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8B0" w:rsidRPr="001758B0" w:rsidRDefault="001758B0" w:rsidP="001758B0">
      <w:pPr>
        <w:widowControl w:val="0"/>
        <w:bidi/>
        <w:spacing w:after="0" w:line="240" w:lineRule="auto"/>
        <w:ind w:firstLine="454"/>
        <w:jc w:val="both"/>
        <w:rPr>
          <w:rFonts w:ascii="Times New Roman" w:eastAsia="Times New Roman" w:hAnsi="Times New Roman" w:cs="Traditional Arabic" w:hint="cs"/>
          <w:b/>
          <w:bCs/>
          <w:color w:val="000000"/>
          <w:sz w:val="36"/>
          <w:szCs w:val="36"/>
          <w:rtl/>
          <w:lang w:eastAsia="ar-SA" w:bidi="ar-IQ"/>
        </w:rPr>
      </w:pPr>
      <w:r w:rsidRPr="001758B0">
        <w:rPr>
          <w:rFonts w:ascii="Times New Roman" w:eastAsia="Times New Roman" w:hAnsi="Times New Roman" w:cs="Traditional Arabic" w:hint="cs"/>
          <w:b/>
          <w:bCs/>
          <w:color w:val="000000"/>
          <w:sz w:val="36"/>
          <w:szCs w:val="36"/>
          <w:rtl/>
          <w:lang w:eastAsia="ar-SA" w:bidi="ar-IQ"/>
        </w:rPr>
        <w:t xml:space="preserve">الجامعة المستنصرية </w:t>
      </w:r>
    </w:p>
    <w:p w:rsidR="001758B0" w:rsidRPr="001758B0" w:rsidRDefault="001758B0" w:rsidP="001758B0">
      <w:pPr>
        <w:widowControl w:val="0"/>
        <w:bidi/>
        <w:spacing w:after="0" w:line="240" w:lineRule="auto"/>
        <w:ind w:firstLine="454"/>
        <w:jc w:val="both"/>
        <w:rPr>
          <w:rFonts w:ascii="Times New Roman" w:eastAsia="Times New Roman" w:hAnsi="Times New Roman" w:cs="Traditional Arabic" w:hint="cs"/>
          <w:b/>
          <w:bCs/>
          <w:color w:val="000000"/>
          <w:sz w:val="36"/>
          <w:szCs w:val="36"/>
          <w:rtl/>
          <w:lang w:eastAsia="ar-SA" w:bidi="ar-IQ"/>
        </w:rPr>
      </w:pPr>
      <w:r w:rsidRPr="001758B0">
        <w:rPr>
          <w:rFonts w:ascii="Times New Roman" w:eastAsia="Times New Roman" w:hAnsi="Times New Roman" w:cs="Traditional Arabic" w:hint="cs"/>
          <w:b/>
          <w:bCs/>
          <w:color w:val="000000"/>
          <w:sz w:val="36"/>
          <w:szCs w:val="36"/>
          <w:rtl/>
          <w:lang w:eastAsia="ar-SA" w:bidi="ar-IQ"/>
        </w:rPr>
        <w:t xml:space="preserve">كلية الآداب –قسم اللغة العربية </w:t>
      </w:r>
    </w:p>
    <w:p w:rsidR="001758B0" w:rsidRPr="001758B0" w:rsidRDefault="001758B0" w:rsidP="001758B0">
      <w:pPr>
        <w:widowControl w:val="0"/>
        <w:bidi/>
        <w:spacing w:after="0" w:line="240" w:lineRule="auto"/>
        <w:ind w:firstLine="454"/>
        <w:jc w:val="both"/>
        <w:rPr>
          <w:rFonts w:ascii="Times New Roman" w:eastAsia="Times New Roman" w:hAnsi="Times New Roman" w:cs="Traditional Arabic" w:hint="cs"/>
          <w:b/>
          <w:bCs/>
          <w:color w:val="000000"/>
          <w:sz w:val="36"/>
          <w:szCs w:val="36"/>
          <w:rtl/>
          <w:lang w:eastAsia="ar-SA" w:bidi="ar-IQ"/>
        </w:rPr>
      </w:pPr>
      <w:proofErr w:type="gramStart"/>
      <w:r w:rsidRPr="001758B0">
        <w:rPr>
          <w:rFonts w:ascii="Times New Roman" w:eastAsia="Times New Roman" w:hAnsi="Times New Roman" w:cs="Traditional Arabic" w:hint="cs"/>
          <w:b/>
          <w:bCs/>
          <w:color w:val="000000"/>
          <w:sz w:val="36"/>
          <w:szCs w:val="36"/>
          <w:rtl/>
          <w:lang w:eastAsia="ar-SA" w:bidi="ar-IQ"/>
        </w:rPr>
        <w:t>المادة :</w:t>
      </w:r>
      <w:proofErr w:type="gramEnd"/>
      <w:r w:rsidRPr="001758B0">
        <w:rPr>
          <w:rFonts w:ascii="Times New Roman" w:eastAsia="Times New Roman" w:hAnsi="Times New Roman" w:cs="Traditional Arabic" w:hint="cs"/>
          <w:b/>
          <w:bCs/>
          <w:color w:val="000000"/>
          <w:sz w:val="36"/>
          <w:szCs w:val="36"/>
          <w:rtl/>
          <w:lang w:eastAsia="ar-SA" w:bidi="ar-IQ"/>
        </w:rPr>
        <w:t xml:space="preserve"> فقه اللغة </w:t>
      </w:r>
    </w:p>
    <w:p w:rsidR="001758B0" w:rsidRPr="001758B0" w:rsidRDefault="001758B0" w:rsidP="001758B0">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1758B0">
        <w:rPr>
          <w:rFonts w:ascii="Times New Roman" w:eastAsia="Times New Roman" w:hAnsi="Times New Roman" w:cs="Traditional Arabic" w:hint="cs"/>
          <w:b/>
          <w:bCs/>
          <w:color w:val="000000"/>
          <w:sz w:val="36"/>
          <w:szCs w:val="36"/>
          <w:rtl/>
          <w:lang w:eastAsia="ar-SA" w:bidi="ar-IQ"/>
        </w:rPr>
        <w:t xml:space="preserve">مدرس </w:t>
      </w:r>
      <w:proofErr w:type="gramStart"/>
      <w:r w:rsidRPr="001758B0">
        <w:rPr>
          <w:rFonts w:ascii="Times New Roman" w:eastAsia="Times New Roman" w:hAnsi="Times New Roman" w:cs="Traditional Arabic" w:hint="cs"/>
          <w:b/>
          <w:bCs/>
          <w:color w:val="000000"/>
          <w:sz w:val="36"/>
          <w:szCs w:val="36"/>
          <w:rtl/>
          <w:lang w:eastAsia="ar-SA" w:bidi="ar-IQ"/>
        </w:rPr>
        <w:t>المادة :</w:t>
      </w:r>
      <w:proofErr w:type="gramEnd"/>
      <w:r w:rsidRPr="001758B0">
        <w:rPr>
          <w:rFonts w:ascii="Times New Roman" w:eastAsia="Times New Roman" w:hAnsi="Times New Roman" w:cs="Traditional Arabic" w:hint="cs"/>
          <w:b/>
          <w:bCs/>
          <w:color w:val="000000"/>
          <w:sz w:val="36"/>
          <w:szCs w:val="36"/>
          <w:rtl/>
          <w:lang w:eastAsia="ar-SA" w:bidi="ar-IQ"/>
        </w:rPr>
        <w:t xml:space="preserve"> </w:t>
      </w:r>
      <w:proofErr w:type="spellStart"/>
      <w:r w:rsidRPr="001758B0">
        <w:rPr>
          <w:rFonts w:ascii="Times New Roman" w:eastAsia="Times New Roman" w:hAnsi="Times New Roman" w:cs="Traditional Arabic" w:hint="cs"/>
          <w:b/>
          <w:bCs/>
          <w:color w:val="000000"/>
          <w:sz w:val="36"/>
          <w:szCs w:val="36"/>
          <w:rtl/>
          <w:lang w:eastAsia="ar-SA" w:bidi="ar-IQ"/>
        </w:rPr>
        <w:t>ا.د</w:t>
      </w:r>
      <w:proofErr w:type="spellEnd"/>
      <w:r w:rsidRPr="001758B0">
        <w:rPr>
          <w:rFonts w:ascii="Times New Roman" w:eastAsia="Times New Roman" w:hAnsi="Times New Roman" w:cs="Traditional Arabic" w:hint="cs"/>
          <w:b/>
          <w:bCs/>
          <w:color w:val="000000"/>
          <w:sz w:val="36"/>
          <w:szCs w:val="36"/>
          <w:rtl/>
          <w:lang w:eastAsia="ar-SA" w:bidi="ar-IQ"/>
        </w:rPr>
        <w:t>. صالح هادي</w:t>
      </w:r>
    </w:p>
    <w:p w:rsidR="001758B0" w:rsidRPr="001758B0" w:rsidRDefault="001758B0" w:rsidP="001758B0">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1758B0">
        <w:rPr>
          <w:rFonts w:ascii="Times New Roman" w:eastAsia="Times New Roman" w:hAnsi="Times New Roman" w:cs="Traditional Arabic" w:hint="cs"/>
          <w:b/>
          <w:bCs/>
          <w:color w:val="000000"/>
          <w:sz w:val="36"/>
          <w:szCs w:val="36"/>
          <w:rtl/>
          <w:lang w:eastAsia="ar-SA" w:bidi="ar-IQ"/>
        </w:rPr>
        <w:t xml:space="preserve">تسلسل المحاضرة </w:t>
      </w:r>
      <w:proofErr w:type="gramStart"/>
      <w:r w:rsidRPr="001758B0">
        <w:rPr>
          <w:rFonts w:ascii="Times New Roman" w:eastAsia="Times New Roman" w:hAnsi="Times New Roman" w:cs="Traditional Arabic" w:hint="cs"/>
          <w:b/>
          <w:bCs/>
          <w:color w:val="000000"/>
          <w:sz w:val="36"/>
          <w:szCs w:val="36"/>
          <w:rtl/>
          <w:lang w:eastAsia="ar-SA" w:bidi="ar-IQ"/>
        </w:rPr>
        <w:t>( 22</w:t>
      </w:r>
      <w:proofErr w:type="gramEnd"/>
      <w:r w:rsidRPr="001758B0">
        <w:rPr>
          <w:rFonts w:ascii="Times New Roman" w:eastAsia="Times New Roman" w:hAnsi="Times New Roman" w:cs="Traditional Arabic" w:hint="cs"/>
          <w:b/>
          <w:bCs/>
          <w:color w:val="000000"/>
          <w:sz w:val="36"/>
          <w:szCs w:val="36"/>
          <w:rtl/>
          <w:lang w:eastAsia="ar-SA" w:bidi="ar-IQ"/>
        </w:rPr>
        <w:t xml:space="preserve">) </w:t>
      </w:r>
    </w:p>
    <w:p w:rsidR="001758B0" w:rsidRPr="001758B0" w:rsidRDefault="001758B0" w:rsidP="001758B0">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p>
    <w:p w:rsidR="001758B0" w:rsidRPr="001758B0" w:rsidRDefault="001758B0" w:rsidP="001758B0">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1758B0">
        <w:rPr>
          <w:rFonts w:ascii="Times New Roman" w:eastAsia="Times New Roman" w:hAnsi="Times New Roman" w:cs="Traditional Arabic"/>
          <w:b/>
          <w:bCs/>
          <w:color w:val="000000"/>
          <w:sz w:val="36"/>
          <w:szCs w:val="36"/>
          <w:rtl/>
          <w:lang w:eastAsia="ar-SA" w:bidi="ar-IQ"/>
        </w:rPr>
        <w:t xml:space="preserve">إذا كان علماء العرب قد استشهدوا بالأمثلة السابقة على القيمة التعبيرية للحرف الواحد، وهو صوت بسيط يقع في أول الكلمة تارةً، وفي وسطها تارةً أخرى، وفي آخرها أحيانًا، فما جاءوا بشواهدهم تلك سدًى، ولا ألقوا بها </w:t>
      </w:r>
      <w:proofErr w:type="gramStart"/>
      <w:r w:rsidRPr="001758B0">
        <w:rPr>
          <w:rFonts w:ascii="Times New Roman" w:eastAsia="Times New Roman" w:hAnsi="Times New Roman" w:cs="Traditional Arabic"/>
          <w:b/>
          <w:bCs/>
          <w:color w:val="000000"/>
          <w:sz w:val="36"/>
          <w:szCs w:val="36"/>
          <w:rtl/>
          <w:lang w:eastAsia="ar-SA" w:bidi="ar-IQ"/>
        </w:rPr>
        <w:t>جزافًا,</w:t>
      </w:r>
      <w:proofErr w:type="gramEnd"/>
      <w:r w:rsidRPr="001758B0">
        <w:rPr>
          <w:rFonts w:ascii="Times New Roman" w:eastAsia="Times New Roman" w:hAnsi="Times New Roman" w:cs="Traditional Arabic"/>
          <w:b/>
          <w:bCs/>
          <w:color w:val="000000"/>
          <w:sz w:val="36"/>
          <w:szCs w:val="36"/>
          <w:rtl/>
          <w:lang w:eastAsia="ar-SA" w:bidi="ar-IQ"/>
        </w:rPr>
        <w:t xml:space="preserve"> بل اعتقدوا أن في تقديم ما قُدِّمَ منها، وتأخير ما أُخِّرَ، وترتيبها على نحوٍ معين، أسرارًا مدهشة يعجب الباحث اليوم كيف تنتبهوا إليها واستنبطوها، ويكاد يسلّم لها ولو استشعر فيها الكثير من التكليف.</w:t>
      </w:r>
    </w:p>
    <w:p w:rsidR="001758B0" w:rsidRPr="001758B0" w:rsidRDefault="001758B0" w:rsidP="001758B0">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1758B0">
        <w:rPr>
          <w:rFonts w:ascii="Times New Roman" w:eastAsia="Times New Roman" w:hAnsi="Times New Roman" w:cs="Traditional Arabic"/>
          <w:b/>
          <w:bCs/>
          <w:color w:val="000000"/>
          <w:sz w:val="36"/>
          <w:szCs w:val="36"/>
          <w:rtl/>
          <w:lang w:eastAsia="ar-SA" w:bidi="ar-IQ"/>
        </w:rPr>
        <w:t xml:space="preserve">فهذا ابن جني يؤكد "أن في تقديم ما يضاهي أول الحدث، وتأخير ما يضاهي آخره، وتوسط ما يضاهي أوسطه، سوقًا للحروف على سمت المعنى المقصود، والغرض المطلوب"2. ويمثل لذلك بالمواد "بَحَثَ" </w:t>
      </w:r>
      <w:proofErr w:type="spellStart"/>
      <w:r w:rsidRPr="001758B0">
        <w:rPr>
          <w:rFonts w:ascii="Times New Roman" w:eastAsia="Times New Roman" w:hAnsi="Times New Roman" w:cs="Traditional Arabic"/>
          <w:b/>
          <w:bCs/>
          <w:color w:val="000000"/>
          <w:sz w:val="36"/>
          <w:szCs w:val="36"/>
          <w:rtl/>
          <w:lang w:eastAsia="ar-SA" w:bidi="ar-IQ"/>
        </w:rPr>
        <w:t>و"صَدَّ</w:t>
      </w:r>
      <w:proofErr w:type="spellEnd"/>
      <w:r w:rsidRPr="001758B0">
        <w:rPr>
          <w:rFonts w:ascii="Times New Roman" w:eastAsia="Times New Roman" w:hAnsi="Times New Roman" w:cs="Traditional Arabic"/>
          <w:b/>
          <w:bCs/>
          <w:color w:val="000000"/>
          <w:sz w:val="36"/>
          <w:szCs w:val="36"/>
          <w:rtl/>
          <w:lang w:eastAsia="ar-SA" w:bidi="ar-IQ"/>
        </w:rPr>
        <w:t xml:space="preserve">" </w:t>
      </w:r>
      <w:proofErr w:type="spellStart"/>
      <w:r w:rsidRPr="001758B0">
        <w:rPr>
          <w:rFonts w:ascii="Times New Roman" w:eastAsia="Times New Roman" w:hAnsi="Times New Roman" w:cs="Traditional Arabic"/>
          <w:b/>
          <w:bCs/>
          <w:color w:val="000000"/>
          <w:sz w:val="36"/>
          <w:szCs w:val="36"/>
          <w:rtl/>
          <w:lang w:eastAsia="ar-SA" w:bidi="ar-IQ"/>
        </w:rPr>
        <w:t>و"جَرَّ</w:t>
      </w:r>
      <w:proofErr w:type="spellEnd"/>
      <w:r w:rsidRPr="001758B0">
        <w:rPr>
          <w:rFonts w:ascii="Times New Roman" w:eastAsia="Times New Roman" w:hAnsi="Times New Roman" w:cs="Traditional Arabic"/>
          <w:b/>
          <w:bCs/>
          <w:color w:val="000000"/>
          <w:sz w:val="36"/>
          <w:szCs w:val="36"/>
          <w:rtl/>
          <w:lang w:eastAsia="ar-SA" w:bidi="ar-IQ"/>
        </w:rPr>
        <w:t xml:space="preserve">" ونكتفي باللفظة الأولى "بحث"، فالباء فيها لغلظها تشبه بصوته خفقة الكف على الأرض، والحاء فيها تشبه مخالب الأسد وبراثن الذئب، ونحوهما إذا غارت في الأرض، والثاء للنفث، </w:t>
      </w:r>
      <w:proofErr w:type="spellStart"/>
      <w:r w:rsidRPr="001758B0">
        <w:rPr>
          <w:rFonts w:ascii="Times New Roman" w:eastAsia="Times New Roman" w:hAnsi="Times New Roman" w:cs="Traditional Arabic"/>
          <w:b/>
          <w:bCs/>
          <w:color w:val="000000"/>
          <w:sz w:val="36"/>
          <w:szCs w:val="36"/>
          <w:rtl/>
          <w:lang w:eastAsia="ar-SA" w:bidi="ar-IQ"/>
        </w:rPr>
        <w:t>والنبث</w:t>
      </w:r>
      <w:proofErr w:type="spellEnd"/>
      <w:r w:rsidRPr="001758B0">
        <w:rPr>
          <w:rFonts w:ascii="Times New Roman" w:eastAsia="Times New Roman" w:hAnsi="Times New Roman" w:cs="Traditional Arabic"/>
          <w:b/>
          <w:bCs/>
          <w:color w:val="000000"/>
          <w:sz w:val="36"/>
          <w:szCs w:val="36"/>
          <w:rtl/>
          <w:lang w:eastAsia="ar-SA" w:bidi="ar-IQ"/>
        </w:rPr>
        <w:t xml:space="preserve"> للتراب، وهذا أمر تراه محصلًا، فأي شبهة تبقى بعده؟ أم أيّ شكٍّ يعرض على مثله؟</w:t>
      </w:r>
    </w:p>
    <w:p w:rsidR="00C84E46" w:rsidRDefault="001758B0">
      <w:pPr>
        <w:rPr>
          <w:lang w:bidi="ar-IQ"/>
        </w:rPr>
      </w:pPr>
      <w:bookmarkStart w:id="0" w:name="_GoBack"/>
      <w:bookmarkEnd w:id="0"/>
    </w:p>
    <w:sectPr w:rsidR="00C84E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8B0"/>
    <w:rsid w:val="001758B0"/>
    <w:rsid w:val="007C599F"/>
    <w:rsid w:val="00B56E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CF296-426C-44F6-AD13-010DD8A7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Dr.sabah</dc:creator>
  <cp:keywords/>
  <dc:description/>
  <cp:lastModifiedBy>Dr.sabah</cp:lastModifiedBy>
  <cp:revision>1</cp:revision>
  <dcterms:created xsi:type="dcterms:W3CDTF">2018-01-26T08:16:00Z</dcterms:created>
  <dcterms:modified xsi:type="dcterms:W3CDTF">2018-01-26T08:16:00Z</dcterms:modified>
</cp:coreProperties>
</file>