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37" w:rsidRPr="000A5A37" w:rsidRDefault="000A5A37" w:rsidP="000A5A37">
      <w:pPr>
        <w:widowControl w:val="0"/>
        <w:bidi/>
        <w:spacing w:before="240" w:after="0" w:line="240" w:lineRule="auto"/>
        <w:ind w:firstLine="454"/>
        <w:jc w:val="both"/>
        <w:rPr>
          <w:rFonts w:ascii="Times New Roman" w:eastAsia="Times New Roman" w:hAnsi="Times New Roman" w:cs="Traditional Arabic" w:hint="cs"/>
          <w:b/>
          <w:bCs/>
          <w:color w:val="000000"/>
          <w:sz w:val="36"/>
          <w:szCs w:val="36"/>
          <w:rtl/>
          <w:lang w:eastAsia="ar-SA" w:bidi="ar-IQ"/>
        </w:rPr>
      </w:pPr>
      <w:bookmarkStart w:id="0" w:name="_GoBack"/>
      <w:r w:rsidRPr="000A5A37">
        <w:rPr>
          <w:rFonts w:ascii="Times New Roman" w:eastAsia="Times New Roman" w:hAnsi="Times New Roman" w:cs="Traditional Arabic" w:hint="cs"/>
          <w:b/>
          <w:bCs/>
          <w:color w:val="000000"/>
          <w:sz w:val="36"/>
          <w:szCs w:val="36"/>
          <w:rtl/>
          <w:lang w:eastAsia="ar-SA" w:bidi="ar-IQ"/>
        </w:rPr>
        <w:t xml:space="preserve">الجامعة المستنصرية </w:t>
      </w:r>
    </w:p>
    <w:p w:rsidR="000A5A37" w:rsidRPr="000A5A37" w:rsidRDefault="000A5A37" w:rsidP="000A5A37">
      <w:pPr>
        <w:widowControl w:val="0"/>
        <w:bidi/>
        <w:spacing w:before="240"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0A5A37">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0A5A37" w:rsidRPr="000A5A37" w:rsidRDefault="000A5A37" w:rsidP="000A5A37">
      <w:pPr>
        <w:widowControl w:val="0"/>
        <w:bidi/>
        <w:spacing w:before="240" w:after="0" w:line="240" w:lineRule="auto"/>
        <w:ind w:firstLine="454"/>
        <w:jc w:val="both"/>
        <w:rPr>
          <w:rFonts w:ascii="Times New Roman" w:eastAsia="Times New Roman" w:hAnsi="Times New Roman" w:cs="Traditional Arabic" w:hint="cs"/>
          <w:b/>
          <w:bCs/>
          <w:color w:val="000000"/>
          <w:sz w:val="36"/>
          <w:szCs w:val="36"/>
          <w:rtl/>
          <w:lang w:eastAsia="ar-SA" w:bidi="ar-IQ"/>
        </w:rPr>
      </w:pPr>
      <w:proofErr w:type="gramStart"/>
      <w:r w:rsidRPr="000A5A37">
        <w:rPr>
          <w:rFonts w:ascii="Times New Roman" w:eastAsia="Times New Roman" w:hAnsi="Times New Roman" w:cs="Traditional Arabic" w:hint="cs"/>
          <w:b/>
          <w:bCs/>
          <w:color w:val="000000"/>
          <w:sz w:val="36"/>
          <w:szCs w:val="36"/>
          <w:rtl/>
          <w:lang w:eastAsia="ar-SA" w:bidi="ar-IQ"/>
        </w:rPr>
        <w:t>المادة :</w:t>
      </w:r>
      <w:proofErr w:type="gramEnd"/>
      <w:r w:rsidRPr="000A5A37">
        <w:rPr>
          <w:rFonts w:ascii="Times New Roman" w:eastAsia="Times New Roman" w:hAnsi="Times New Roman" w:cs="Traditional Arabic" w:hint="cs"/>
          <w:b/>
          <w:bCs/>
          <w:color w:val="000000"/>
          <w:sz w:val="36"/>
          <w:szCs w:val="36"/>
          <w:rtl/>
          <w:lang w:eastAsia="ar-SA" w:bidi="ar-IQ"/>
        </w:rPr>
        <w:t xml:space="preserve"> فقه اللغة </w:t>
      </w:r>
    </w:p>
    <w:p w:rsidR="000A5A37" w:rsidRPr="000A5A37" w:rsidRDefault="000A5A37" w:rsidP="000A5A37">
      <w:pPr>
        <w:widowControl w:val="0"/>
        <w:bidi/>
        <w:spacing w:before="240" w:after="0" w:line="240" w:lineRule="auto"/>
        <w:ind w:firstLine="454"/>
        <w:jc w:val="both"/>
        <w:rPr>
          <w:rFonts w:ascii="Times New Roman" w:eastAsia="Times New Roman" w:hAnsi="Times New Roman" w:cs="Traditional Arabic"/>
          <w:b/>
          <w:bCs/>
          <w:color w:val="000000"/>
          <w:sz w:val="36"/>
          <w:szCs w:val="36"/>
          <w:rtl/>
          <w:lang w:eastAsia="ar-SA" w:bidi="ar-IQ"/>
        </w:rPr>
      </w:pPr>
      <w:r w:rsidRPr="000A5A37">
        <w:rPr>
          <w:rFonts w:ascii="Times New Roman" w:eastAsia="Times New Roman" w:hAnsi="Times New Roman" w:cs="Traditional Arabic" w:hint="cs"/>
          <w:b/>
          <w:bCs/>
          <w:color w:val="000000"/>
          <w:sz w:val="36"/>
          <w:szCs w:val="36"/>
          <w:rtl/>
          <w:lang w:eastAsia="ar-SA" w:bidi="ar-IQ"/>
        </w:rPr>
        <w:t xml:space="preserve">مدرس </w:t>
      </w:r>
      <w:proofErr w:type="gramStart"/>
      <w:r w:rsidRPr="000A5A37">
        <w:rPr>
          <w:rFonts w:ascii="Times New Roman" w:eastAsia="Times New Roman" w:hAnsi="Times New Roman" w:cs="Traditional Arabic" w:hint="cs"/>
          <w:b/>
          <w:bCs/>
          <w:color w:val="000000"/>
          <w:sz w:val="36"/>
          <w:szCs w:val="36"/>
          <w:rtl/>
          <w:lang w:eastAsia="ar-SA" w:bidi="ar-IQ"/>
        </w:rPr>
        <w:t>المادة :</w:t>
      </w:r>
      <w:proofErr w:type="gramEnd"/>
      <w:r w:rsidRPr="000A5A37">
        <w:rPr>
          <w:rFonts w:ascii="Times New Roman" w:eastAsia="Times New Roman" w:hAnsi="Times New Roman" w:cs="Traditional Arabic" w:hint="cs"/>
          <w:b/>
          <w:bCs/>
          <w:color w:val="000000"/>
          <w:sz w:val="36"/>
          <w:szCs w:val="36"/>
          <w:rtl/>
          <w:lang w:eastAsia="ar-SA" w:bidi="ar-IQ"/>
        </w:rPr>
        <w:t xml:space="preserve"> </w:t>
      </w:r>
      <w:proofErr w:type="spellStart"/>
      <w:r w:rsidRPr="000A5A37">
        <w:rPr>
          <w:rFonts w:ascii="Times New Roman" w:eastAsia="Times New Roman" w:hAnsi="Times New Roman" w:cs="Traditional Arabic" w:hint="cs"/>
          <w:b/>
          <w:bCs/>
          <w:color w:val="000000"/>
          <w:sz w:val="36"/>
          <w:szCs w:val="36"/>
          <w:rtl/>
          <w:lang w:eastAsia="ar-SA" w:bidi="ar-IQ"/>
        </w:rPr>
        <w:t>ا.د</w:t>
      </w:r>
      <w:proofErr w:type="spellEnd"/>
      <w:r w:rsidRPr="000A5A37">
        <w:rPr>
          <w:rFonts w:ascii="Times New Roman" w:eastAsia="Times New Roman" w:hAnsi="Times New Roman" w:cs="Traditional Arabic" w:hint="cs"/>
          <w:b/>
          <w:bCs/>
          <w:color w:val="000000"/>
          <w:sz w:val="36"/>
          <w:szCs w:val="36"/>
          <w:rtl/>
          <w:lang w:eastAsia="ar-SA" w:bidi="ar-IQ"/>
        </w:rPr>
        <w:t>. صالح هادي</w:t>
      </w:r>
    </w:p>
    <w:p w:rsidR="000A5A37" w:rsidRPr="000A5A37" w:rsidRDefault="000A5A37" w:rsidP="000A5A37">
      <w:pPr>
        <w:widowControl w:val="0"/>
        <w:bidi/>
        <w:spacing w:before="240" w:after="0" w:line="240" w:lineRule="auto"/>
        <w:ind w:firstLine="454"/>
        <w:jc w:val="both"/>
        <w:rPr>
          <w:rFonts w:ascii="Times New Roman" w:eastAsia="Times New Roman" w:hAnsi="Times New Roman" w:cs="Traditional Arabic"/>
          <w:b/>
          <w:bCs/>
          <w:color w:val="000000"/>
          <w:sz w:val="36"/>
          <w:szCs w:val="36"/>
          <w:rtl/>
          <w:lang w:eastAsia="ar-SA" w:bidi="ar-IQ"/>
        </w:rPr>
      </w:pPr>
      <w:r w:rsidRPr="000A5A37">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0A5A37">
        <w:rPr>
          <w:rFonts w:ascii="Times New Roman" w:eastAsia="Times New Roman" w:hAnsi="Times New Roman" w:cs="Traditional Arabic" w:hint="cs"/>
          <w:b/>
          <w:bCs/>
          <w:color w:val="000000"/>
          <w:sz w:val="36"/>
          <w:szCs w:val="36"/>
          <w:rtl/>
          <w:lang w:eastAsia="ar-SA" w:bidi="ar-IQ"/>
        </w:rPr>
        <w:t>( 7</w:t>
      </w:r>
      <w:proofErr w:type="gramEnd"/>
      <w:r w:rsidRPr="000A5A37">
        <w:rPr>
          <w:rFonts w:ascii="Times New Roman" w:eastAsia="Times New Roman" w:hAnsi="Times New Roman" w:cs="Traditional Arabic" w:hint="cs"/>
          <w:b/>
          <w:bCs/>
          <w:color w:val="000000"/>
          <w:sz w:val="36"/>
          <w:szCs w:val="36"/>
          <w:rtl/>
          <w:lang w:eastAsia="ar-SA" w:bidi="ar-IQ"/>
        </w:rPr>
        <w:t xml:space="preserve">) </w:t>
      </w:r>
    </w:p>
    <w:bookmarkEnd w:id="0"/>
    <w:p w:rsidR="000A5A37" w:rsidRPr="000A5A37" w:rsidRDefault="000A5A37" w:rsidP="000A5A37">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0A5A37">
        <w:rPr>
          <w:rFonts w:ascii="Times New Roman" w:eastAsia="Times New Roman" w:hAnsi="Times New Roman" w:cs="Traditional Arabic"/>
          <w:b/>
          <w:bCs/>
          <w:color w:val="000000"/>
          <w:sz w:val="36"/>
          <w:szCs w:val="36"/>
          <w:rtl/>
          <w:lang w:eastAsia="ar-SA" w:bidi="ar-IQ"/>
        </w:rPr>
        <w:t>لقد انتهى فقهاء اللغة اليوم إلى أن "وظيفة اللغويّ هي وصف الحقائق لا فرض القواعد"، وتلك وظيفة لم يفهما على حقيقتها أحد مثلما فهمها وطبقها سلفنا الصالح من علمائنا الأولين؛ إذ أنشأوا في فجر الإسلام يجمعون اللغة ورواياتها، ويمحصون نصوصها كل التمحيص، ويخضعونها لطرائق الاستقراء، ليخرجوا منها بما يسمونه "سنن العرب في كلامها".</w:t>
      </w:r>
    </w:p>
    <w:p w:rsidR="000A5A37" w:rsidRPr="000A5A37" w:rsidRDefault="000A5A37" w:rsidP="000A5A37">
      <w:pPr>
        <w:widowControl w:val="0"/>
        <w:bidi/>
        <w:spacing w:after="0" w:line="240" w:lineRule="auto"/>
        <w:ind w:firstLine="454"/>
        <w:jc w:val="both"/>
        <w:rPr>
          <w:rFonts w:ascii="Times New Roman" w:eastAsia="Times New Roman" w:hAnsi="Times New Roman" w:cs="Traditional Arabic"/>
          <w:color w:val="000000"/>
          <w:sz w:val="36"/>
          <w:szCs w:val="36"/>
          <w:rtl/>
          <w:lang w:eastAsia="ar-SA" w:bidi="ar-IQ"/>
        </w:rPr>
      </w:pPr>
      <w:r w:rsidRPr="000A5A37">
        <w:rPr>
          <w:rFonts w:ascii="Times New Roman" w:eastAsia="Times New Roman" w:hAnsi="Times New Roman" w:cs="Traditional Arabic"/>
          <w:b/>
          <w:bCs/>
          <w:color w:val="000000"/>
          <w:sz w:val="36"/>
          <w:szCs w:val="36"/>
          <w:rtl/>
          <w:lang w:eastAsia="ar-SA" w:bidi="ar-IQ"/>
        </w:rPr>
        <w:t xml:space="preserve">يمكننا القول إذن: إن منهج فقه اللغة عند العرب بدأ وصفيًّا استقرائيًّا، تقرر فيه الوقائع في ضوء النصوص، لا تفرض على </w:t>
      </w:r>
      <w:proofErr w:type="gramStart"/>
      <w:r w:rsidRPr="000A5A37">
        <w:rPr>
          <w:rFonts w:ascii="Times New Roman" w:eastAsia="Times New Roman" w:hAnsi="Times New Roman" w:cs="Traditional Arabic"/>
          <w:b/>
          <w:bCs/>
          <w:color w:val="000000"/>
          <w:sz w:val="36"/>
          <w:szCs w:val="36"/>
          <w:rtl/>
          <w:lang w:eastAsia="ar-SA" w:bidi="ar-IQ"/>
        </w:rPr>
        <w:t xml:space="preserve">أحد </w:t>
      </w:r>
      <w:r w:rsidRPr="000A5A37">
        <w:rPr>
          <w:rFonts w:ascii="Times New Roman" w:eastAsia="Times New Roman" w:hAnsi="Times New Roman" w:cs="Traditional Arabic" w:hint="cs"/>
          <w:b/>
          <w:bCs/>
          <w:color w:val="000000"/>
          <w:sz w:val="36"/>
          <w:szCs w:val="36"/>
          <w:rtl/>
          <w:lang w:eastAsia="ar-SA" w:bidi="ar-IQ"/>
        </w:rPr>
        <w:t>.</w:t>
      </w:r>
      <w:proofErr w:type="gramEnd"/>
      <w:r w:rsidRPr="000A5A37">
        <w:rPr>
          <w:rFonts w:ascii="Traditional Arabic" w:eastAsia="Times New Roman" w:hAnsi="Traditional Arabic" w:cs="Traditional Arabic"/>
          <w:b/>
          <w:bCs/>
          <w:color w:val="000000"/>
          <w:sz w:val="44"/>
          <w:szCs w:val="44"/>
          <w:rtl/>
          <w:lang w:bidi="ar-IQ"/>
        </w:rPr>
        <w:t xml:space="preserve"> </w:t>
      </w:r>
      <w:r w:rsidRPr="000A5A37">
        <w:rPr>
          <w:rFonts w:ascii="Times New Roman" w:eastAsia="Times New Roman" w:hAnsi="Times New Roman" w:cs="Traditional Arabic"/>
          <w:b/>
          <w:bCs/>
          <w:color w:val="000000"/>
          <w:sz w:val="36"/>
          <w:szCs w:val="36"/>
          <w:rtl/>
          <w:lang w:eastAsia="ar-SA" w:bidi="ar-IQ"/>
        </w:rPr>
        <w:t xml:space="preserve">لقد بات لزامًا علينا تجديد البحث في فقه اللغة، فليس يعنينا أن نتقصى أصل اللغة الغامض المجهول، وليس علينا أن نعلل كل صوت </w:t>
      </w:r>
      <w:proofErr w:type="gramStart"/>
      <w:r w:rsidRPr="000A5A37">
        <w:rPr>
          <w:rFonts w:ascii="Times New Roman" w:eastAsia="Times New Roman" w:hAnsi="Times New Roman" w:cs="Traditional Arabic"/>
          <w:b/>
          <w:bCs/>
          <w:color w:val="000000"/>
          <w:sz w:val="36"/>
          <w:szCs w:val="36"/>
          <w:rtl/>
          <w:lang w:eastAsia="ar-SA" w:bidi="ar-IQ"/>
        </w:rPr>
        <w:t>لغوي,</w:t>
      </w:r>
      <w:proofErr w:type="gramEnd"/>
      <w:r w:rsidRPr="000A5A37">
        <w:rPr>
          <w:rFonts w:ascii="Times New Roman" w:eastAsia="Times New Roman" w:hAnsi="Times New Roman" w:cs="Traditional Arabic"/>
          <w:b/>
          <w:bCs/>
          <w:color w:val="000000"/>
          <w:sz w:val="36"/>
          <w:szCs w:val="36"/>
          <w:rtl/>
          <w:lang w:eastAsia="ar-SA" w:bidi="ar-IQ"/>
        </w:rPr>
        <w:t xml:space="preserve"> أو رمز دلالي, أنه على وجه الحكمة كيف وقع، وبأي لغة ينطق، بل يعنينا أن نتابع التطور اللغوي كيف حدث؟ بعد إحصائه واستقرائه </w:t>
      </w:r>
      <w:proofErr w:type="gramStart"/>
      <w:r w:rsidRPr="000A5A37">
        <w:rPr>
          <w:rFonts w:ascii="Times New Roman" w:eastAsia="Times New Roman" w:hAnsi="Times New Roman" w:cs="Traditional Arabic"/>
          <w:b/>
          <w:bCs/>
          <w:color w:val="000000"/>
          <w:sz w:val="36"/>
          <w:szCs w:val="36"/>
          <w:rtl/>
          <w:lang w:eastAsia="ar-SA" w:bidi="ar-IQ"/>
        </w:rPr>
        <w:t>وملاحظته,</w:t>
      </w:r>
      <w:proofErr w:type="gramEnd"/>
      <w:r w:rsidRPr="000A5A37">
        <w:rPr>
          <w:rFonts w:ascii="Times New Roman" w:eastAsia="Times New Roman" w:hAnsi="Times New Roman" w:cs="Traditional Arabic"/>
          <w:b/>
          <w:bCs/>
          <w:color w:val="000000"/>
          <w:sz w:val="36"/>
          <w:szCs w:val="36"/>
          <w:rtl/>
          <w:lang w:eastAsia="ar-SA" w:bidi="ar-IQ"/>
        </w:rPr>
        <w:t xml:space="preserve"> ومقارنة بعض مظاهره ببعض، وعلينا أن نبدأ بجمع ما يمكننا من المعلومات عن اللغات الإنسانية المختلفة لنخرج أخيرًا بالسنن العامة والقوانين الثابتة في علم اللغة العام؛3 وفي ضوئها نحدد خصائص لغتنا المدروسة بطريقة وصفية استقرائية؛ كصنيعنا هنا في فقه اللغة العربية</w:t>
      </w:r>
    </w:p>
    <w:p w:rsidR="000A5A37" w:rsidRPr="000A5A37" w:rsidRDefault="000A5A37" w:rsidP="000A5A37">
      <w:pPr>
        <w:widowControl w:val="0"/>
        <w:bidi/>
        <w:spacing w:after="0" w:line="240" w:lineRule="auto"/>
        <w:ind w:firstLine="454"/>
        <w:jc w:val="both"/>
        <w:rPr>
          <w:rFonts w:ascii="Times New Roman" w:eastAsia="Times New Roman" w:hAnsi="Times New Roman" w:cs="Traditional Arabic"/>
          <w:color w:val="000000"/>
          <w:sz w:val="36"/>
          <w:szCs w:val="36"/>
          <w:rtl/>
          <w:lang w:eastAsia="ar-SA" w:bidi="ar-IQ"/>
        </w:rPr>
      </w:pPr>
      <w:r w:rsidRPr="000A5A37">
        <w:rPr>
          <w:rFonts w:ascii="Times New Roman" w:eastAsia="Times New Roman" w:hAnsi="Times New Roman" w:cs="Traditional Arabic"/>
          <w:b/>
          <w:bCs/>
          <w:color w:val="000000"/>
          <w:sz w:val="36"/>
          <w:szCs w:val="36"/>
          <w:rtl/>
          <w:lang w:eastAsia="ar-SA" w:bidi="ar-IQ"/>
        </w:rPr>
        <w:t xml:space="preserve">لقد بات لزامًا علينا تجديد البحث في فقه اللغة، فليس يعنينا أن نتقصى أصل اللغة الغامض المجهول، وليس علينا أن نعلل كل صوت </w:t>
      </w:r>
      <w:proofErr w:type="gramStart"/>
      <w:r w:rsidRPr="000A5A37">
        <w:rPr>
          <w:rFonts w:ascii="Times New Roman" w:eastAsia="Times New Roman" w:hAnsi="Times New Roman" w:cs="Traditional Arabic"/>
          <w:b/>
          <w:bCs/>
          <w:color w:val="000000"/>
          <w:sz w:val="36"/>
          <w:szCs w:val="36"/>
          <w:rtl/>
          <w:lang w:eastAsia="ar-SA" w:bidi="ar-IQ"/>
        </w:rPr>
        <w:t>لغوي,</w:t>
      </w:r>
      <w:proofErr w:type="gramEnd"/>
      <w:r w:rsidRPr="000A5A37">
        <w:rPr>
          <w:rFonts w:ascii="Times New Roman" w:eastAsia="Times New Roman" w:hAnsi="Times New Roman" w:cs="Traditional Arabic"/>
          <w:b/>
          <w:bCs/>
          <w:color w:val="000000"/>
          <w:sz w:val="36"/>
          <w:szCs w:val="36"/>
          <w:rtl/>
          <w:lang w:eastAsia="ar-SA" w:bidi="ar-IQ"/>
        </w:rPr>
        <w:t xml:space="preserve"> أو رمز دلالي, أنه على وجه الحكمة كيف وقع، وبأي لغة ينطق، بل يعنينا أن نتابع التطور اللغوي كيف حدث؟ بعد إحصائه واستقرائه </w:t>
      </w:r>
      <w:proofErr w:type="gramStart"/>
      <w:r w:rsidRPr="000A5A37">
        <w:rPr>
          <w:rFonts w:ascii="Times New Roman" w:eastAsia="Times New Roman" w:hAnsi="Times New Roman" w:cs="Traditional Arabic"/>
          <w:b/>
          <w:bCs/>
          <w:color w:val="000000"/>
          <w:sz w:val="36"/>
          <w:szCs w:val="36"/>
          <w:rtl/>
          <w:lang w:eastAsia="ar-SA" w:bidi="ar-IQ"/>
        </w:rPr>
        <w:t>وملاحظته,</w:t>
      </w:r>
      <w:proofErr w:type="gramEnd"/>
      <w:r w:rsidRPr="000A5A37">
        <w:rPr>
          <w:rFonts w:ascii="Times New Roman" w:eastAsia="Times New Roman" w:hAnsi="Times New Roman" w:cs="Traditional Arabic"/>
          <w:b/>
          <w:bCs/>
          <w:color w:val="000000"/>
          <w:sz w:val="36"/>
          <w:szCs w:val="36"/>
          <w:rtl/>
          <w:lang w:eastAsia="ar-SA" w:bidi="ar-IQ"/>
        </w:rPr>
        <w:t xml:space="preserve"> ومقارنة بعض مظاهره ببعض، وعلينا أن نبدأ بجمع ما يمكننا من </w:t>
      </w:r>
      <w:r w:rsidRPr="000A5A37">
        <w:rPr>
          <w:rFonts w:ascii="Times New Roman" w:eastAsia="Times New Roman" w:hAnsi="Times New Roman" w:cs="Traditional Arabic"/>
          <w:b/>
          <w:bCs/>
          <w:color w:val="000000"/>
          <w:sz w:val="36"/>
          <w:szCs w:val="36"/>
          <w:rtl/>
          <w:lang w:eastAsia="ar-SA" w:bidi="ar-IQ"/>
        </w:rPr>
        <w:lastRenderedPageBreak/>
        <w:t>المعلومات عن اللغات الإنسانية المختلفة لنخرج أخيرًا بالسنن العامة والقوانين الثابتة في علم اللغة العام؛3 وفي ضوئها نحدد خصائص لغتنا المدروسة بطريقة وصفية استقرائية؛ كصنيعنا هنا في فقه اللغة العربية</w:t>
      </w:r>
    </w:p>
    <w:p w:rsidR="00C84E46" w:rsidRDefault="000A5A37">
      <w:pPr>
        <w:rPr>
          <w:lang w:bidi="ar-IQ"/>
        </w:rPr>
      </w:pPr>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37"/>
    <w:rsid w:val="000A5A37"/>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D2931-84F7-4841-A9E3-68503624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2018-01-26T08:08:00Z</dcterms:created>
  <dcterms:modified xsi:type="dcterms:W3CDTF">2018-01-26T08:09:00Z</dcterms:modified>
</cp:coreProperties>
</file>