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0BA" w:rsidRDefault="005665A7" w:rsidP="005665A7">
      <w:pPr>
        <w:spacing w:line="360" w:lineRule="auto"/>
        <w:rPr>
          <w:rFonts w:hint="cs"/>
          <w:sz w:val="32"/>
          <w:szCs w:val="32"/>
          <w:rtl/>
          <w:lang w:bidi="ar-IQ"/>
        </w:rPr>
      </w:pPr>
      <w:r>
        <w:rPr>
          <w:rFonts w:hint="cs"/>
          <w:sz w:val="32"/>
          <w:szCs w:val="32"/>
          <w:rtl/>
          <w:lang w:bidi="ar-IQ"/>
        </w:rPr>
        <w:t>الدراما</w:t>
      </w:r>
    </w:p>
    <w:p w:rsidR="005665A7" w:rsidRDefault="005665A7" w:rsidP="005665A7">
      <w:pPr>
        <w:spacing w:line="360" w:lineRule="auto"/>
        <w:rPr>
          <w:rFonts w:hint="cs"/>
          <w:sz w:val="32"/>
          <w:szCs w:val="32"/>
          <w:rtl/>
          <w:lang w:bidi="ar-IQ"/>
        </w:rPr>
      </w:pPr>
      <w:r>
        <w:rPr>
          <w:rFonts w:hint="cs"/>
          <w:sz w:val="32"/>
          <w:szCs w:val="32"/>
          <w:rtl/>
          <w:lang w:bidi="ar-IQ"/>
        </w:rPr>
        <w:t xml:space="preserve">نوع ادبي يختص بتصوير التصادم داخل المجتمع ويعتمد الحوار بين الشخصيات اسلوبا في التعبير </w:t>
      </w:r>
    </w:p>
    <w:p w:rsidR="005665A7" w:rsidRDefault="005665A7" w:rsidP="005665A7">
      <w:pPr>
        <w:spacing w:line="360" w:lineRule="auto"/>
        <w:rPr>
          <w:rFonts w:hint="cs"/>
          <w:sz w:val="32"/>
          <w:szCs w:val="32"/>
          <w:rtl/>
          <w:lang w:bidi="ar-IQ"/>
        </w:rPr>
      </w:pPr>
      <w:r>
        <w:rPr>
          <w:rFonts w:hint="cs"/>
          <w:sz w:val="32"/>
          <w:szCs w:val="32"/>
          <w:rtl/>
          <w:lang w:bidi="ar-IQ"/>
        </w:rPr>
        <w:t xml:space="preserve">ويقوم الادب الدرامي يقطبين في الاقل غلى شخصيتين تتحاوران بمعنى ان الدراما تقوم على اسلوب الحوار </w:t>
      </w:r>
    </w:p>
    <w:p w:rsidR="005665A7" w:rsidRDefault="005665A7" w:rsidP="005665A7">
      <w:pPr>
        <w:spacing w:line="360" w:lineRule="auto"/>
        <w:rPr>
          <w:rFonts w:hint="cs"/>
          <w:sz w:val="32"/>
          <w:szCs w:val="32"/>
          <w:rtl/>
          <w:lang w:bidi="ar-IQ"/>
        </w:rPr>
      </w:pPr>
      <w:r>
        <w:rPr>
          <w:rFonts w:hint="cs"/>
          <w:sz w:val="32"/>
          <w:szCs w:val="32"/>
          <w:rtl/>
          <w:lang w:bidi="ar-IQ"/>
        </w:rPr>
        <w:t xml:space="preserve">ويقول ارسطو </w:t>
      </w:r>
      <w:r w:rsidR="00BA28E2">
        <w:rPr>
          <w:rFonts w:hint="cs"/>
          <w:sz w:val="32"/>
          <w:szCs w:val="32"/>
          <w:rtl/>
          <w:lang w:bidi="ar-IQ"/>
        </w:rPr>
        <w:t xml:space="preserve">في كتابه فن الشعر ان العمل المسرحي صراع </w:t>
      </w:r>
      <w:r w:rsidR="008C79EB">
        <w:rPr>
          <w:rFonts w:hint="cs"/>
          <w:sz w:val="32"/>
          <w:szCs w:val="32"/>
          <w:rtl/>
          <w:lang w:bidi="ar-IQ"/>
        </w:rPr>
        <w:t xml:space="preserve">تنهض به الحركة اي الفعل وفق اسسه الى جاني الحوار </w:t>
      </w:r>
    </w:p>
    <w:p w:rsidR="009461B9" w:rsidRDefault="008C79EB" w:rsidP="000C3E55">
      <w:pPr>
        <w:spacing w:line="360" w:lineRule="auto"/>
        <w:rPr>
          <w:rFonts w:hint="cs"/>
          <w:sz w:val="32"/>
          <w:szCs w:val="32"/>
          <w:rtl/>
          <w:lang w:bidi="ar-IQ"/>
        </w:rPr>
      </w:pPr>
      <w:r>
        <w:rPr>
          <w:rFonts w:hint="cs"/>
          <w:sz w:val="32"/>
          <w:szCs w:val="32"/>
          <w:rtl/>
          <w:lang w:bidi="ar-IQ"/>
        </w:rPr>
        <w:t xml:space="preserve">ويؤكد ارسطو ان الماساة محاكاة </w:t>
      </w:r>
      <w:r w:rsidR="000C3E55">
        <w:rPr>
          <w:rFonts w:hint="cs"/>
          <w:sz w:val="32"/>
          <w:szCs w:val="32"/>
          <w:rtl/>
          <w:lang w:bidi="ar-IQ"/>
        </w:rPr>
        <w:t>وفعل محاكاة يتصف بالجدية والكمال اذ ان هذه المحاكاة تقوم على فعل يتصف بالجدية والكمال حيث يقوم هذا العنصر على الاداء التمثيلي وليس على القص ورواية الحدث اما وظيفتها فتنصرف الى ما يعرف بالتطهير</w:t>
      </w:r>
    </w:p>
    <w:p w:rsidR="008C79EB" w:rsidRDefault="000C3E55" w:rsidP="000C3E55">
      <w:pPr>
        <w:spacing w:line="360" w:lineRule="auto"/>
        <w:rPr>
          <w:rFonts w:hint="cs"/>
          <w:sz w:val="32"/>
          <w:szCs w:val="32"/>
          <w:rtl/>
          <w:lang w:bidi="ar-IQ"/>
        </w:rPr>
      </w:pPr>
      <w:r>
        <w:rPr>
          <w:rFonts w:hint="cs"/>
          <w:sz w:val="32"/>
          <w:szCs w:val="32"/>
          <w:rtl/>
          <w:lang w:bidi="ar-IQ"/>
        </w:rPr>
        <w:t xml:space="preserve"> اذ ان الانسان المتهالك في يومه الملئ بالاخفاقات يخرج من مشاهدة العمل المسرحي وقد تطهرت نفسه بعد ان استباحتها فنون عقاب المسئ واثابة الخير الذي لا بد وان تفوح به الاعمال المسرحية المحتوية على عنصر الدراما </w:t>
      </w:r>
    </w:p>
    <w:p w:rsidR="009461B9" w:rsidRDefault="009461B9" w:rsidP="000C3E55">
      <w:pPr>
        <w:spacing w:line="360" w:lineRule="auto"/>
        <w:rPr>
          <w:rFonts w:hint="cs"/>
          <w:sz w:val="32"/>
          <w:szCs w:val="32"/>
          <w:rtl/>
          <w:lang w:bidi="ar-IQ"/>
        </w:rPr>
      </w:pPr>
      <w:r>
        <w:rPr>
          <w:rFonts w:hint="cs"/>
          <w:sz w:val="32"/>
          <w:szCs w:val="32"/>
          <w:rtl/>
          <w:lang w:bidi="ar-IQ"/>
        </w:rPr>
        <w:t xml:space="preserve">ولعل مسرحية السيد لكورنيه يشخصياتها رفيعة المستوى خير مثال على وجود عنصر التطهير الذي يعتري مشاهدي هذا العمل المسرحي الذي يمجد البطولة والشرف </w:t>
      </w:r>
      <w:r w:rsidR="00DE33CF">
        <w:rPr>
          <w:rFonts w:hint="cs"/>
          <w:sz w:val="32"/>
          <w:szCs w:val="32"/>
          <w:rtl/>
          <w:lang w:bidi="ar-IQ"/>
        </w:rPr>
        <w:t>والخصال الحميدة ويزدري الضعف والخوف والتردد</w:t>
      </w:r>
    </w:p>
    <w:p w:rsidR="00DE33CF" w:rsidRDefault="00DE33CF" w:rsidP="000C3E55">
      <w:pPr>
        <w:spacing w:line="360" w:lineRule="auto"/>
        <w:rPr>
          <w:rFonts w:hint="cs"/>
          <w:sz w:val="32"/>
          <w:szCs w:val="32"/>
          <w:rtl/>
          <w:lang w:bidi="ar-IQ"/>
        </w:rPr>
      </w:pPr>
      <w:r>
        <w:rPr>
          <w:rFonts w:hint="cs"/>
          <w:sz w:val="32"/>
          <w:szCs w:val="32"/>
          <w:rtl/>
          <w:lang w:bidi="ar-IQ"/>
        </w:rPr>
        <w:t xml:space="preserve">فمسرحية السيد من اهم الماسي لانها تدور حول عاطفة نبيلة بين فارس نبيل واميرة والفاع عن البلاد هو العنصر الحاكم على حدث المسرحية الى جانب الطولة اللامعة التي يتصف بها بطل المسرحية وهي من اهم سمات الابطال النبلاء في الاعمال المسرحية </w:t>
      </w:r>
    </w:p>
    <w:p w:rsidR="009461B9" w:rsidRPr="005665A7" w:rsidRDefault="009461B9" w:rsidP="000C3E55">
      <w:pPr>
        <w:spacing w:line="360" w:lineRule="auto"/>
        <w:rPr>
          <w:rFonts w:hint="cs"/>
          <w:sz w:val="32"/>
          <w:szCs w:val="32"/>
          <w:lang w:bidi="ar-IQ"/>
        </w:rPr>
      </w:pPr>
    </w:p>
    <w:sectPr w:rsidR="009461B9" w:rsidRPr="005665A7" w:rsidSect="003C532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5665A7"/>
    <w:rsid w:val="000C3E55"/>
    <w:rsid w:val="003C5326"/>
    <w:rsid w:val="005665A7"/>
    <w:rsid w:val="007410BA"/>
    <w:rsid w:val="008C79EB"/>
    <w:rsid w:val="009461B9"/>
    <w:rsid w:val="00BA28E2"/>
    <w:rsid w:val="00DE33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0B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سهير</dc:creator>
  <cp:lastModifiedBy>سهير</cp:lastModifiedBy>
  <cp:revision>3</cp:revision>
  <dcterms:created xsi:type="dcterms:W3CDTF">2018-01-17T15:40:00Z</dcterms:created>
  <dcterms:modified xsi:type="dcterms:W3CDTF">2018-01-17T16:18:00Z</dcterms:modified>
</cp:coreProperties>
</file>