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5213E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213E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</w:p>
    <w:bookmarkEnd w:id="0"/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الثانية عشرة</w:t>
      </w:r>
    </w:p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1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:</w:t>
      </w:r>
      <w:proofErr w:type="gramEnd"/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 مناسبة الخطبة الشريفة ؟</w:t>
      </w:r>
    </w:p>
    <w:p w:rsidR="005213E8" w:rsidRPr="005213E8" w:rsidRDefault="005213E8" w:rsidP="005213E8">
      <w:pPr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مناسبة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الخطبة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يقول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ابن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أبي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الحديد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الخطبة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أنّها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أشهر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خطب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الأمام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" عليه السلام 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وقد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ذكرها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الشريف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الرضي" قدس "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وغيره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الكثير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المحققين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والرواة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...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يقول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: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انتهى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الأمام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"عليه السلام"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أنّ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خيلاً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لمعاوية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وردت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الأنبار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(في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العراق) ، وقد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قاد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الهجوم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سفيان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عوف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الغامدي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ـ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والذي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عبّر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عنه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الإمام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{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عليه السلام 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}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خطبته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بـ " أخو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غام"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ـ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فقتلوا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عاملاً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للإمام 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يقال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له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"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حسان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حسان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"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وطائفة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المسلمين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وقد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نهبوا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أموالهم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وخربوا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بيوتهم من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دون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يواجهوا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أدنى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مقاومة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ثم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عادوا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الشام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سالمين 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خطبته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السلام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هذه</w:t>
      </w:r>
      <w:proofErr w:type="gramEnd"/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يستثير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أصحابه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ويذكر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لهم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الأفعال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الجبانة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والمخزية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والشنيعة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قام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بها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أصحاب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معاوية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دخول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الرجل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منهم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المرأة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المسلمة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والأخرى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المعاهدة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الكتابية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فينتزع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منها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حجلَها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خلخالَها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وقلبَها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سوارَها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proofErr w:type="spellStart"/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ورعاثَها</w:t>
      </w:r>
      <w:proofErr w:type="spellEnd"/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قرطَها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وهي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تسترحمه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فلا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يرحمها،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وفي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الخطبة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أيضاً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يحث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السلام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أصحابه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الجهاد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وقتال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هؤلاء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القتلة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المفسدين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الباغين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الذين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انْصَرَفُوا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وَافِرِينَ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مَا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نَالَ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رَجُلًا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مِنْهُمْ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كَلْمٌ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ــ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جرح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ــ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وَلَا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أُرِيقَ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لَهُمْ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دَمٌ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>).</w:t>
      </w:r>
    </w:p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ثم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يشير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السلام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هول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الجرائم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ارتكبها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سفيان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وأصحابه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بقوله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>: (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فَلَوْ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أَنَّ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امْرَأً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مُسْلِماً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مَاتَ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مِنْ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بَعْدِ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هَذَا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أَسَفاً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مَا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كَانَ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بِهِ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مَلُوماً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بَلْ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كَانَ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بِهِ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عِنْدِي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جَدِيراً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).</w:t>
      </w:r>
    </w:p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س </w:t>
      </w:r>
      <w:proofErr w:type="gramStart"/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3 :</w:t>
      </w:r>
      <w:proofErr w:type="gramEnd"/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 حال الأنبار قبل الحادثة ؟</w:t>
      </w:r>
    </w:p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قبل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الخوض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الخطبة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بد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نتطرق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الحالة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يعيشها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اهل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الأنبار </w:t>
      </w:r>
      <w:proofErr w:type="gramStart"/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آنذاك ؛</w:t>
      </w:r>
      <w:proofErr w:type="gramEnd"/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وذلك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للوقوف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الدوافع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اجلها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غضب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الإمام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" عليه السلام 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"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وخرج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فألقى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الخطبة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العظيمة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تحوي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داخلها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وفي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كل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تفاصيلها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عنوانات</w:t>
      </w:r>
      <w:proofErr w:type="spellEnd"/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كبيرة 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5213E8" w:rsidRPr="005213E8" w:rsidRDefault="005213E8" w:rsidP="005213E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lastRenderedPageBreak/>
        <w:t>س 4 ما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أصداء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الغارة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في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الكوفة</w:t>
      </w:r>
      <w:r w:rsidRPr="005213E8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؟</w:t>
      </w:r>
      <w:proofErr w:type="gramEnd"/>
    </w:p>
    <w:p w:rsidR="00C84E46" w:rsidRDefault="005213E8" w:rsidP="005213E8"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وصلت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أنباء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الغارة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الجبانة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الكوفة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فتألم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أمير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المؤمنين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السلام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كثيرا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أخبارها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وعلت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وجهه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الشريف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علامات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الحزن،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ولنترك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أصداء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الغارة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ليرويها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لنا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ابن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أبي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الحديد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شرح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نهج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البلاغة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حيث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يقول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>: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عندما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انتهى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الأمام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السلام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الأمر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خرج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مغضباً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يجر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رداءه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حتى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أتى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النخيلة،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وتبعه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الناس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فرقى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رباوة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الأرض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فحمد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وأثنى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وصلى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نبيّه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صلى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ثم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شرع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يستنهض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الناس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وقال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: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>(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أَمَّا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بَعْدُ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فَإنَّ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الْجِهَاد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بَابٌ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مِنْ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أَبْوَابِ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الْجَنَّةِ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فَتَحَهُ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اللّهُ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لَخَاصَّةِ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أَوْلِيَائِهِ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وَهُوَ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لِباسُ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التَّقْوَى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وَدِرْعُ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اللّهِ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الْحَصِينَةُ</w:t>
      </w:r>
      <w:r w:rsidRPr="005213E8">
        <w:rPr>
          <w:rFonts w:ascii="Calibri" w:eastAsia="Calibri" w:hAnsi="Calibri" w:cs="Arial"/>
          <w:sz w:val="32"/>
          <w:szCs w:val="32"/>
          <w:rtl/>
          <w:lang w:bidi="ar-IQ"/>
        </w:rPr>
        <w:t xml:space="preserve"> ... </w:t>
      </w:r>
      <w:r w:rsidRPr="005213E8">
        <w:rPr>
          <w:rFonts w:ascii="Calibri" w:eastAsia="Calibri" w:hAnsi="Calibri" w:cs="Arial" w:hint="cs"/>
          <w:sz w:val="32"/>
          <w:szCs w:val="32"/>
          <w:rtl/>
          <w:lang w:bidi="ar-IQ"/>
        </w:rPr>
        <w:t>إلى نهاية الخطبة .</w:t>
      </w: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E8"/>
    <w:rsid w:val="005213E8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BE670-C542-45C0-AABA-ED660F52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2018-01-17T17:16:00Z</dcterms:created>
  <dcterms:modified xsi:type="dcterms:W3CDTF">2018-01-17T17:16:00Z</dcterms:modified>
</cp:coreProperties>
</file>