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w:t>
      </w:r>
      <w:r w:rsidRPr="006105CC">
        <w:rPr>
          <w:rFonts w:ascii="Simplified Arabic" w:hAnsi="Simplified Arabic" w:cs="Simplified Arabic"/>
          <w:sz w:val="28"/>
          <w:szCs w:val="28"/>
          <w:rtl/>
          <w:lang w:bidi="ar-IQ"/>
        </w:rPr>
        <w:t>عد (</w:t>
      </w:r>
      <w:r w:rsidRPr="006105CC">
        <w:rPr>
          <w:rFonts w:ascii="Simplified Arabic" w:hAnsi="Simplified Arabic" w:cs="Simplified Arabic"/>
          <w:sz w:val="28"/>
          <w:szCs w:val="28"/>
          <w:lang w:bidi="ar-IQ"/>
        </w:rPr>
        <w:t>G. Spindler</w:t>
      </w:r>
      <w:r w:rsidRPr="006105CC">
        <w:rPr>
          <w:rFonts w:ascii="Simplified Arabic" w:hAnsi="Simplified Arabic" w:cs="Simplified Arabic"/>
          <w:sz w:val="28"/>
          <w:szCs w:val="28"/>
          <w:rtl/>
          <w:lang w:bidi="ar-IQ"/>
        </w:rPr>
        <w:t>)</w:t>
      </w:r>
      <w:r w:rsidRPr="00F00D5E">
        <w:rPr>
          <w:rStyle w:val="FootnoteReference"/>
          <w:rFonts w:ascii="Simplified Arabic" w:hAnsi="Simplified Arabic" w:cs="Simplified Arabic"/>
          <w:sz w:val="28"/>
          <w:szCs w:val="28"/>
          <w:rtl/>
          <w:lang w:bidi="ar-IQ"/>
        </w:rPr>
        <w:footnoteReference w:customMarkFollows="1" w:id="2"/>
        <w:sym w:font="Symbol" w:char="F02A"/>
      </w:r>
      <w:r w:rsidRPr="006105CC">
        <w:rPr>
          <w:rFonts w:ascii="Simplified Arabic" w:hAnsi="Simplified Arabic" w:cs="Simplified Arabic"/>
          <w:sz w:val="28"/>
          <w:szCs w:val="28"/>
          <w:rtl/>
          <w:lang w:bidi="ar-IQ"/>
        </w:rPr>
        <w:t xml:space="preserve"> واحداً من بين الشخصيات الأكثر نفوذا في تاريخ الأنثروبولوجيا التربوية، وكثيراً ما يرتبط اسمه مع بداية الرسمية لأنثروبولوجيا التربية، وقد برز من بين عدد من المشاركين المميزين في المؤتمر الذي أقيم في أمريكا عام 1954، اذ تمثلت مشاركته نقطة البداية لمشروعه المنهجي الذي جلب او جمع الأنثروبولوجيا والتربية بشكل أقرب إلى بعضهما البعض. </w:t>
      </w:r>
      <w:r>
        <w:rPr>
          <w:rFonts w:ascii="Simplified Arabic" w:hAnsi="Simplified Arabic" w:cs="Simplified Arabic" w:hint="cs"/>
          <w:sz w:val="28"/>
          <w:szCs w:val="28"/>
          <w:rtl/>
          <w:lang w:bidi="ar-IQ"/>
        </w:rPr>
        <w:t xml:space="preserve">اذ </w:t>
      </w:r>
      <w:r w:rsidRPr="00D53DC4">
        <w:rPr>
          <w:rFonts w:ascii="Simplified Arabic" w:hAnsi="Simplified Arabic" w:cs="Simplified Arabic"/>
          <w:sz w:val="28"/>
          <w:szCs w:val="28"/>
          <w:rtl/>
          <w:lang w:bidi="ar-IQ"/>
        </w:rPr>
        <w:t>يعرض الاستاذ (</w:t>
      </w:r>
      <w:r w:rsidRPr="00D53DC4">
        <w:rPr>
          <w:rFonts w:ascii="Simplified Arabic" w:hAnsi="Simplified Arabic" w:cs="Simplified Arabic"/>
          <w:sz w:val="28"/>
          <w:szCs w:val="28"/>
          <w:lang w:bidi="ar-IQ"/>
        </w:rPr>
        <w:t>D.A, Yon</w:t>
      </w:r>
      <w:r w:rsidRPr="00D53DC4">
        <w:rPr>
          <w:rFonts w:ascii="Simplified Arabic" w:hAnsi="Simplified Arabic" w:cs="Simplified Arabic"/>
          <w:sz w:val="28"/>
          <w:szCs w:val="28"/>
          <w:rtl/>
          <w:lang w:bidi="ar-IQ"/>
        </w:rPr>
        <w:t>) تعليقاً على التنمية المؤسسية والتنظيمية لإثنوغرافيا التعليم (الذي كان يعرفها ضمنياً مع اصطلاح انثروبولوجيا التربية)، عن الدور الطليعي الذي اضطلع به كل من الاستاذ(</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وزوجته في أنجاز العديد من الاعمال</w:t>
      </w:r>
      <w:r w:rsidRPr="00D53DC4">
        <w:rPr>
          <w:rStyle w:val="FootnoteReference"/>
          <w:rFonts w:ascii="Simplified Arabic" w:hAnsi="Simplified Arabic" w:cs="Simplified Arabic"/>
          <w:sz w:val="28"/>
          <w:szCs w:val="28"/>
          <w:rtl/>
          <w:lang w:bidi="ar-IQ"/>
        </w:rPr>
        <w:footnoteReference w:customMarkFollows="1" w:id="3"/>
        <w:sym w:font="Symbol" w:char="F02A"/>
      </w:r>
      <w:r>
        <w:rPr>
          <w:rFonts w:ascii="Simplified Arabic" w:hAnsi="Simplified Arabic" w:cs="Simplified Arabic" w:hint="cs"/>
          <w:sz w:val="28"/>
          <w:szCs w:val="28"/>
          <w:rtl/>
          <w:lang w:bidi="ar-IQ"/>
        </w:rPr>
        <w:t>،</w:t>
      </w:r>
      <w:r w:rsidRPr="00D53DC4">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بات</w:t>
      </w:r>
      <w:r w:rsidRPr="00D53DC4">
        <w:rPr>
          <w:rFonts w:ascii="Simplified Arabic" w:hAnsi="Simplified Arabic" w:cs="Simplified Arabic"/>
          <w:sz w:val="28"/>
          <w:szCs w:val="28"/>
          <w:rtl/>
          <w:lang w:bidi="ar-IQ"/>
        </w:rPr>
        <w:t xml:space="preserve"> من السهولة تحديد بدايات</w:t>
      </w:r>
      <w:r>
        <w:rPr>
          <w:rFonts w:ascii="Simplified Arabic" w:hAnsi="Simplified Arabic" w:cs="Simplified Arabic" w:hint="cs"/>
          <w:sz w:val="28"/>
          <w:szCs w:val="28"/>
          <w:rtl/>
          <w:lang w:bidi="ar-IQ"/>
        </w:rPr>
        <w:t xml:space="preserve"> تعامل علماء الانثروبولوجيا مع</w:t>
      </w:r>
      <w:r w:rsidRPr="00D53DC4">
        <w:rPr>
          <w:rFonts w:ascii="Simplified Arabic" w:hAnsi="Simplified Arabic" w:cs="Simplified Arabic"/>
          <w:sz w:val="28"/>
          <w:szCs w:val="28"/>
          <w:rtl/>
          <w:lang w:bidi="ar-IQ"/>
        </w:rPr>
        <w:t xml:space="preserve"> حقل التربية. </w:t>
      </w:r>
      <w:r>
        <w:rPr>
          <w:rFonts w:ascii="Simplified Arabic" w:hAnsi="Simplified Arabic" w:cs="Simplified Arabic" w:hint="cs"/>
          <w:sz w:val="28"/>
          <w:szCs w:val="28"/>
          <w:rtl/>
          <w:lang w:bidi="ar-IQ"/>
        </w:rPr>
        <w:t>اي</w:t>
      </w:r>
      <w:r w:rsidRPr="00D53DC4">
        <w:rPr>
          <w:rFonts w:ascii="Simplified Arabic" w:hAnsi="Simplified Arabic" w:cs="Simplified Arabic"/>
          <w:sz w:val="28"/>
          <w:szCs w:val="28"/>
          <w:rtl/>
          <w:lang w:bidi="ar-IQ"/>
        </w:rPr>
        <w:t xml:space="preserve"> ارتبطت </w:t>
      </w:r>
      <w:r>
        <w:rPr>
          <w:rFonts w:ascii="Simplified Arabic" w:hAnsi="Simplified Arabic" w:cs="Simplified Arabic" w:hint="cs"/>
          <w:sz w:val="28"/>
          <w:szCs w:val="28"/>
          <w:rtl/>
          <w:lang w:bidi="ar-IQ"/>
        </w:rPr>
        <w:t xml:space="preserve">اعمال </w:t>
      </w:r>
      <w:r w:rsidRPr="00D53DC4">
        <w:rPr>
          <w:rFonts w:ascii="Simplified Arabic" w:hAnsi="Simplified Arabic" w:cs="Simplified Arabic"/>
          <w:sz w:val="28"/>
          <w:szCs w:val="28"/>
          <w:lang w:bidi="ar-IQ"/>
        </w:rPr>
        <w:t xml:space="preserve"> (George and Louise Spindler)</w:t>
      </w:r>
      <w:r w:rsidRPr="00D53DC4">
        <w:rPr>
          <w:rFonts w:ascii="Simplified Arabic" w:hAnsi="Simplified Arabic" w:cs="Simplified Arabic"/>
          <w:sz w:val="28"/>
          <w:szCs w:val="28"/>
          <w:rtl/>
          <w:lang w:bidi="ar-IQ"/>
        </w:rPr>
        <w:t>ارتباطاً وثيقا بالجهود التي</w:t>
      </w:r>
      <w:r>
        <w:rPr>
          <w:rFonts w:ascii="Simplified Arabic" w:hAnsi="Simplified Arabic" w:cs="Simplified Arabic" w:hint="cs"/>
          <w:sz w:val="28"/>
          <w:szCs w:val="28"/>
          <w:rtl/>
          <w:lang w:bidi="ar-IQ"/>
        </w:rPr>
        <w:t xml:space="preserve"> تم</w:t>
      </w:r>
      <w:r w:rsidRPr="00D53DC4">
        <w:rPr>
          <w:rFonts w:ascii="Simplified Arabic" w:hAnsi="Simplified Arabic" w:cs="Simplified Arabic"/>
          <w:sz w:val="28"/>
          <w:szCs w:val="28"/>
          <w:rtl/>
          <w:lang w:bidi="ar-IQ"/>
        </w:rPr>
        <w:t xml:space="preserve"> بذلها كل من</w:t>
      </w:r>
      <w:r>
        <w:rPr>
          <w:rFonts w:ascii="Simplified Arabic" w:hAnsi="Simplified Arabic" w:cs="Simplified Arabic" w:hint="cs"/>
          <w:sz w:val="28"/>
          <w:szCs w:val="28"/>
          <w:rtl/>
          <w:lang w:bidi="ar-IQ"/>
        </w:rPr>
        <w:t>هما</w:t>
      </w:r>
      <w:r w:rsidRPr="00D53DC4">
        <w:rPr>
          <w:rFonts w:ascii="Simplified Arabic" w:hAnsi="Simplified Arabic" w:cs="Simplified Arabic"/>
          <w:sz w:val="28"/>
          <w:szCs w:val="28"/>
          <w:lang w:bidi="ar-IQ"/>
        </w:rPr>
        <w:t xml:space="preserve"> </w:t>
      </w:r>
      <w:r w:rsidRPr="00D53DC4">
        <w:rPr>
          <w:rFonts w:ascii="Simplified Arabic" w:hAnsi="Simplified Arabic" w:cs="Simplified Arabic"/>
          <w:sz w:val="28"/>
          <w:szCs w:val="28"/>
          <w:rtl/>
          <w:lang w:bidi="ar-IQ"/>
        </w:rPr>
        <w:t xml:space="preserve">على تعريف هذا الحقل المعرفي. وقد شمل تاريخهم الأكاديمي قدرا كبيرا من العمل لأكثر من خمسين عاماً، اذ حدده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بالوظائف الأربعة هي: الأنثروبولوجيا النفسية، والأنثروبولوجيا والتربية، والتعلم، والصياغة او التحرير.</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حرر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مجلد التربية والأنثروبولوجيا، عام 1955، وقد أدرج فيه مجموعة من دراسات الحالة لكل من المعلمين، والأطفال، والمسؤولين في المؤسسات التربوية؛ التي كان يعمل فيها، وقد جلب له هذا العمل الى ان يكون عالما أنثروبولوجيا ونقطة الدخول في علاقة مع التربية والتعليم مدى الحياة. وان نشره مجلداً تحت عنوان (أنثروبولوجيا التربية) هو بمثابة الفرع المعرفي المشروع بالنسبة له. اذ لخص في مقدمة الفصل الذي حرره، طرق الأنثروبولوجيا التي يمكن أن تسهم في فهم القضايا التربوية، بحجة إجراء مزيد من التحليل للعلاقات المتبادلة بين </w:t>
      </w:r>
      <w:r w:rsidRPr="00D53DC4">
        <w:rPr>
          <w:rFonts w:ascii="Simplified Arabic" w:hAnsi="Simplified Arabic" w:cs="Simplified Arabic"/>
          <w:sz w:val="28"/>
          <w:szCs w:val="28"/>
          <w:rtl/>
          <w:lang w:bidi="ar-IQ"/>
        </w:rPr>
        <w:lastRenderedPageBreak/>
        <w:t xml:space="preserve">نظم التربية، وعمليات التعليم، والبنى الاجتماعية، وذلك من اجل إدراجها ضمن الأسس التي تقوم عليها برامج دورات التعليم والتدريب للمعلمين والإداريين العاملين في مجال التعليم. واوضح انه كان الاهتمام </w:t>
      </w:r>
      <w:r>
        <w:rPr>
          <w:rFonts w:ascii="Simplified Arabic" w:hAnsi="Simplified Arabic" w:cs="Simplified Arabic" w:hint="cs"/>
          <w:sz w:val="28"/>
          <w:szCs w:val="28"/>
          <w:rtl/>
          <w:lang w:bidi="ar-IQ"/>
        </w:rPr>
        <w:t xml:space="preserve">في </w:t>
      </w:r>
      <w:r w:rsidRPr="00D53DC4">
        <w:rPr>
          <w:rFonts w:ascii="Simplified Arabic" w:hAnsi="Simplified Arabic" w:cs="Simplified Arabic"/>
          <w:sz w:val="28"/>
          <w:szCs w:val="28"/>
          <w:rtl/>
          <w:lang w:bidi="ar-IQ"/>
        </w:rPr>
        <w:t xml:space="preserve">اول الامر لعلماء </w:t>
      </w:r>
      <w:r>
        <w:rPr>
          <w:rFonts w:ascii="Simplified Arabic" w:hAnsi="Simplified Arabic" w:cs="Simplified Arabic" w:hint="cs"/>
          <w:sz w:val="28"/>
          <w:szCs w:val="28"/>
          <w:rtl/>
          <w:lang w:bidi="ar-IQ"/>
        </w:rPr>
        <w:t xml:space="preserve">المدرسة </w:t>
      </w:r>
      <w:r w:rsidRPr="00D53DC4">
        <w:rPr>
          <w:rFonts w:ascii="Simplified Arabic" w:hAnsi="Simplified Arabic" w:cs="Simplified Arabic"/>
          <w:sz w:val="28"/>
          <w:szCs w:val="28"/>
          <w:rtl/>
          <w:lang w:bidi="ar-IQ"/>
        </w:rPr>
        <w:t>الأنثروبولوجي</w:t>
      </w:r>
      <w:r>
        <w:rPr>
          <w:rFonts w:ascii="Simplified Arabic" w:hAnsi="Simplified Arabic" w:cs="Simplified Arabic" w:hint="cs"/>
          <w:sz w:val="28"/>
          <w:szCs w:val="28"/>
          <w:rtl/>
          <w:lang w:bidi="ar-IQ"/>
        </w:rPr>
        <w:t>ة الامريكية</w:t>
      </w:r>
      <w:r w:rsidRPr="00D53DC4">
        <w:rPr>
          <w:rFonts w:ascii="Simplified Arabic" w:hAnsi="Simplified Arabic" w:cs="Simplified Arabic"/>
          <w:sz w:val="28"/>
          <w:szCs w:val="28"/>
          <w:rtl/>
          <w:lang w:bidi="ar-IQ"/>
        </w:rPr>
        <w:t xml:space="preserve"> في الولايات المتحدة بثقافتهم ومجتمعهم وان جل مساهماتهم الأنثروبولوجية هي لفهم القضايا التربوية في المجتمع الأميركي وما يرتبط بها</w:t>
      </w:r>
      <w:r w:rsidRPr="00D53DC4">
        <w:rPr>
          <w:rFonts w:ascii="Simplified Arabic" w:hAnsi="Simplified Arabic" w:cs="Simplified Arabic"/>
          <w:sz w:val="28"/>
          <w:szCs w:val="28"/>
        </w:rPr>
        <w:t xml:space="preserve"> </w:t>
      </w:r>
      <w:r w:rsidRPr="00D53DC4">
        <w:rPr>
          <w:rFonts w:ascii="Simplified Arabic" w:hAnsi="Simplified Arabic" w:cs="Simplified Arabic"/>
          <w:sz w:val="28"/>
          <w:szCs w:val="28"/>
          <w:lang w:bidi="ar-IQ"/>
        </w:rPr>
        <w:t>(Spindler 1955: pp51-56)</w:t>
      </w:r>
      <w:r w:rsidRPr="00D53DC4">
        <w:rPr>
          <w:rFonts w:ascii="Simplified Arabic" w:hAnsi="Simplified Arabic" w:cs="Simplified Arabic"/>
          <w:sz w:val="28"/>
          <w:szCs w:val="28"/>
          <w:rtl/>
          <w:lang w:bidi="ar-IQ"/>
        </w:rPr>
        <w:t>.</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انطلق اهتمام </w:t>
      </w:r>
      <w:r w:rsidRPr="00D53DC4">
        <w:rPr>
          <w:rFonts w:ascii="Simplified Arabic" w:hAnsi="Simplified Arabic" w:cs="Simplified Arabic"/>
          <w:sz w:val="28"/>
          <w:szCs w:val="28"/>
          <w:lang w:bidi="ar-IQ"/>
        </w:rPr>
        <w:t>(Spindler)</w:t>
      </w:r>
      <w:r w:rsidRPr="00D53DC4">
        <w:rPr>
          <w:rFonts w:ascii="Simplified Arabic" w:hAnsi="Simplified Arabic" w:cs="Simplified Arabic"/>
          <w:sz w:val="28"/>
          <w:szCs w:val="28"/>
          <w:rtl/>
          <w:lang w:bidi="ar-IQ"/>
        </w:rPr>
        <w:t xml:space="preserve"> من حقل الثقافة والشخصية با</w:t>
      </w:r>
      <w:r>
        <w:rPr>
          <w:rFonts w:ascii="Simplified Arabic" w:hAnsi="Simplified Arabic" w:cs="Simplified Arabic" w:hint="cs"/>
          <w:sz w:val="28"/>
          <w:szCs w:val="28"/>
          <w:rtl/>
          <w:lang w:bidi="ar-IQ"/>
        </w:rPr>
        <w:t>لركون</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w:t>
      </w:r>
      <w:r w:rsidRPr="00D53DC4">
        <w:rPr>
          <w:rFonts w:ascii="Simplified Arabic" w:hAnsi="Simplified Arabic" w:cs="Simplified Arabic"/>
          <w:sz w:val="28"/>
          <w:szCs w:val="28"/>
          <w:rtl/>
          <w:lang w:bidi="ar-IQ"/>
        </w:rPr>
        <w:t>لى موضوع تطور، ودوام، وتبوء الذات، اذ تعد الثقافة بشكل متزايد الارث والمصدر الذي يمكن استعماله في عمليات صنع الذات، والذي سبق الإشارة اليه من توجه علماء الثقافة والشخصية نحو التنشئة والتطبيع ورعاية الطفل...اذ واكب صنع الذات سنوات تأسيس إثنوغرافيا التعليم، ومر في طور الفهم التراكمي بوصفه التغير الدينامي لعملية النقل او الإرسال الثقافي. هذا، بالإضافة إلى التحول نحو الإبلاغ عن المنهج الانثروبولوجي من خلال المسؤولية الاجتماعية للباحثين والآثار الأخلاقية للأبحاث، التي كانت مهمة بالنسبة للاتجاهات اللاحقة لهذا الحقل المعرفي في عقد الستينيات والسبعينيات من القرن الماضي.</w:t>
      </w:r>
    </w:p>
    <w:p w:rsidR="00000000" w:rsidRDefault="00A76922" w:rsidP="00A76922">
      <w:pPr>
        <w:pBdr>
          <w:bottom w:val="single" w:sz="12" w:space="1" w:color="auto"/>
        </w:pBdr>
        <w:rPr>
          <w:rFonts w:ascii="Simplified Arabic" w:hAnsi="Simplified Arabic" w:cs="Simplified Arabic" w:hint="cs"/>
          <w:sz w:val="28"/>
          <w:szCs w:val="28"/>
          <w:rtl/>
          <w:lang/>
        </w:rPr>
      </w:pPr>
      <w:r w:rsidRPr="00D53DC4">
        <w:rPr>
          <w:rFonts w:ascii="Simplified Arabic" w:hAnsi="Simplified Arabic" w:cs="Simplified Arabic"/>
          <w:sz w:val="28"/>
          <w:szCs w:val="28"/>
          <w:rtl/>
          <w:lang w:bidi="ar-IQ"/>
        </w:rPr>
        <w:t xml:space="preserve">   يستند</w:t>
      </w:r>
      <w:r w:rsidRPr="00D53DC4">
        <w:rPr>
          <w:rFonts w:ascii="Simplified Arabic" w:hAnsi="Simplified Arabic" w:cs="Simplified Arabic"/>
          <w:sz w:val="28"/>
          <w:szCs w:val="28"/>
          <w:rtl/>
          <w:lang/>
        </w:rPr>
        <w:t xml:space="preserve"> المنهج الأنثروبولوجي/الإثنوغرافي المنبثق نحو قضايا التربية على وجود الاداة التي تنبئ </w:t>
      </w:r>
      <w:r>
        <w:rPr>
          <w:rFonts w:ascii="Simplified Arabic" w:hAnsi="Simplified Arabic" w:cs="Simplified Arabic" w:hint="cs"/>
          <w:sz w:val="28"/>
          <w:szCs w:val="28"/>
          <w:rtl/>
          <w:lang/>
        </w:rPr>
        <w:t>ب</w:t>
      </w:r>
      <w:r w:rsidRPr="00D53DC4">
        <w:rPr>
          <w:rFonts w:ascii="Simplified Arabic" w:hAnsi="Simplified Arabic" w:cs="Simplified Arabic"/>
          <w:sz w:val="28"/>
          <w:szCs w:val="28"/>
          <w:rtl/>
          <w:lang/>
        </w:rPr>
        <w:t xml:space="preserve">طريقة البحث </w:t>
      </w:r>
      <w:r>
        <w:rPr>
          <w:rFonts w:ascii="Simplified Arabic" w:hAnsi="Simplified Arabic" w:cs="Simplified Arabic" w:hint="cs"/>
          <w:sz w:val="28"/>
          <w:szCs w:val="28"/>
          <w:rtl/>
          <w:lang/>
        </w:rPr>
        <w:t>اي الملاحظة المباشرة</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التي</w:t>
      </w:r>
      <w:r w:rsidRPr="00D53DC4">
        <w:rPr>
          <w:rFonts w:ascii="Simplified Arabic" w:hAnsi="Simplified Arabic" w:cs="Simplified Arabic"/>
          <w:sz w:val="28"/>
          <w:szCs w:val="28"/>
          <w:rtl/>
          <w:lang/>
        </w:rPr>
        <w:t xml:space="preserve"> وصفه</w:t>
      </w:r>
      <w:r>
        <w:rPr>
          <w:rFonts w:ascii="Simplified Arabic" w:hAnsi="Simplified Arabic" w:cs="Simplified Arabic" w:hint="cs"/>
          <w:sz w:val="28"/>
          <w:szCs w:val="28"/>
          <w:rtl/>
          <w:lang/>
        </w:rPr>
        <w:t>ا</w:t>
      </w:r>
      <w:r w:rsidRPr="00D53DC4">
        <w:rPr>
          <w:rFonts w:ascii="Simplified Arabic" w:hAnsi="Simplified Arabic" w:cs="Simplified Arabic"/>
          <w:sz w:val="28"/>
          <w:szCs w:val="28"/>
          <w:rtl/>
          <w:lang/>
        </w:rPr>
        <w:t xml:space="preserve">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وزوجته</w:t>
      </w:r>
      <w:r w:rsidRPr="00D53DC4">
        <w:rPr>
          <w:rFonts w:ascii="Simplified Arabic" w:hAnsi="Simplified Arabic" w:cs="Simplified Arabic"/>
          <w:sz w:val="28"/>
          <w:szCs w:val="28"/>
          <w:rtl/>
          <w:lang/>
        </w:rPr>
        <w:t xml:space="preserve"> في الفصل التمهيدي</w:t>
      </w:r>
      <w:r w:rsidRPr="00D53DC4">
        <w:rPr>
          <w:rFonts w:ascii="Simplified Arabic" w:hAnsi="Simplified Arabic" w:cs="Simplified Arabic"/>
          <w:sz w:val="28"/>
          <w:szCs w:val="28"/>
          <w:rtl/>
          <w:lang w:bidi="ar-IQ"/>
        </w:rPr>
        <w:t xml:space="preserve"> لكتاب </w:t>
      </w:r>
      <w:r w:rsidRPr="00D53DC4">
        <w:rPr>
          <w:rFonts w:ascii="Simplified Arabic" w:hAnsi="Simplified Arabic" w:cs="Simplified Arabic"/>
          <w:sz w:val="28"/>
          <w:szCs w:val="28"/>
          <w:rtl/>
          <w:lang/>
        </w:rPr>
        <w:t>التربية</w:t>
      </w:r>
    </w:p>
    <w:p w:rsidR="00A76922" w:rsidRPr="006703F4" w:rsidRDefault="00A76922" w:rsidP="00A76922">
      <w:pPr>
        <w:pStyle w:val="FootnoteText"/>
        <w:spacing w:line="240" w:lineRule="auto"/>
        <w:jc w:val="both"/>
        <w:rPr>
          <w:rFonts w:ascii="Simplified Arabic" w:hAnsi="Simplified Arabic" w:cs="Simplified Arabic"/>
          <w:sz w:val="28"/>
          <w:szCs w:val="28"/>
          <w:rtl/>
          <w:lang w:bidi="ar-IQ"/>
        </w:rPr>
      </w:pPr>
      <w:r w:rsidRPr="00EA44EE">
        <w:rPr>
          <w:rStyle w:val="FootnoteReference"/>
          <w:rFonts w:ascii="Simplified Arabic" w:hAnsi="Simplified Arabic" w:cs="Simplified Arabic"/>
          <w:sz w:val="28"/>
          <w:szCs w:val="28"/>
          <w:rtl/>
        </w:rPr>
        <w:sym w:font="Symbol" w:char="F02A"/>
      </w:r>
      <w:r w:rsidRPr="00EA44EE">
        <w:rPr>
          <w:rFonts w:ascii="Simplified Arabic" w:hAnsi="Simplified Arabic" w:cs="Simplified Arabic"/>
          <w:sz w:val="28"/>
          <w:szCs w:val="28"/>
          <w:rtl/>
        </w:rPr>
        <w:t xml:space="preserve"> </w:t>
      </w:r>
      <w:r w:rsidRPr="00EA44EE">
        <w:rPr>
          <w:rFonts w:ascii="Simplified Arabic" w:hAnsi="Simplified Arabic" w:cs="Simplified Arabic"/>
          <w:sz w:val="28"/>
          <w:szCs w:val="28"/>
          <w:rtl/>
          <w:lang w:bidi="ar-IQ"/>
        </w:rPr>
        <w:t xml:space="preserve">اشترك كل من </w:t>
      </w:r>
      <w:r w:rsidRPr="00EA44EE">
        <w:rPr>
          <w:rFonts w:ascii="Simplified Arabic" w:hAnsi="Simplified Arabic" w:cs="Simplified Arabic"/>
          <w:sz w:val="28"/>
          <w:szCs w:val="28"/>
          <w:lang w:bidi="ar-IQ"/>
        </w:rPr>
        <w:t>(G. Spindler)</w:t>
      </w:r>
      <w:r w:rsidRPr="00EA44EE">
        <w:rPr>
          <w:rFonts w:ascii="Simplified Arabic" w:hAnsi="Simplified Arabic" w:cs="Simplified Arabic"/>
          <w:sz w:val="28"/>
          <w:szCs w:val="28"/>
          <w:rtl/>
          <w:lang w:bidi="ar-IQ"/>
        </w:rPr>
        <w:t xml:space="preserve"> وزوج</w:t>
      </w:r>
      <w:r>
        <w:rPr>
          <w:rFonts w:ascii="Simplified Arabic" w:hAnsi="Simplified Arabic" w:cs="Simplified Arabic" w:hint="cs"/>
          <w:sz w:val="28"/>
          <w:szCs w:val="28"/>
          <w:rtl/>
          <w:lang w:bidi="ar-IQ"/>
        </w:rPr>
        <w:t>ت</w:t>
      </w:r>
      <w:r w:rsidRPr="00EA44EE">
        <w:rPr>
          <w:rFonts w:ascii="Simplified Arabic" w:hAnsi="Simplified Arabic" w:cs="Simplified Arabic"/>
          <w:sz w:val="28"/>
          <w:szCs w:val="28"/>
          <w:rtl/>
          <w:lang w:bidi="ar-IQ"/>
        </w:rPr>
        <w:t xml:space="preserve">ه </w:t>
      </w:r>
      <w:r w:rsidRPr="00EA44EE">
        <w:rPr>
          <w:rFonts w:ascii="Simplified Arabic" w:hAnsi="Simplified Arabic" w:cs="Simplified Arabic"/>
          <w:sz w:val="28"/>
          <w:szCs w:val="28"/>
          <w:lang w:bidi="ar-IQ"/>
        </w:rPr>
        <w:t>(L. Spindler)</w:t>
      </w:r>
      <w:r w:rsidRPr="00EA44EE">
        <w:rPr>
          <w:rFonts w:ascii="Simplified Arabic" w:hAnsi="Simplified Arabic" w:cs="Simplified Arabic"/>
          <w:sz w:val="28"/>
          <w:szCs w:val="28"/>
          <w:rtl/>
          <w:lang w:bidi="ar-IQ"/>
        </w:rPr>
        <w:t xml:space="preserve"> بمجموعة من الاعمال المشتركة مثل:</w:t>
      </w:r>
      <w:r>
        <w:rPr>
          <w:rFonts w:ascii="Simplified Arabic" w:hAnsi="Simplified Arabic" w:cs="Simplified Arabic" w:hint="cs"/>
          <w:sz w:val="28"/>
          <w:szCs w:val="28"/>
          <w:rtl/>
          <w:lang w:bidi="ar-IQ"/>
        </w:rPr>
        <w:t xml:space="preserve"> </w:t>
      </w:r>
      <w:r w:rsidRPr="00EA44EE">
        <w:rPr>
          <w:rFonts w:ascii="Simplified Arabic" w:hAnsi="Simplified Arabic" w:cs="Simplified Arabic"/>
          <w:sz w:val="28"/>
          <w:szCs w:val="28"/>
          <w:rtl/>
          <w:lang w:bidi="ar-IQ"/>
        </w:rPr>
        <w:t>اثنوغرافيا التعليم التأويلية للبيت وخارجه عام 1987</w:t>
      </w:r>
      <w:r>
        <w:rPr>
          <w:rFonts w:ascii="Simplified Arabic" w:hAnsi="Simplified Arabic" w:cs="Simplified Arabic" w:hint="cs"/>
          <w:sz w:val="28"/>
          <w:szCs w:val="28"/>
          <w:rtl/>
          <w:lang w:bidi="ar-IQ"/>
        </w:rPr>
        <w:t>، و</w:t>
      </w:r>
      <w:r w:rsidRPr="00EA44EE">
        <w:rPr>
          <w:rFonts w:ascii="Simplified Arabic" w:hAnsi="Simplified Arabic" w:cs="Simplified Arabic"/>
          <w:sz w:val="28"/>
          <w:szCs w:val="28"/>
          <w:rtl/>
          <w:lang w:bidi="ar-IQ"/>
        </w:rPr>
        <w:t>خمسون عاما من انثروبولوجيا التربية عام 2000</w:t>
      </w:r>
      <w:r>
        <w:rPr>
          <w:rFonts w:ascii="Simplified Arabic" w:hAnsi="Simplified Arabic" w:cs="Simplified Arabic" w:hint="cs"/>
          <w:sz w:val="28"/>
          <w:szCs w:val="28"/>
          <w:rtl/>
          <w:lang w:bidi="ar-IQ"/>
        </w:rPr>
        <w:t>...</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rPr>
        <w:t xml:space="preserve">والثقافة بالقول: ربما نصرح من أن المساهمة الكبيرة الاكثر تميزا التي ستمكن الأنثروبولوجيا من أن تجعل التربية </w:t>
      </w:r>
      <w:r>
        <w:rPr>
          <w:rFonts w:ascii="Simplified Arabic" w:hAnsi="Simplified Arabic" w:cs="Simplified Arabic" w:hint="cs"/>
          <w:sz w:val="28"/>
          <w:szCs w:val="28"/>
          <w:rtl/>
          <w:lang/>
        </w:rPr>
        <w:t>ك</w:t>
      </w:r>
      <w:r w:rsidRPr="00D53DC4">
        <w:rPr>
          <w:rFonts w:ascii="Simplified Arabic" w:hAnsi="Simplified Arabic" w:cs="Simplified Arabic"/>
          <w:sz w:val="28"/>
          <w:szCs w:val="28"/>
          <w:rtl/>
          <w:lang/>
        </w:rPr>
        <w:t>بنياناً للجسم هو من حالة المواد التي استندت على الملاحظة المباشرة في مجموعة متنوعة من المواقف التعليمية</w:t>
      </w:r>
      <w:r w:rsidRPr="00D53DC4">
        <w:rPr>
          <w:rFonts w:ascii="Simplified Arabic" w:hAnsi="Simplified Arabic" w:cs="Simplified Arabic"/>
          <w:sz w:val="28"/>
          <w:szCs w:val="28"/>
          <w:rtl/>
        </w:rPr>
        <w:t xml:space="preserve"> </w:t>
      </w:r>
      <w:r w:rsidRPr="00D53DC4">
        <w:rPr>
          <w:rFonts w:ascii="Simplified Arabic" w:hAnsi="Simplified Arabic" w:cs="Simplified Arabic"/>
          <w:sz w:val="28"/>
          <w:szCs w:val="28"/>
          <w:lang w:bidi="ar-IQ"/>
        </w:rPr>
        <w:t>(Spindler &amp; Spindler 1992: p57)</w:t>
      </w:r>
      <w:r w:rsidRPr="00D53DC4">
        <w:rPr>
          <w:rFonts w:ascii="Simplified Arabic" w:hAnsi="Simplified Arabic" w:cs="Simplified Arabic"/>
          <w:b/>
          <w:bCs/>
          <w:sz w:val="28"/>
          <w:szCs w:val="28"/>
          <w:rtl/>
          <w:lang w:bidi="ar-IQ"/>
        </w:rPr>
        <w:t>.</w:t>
      </w:r>
      <w:r w:rsidRPr="00D53DC4">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 xml:space="preserve">انه </w:t>
      </w:r>
      <w:r w:rsidRPr="00D53DC4">
        <w:rPr>
          <w:rFonts w:ascii="Simplified Arabic" w:hAnsi="Simplified Arabic" w:cs="Simplified Arabic"/>
          <w:sz w:val="28"/>
          <w:szCs w:val="28"/>
          <w:rtl/>
          <w:lang w:bidi="ar-IQ"/>
        </w:rPr>
        <w:t xml:space="preserve">من المهم ملاحظة مسألة أساسية مرتبطة بالمنهجية ومنذ بدايات هذا الفرع المعرفي الرسمية، اذ كان المنهج المنبثق لأنثروبولوجيا للتربية هو دراسة الممارسات الثقافية المحددة لعملية نقل المعرفة </w:t>
      </w:r>
      <w:r w:rsidRPr="00D53DC4">
        <w:rPr>
          <w:rFonts w:ascii="Simplified Arabic" w:hAnsi="Simplified Arabic" w:cs="Simplified Arabic"/>
          <w:sz w:val="28"/>
          <w:szCs w:val="28"/>
          <w:lang w:bidi="ar-IQ"/>
        </w:rPr>
        <w:t>(knowledge transmission)</w:t>
      </w:r>
      <w:r w:rsidRPr="00D53DC4">
        <w:rPr>
          <w:rFonts w:ascii="Simplified Arabic" w:hAnsi="Simplified Arabic" w:cs="Simplified Arabic"/>
          <w:sz w:val="28"/>
          <w:szCs w:val="28"/>
          <w:rtl/>
          <w:lang w:bidi="ar-IQ"/>
        </w:rPr>
        <w:t xml:space="preserve"> كما لو أنها قد جرت في الأوساط التعليمية. على هذا الصعيد، يبدو ان نقل المعرفة والنقل الثقافي </w:t>
      </w:r>
      <w:r w:rsidRPr="00D53DC4">
        <w:rPr>
          <w:rFonts w:ascii="Simplified Arabic" w:hAnsi="Simplified Arabic" w:cs="Simplified Arabic"/>
          <w:sz w:val="28"/>
          <w:szCs w:val="28"/>
          <w:lang w:bidi="ar-IQ"/>
        </w:rPr>
        <w:t>(cultural transmission)</w:t>
      </w:r>
      <w:r w:rsidRPr="00D53DC4">
        <w:rPr>
          <w:rFonts w:ascii="Simplified Arabic" w:hAnsi="Simplified Arabic" w:cs="Simplified Arabic"/>
          <w:sz w:val="28"/>
          <w:szCs w:val="28"/>
          <w:rtl/>
          <w:lang w:bidi="ar-IQ"/>
        </w:rPr>
        <w:t xml:space="preserve"> لا ينفصلان، على الأقل من وجهة نظر انثروبولوجية. وهكذا، في تركيزها الأولي، ان تعرض أنثروبولوجيا التربية </w:t>
      </w:r>
      <w:r w:rsidRPr="00D53DC4">
        <w:rPr>
          <w:rFonts w:ascii="Simplified Arabic" w:hAnsi="Simplified Arabic" w:cs="Simplified Arabic"/>
          <w:sz w:val="28"/>
          <w:szCs w:val="28"/>
          <w:rtl/>
          <w:lang w:bidi="ar-IQ"/>
        </w:rPr>
        <w:lastRenderedPageBreak/>
        <w:t>تلك الحساسية التي تجعل المرء ظاهراً من مصادر الإلهام، مثلما أكدت مدرسة الثقافة والشخصية في الأنثروبولوجيا من أن أي نوع ثقافي قد ينتج نوعاً من الشخصية المحددة.</w:t>
      </w:r>
    </w:p>
    <w:p w:rsidR="00A76922" w:rsidRPr="00D53DC4" w:rsidRDefault="00A76922" w:rsidP="00A76922">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sz w:val="28"/>
          <w:szCs w:val="28"/>
          <w:rtl/>
          <w:lang w:bidi="ar-IQ"/>
        </w:rPr>
        <w:t xml:space="preserve">   ويغيب الأستاذ </w:t>
      </w:r>
      <w:r w:rsidRPr="00D53DC4">
        <w:rPr>
          <w:rFonts w:ascii="Simplified Arabic" w:hAnsi="Simplified Arabic" w:cs="Simplified Arabic"/>
          <w:sz w:val="28"/>
          <w:szCs w:val="28"/>
          <w:lang/>
        </w:rPr>
        <w:t>(G. Spindler)</w:t>
      </w:r>
      <w:r w:rsidRPr="00D53DC4">
        <w:rPr>
          <w:rFonts w:ascii="Simplified Arabic" w:hAnsi="Simplified Arabic" w:cs="Simplified Arabic"/>
          <w:sz w:val="28"/>
          <w:szCs w:val="28"/>
          <w:rtl/>
          <w:lang w:bidi="ar-IQ"/>
        </w:rPr>
        <w:t xml:space="preserve"> مصطلح الإثنوغرافيا في عمله المميز الرئيسي الثاني الذي عمل على تحريره عام 1963 تحت عنوان التربية والثقافة: مناهج أنثروبولوجية. ومع ذلك، السمة المميزة في البحوث التي اشتمل عليها الكتاب هي أن الإثنوغرافيا </w:t>
      </w:r>
      <w:r w:rsidRPr="00D53DC4">
        <w:rPr>
          <w:rFonts w:ascii="Simplified Arabic" w:hAnsi="Simplified Arabic" w:cs="Simplified Arabic"/>
          <w:sz w:val="28"/>
          <w:szCs w:val="28"/>
          <w:rtl/>
          <w:lang/>
        </w:rPr>
        <w:t xml:space="preserve">بمثابة قاعدة البيانات الضمنية لتلك البحوث والدراسات التي عرضها المساهمين، الممتدة من الاستاذ </w:t>
      </w:r>
      <w:r w:rsidRPr="00D53DC4">
        <w:rPr>
          <w:rFonts w:ascii="Simplified Arabic" w:hAnsi="Simplified Arabic" w:cs="Simplified Arabic"/>
          <w:sz w:val="28"/>
          <w:szCs w:val="28"/>
          <w:lang/>
        </w:rPr>
        <w:t>(J. Henry)</w:t>
      </w:r>
      <w:r w:rsidRPr="00D53DC4">
        <w:rPr>
          <w:rFonts w:ascii="Simplified Arabic" w:hAnsi="Simplified Arabic" w:cs="Simplified Arabic"/>
          <w:sz w:val="28"/>
          <w:szCs w:val="28"/>
          <w:rtl/>
          <w:lang w:bidi="ar-IQ"/>
        </w:rPr>
        <w:t xml:space="preserve"> الذي كتب عن تنظيم الموقف في الفصول الدراسية للمدارس الابتدائية، إلى الأستاذ </w:t>
      </w:r>
      <w:r w:rsidRPr="00D53DC4">
        <w:rPr>
          <w:rFonts w:ascii="Simplified Arabic" w:hAnsi="Simplified Arabic" w:cs="Simplified Arabic"/>
          <w:sz w:val="28"/>
          <w:szCs w:val="28"/>
          <w:lang/>
        </w:rPr>
        <w:t>(M. Spiro)</w:t>
      </w:r>
      <w:r w:rsidRPr="00D53DC4">
        <w:rPr>
          <w:rFonts w:ascii="Simplified Arabic" w:hAnsi="Simplified Arabic" w:cs="Simplified Arabic"/>
          <w:sz w:val="28"/>
          <w:szCs w:val="28"/>
          <w:rtl/>
          <w:lang w:bidi="ar-IQ"/>
        </w:rPr>
        <w:t xml:space="preserve"> الذي وصف التعليم في القرية المشاعية او الجماعية في إسرائيل، والواضح انه هناك اهتمام مستمر الى </w:t>
      </w:r>
      <w:r>
        <w:rPr>
          <w:rFonts w:ascii="Simplified Arabic" w:hAnsi="Simplified Arabic" w:cs="Simplified Arabic" w:hint="cs"/>
          <w:sz w:val="28"/>
          <w:szCs w:val="28"/>
          <w:rtl/>
          <w:lang w:bidi="ar-IQ"/>
        </w:rPr>
        <w:t>ا</w:t>
      </w:r>
      <w:r w:rsidRPr="00D53DC4">
        <w:rPr>
          <w:rFonts w:ascii="Simplified Arabic" w:hAnsi="Simplified Arabic" w:cs="Simplified Arabic"/>
          <w:sz w:val="28"/>
          <w:szCs w:val="28"/>
          <w:rtl/>
          <w:lang w:bidi="ar-IQ"/>
        </w:rPr>
        <w:t xml:space="preserve">ثراء الحالات والسلوكيات التي تواجه الأنثروبولوجي المشارك-المراقب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 xml:space="preserve">التي </w:t>
      </w:r>
      <w:r w:rsidRPr="00D53DC4">
        <w:rPr>
          <w:rFonts w:ascii="Simplified Arabic" w:hAnsi="Simplified Arabic" w:cs="Simplified Arabic"/>
          <w:sz w:val="28"/>
          <w:szCs w:val="28"/>
          <w:rtl/>
          <w:lang/>
        </w:rPr>
        <w:t>يصادفها سواء كان ذكر او انثى</w:t>
      </w:r>
      <w:r w:rsidRPr="00D53DC4">
        <w:rPr>
          <w:rFonts w:ascii="Simplified Arabic" w:hAnsi="Simplified Arabic" w:cs="Simplified Arabic"/>
          <w:sz w:val="28"/>
          <w:szCs w:val="28"/>
          <w:rtl/>
          <w:lang w:bidi="ar-IQ"/>
        </w:rPr>
        <w:t xml:space="preserve"> في ميدان الدراسة.</w:t>
      </w:r>
      <w:r>
        <w:rPr>
          <w:rFonts w:ascii="Simplified Arabic" w:hAnsi="Simplified Arabic" w:cs="Simplified Arabic" w:hint="cs"/>
          <w:b/>
          <w:bCs/>
          <w:sz w:val="28"/>
          <w:szCs w:val="28"/>
          <w:rtl/>
          <w:lang w:bidi="ar-IQ"/>
        </w:rPr>
        <w:t xml:space="preserve"> </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 xml:space="preserve">يوضح الأستاذ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في الكتاب الذي عمل على تحريره عام 1974(التعليم والعملية الثقافية: نحو أنثروبولوجيا التربية) مجموعة من الدراسات الإثنوغرافية </w:t>
      </w:r>
      <w:r>
        <w:rPr>
          <w:rFonts w:ascii="Simplified Arabic" w:hAnsi="Simplified Arabic" w:cs="Simplified Arabic" w:hint="cs"/>
          <w:sz w:val="28"/>
          <w:szCs w:val="28"/>
          <w:rtl/>
          <w:lang w:bidi="ar-IQ"/>
        </w:rPr>
        <w:t>بشكل اكبر</w:t>
      </w:r>
      <w:r w:rsidRPr="00D53DC4">
        <w:rPr>
          <w:rFonts w:ascii="Simplified Arabic" w:hAnsi="Simplified Arabic" w:cs="Simplified Arabic"/>
          <w:sz w:val="28"/>
          <w:szCs w:val="28"/>
          <w:rtl/>
          <w:lang w:bidi="ar-IQ"/>
        </w:rPr>
        <w:t xml:space="preserve"> من الكتب التي عمل على تحريرها سابقاً.</w:t>
      </w:r>
      <w:r w:rsidRPr="00D53DC4">
        <w:rPr>
          <w:rFonts w:ascii="Simplified Arabic" w:hAnsi="Simplified Arabic" w:cs="Simplified Arabic"/>
          <w:b/>
          <w:bCs/>
          <w:sz w:val="28"/>
          <w:szCs w:val="28"/>
          <w:rtl/>
          <w:lang w:bidi="ar-IQ"/>
        </w:rPr>
        <w:t xml:space="preserve"> </w:t>
      </w:r>
      <w:r>
        <w:rPr>
          <w:rFonts w:ascii="Simplified Arabic" w:hAnsi="Simplified Arabic" w:cs="Simplified Arabic" w:hint="cs"/>
          <w:sz w:val="28"/>
          <w:szCs w:val="28"/>
          <w:rtl/>
          <w:lang/>
        </w:rPr>
        <w:t xml:space="preserve">اذ شمل </w:t>
      </w:r>
      <w:r w:rsidRPr="00D53DC4">
        <w:rPr>
          <w:rFonts w:ascii="Simplified Arabic" w:hAnsi="Simplified Arabic" w:cs="Simplified Arabic"/>
          <w:sz w:val="28"/>
          <w:szCs w:val="28"/>
          <w:rtl/>
          <w:lang/>
        </w:rPr>
        <w:t xml:space="preserve">هذا المجلد </w:t>
      </w:r>
      <w:r>
        <w:rPr>
          <w:rFonts w:ascii="Simplified Arabic" w:hAnsi="Simplified Arabic" w:cs="Simplified Arabic" w:hint="cs"/>
          <w:sz w:val="28"/>
          <w:szCs w:val="28"/>
          <w:rtl/>
          <w:lang/>
        </w:rPr>
        <w:t xml:space="preserve">على </w:t>
      </w:r>
      <w:r w:rsidRPr="00D53DC4">
        <w:rPr>
          <w:rFonts w:ascii="Simplified Arabic" w:hAnsi="Simplified Arabic" w:cs="Simplified Arabic"/>
          <w:sz w:val="28"/>
          <w:szCs w:val="28"/>
          <w:rtl/>
          <w:lang/>
        </w:rPr>
        <w:t xml:space="preserve">فصلا للأستاذ </w:t>
      </w:r>
      <w:r w:rsidRPr="00D53DC4">
        <w:rPr>
          <w:rFonts w:ascii="Simplified Arabic" w:hAnsi="Simplified Arabic" w:cs="Simplified Arabic"/>
          <w:sz w:val="28"/>
          <w:szCs w:val="28"/>
          <w:lang w:bidi="ar-IQ"/>
        </w:rPr>
        <w:t>(J. Singleton)</w:t>
      </w:r>
      <w:r w:rsidRPr="00D53DC4">
        <w:rPr>
          <w:rFonts w:ascii="Simplified Arabic" w:hAnsi="Simplified Arabic" w:cs="Simplified Arabic"/>
          <w:sz w:val="28"/>
          <w:szCs w:val="28"/>
          <w:rtl/>
          <w:lang/>
        </w:rPr>
        <w:t xml:space="preserve"> بشأن الآثار المترتبة على التعليم بوصفه الناقل الثقافي، اذ يميز الملاحظة المشاركة من إجراءات المراقبة الأخرى من اجل الإشارة بشكل صريح إلى مفهوم الإثنوغرافيا التعليمي</w:t>
      </w:r>
      <w:r w:rsidRPr="00D53DC4">
        <w:rPr>
          <w:rFonts w:ascii="Simplified Arabic" w:hAnsi="Simplified Arabic" w:cs="Simplified Arabic"/>
          <w:sz w:val="28"/>
          <w:szCs w:val="28"/>
          <w:rtl/>
          <w:lang w:bidi="ar-IQ"/>
        </w:rPr>
        <w:t xml:space="preserve">ة. </w:t>
      </w:r>
      <w:r w:rsidRPr="00D53DC4">
        <w:rPr>
          <w:rFonts w:ascii="Simplified Arabic" w:hAnsi="Simplified Arabic" w:cs="Simplified Arabic"/>
          <w:sz w:val="28"/>
          <w:szCs w:val="28"/>
          <w:rtl/>
          <w:lang/>
        </w:rPr>
        <w:t>وعلاوة على ذلك</w:t>
      </w:r>
      <w:r>
        <w:rPr>
          <w:rFonts w:ascii="Simplified Arabic" w:hAnsi="Simplified Arabic" w:cs="Simplified Arabic" w:hint="cs"/>
          <w:sz w:val="28"/>
          <w:szCs w:val="28"/>
          <w:rtl/>
          <w:lang w:bidi="ar-IQ"/>
        </w:rPr>
        <w:t>،</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تظهر</w:t>
      </w:r>
      <w:r w:rsidRPr="00D53DC4">
        <w:rPr>
          <w:rFonts w:ascii="Simplified Arabic" w:hAnsi="Simplified Arabic" w:cs="Simplified Arabic"/>
          <w:sz w:val="28"/>
          <w:szCs w:val="28"/>
          <w:rtl/>
          <w:lang w:bidi="ar-IQ"/>
        </w:rPr>
        <w:t xml:space="preserve"> بؤرتان اثنتان </w:t>
      </w:r>
      <w:r w:rsidRPr="00D53DC4">
        <w:rPr>
          <w:rFonts w:ascii="Simplified Arabic" w:hAnsi="Simplified Arabic" w:cs="Simplified Arabic"/>
          <w:sz w:val="28"/>
          <w:szCs w:val="28"/>
          <w:lang w:bidi="ar-IQ"/>
        </w:rPr>
        <w:t>(two foci)</w:t>
      </w:r>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bidi="ar-IQ"/>
        </w:rPr>
        <w:t xml:space="preserve">في هذا الكتاب يمكن عدهما مصدر الهام لكثير من الباحثين: </w:t>
      </w:r>
      <w:r w:rsidRPr="00D53DC4">
        <w:rPr>
          <w:rFonts w:ascii="Simplified Arabic" w:hAnsi="Simplified Arabic" w:cs="Simplified Arabic"/>
          <w:b/>
          <w:bCs/>
          <w:sz w:val="28"/>
          <w:szCs w:val="28"/>
          <w:rtl/>
          <w:lang w:bidi="ar-IQ"/>
        </w:rPr>
        <w:t>الأولى</w:t>
      </w:r>
      <w:r w:rsidRPr="00D53DC4">
        <w:rPr>
          <w:rFonts w:ascii="Simplified Arabic" w:hAnsi="Simplified Arabic" w:cs="Simplified Arabic"/>
          <w:sz w:val="28"/>
          <w:szCs w:val="28"/>
          <w:rtl/>
          <w:lang w:bidi="ar-IQ"/>
        </w:rPr>
        <w:t xml:space="preserve"> هي الخاصية الإثنوغرافية الصريحة لحسابات النقل </w:t>
      </w:r>
      <w:r w:rsidRPr="00D53DC4">
        <w:rPr>
          <w:rFonts w:ascii="Simplified Arabic" w:hAnsi="Simplified Arabic" w:cs="Simplified Arabic" w:hint="cs"/>
          <w:sz w:val="28"/>
          <w:szCs w:val="28"/>
          <w:rtl/>
          <w:lang w:bidi="ar-IQ"/>
        </w:rPr>
        <w:t>الثقافي</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أي الشيء المرصود)</w:t>
      </w:r>
      <w:r w:rsidRPr="00D53DC4">
        <w:rPr>
          <w:rFonts w:ascii="Simplified Arabic" w:hAnsi="Simplified Arabic" w:cs="Simplified Arabic"/>
          <w:sz w:val="28"/>
          <w:szCs w:val="28"/>
          <w:rtl/>
          <w:lang w:bidi="ar-IQ"/>
        </w:rPr>
        <w:t xml:space="preserve">. اذ ينطوي هذا المسعى على عدد من المسلمات: </w:t>
      </w:r>
    </w:p>
    <w:p w:rsidR="00A76922" w:rsidRPr="00D53DC4" w:rsidRDefault="00A76922" w:rsidP="00A76922">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b/>
          <w:bCs/>
          <w:sz w:val="28"/>
          <w:szCs w:val="28"/>
          <w:rtl/>
          <w:lang w:bidi="ar-IQ"/>
        </w:rPr>
        <w:t xml:space="preserve">1: </w:t>
      </w:r>
      <w:r w:rsidRPr="00D53DC4">
        <w:rPr>
          <w:rFonts w:ascii="Simplified Arabic" w:hAnsi="Simplified Arabic" w:cs="Simplified Arabic"/>
          <w:sz w:val="28"/>
          <w:szCs w:val="28"/>
          <w:rtl/>
          <w:lang w:bidi="ar-IQ"/>
        </w:rPr>
        <w:t>أن يكون هذا الشيء من قبيل الثقافة، أي نمطاً من المعاني المجسدة في الرموز.</w:t>
      </w:r>
    </w:p>
    <w:p w:rsidR="00A76922" w:rsidRPr="00D53DC4" w:rsidRDefault="00A76922" w:rsidP="00A76922">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b/>
          <w:bCs/>
          <w:sz w:val="28"/>
          <w:szCs w:val="28"/>
          <w:rtl/>
          <w:lang w:bidi="ar-IQ"/>
        </w:rPr>
        <w:t xml:space="preserve">2: </w:t>
      </w:r>
      <w:r w:rsidRPr="00D53DC4">
        <w:rPr>
          <w:rFonts w:ascii="Simplified Arabic" w:hAnsi="Simplified Arabic" w:cs="Simplified Arabic"/>
          <w:sz w:val="28"/>
          <w:szCs w:val="28"/>
          <w:rtl/>
          <w:lang w:bidi="ar-IQ"/>
        </w:rPr>
        <w:t>أن هذا النمط قابل للانتقال</w:t>
      </w:r>
      <w:r w:rsidRPr="00D53DC4">
        <w:rPr>
          <w:rFonts w:ascii="Simplified Arabic" w:hAnsi="Simplified Arabic" w:cs="Simplified Arabic"/>
          <w:b/>
          <w:bCs/>
          <w:sz w:val="28"/>
          <w:szCs w:val="28"/>
          <w:rtl/>
          <w:lang w:bidi="ar-IQ"/>
        </w:rPr>
        <w:t>.</w:t>
      </w:r>
    </w:p>
    <w:p w:rsidR="00A76922" w:rsidRPr="00D53DC4" w:rsidRDefault="00A76922" w:rsidP="00A76922">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b/>
          <w:bCs/>
          <w:sz w:val="28"/>
          <w:szCs w:val="28"/>
          <w:rtl/>
          <w:lang w:bidi="ar-IQ"/>
        </w:rPr>
        <w:t xml:space="preserve">3: </w:t>
      </w:r>
      <w:r w:rsidRPr="00D53DC4">
        <w:rPr>
          <w:rFonts w:ascii="Simplified Arabic" w:hAnsi="Simplified Arabic" w:cs="Simplified Arabic"/>
          <w:sz w:val="28"/>
          <w:szCs w:val="28"/>
          <w:rtl/>
          <w:lang w:bidi="ar-IQ"/>
        </w:rPr>
        <w:t>يعتمد انتقال ذلك للنمط بدرجة كبيرة على التعليم، الرسمي أو غير ذلك.</w:t>
      </w:r>
    </w:p>
    <w:p w:rsidR="00A76922" w:rsidRPr="00D53DC4" w:rsidRDefault="00A76922" w:rsidP="00A76922">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b/>
          <w:bCs/>
          <w:sz w:val="28"/>
          <w:szCs w:val="28"/>
          <w:rtl/>
          <w:lang w:bidi="ar-IQ"/>
        </w:rPr>
        <w:t>التركيز الثاني</w:t>
      </w:r>
      <w:r w:rsidRPr="00D53DC4">
        <w:rPr>
          <w:rFonts w:ascii="Simplified Arabic" w:hAnsi="Simplified Arabic" w:cs="Simplified Arabic"/>
          <w:sz w:val="28"/>
          <w:szCs w:val="28"/>
          <w:rtl/>
          <w:lang w:bidi="ar-IQ"/>
        </w:rPr>
        <w:t xml:space="preserve"> في هذا الكتاب هو التشديد على الدور الخاص للملاحظة المشاركة في إطار البحث الواقعي. ويبدو عند وضع الاثنين </w:t>
      </w:r>
      <w:r w:rsidRPr="00D53DC4">
        <w:rPr>
          <w:rFonts w:ascii="Simplified Arabic" w:hAnsi="Simplified Arabic" w:cs="Simplified Arabic" w:hint="cs"/>
          <w:sz w:val="28"/>
          <w:szCs w:val="28"/>
          <w:rtl/>
          <w:lang w:bidi="ar-IQ"/>
        </w:rPr>
        <w:t xml:space="preserve">معا </w:t>
      </w:r>
      <w:r w:rsidRPr="00D53DC4">
        <w:rPr>
          <w:rFonts w:ascii="Simplified Arabic" w:hAnsi="Simplified Arabic" w:cs="Simplified Arabic"/>
          <w:sz w:val="28"/>
          <w:szCs w:val="28"/>
          <w:rtl/>
          <w:lang w:bidi="ar-IQ"/>
        </w:rPr>
        <w:t>(</w:t>
      </w:r>
      <w:r w:rsidRPr="00801B5A">
        <w:rPr>
          <w:rFonts w:ascii="Simplified Arabic" w:hAnsi="Simplified Arabic" w:cs="Simplified Arabic" w:hint="cs"/>
          <w:sz w:val="28"/>
          <w:szCs w:val="28"/>
          <w:rtl/>
          <w:lang w:bidi="ar-IQ"/>
        </w:rPr>
        <w:t xml:space="preserve">أي الشيء المرصود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 xml:space="preserve">الملاحظة المشاركة)، </w:t>
      </w:r>
      <w:r>
        <w:rPr>
          <w:rFonts w:ascii="Simplified Arabic" w:hAnsi="Simplified Arabic" w:cs="Simplified Arabic" w:hint="cs"/>
          <w:sz w:val="28"/>
          <w:szCs w:val="28"/>
          <w:rtl/>
          <w:lang w:bidi="ar-IQ"/>
        </w:rPr>
        <w:t>في</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جعل</w:t>
      </w:r>
      <w:r w:rsidRPr="00D53DC4">
        <w:rPr>
          <w:rFonts w:ascii="Simplified Arabic" w:hAnsi="Simplified Arabic" w:cs="Simplified Arabic"/>
          <w:sz w:val="28"/>
          <w:szCs w:val="28"/>
          <w:rtl/>
          <w:lang w:bidi="ar-IQ"/>
        </w:rPr>
        <w:t xml:space="preserve"> كيان الملاحظ المشارك </w:t>
      </w:r>
      <w:r>
        <w:rPr>
          <w:rFonts w:ascii="Simplified Arabic" w:hAnsi="Simplified Arabic" w:cs="Simplified Arabic" w:hint="cs"/>
          <w:sz w:val="28"/>
          <w:szCs w:val="28"/>
          <w:rtl/>
          <w:lang w:bidi="ar-IQ"/>
        </w:rPr>
        <w:t>هي</w:t>
      </w:r>
      <w:r w:rsidRPr="00D53DC4">
        <w:rPr>
          <w:rFonts w:ascii="Simplified Arabic" w:hAnsi="Simplified Arabic" w:cs="Simplified Arabic"/>
          <w:sz w:val="28"/>
          <w:szCs w:val="28"/>
          <w:rtl/>
          <w:lang w:bidi="ar-IQ"/>
        </w:rPr>
        <w:t>من استعمال الأدوات الإثنوغرافية المحددة مسألة اساسية بغية فهم الجوانب العملية، والخصائص المميزة لعملية الانتقال الثقافية التي تجري في الأوساط التعليمية على انها فكرة قابلة للتطبيق</w:t>
      </w:r>
      <w:r w:rsidRPr="00D53DC4">
        <w:rPr>
          <w:rFonts w:ascii="Simplified Arabic" w:hAnsi="Simplified Arabic" w:cs="Simplified Arabic"/>
          <w:sz w:val="28"/>
          <w:szCs w:val="28"/>
          <w:rtl/>
        </w:rPr>
        <w:t xml:space="preserve"> </w:t>
      </w:r>
      <w:r w:rsidRPr="00D53DC4">
        <w:rPr>
          <w:rFonts w:ascii="Simplified Arabic" w:hAnsi="Simplified Arabic" w:cs="Simplified Arabic"/>
          <w:sz w:val="28"/>
          <w:szCs w:val="28"/>
          <w:lang w:bidi="ar-IQ"/>
        </w:rPr>
        <w:t>(Spindler 1974: pp26-38)</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 xml:space="preserve">ويكشف في واحدة من فقرات الفصل الأول بشكل جلي عملية النقل الثقافي بالقول: </w:t>
      </w:r>
      <w:r>
        <w:rPr>
          <w:rFonts w:ascii="Simplified Arabic" w:hAnsi="Simplified Arabic" w:cs="Simplified Arabic" w:hint="cs"/>
          <w:sz w:val="28"/>
          <w:szCs w:val="28"/>
          <w:rtl/>
          <w:lang w:bidi="ar-IQ"/>
        </w:rPr>
        <w:t>نفهم</w:t>
      </w:r>
      <w:r w:rsidRPr="00D53DC4">
        <w:rPr>
          <w:rFonts w:ascii="Simplified Arabic" w:hAnsi="Simplified Arabic" w:cs="Simplified Arabic"/>
          <w:sz w:val="28"/>
          <w:szCs w:val="28"/>
          <w:rtl/>
          <w:lang w:bidi="ar-IQ"/>
        </w:rPr>
        <w:t xml:space="preserve"> التربية كالانتقال الثقافي، وطبعا </w:t>
      </w:r>
      <w:r w:rsidRPr="00D53DC4">
        <w:rPr>
          <w:rFonts w:ascii="Simplified Arabic" w:hAnsi="Simplified Arabic" w:cs="Simplified Arabic"/>
          <w:sz w:val="28"/>
          <w:szCs w:val="28"/>
          <w:rtl/>
          <w:lang w:bidi="ar-IQ"/>
        </w:rPr>
        <w:lastRenderedPageBreak/>
        <w:t>يتطلب هذا النقل الى تعلم ثقافي...علاوة على ذلك، أننا نرى هذا الجانب من النقل– التربية بمعناه الواسع، وال</w:t>
      </w:r>
      <w:r>
        <w:rPr>
          <w:rFonts w:ascii="Simplified Arabic" w:hAnsi="Simplified Arabic" w:cs="Simplified Arabic" w:hint="cs"/>
          <w:sz w:val="28"/>
          <w:szCs w:val="28"/>
          <w:rtl/>
          <w:lang w:bidi="ar-IQ"/>
        </w:rPr>
        <w:t>التحاق بالمدرسة</w:t>
      </w:r>
      <w:r w:rsidRPr="00D53DC4">
        <w:rPr>
          <w:rFonts w:ascii="Simplified Arabic" w:hAnsi="Simplified Arabic" w:cs="Simplified Arabic"/>
          <w:sz w:val="28"/>
          <w:szCs w:val="28"/>
          <w:rtl/>
          <w:lang w:bidi="ar-IQ"/>
        </w:rPr>
        <w:t xml:space="preserve"> بمعنى أضيق (بما في ذلك التلقين، وطقوس المرور، والتمهن او ما يعرف بالتلمذة </w:t>
      </w:r>
      <w:r>
        <w:rPr>
          <w:rFonts w:ascii="Simplified Arabic" w:hAnsi="Simplified Arabic" w:cs="Simplified Arabic"/>
          <w:sz w:val="28"/>
          <w:szCs w:val="28"/>
          <w:lang w:bidi="ar-IQ"/>
        </w:rPr>
        <w:t>(</w:t>
      </w:r>
      <w:r w:rsidRPr="00D53DC4">
        <w:rPr>
          <w:rFonts w:ascii="Simplified Arabic" w:hAnsi="Simplified Arabic" w:cs="Simplified Arabic"/>
          <w:sz w:val="28"/>
          <w:szCs w:val="28"/>
          <w:lang w:bidi="ar-IQ"/>
        </w:rPr>
        <w:t>apprenticeships</w:t>
      </w:r>
      <w:r>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فضلا عن المدارس) كتدخل محسوب في عملية التعلم. ونحن مهتمون في ذلك التعلم الذي يحتل مكاناً في </w:t>
      </w:r>
      <w:r>
        <w:rPr>
          <w:rFonts w:ascii="Simplified Arabic" w:hAnsi="Simplified Arabic" w:cs="Simplified Arabic" w:hint="cs"/>
          <w:sz w:val="28"/>
          <w:szCs w:val="28"/>
          <w:rtl/>
          <w:lang w:bidi="ar-IQ"/>
        </w:rPr>
        <w:t>عملية النقل</w:t>
      </w:r>
      <w:r w:rsidRPr="00D53DC4">
        <w:rPr>
          <w:rFonts w:ascii="Simplified Arabic" w:hAnsi="Simplified Arabic" w:cs="Simplified Arabic"/>
          <w:sz w:val="28"/>
          <w:szCs w:val="28"/>
          <w:rtl/>
          <w:lang w:bidi="ar-IQ"/>
        </w:rPr>
        <w:t xml:space="preserve"> الثقافي، </w:t>
      </w:r>
      <w:r>
        <w:rPr>
          <w:rFonts w:ascii="Simplified Arabic" w:hAnsi="Simplified Arabic" w:cs="Simplified Arabic" w:hint="cs"/>
          <w:sz w:val="28"/>
          <w:szCs w:val="28"/>
          <w:rtl/>
          <w:lang w:bidi="ar-IQ"/>
        </w:rPr>
        <w:t>بوصفه</w:t>
      </w:r>
      <w:r w:rsidRPr="00D53DC4">
        <w:rPr>
          <w:rFonts w:ascii="Simplified Arabic" w:hAnsi="Simplified Arabic" w:cs="Simplified Arabic"/>
          <w:sz w:val="28"/>
          <w:szCs w:val="28"/>
          <w:rtl/>
          <w:lang w:bidi="ar-IQ"/>
        </w:rPr>
        <w:t xml:space="preserve"> نتيجة لتدخل محسوب</w:t>
      </w:r>
      <w:r w:rsidRPr="00D53DC4">
        <w:rPr>
          <w:rFonts w:ascii="Simplified Arabic" w:hAnsi="Simplified Arabic" w:cs="Simplified Arabic"/>
          <w:sz w:val="28"/>
          <w:szCs w:val="28"/>
          <w:lang w:bidi="ar-IQ"/>
        </w:rPr>
        <w:t>(Spindler 1974: p3)</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يستلزم </w:t>
      </w:r>
      <w:r w:rsidRPr="00D53DC4">
        <w:rPr>
          <w:rFonts w:ascii="Simplified Arabic" w:hAnsi="Simplified Arabic" w:cs="Simplified Arabic"/>
          <w:sz w:val="28"/>
          <w:szCs w:val="28"/>
          <w:rtl/>
          <w:lang w:bidi="ar-IQ"/>
        </w:rPr>
        <w:t xml:space="preserve">أي باحث </w:t>
      </w:r>
      <w:r>
        <w:rPr>
          <w:rFonts w:ascii="Simplified Arabic" w:hAnsi="Simplified Arabic" w:cs="Simplified Arabic" w:hint="cs"/>
          <w:sz w:val="28"/>
          <w:szCs w:val="28"/>
          <w:rtl/>
          <w:lang w:bidi="ar-IQ"/>
        </w:rPr>
        <w:t>عدداً من العناصر للموضوع الذي قيد البحث وهي واضحة كل الوضوح في النص الذي ورد ذكره أعلاه، وي</w:t>
      </w:r>
      <w:r w:rsidRPr="00D53DC4">
        <w:rPr>
          <w:rFonts w:ascii="Simplified Arabic" w:hAnsi="Simplified Arabic" w:cs="Simplified Arabic"/>
          <w:sz w:val="28"/>
          <w:szCs w:val="28"/>
          <w:rtl/>
          <w:lang w:bidi="ar-IQ"/>
        </w:rPr>
        <w:t xml:space="preserve">هتم معظم الباحثين في الأوساط التعليمية، بشكل من أشكال التعلم الذي في الغالب – رغم أنه لا كلياً-نتيجة </w:t>
      </w:r>
      <w:r>
        <w:rPr>
          <w:rFonts w:ascii="Simplified Arabic" w:hAnsi="Simplified Arabic" w:cs="Simplified Arabic"/>
          <w:sz w:val="28"/>
          <w:szCs w:val="28"/>
          <w:rtl/>
          <w:lang w:bidi="ar-IQ"/>
        </w:rPr>
        <w:t xml:space="preserve">تدخل محسوب، </w:t>
      </w:r>
      <w:r>
        <w:rPr>
          <w:rFonts w:ascii="Simplified Arabic" w:hAnsi="Simplified Arabic" w:cs="Simplified Arabic" w:hint="cs"/>
          <w:sz w:val="28"/>
          <w:szCs w:val="28"/>
          <w:rtl/>
          <w:lang w:bidi="ar-IQ"/>
        </w:rPr>
        <w:t xml:space="preserve">أي </w:t>
      </w:r>
      <w:r w:rsidRPr="00D53DC4">
        <w:rPr>
          <w:rFonts w:ascii="Simplified Arabic" w:hAnsi="Simplified Arabic" w:cs="Simplified Arabic"/>
          <w:sz w:val="28"/>
          <w:szCs w:val="28"/>
          <w:rtl/>
          <w:lang w:bidi="ar-IQ"/>
        </w:rPr>
        <w:t xml:space="preserve">النتيجة النهائية أو المنتج لعدد سنوات </w:t>
      </w:r>
      <w:r>
        <w:rPr>
          <w:rFonts w:ascii="Simplified Arabic" w:hAnsi="Simplified Arabic" w:cs="Simplified Arabic" w:hint="cs"/>
          <w:sz w:val="28"/>
          <w:szCs w:val="28"/>
          <w:rtl/>
          <w:lang w:bidi="ar-IQ"/>
        </w:rPr>
        <w:t>الالتحاق ب</w:t>
      </w:r>
      <w:r w:rsidRPr="00D53DC4">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م</w:t>
      </w:r>
      <w:r w:rsidRPr="00D53DC4">
        <w:rPr>
          <w:rFonts w:ascii="Simplified Arabic" w:hAnsi="Simplified Arabic" w:cs="Simplified Arabic"/>
          <w:sz w:val="28"/>
          <w:szCs w:val="28"/>
          <w:rtl/>
          <w:lang w:bidi="ar-IQ"/>
        </w:rPr>
        <w:t>درسة. هذا يسمى التعليم الرسمي، وفي شروطه الاخرى المنتج الملموس للنظام التعليمي. فمجموعة المهارات المنقولة، مع كل الاختلافات الفردية في دقة المعرفة وإتقان العملية من المهام ذات الصلة، وهي المجسدة في الشخص الطبيعي المتدرج</w:t>
      </w:r>
      <w:r>
        <w:rPr>
          <w:rFonts w:ascii="Simplified Arabic" w:hAnsi="Simplified Arabic" w:cs="Simplified Arabic" w:hint="cs"/>
          <w:sz w:val="28"/>
          <w:szCs w:val="28"/>
          <w:rtl/>
          <w:lang w:bidi="ar-IQ"/>
        </w:rPr>
        <w:t xml:space="preserve"> في التعليم</w:t>
      </w:r>
      <w:r w:rsidRPr="00D53DC4">
        <w:rPr>
          <w:rFonts w:ascii="Simplified Arabic" w:hAnsi="Simplified Arabic" w:cs="Simplified Arabic"/>
          <w:sz w:val="28"/>
          <w:szCs w:val="28"/>
          <w:rtl/>
          <w:lang w:bidi="ar-IQ"/>
        </w:rPr>
        <w:t xml:space="preserve"> ومعبرة في شكل الحرف اليدوية، والتدريب او التهذيب، و</w:t>
      </w:r>
      <w:r>
        <w:rPr>
          <w:rFonts w:ascii="Simplified Arabic" w:hAnsi="Simplified Arabic" w:cs="Simplified Arabic" w:hint="cs"/>
          <w:sz w:val="28"/>
          <w:szCs w:val="28"/>
          <w:rtl/>
          <w:lang w:bidi="ar-IQ"/>
        </w:rPr>
        <w:t>ال</w:t>
      </w:r>
      <w:r w:rsidRPr="00D53DC4">
        <w:rPr>
          <w:rFonts w:ascii="Simplified Arabic" w:hAnsi="Simplified Arabic" w:cs="Simplified Arabic"/>
          <w:sz w:val="28"/>
          <w:szCs w:val="28"/>
          <w:rtl/>
          <w:lang w:bidi="ar-IQ"/>
        </w:rPr>
        <w:t>علاق</w:t>
      </w:r>
      <w:r>
        <w:rPr>
          <w:rFonts w:ascii="Simplified Arabic" w:hAnsi="Simplified Arabic" w:cs="Simplified Arabic" w:hint="cs"/>
          <w:sz w:val="28"/>
          <w:szCs w:val="28"/>
          <w:rtl/>
          <w:lang w:bidi="ar-IQ"/>
        </w:rPr>
        <w:t>ات</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w:t>
      </w:r>
      <w:r w:rsidRPr="00D53DC4">
        <w:rPr>
          <w:rFonts w:ascii="Simplified Arabic" w:hAnsi="Simplified Arabic" w:cs="Simplified Arabic"/>
          <w:sz w:val="28"/>
          <w:szCs w:val="28"/>
          <w:rtl/>
          <w:lang w:bidi="ar-IQ"/>
        </w:rPr>
        <w:t xml:space="preserve">مؤثرة مع </w:t>
      </w:r>
      <w:r>
        <w:rPr>
          <w:rFonts w:ascii="Simplified Arabic" w:hAnsi="Simplified Arabic" w:cs="Simplified Arabic" w:hint="cs"/>
          <w:sz w:val="28"/>
          <w:szCs w:val="28"/>
          <w:rtl/>
          <w:lang w:bidi="ar-IQ"/>
        </w:rPr>
        <w:t>الهيئات ال</w:t>
      </w:r>
      <w:r w:rsidRPr="00D53DC4">
        <w:rPr>
          <w:rFonts w:ascii="Simplified Arabic" w:hAnsi="Simplified Arabic" w:cs="Simplified Arabic"/>
          <w:sz w:val="28"/>
          <w:szCs w:val="28"/>
          <w:rtl/>
          <w:lang w:bidi="ar-IQ"/>
        </w:rPr>
        <w:t>مكون</w:t>
      </w:r>
      <w:r>
        <w:rPr>
          <w:rFonts w:ascii="Simplified Arabic" w:hAnsi="Simplified Arabic" w:cs="Simplified Arabic" w:hint="cs"/>
          <w:sz w:val="28"/>
          <w:szCs w:val="28"/>
          <w:rtl/>
          <w:lang w:bidi="ar-IQ"/>
        </w:rPr>
        <w:t>ة</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D53DC4">
        <w:rPr>
          <w:rFonts w:ascii="Simplified Arabic" w:hAnsi="Simplified Arabic" w:cs="Simplified Arabic"/>
          <w:sz w:val="28"/>
          <w:szCs w:val="28"/>
          <w:rtl/>
          <w:lang w:bidi="ar-IQ"/>
        </w:rPr>
        <w:t>أماكن عملهم</w:t>
      </w:r>
      <w:r>
        <w:rPr>
          <w:rFonts w:ascii="Simplified Arabic" w:hAnsi="Simplified Arabic" w:cs="Simplified Arabic" w:hint="cs"/>
          <w:sz w:val="28"/>
          <w:szCs w:val="28"/>
          <w:rtl/>
          <w:lang w:bidi="ar-IQ"/>
        </w:rPr>
        <w:t>(يعني بها العاملين في مجال التعليم)</w:t>
      </w:r>
      <w:r w:rsidRPr="00D53DC4">
        <w:rPr>
          <w:rFonts w:ascii="Simplified Arabic" w:hAnsi="Simplified Arabic" w:cs="Simplified Arabic"/>
          <w:sz w:val="28"/>
          <w:szCs w:val="28"/>
          <w:rtl/>
          <w:lang w:bidi="ar-IQ"/>
        </w:rPr>
        <w:t xml:space="preserve">، في حين أن تعبير شمولي </w:t>
      </w:r>
      <w:r>
        <w:rPr>
          <w:rFonts w:ascii="Simplified Arabic" w:hAnsi="Simplified Arabic" w:cs="Simplified Arabic"/>
          <w:sz w:val="28"/>
          <w:szCs w:val="28"/>
          <w:lang w:bidi="ar-IQ"/>
        </w:rPr>
        <w:t>(</w:t>
      </w:r>
      <w:r w:rsidRPr="00D53DC4">
        <w:rPr>
          <w:rFonts w:ascii="Simplified Arabic" w:hAnsi="Simplified Arabic" w:cs="Simplified Arabic"/>
          <w:sz w:val="28"/>
          <w:szCs w:val="28"/>
          <w:lang w:bidi="ar-IQ"/>
        </w:rPr>
        <w:t>Holistic</w:t>
      </w:r>
      <w:r>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هي من </w:t>
      </w:r>
      <w:r w:rsidRPr="00D53DC4">
        <w:rPr>
          <w:rFonts w:ascii="Simplified Arabic" w:hAnsi="Simplified Arabic" w:cs="Simplified Arabic"/>
          <w:sz w:val="28"/>
          <w:szCs w:val="28"/>
          <w:rtl/>
          <w:lang/>
        </w:rPr>
        <w:t xml:space="preserve">تركيبته </w:t>
      </w:r>
      <w:r>
        <w:rPr>
          <w:rFonts w:ascii="Simplified Arabic" w:hAnsi="Simplified Arabic" w:cs="Simplified Arabic" w:hint="cs"/>
          <w:sz w:val="28"/>
          <w:szCs w:val="28"/>
          <w:rtl/>
          <w:lang/>
        </w:rPr>
        <w:t xml:space="preserve">التي </w:t>
      </w:r>
      <w:r w:rsidRPr="00D53DC4">
        <w:rPr>
          <w:rFonts w:ascii="Simplified Arabic" w:hAnsi="Simplified Arabic" w:cs="Simplified Arabic"/>
          <w:sz w:val="28"/>
          <w:szCs w:val="28"/>
          <w:rtl/>
          <w:lang/>
        </w:rPr>
        <w:t>يمكن تقييمه</w:t>
      </w:r>
      <w:r>
        <w:rPr>
          <w:rFonts w:ascii="Simplified Arabic" w:hAnsi="Simplified Arabic" w:cs="Simplified Arabic" w:hint="cs"/>
          <w:sz w:val="28"/>
          <w:szCs w:val="28"/>
          <w:rtl/>
          <w:lang/>
        </w:rPr>
        <w:t>ا</w:t>
      </w:r>
      <w:r w:rsidRPr="00D53DC4">
        <w:rPr>
          <w:rFonts w:ascii="Simplified Arabic" w:hAnsi="Simplified Arabic" w:cs="Simplified Arabic"/>
          <w:sz w:val="28"/>
          <w:szCs w:val="28"/>
          <w:rtl/>
          <w:lang/>
        </w:rPr>
        <w:t xml:space="preserve"> من حيث الأداء المهني</w:t>
      </w:r>
      <w:r w:rsidRPr="00D53DC4">
        <w:rPr>
          <w:rFonts w:ascii="Simplified Arabic" w:hAnsi="Simplified Arabic" w:cs="Simplified Arabic"/>
          <w:sz w:val="28"/>
          <w:szCs w:val="28"/>
          <w:rtl/>
          <w:lang w:bidi="ar-IQ"/>
        </w:rPr>
        <w:t>.</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rPr>
        <w:t xml:space="preserve">   ومع ذلك، إذا وضعنا التركيز على المهارات التي تقدم نفسها على أنها أكثر مراوغة وغير قابل للقياس، مثل تفاصيل شخصية للغاية في تلك العلاقة المؤثرة </w:t>
      </w:r>
      <w:r w:rsidRPr="00D53DC4">
        <w:rPr>
          <w:rFonts w:ascii="Simplified Arabic" w:hAnsi="Simplified Arabic" w:cs="Simplified Arabic"/>
          <w:sz w:val="28"/>
          <w:szCs w:val="28"/>
          <w:rtl/>
          <w:lang w:bidi="ar-IQ"/>
        </w:rPr>
        <w:t xml:space="preserve">لمكان عمل المرء، تتضح أهمية بعض المقترحات الواردة في الفصل الذي قدمه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انه يركز بشكل خاص على النقل الثقافي، العملية التي تضم التلقينات وطقوس المرور، والتلمذة، دون أن ننسى بالطبع علاقة هذه الإجراءات الأخيرة مع المناهج الدراسية الرسمية والممارسات المؤسسية للمدارس. عند هذه النقطة لا يسعنا إلا أن نتفق مع وجهة نظره، فان التلقين، وطقوس المرور، والتلمذة هي التي تمثل خطوات مهمة في صنع المعلم الجيد، أو التربوي.</w:t>
      </w:r>
    </w:p>
    <w:p w:rsidR="00A76922" w:rsidRPr="00D53DC4" w:rsidRDefault="00A76922" w:rsidP="00A76922">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sz w:val="28"/>
          <w:szCs w:val="28"/>
          <w:rtl/>
          <w:lang w:bidi="ar-IQ"/>
        </w:rPr>
        <w:t xml:space="preserve">ويستعرض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في مجلده اللاحق (</w:t>
      </w:r>
      <w:r w:rsidRPr="00D53DC4">
        <w:rPr>
          <w:rFonts w:ascii="Simplified Arabic" w:hAnsi="Simplified Arabic" w:cs="Simplified Arabic"/>
          <w:sz w:val="28"/>
          <w:szCs w:val="28"/>
          <w:rtl/>
          <w:lang/>
        </w:rPr>
        <w:t>قيام إثنوغرافيا التعليم</w:t>
      </w:r>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rPr>
        <w:t xml:space="preserve"> الأنثروبولوجيا التربوية في العمل) عام 1982الى الا</w:t>
      </w:r>
      <w:r w:rsidRPr="00D53DC4">
        <w:rPr>
          <w:rFonts w:ascii="Simplified Arabic" w:hAnsi="Simplified Arabic" w:cs="Simplified Arabic"/>
          <w:sz w:val="28"/>
          <w:szCs w:val="28"/>
          <w:rtl/>
          <w:lang w:bidi="ar-IQ"/>
        </w:rPr>
        <w:t xml:space="preserve">علان عن نفسها(أي إثنوغرافيا التعليم) بعد ان كانت تعاني من بعض الإشكالات، وان أحد المقاصد الرئيسة لإصدار هذا المجلد هو من اجل إظهار بأنه لإثنوغرافيا التعليم مشاكل واضحة، في كل من النظرية والمنهجية الأنثروبولوجية </w:t>
      </w:r>
      <w:r w:rsidRPr="00D53DC4">
        <w:rPr>
          <w:rFonts w:ascii="Simplified Arabic" w:hAnsi="Simplified Arabic" w:cs="Simplified Arabic"/>
          <w:sz w:val="28"/>
          <w:szCs w:val="28"/>
          <w:lang w:bidi="ar-IQ"/>
        </w:rPr>
        <w:t>(Spindler &amp; Spindler 1992: p59)</w:t>
      </w:r>
      <w:r w:rsidRPr="00D53DC4">
        <w:rPr>
          <w:rFonts w:ascii="Simplified Arabic" w:hAnsi="Simplified Arabic" w:cs="Simplified Arabic"/>
          <w:sz w:val="28"/>
          <w:szCs w:val="28"/>
          <w:rtl/>
          <w:lang w:bidi="ar-IQ"/>
        </w:rPr>
        <w:t xml:space="preserve">. فاستيفاء قيام إثنوغرافيا للتعليم لا سيما المدرسية خطوة حاسمة نحو صنع فرع معرفي جديد، أي تتغذى أنثروبولوجيا التربية بمنتجات غزيرة من دراسات إثنوغرافيا التعليم. وانه عند النظر إليها من وجهة نظر أخرى، </w:t>
      </w:r>
      <w:r w:rsidRPr="00D53DC4">
        <w:rPr>
          <w:rFonts w:ascii="Simplified Arabic" w:hAnsi="Simplified Arabic" w:cs="Simplified Arabic"/>
          <w:sz w:val="28"/>
          <w:szCs w:val="28"/>
          <w:rtl/>
          <w:lang/>
        </w:rPr>
        <w:t>فإن هذا المنهج سيضع معايير لإنجاز العديد من الأعمال البحثية في مجال التعليم</w:t>
      </w:r>
      <w:r w:rsidRPr="00D53DC4">
        <w:rPr>
          <w:rFonts w:ascii="Simplified Arabic" w:hAnsi="Simplified Arabic" w:cs="Simplified Arabic"/>
          <w:sz w:val="28"/>
          <w:szCs w:val="28"/>
          <w:rtl/>
          <w:lang w:bidi="ar-IQ"/>
        </w:rPr>
        <w:t xml:space="preserve">. ربما فائدة المنهج هي المنشورة في كتابه قيام إثنوغرافيا التعليم عندما عمل على تقديم الوصف بنفسه او بالتعاون مع زوجته. </w:t>
      </w:r>
      <w:r>
        <w:rPr>
          <w:rFonts w:ascii="Simplified Arabic" w:hAnsi="Simplified Arabic" w:cs="Simplified Arabic" w:hint="cs"/>
          <w:sz w:val="28"/>
          <w:szCs w:val="28"/>
          <w:rtl/>
          <w:lang w:bidi="ar-IQ"/>
        </w:rPr>
        <w:t xml:space="preserve">وان </w:t>
      </w:r>
      <w:r w:rsidRPr="00D53DC4">
        <w:rPr>
          <w:rFonts w:ascii="Simplified Arabic" w:hAnsi="Simplified Arabic" w:cs="Simplified Arabic"/>
          <w:sz w:val="28"/>
          <w:szCs w:val="28"/>
          <w:rtl/>
          <w:lang w:bidi="ar-IQ"/>
        </w:rPr>
        <w:t xml:space="preserve">واحدة من </w:t>
      </w:r>
      <w:r w:rsidRPr="00D53DC4">
        <w:rPr>
          <w:rFonts w:ascii="Simplified Arabic" w:hAnsi="Simplified Arabic" w:cs="Simplified Arabic"/>
          <w:sz w:val="28"/>
          <w:szCs w:val="28"/>
          <w:rtl/>
          <w:lang w:bidi="ar-IQ"/>
        </w:rPr>
        <w:lastRenderedPageBreak/>
        <w:t>الملاحظات المهمة التي ظهرت في صفحات هذا المجلد هو الانتباه الى مفهوم المقرر او المنهج المخفي</w:t>
      </w:r>
      <w:r w:rsidRPr="00D53DC4">
        <w:rPr>
          <w:rFonts w:ascii="Simplified Arabic" w:hAnsi="Simplified Arabic" w:cs="Simplified Arabic"/>
          <w:sz w:val="28"/>
          <w:szCs w:val="28"/>
          <w:lang w:bidi="ar-IQ"/>
        </w:rPr>
        <w:t>(Hidden curriculum)</w:t>
      </w:r>
      <w:r w:rsidRPr="00D53DC4">
        <w:rPr>
          <w:rFonts w:ascii="Simplified Arabic" w:hAnsi="Simplified Arabic" w:cs="Simplified Arabic"/>
          <w:sz w:val="28"/>
          <w:szCs w:val="28"/>
          <w:vertAlign w:val="superscript"/>
          <w:rtl/>
          <w:lang w:bidi="ar-IQ"/>
        </w:rPr>
        <w:footnoteReference w:customMarkFollows="1" w:id="4"/>
        <w:sym w:font="Symbol" w:char="F02A"/>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أي </w:t>
      </w:r>
      <w:r w:rsidRPr="00D53DC4">
        <w:rPr>
          <w:rFonts w:ascii="Simplified Arabic" w:hAnsi="Simplified Arabic" w:cs="Simplified Arabic"/>
          <w:sz w:val="28"/>
          <w:szCs w:val="28"/>
          <w:rtl/>
          <w:lang w:bidi="ar-IQ"/>
        </w:rPr>
        <w:t xml:space="preserve">الأنماط الثقافية المضمرة أو الضمنية التي تؤثر في </w:t>
      </w:r>
      <w:r w:rsidRPr="00D53DC4">
        <w:rPr>
          <w:rFonts w:ascii="Simplified Arabic" w:hAnsi="Simplified Arabic" w:cs="Simplified Arabic"/>
          <w:sz w:val="28"/>
          <w:szCs w:val="28"/>
          <w:rtl/>
          <w:lang w:bidi="ar-IQ"/>
        </w:rPr>
        <w:lastRenderedPageBreak/>
        <w:t xml:space="preserve">السلوك، والاتصالات، ولا سيما في التفاعل الاجتماعي وجها لوجه، والتي إلى حد كبير خارج وعي الفاعل. </w:t>
      </w:r>
    </w:p>
    <w:p w:rsidR="00A76922" w:rsidRDefault="00A76922" w:rsidP="00A76922">
      <w:pPr>
        <w:rPr>
          <w:rFonts w:hint="cs"/>
          <w:rtl/>
          <w:lang w:bidi="ar-IQ"/>
        </w:rPr>
      </w:pPr>
      <w:r w:rsidRPr="00D53DC4">
        <w:rPr>
          <w:rFonts w:ascii="Simplified Arabic" w:hAnsi="Simplified Arabic" w:cs="Simplified Arabic"/>
          <w:sz w:val="28"/>
          <w:szCs w:val="28"/>
          <w:rtl/>
          <w:lang/>
        </w:rPr>
        <w:t xml:space="preserve">   </w:t>
      </w:r>
      <w:r>
        <w:rPr>
          <w:rFonts w:ascii="Simplified Arabic" w:hAnsi="Simplified Arabic" w:cs="Simplified Arabic"/>
          <w:sz w:val="28"/>
          <w:szCs w:val="28"/>
          <w:rtl/>
          <w:lang/>
        </w:rPr>
        <w:t>حرر</w:t>
      </w:r>
      <w:r w:rsidRPr="00D53DC4">
        <w:rPr>
          <w:rFonts w:ascii="Simplified Arabic" w:hAnsi="Simplified Arabic" w:cs="Simplified Arabic"/>
          <w:sz w:val="28"/>
          <w:szCs w:val="28"/>
          <w:rtl/>
          <w:lang/>
        </w:rPr>
        <w:t xml:space="preserve"> </w:t>
      </w:r>
      <w:r w:rsidRPr="00D53DC4">
        <w:rPr>
          <w:rFonts w:ascii="Simplified Arabic" w:hAnsi="Simplified Arabic" w:cs="Simplified Arabic"/>
          <w:sz w:val="28"/>
          <w:szCs w:val="28"/>
          <w:lang/>
        </w:rPr>
        <w:t>(G. Spindler)</w:t>
      </w:r>
      <w:r w:rsidRPr="00D53DC4">
        <w:rPr>
          <w:rFonts w:ascii="Simplified Arabic" w:hAnsi="Simplified Arabic" w:cs="Simplified Arabic"/>
          <w:sz w:val="28"/>
          <w:szCs w:val="28"/>
          <w:rtl/>
          <w:lang w:bidi="ar-IQ"/>
        </w:rPr>
        <w:t xml:space="preserve"> مع زوجته</w:t>
      </w:r>
      <w:r w:rsidRPr="00D53DC4">
        <w:rPr>
          <w:rFonts w:ascii="Simplified Arabic" w:hAnsi="Simplified Arabic" w:cs="Simplified Arabic"/>
          <w:sz w:val="28"/>
          <w:szCs w:val="28"/>
          <w:rtl/>
          <w:lang/>
        </w:rPr>
        <w:t xml:space="preserve"> مجلد إثنوغرافيا التعليم التأويلية </w:t>
      </w:r>
      <w:r w:rsidRPr="00D53DC4">
        <w:rPr>
          <w:rFonts w:ascii="Simplified Arabic" w:hAnsi="Simplified Arabic" w:cs="Simplified Arabic"/>
          <w:sz w:val="28"/>
          <w:szCs w:val="28"/>
          <w:rtl/>
          <w:lang w:bidi="ar-IQ"/>
        </w:rPr>
        <w:t>عام 1987</w:t>
      </w:r>
      <w:r w:rsidRPr="00D53DC4">
        <w:rPr>
          <w:rFonts w:ascii="Simplified Arabic" w:hAnsi="Simplified Arabic" w:cs="Simplified Arabic"/>
          <w:sz w:val="28"/>
          <w:szCs w:val="28"/>
          <w:rtl/>
          <w:lang/>
        </w:rPr>
        <w:t xml:space="preserve"> واشتمل على مساهمات بارزة أخرى</w:t>
      </w:r>
      <w:r w:rsidRPr="00D53DC4">
        <w:rPr>
          <w:rFonts w:ascii="Simplified Arabic" w:hAnsi="Simplified Arabic" w:cs="Simplified Arabic"/>
          <w:sz w:val="28"/>
          <w:szCs w:val="28"/>
          <w:rtl/>
          <w:lang w:bidi="ar-IQ"/>
        </w:rPr>
        <w:t xml:space="preserve"> في اﻻثنوغرافيا التفسيرية او التأويلية للتعليم التي تشكل خطوط مثمرة للفكر عند البحث في الأوساط التربوية مثل تركيز الاستاذ </w:t>
      </w:r>
      <w:r w:rsidRPr="00D53DC4">
        <w:rPr>
          <w:rFonts w:ascii="Simplified Arabic" w:hAnsi="Simplified Arabic" w:cs="Simplified Arabic"/>
          <w:sz w:val="28"/>
          <w:szCs w:val="28"/>
          <w:lang w:bidi="ar-IQ"/>
        </w:rPr>
        <w:t>(D. Fetterman)</w:t>
      </w:r>
      <w:r w:rsidRPr="00D53DC4">
        <w:rPr>
          <w:rFonts w:ascii="Simplified Arabic" w:hAnsi="Simplified Arabic" w:cs="Simplified Arabic"/>
          <w:sz w:val="28"/>
          <w:szCs w:val="28"/>
          <w:rtl/>
          <w:lang w:bidi="ar-IQ"/>
        </w:rPr>
        <w:t xml:space="preserve"> على التقويم التربوي الذي تشيد اثنوجرافيا في دراسته التقييم التربوي الاثنوغرافي عام 1987، أي عملية تقييم الأداء بالنسبة للمؤسسة التعليمية </w:t>
      </w:r>
      <w:r w:rsidRPr="00D53DC4">
        <w:rPr>
          <w:rFonts w:ascii="Simplified Arabic" w:hAnsi="Simplified Arabic" w:cs="Simplified Arabic"/>
          <w:sz w:val="28"/>
          <w:szCs w:val="28"/>
          <w:rtl/>
          <w:lang/>
        </w:rPr>
        <w:t>من حيث المجالات والتكنولوجيا، والتحفيز، والإدارة، الإضافة إلى التصميم والإشراف على مشاريع التقييم</w:t>
      </w:r>
      <w:r w:rsidRPr="00D53DC4">
        <w:rPr>
          <w:rFonts w:ascii="Simplified Arabic" w:hAnsi="Simplified Arabic" w:cs="Simplified Arabic"/>
          <w:sz w:val="28"/>
          <w:szCs w:val="28"/>
          <w:rtl/>
          <w:lang w:bidi="ar-IQ"/>
        </w:rPr>
        <w:t xml:space="preserve"> للمعلم والطلاب والمقررات الدراسية وكيان المدرسة</w:t>
      </w:r>
      <w:r w:rsidRPr="00D53DC4">
        <w:rPr>
          <w:rFonts w:ascii="Simplified Arabic" w:hAnsi="Simplified Arabic" w:cs="Simplified Arabic"/>
          <w:sz w:val="28"/>
          <w:szCs w:val="28"/>
          <w:rtl/>
        </w:rPr>
        <w:t xml:space="preserve"> </w:t>
      </w:r>
      <w:r w:rsidRPr="00D53DC4">
        <w:rPr>
          <w:rFonts w:ascii="Simplified Arabic" w:hAnsi="Simplified Arabic" w:cs="Simplified Arabic"/>
          <w:sz w:val="28"/>
          <w:szCs w:val="28"/>
        </w:rPr>
        <w:t>(</w:t>
      </w:r>
      <w:r w:rsidRPr="00D53DC4">
        <w:rPr>
          <w:rFonts w:ascii="Simplified Arabic" w:hAnsi="Simplified Arabic" w:cs="Simplified Arabic"/>
          <w:sz w:val="28"/>
          <w:szCs w:val="28"/>
          <w:lang w:bidi="ar-IQ"/>
        </w:rPr>
        <w:t>Fetterman 1987: pp81-106)</w:t>
      </w:r>
      <w:r w:rsidRPr="00D53DC4">
        <w:rPr>
          <w:rFonts w:ascii="Simplified Arabic" w:hAnsi="Simplified Arabic" w:cs="Simplified Arabic"/>
          <w:sz w:val="28"/>
          <w:szCs w:val="28"/>
          <w:rtl/>
          <w:lang w:bidi="ar-IQ"/>
        </w:rPr>
        <w:t xml:space="preserve">. واقترضت الأستاذة </w:t>
      </w:r>
      <w:r w:rsidRPr="00D53DC4">
        <w:rPr>
          <w:rFonts w:ascii="Simplified Arabic" w:hAnsi="Simplified Arabic" w:cs="Simplified Arabic"/>
          <w:sz w:val="28"/>
          <w:szCs w:val="28"/>
          <w:lang w:bidi="ar-IQ"/>
        </w:rPr>
        <w:t>(K. M. Anderson-Levitt)</w:t>
      </w:r>
      <w:r w:rsidRPr="00D53DC4">
        <w:rPr>
          <w:rFonts w:ascii="Simplified Arabic" w:hAnsi="Simplified Arabic" w:cs="Simplified Arabic"/>
          <w:sz w:val="28"/>
          <w:szCs w:val="28"/>
          <w:rtl/>
          <w:lang w:bidi="ar-IQ"/>
        </w:rPr>
        <w:t xml:space="preserve"> منهج الأنثروبولوجيا المعرفية وعلم الشعوب في أطر المعرفة الثقافية، </w:t>
      </w:r>
      <w:r w:rsidRPr="00D53DC4">
        <w:rPr>
          <w:rFonts w:ascii="Simplified Arabic" w:hAnsi="Simplified Arabic" w:cs="Simplified Arabic"/>
          <w:sz w:val="28"/>
          <w:szCs w:val="28"/>
          <w:rtl/>
          <w:lang/>
        </w:rPr>
        <w:t>اذ ركزت على تعليم القراءة في الصف الأول للدراسة الابتدائية وعقد مقاربة بين تفكير المعلم في كل من فرنسا والولايات المتحدة، اوضحت في دراستها إنها اتجهت الى دراسة ما يفعله المعلمون، وما</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يقولونه وما يفعلونه، داخل وخارج الفصول الدراسية</w:t>
      </w:r>
      <w:r w:rsidRPr="00D53DC4">
        <w:rPr>
          <w:rFonts w:ascii="Simplified Arabic" w:hAnsi="Simplified Arabic" w:cs="Simplified Arabic"/>
          <w:sz w:val="28"/>
          <w:szCs w:val="28"/>
          <w:rtl/>
          <w:lang w:bidi="ar-IQ"/>
        </w:rPr>
        <w:t xml:space="preserve">، وانه يعكس (تفكير المعلم) ثقافات التعليم الشخصية </w:t>
      </w:r>
      <w:r w:rsidRPr="00D53DC4">
        <w:rPr>
          <w:rFonts w:ascii="Simplified Arabic" w:hAnsi="Simplified Arabic" w:cs="Simplified Arabic"/>
          <w:sz w:val="28"/>
          <w:szCs w:val="28"/>
          <w:rtl/>
          <w:lang w:bidi="ar-IQ"/>
        </w:rPr>
        <w:lastRenderedPageBreak/>
        <w:t>التي تشكلت من ثقافات تعليمية أخرى مثل الثقافات الوطنية وثقافات اعداد المعلم والثقافات المؤسسية والفصول الدراسية وكذلك على ما يتم التعرف عليه من ثقافة التعليم العابرة للحدود الوطنية</w:t>
      </w:r>
      <w:r w:rsidRPr="00D53DC4">
        <w:rPr>
          <w:rFonts w:ascii="Simplified Arabic" w:hAnsi="Simplified Arabic" w:cs="Simplified Arabic"/>
          <w:sz w:val="28"/>
          <w:szCs w:val="28"/>
          <w:lang w:bidi="ar-IQ"/>
        </w:rPr>
        <w:t>(Anderson-Levitt</w:t>
      </w:r>
    </w:p>
    <w:p w:rsidR="00A76922" w:rsidRDefault="00A76922" w:rsidP="00A76922">
      <w:pPr>
        <w:rPr>
          <w:rFonts w:hint="cs"/>
          <w:rtl/>
          <w:lang w:bidi="ar-IQ"/>
        </w:rPr>
      </w:pPr>
      <w:r>
        <w:rPr>
          <w:rFonts w:hint="cs"/>
          <w:rtl/>
          <w:lang w:bidi="ar-IQ"/>
        </w:rPr>
        <w:t>(_________________________________________________________________)</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هو الاستاذ </w:t>
      </w:r>
      <w:r w:rsidRPr="00081337">
        <w:rPr>
          <w:rStyle w:val="FootnoteReference"/>
          <w:rFonts w:ascii="Simplified Arabic" w:hAnsi="Simplified Arabic" w:cs="Simplified Arabic"/>
          <w:sz w:val="28"/>
          <w:szCs w:val="28"/>
          <w:rtl/>
          <w:lang w:bidi="ar-IQ"/>
        </w:rPr>
        <w:footnoteReference w:customMarkFollows="1" w:id="5"/>
        <w:sym w:font="Symbol" w:char="F02A"/>
      </w:r>
      <w:r w:rsidRPr="00D53DC4">
        <w:rPr>
          <w:rFonts w:ascii="Simplified Arabic" w:hAnsi="Simplified Arabic" w:cs="Simplified Arabic"/>
          <w:sz w:val="28"/>
          <w:szCs w:val="28"/>
          <w:lang w:bidi="ar-IQ"/>
        </w:rPr>
        <w:t>(H. Wolcott)</w:t>
      </w:r>
      <w:r w:rsidRPr="00D53DC4">
        <w:rPr>
          <w:rFonts w:ascii="Simplified Arabic" w:hAnsi="Simplified Arabic" w:cs="Simplified Arabic"/>
          <w:sz w:val="28"/>
          <w:szCs w:val="28"/>
          <w:rtl/>
          <w:lang w:bidi="ar-IQ"/>
        </w:rPr>
        <w:t xml:space="preserve"> الذي لا يشارك ذلك الفصل او التمييز الذي قدمته الاستاذة </w:t>
      </w:r>
      <w:r w:rsidRPr="00D53DC4">
        <w:rPr>
          <w:rFonts w:ascii="Simplified Arabic" w:hAnsi="Simplified Arabic" w:cs="Simplified Arabic"/>
          <w:sz w:val="28"/>
          <w:szCs w:val="28"/>
          <w:lang w:bidi="ar-IQ"/>
        </w:rPr>
        <w:t>(M. Mead)</w:t>
      </w:r>
      <w:r w:rsidRPr="00D53DC4">
        <w:rPr>
          <w:rFonts w:ascii="Simplified Arabic" w:hAnsi="Simplified Arabic" w:cs="Simplified Arabic"/>
          <w:sz w:val="28"/>
          <w:szCs w:val="28"/>
          <w:rtl/>
          <w:lang w:bidi="ar-IQ"/>
        </w:rPr>
        <w:t xml:space="preserve"> للتعلم بوصفه البسيط، ويوسع من دائرة التساؤل، بإثارة مسألة العلاقة بين التعلم في المدرسة والتعلم الذي ليس ذو صلة بالمدرسة. وعلاوة على ذلك، يذكرنا </w:t>
      </w:r>
      <w:r w:rsidRPr="00D53DC4">
        <w:rPr>
          <w:rFonts w:ascii="Simplified Arabic" w:hAnsi="Simplified Arabic" w:cs="Simplified Arabic"/>
          <w:sz w:val="28"/>
          <w:szCs w:val="28"/>
          <w:lang w:bidi="ar-IQ"/>
        </w:rPr>
        <w:t>(Wolcott)</w:t>
      </w:r>
      <w:r w:rsidRPr="00D53DC4">
        <w:rPr>
          <w:rFonts w:ascii="Simplified Arabic" w:hAnsi="Simplified Arabic" w:cs="Simplified Arabic"/>
          <w:sz w:val="28"/>
          <w:szCs w:val="28"/>
          <w:rtl/>
          <w:lang w:bidi="ar-IQ"/>
        </w:rPr>
        <w:t xml:space="preserve"> بشخصية عظيمة في تاريخ الأنثروبولوجيا الذي كثيرا ما كان يحول اهتمامه إلى إثارة المسائل عن طبيعة عملية التعلم وان كانت كلاسيكية بعض الشيء وتعبر عن بدايات هذا الحقل المعرفي الا هو الأستاذ </w:t>
      </w:r>
      <w:r w:rsidRPr="00D53DC4">
        <w:rPr>
          <w:rFonts w:ascii="Simplified Arabic" w:hAnsi="Simplified Arabic" w:cs="Simplified Arabic"/>
          <w:sz w:val="28"/>
          <w:szCs w:val="28"/>
          <w:lang w:bidi="ar-IQ"/>
        </w:rPr>
        <w:t>(G. Bateson)</w:t>
      </w:r>
      <w:r w:rsidRPr="00282F9E">
        <w:rPr>
          <w:rStyle w:val="FootnoteReference"/>
          <w:rFonts w:ascii="Simplified Arabic" w:hAnsi="Simplified Arabic" w:cs="Simplified Arabic"/>
          <w:sz w:val="28"/>
          <w:szCs w:val="28"/>
          <w:rtl/>
          <w:lang w:bidi="ar-IQ"/>
        </w:rPr>
        <w:footnoteReference w:customMarkFollows="1" w:id="6"/>
        <w:sym w:font="Symbol" w:char="F02A"/>
      </w:r>
      <w:r w:rsidRPr="00282F9E">
        <w:rPr>
          <w:rStyle w:val="FootnoteReference"/>
          <w:rFonts w:ascii="Simplified Arabic" w:hAnsi="Simplified Arabic" w:cs="Simplified Arabic"/>
          <w:sz w:val="28"/>
          <w:szCs w:val="28"/>
          <w:rtl/>
          <w:lang w:bidi="ar-IQ"/>
        </w:rPr>
        <w:sym w:font="Symbol" w:char="F02A"/>
      </w:r>
      <w:r w:rsidRPr="00D53DC4">
        <w:rPr>
          <w:rFonts w:ascii="Simplified Arabic" w:hAnsi="Simplified Arabic" w:cs="Simplified Arabic"/>
          <w:sz w:val="28"/>
          <w:szCs w:val="28"/>
          <w:rtl/>
          <w:lang w:bidi="ar-IQ"/>
        </w:rPr>
        <w:t xml:space="preserve">. اذ يقدم فقرة توضح شكوكه بشأن </w:t>
      </w:r>
      <w:r w:rsidRPr="00D53DC4">
        <w:rPr>
          <w:rFonts w:ascii="Simplified Arabic" w:hAnsi="Simplified Arabic" w:cs="Simplified Arabic"/>
          <w:sz w:val="28"/>
          <w:szCs w:val="28"/>
          <w:rtl/>
          <w:lang/>
        </w:rPr>
        <w:t>استعداد الأنثروبولوجيا للتعامل مع قضايا التعلم الى ان تصبح الاوضح</w:t>
      </w:r>
      <w:r w:rsidRPr="00D53DC4">
        <w:rPr>
          <w:rFonts w:ascii="Simplified Arabic" w:hAnsi="Simplified Arabic" w:cs="Simplified Arabic"/>
          <w:sz w:val="28"/>
          <w:szCs w:val="28"/>
          <w:rtl/>
          <w:lang w:bidi="ar-IQ"/>
        </w:rPr>
        <w:t>؛ وهو يؤكد أنه كما هو المعتاد في الأنثروبولوجيا،</w:t>
      </w:r>
      <w:r>
        <w:rPr>
          <w:rFonts w:ascii="Simplified Arabic" w:hAnsi="Simplified Arabic" w:cs="Simplified Arabic" w:hint="cs"/>
          <w:sz w:val="28"/>
          <w:szCs w:val="28"/>
          <w:rtl/>
          <w:lang w:bidi="ar-IQ"/>
        </w:rPr>
        <w:t xml:space="preserve"> من ان</w:t>
      </w:r>
      <w:r w:rsidRPr="00D53DC4">
        <w:rPr>
          <w:rFonts w:ascii="Simplified Arabic" w:hAnsi="Simplified Arabic" w:cs="Simplified Arabic"/>
          <w:sz w:val="28"/>
          <w:szCs w:val="28"/>
          <w:rtl/>
          <w:lang w:bidi="ar-IQ"/>
        </w:rPr>
        <w:t xml:space="preserve"> البيانات ليست دقيقة بما فيه الكفاية لتعطينا أي فكرة عن طبيعة العمليات التعليمية التي ينطوي عليها. فالأنثروبولوجيا، في أحسن الأحوال، قادرة فقط على إثارة المسائل لهذا النظام.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يجب أن تترك الخطوة التالية لإجراء تجارب معملية</w:t>
      </w:r>
      <w:r w:rsidRPr="00D53DC4">
        <w:rPr>
          <w:rFonts w:ascii="Simplified Arabic" w:hAnsi="Simplified Arabic" w:cs="Simplified Arabic"/>
          <w:sz w:val="28"/>
          <w:szCs w:val="28"/>
        </w:rPr>
        <w:t xml:space="preserve"> </w:t>
      </w:r>
      <w:r w:rsidRPr="00D53DC4">
        <w:rPr>
          <w:rFonts w:ascii="Simplified Arabic" w:hAnsi="Simplified Arabic" w:cs="Simplified Arabic"/>
          <w:sz w:val="28"/>
          <w:szCs w:val="28"/>
          <w:lang w:bidi="ar-IQ"/>
        </w:rPr>
        <w:t>(Bateson 1972: p115)</w:t>
      </w:r>
      <w:r w:rsidRPr="00D53DC4">
        <w:rPr>
          <w:rFonts w:ascii="Simplified Arabic" w:hAnsi="Simplified Arabic" w:cs="Simplified Arabic"/>
          <w:sz w:val="28"/>
          <w:szCs w:val="28"/>
          <w:rtl/>
          <w:lang w:bidi="ar-IQ"/>
        </w:rPr>
        <w:t>.</w:t>
      </w:r>
    </w:p>
    <w:p w:rsidR="00A76922" w:rsidRPr="00D53DC4" w:rsidRDefault="00A76922" w:rsidP="00A76922">
      <w:pPr>
        <w:pBdr>
          <w:bottom w:val="single" w:sz="12" w:space="1" w:color="auto"/>
        </w:pBd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وبالعودة الى</w:t>
      </w:r>
      <w:r w:rsidRPr="00D53DC4">
        <w:rPr>
          <w:rFonts w:ascii="Simplified Arabic" w:hAnsi="Simplified Arabic" w:cs="Simplified Arabic"/>
          <w:sz w:val="28"/>
          <w:szCs w:val="28"/>
          <w:rtl/>
          <w:lang w:bidi="ar-IQ"/>
        </w:rPr>
        <w:t xml:space="preserve"> مقالة أنثروبولوجيا التعليم للأستاذ (</w:t>
      </w:r>
      <w:r w:rsidRPr="00D53DC4">
        <w:rPr>
          <w:rFonts w:ascii="Simplified Arabic" w:hAnsi="Simplified Arabic" w:cs="Simplified Arabic"/>
          <w:sz w:val="28"/>
          <w:szCs w:val="28"/>
          <w:lang w:bidi="ar-IQ"/>
        </w:rPr>
        <w:t>(Wolcott</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الذي </w:t>
      </w:r>
      <w:r w:rsidRPr="00D53DC4">
        <w:rPr>
          <w:rFonts w:ascii="Simplified Arabic" w:hAnsi="Simplified Arabic" w:cs="Simplified Arabic"/>
          <w:sz w:val="28"/>
          <w:szCs w:val="28"/>
          <w:rtl/>
          <w:lang w:bidi="ar-IQ"/>
        </w:rPr>
        <w:t xml:space="preserve">يقدم تصريحا ينبع من ثقة تامة وتفاؤلية لمستقبل </w:t>
      </w:r>
      <w:r w:rsidRPr="00D53DC4">
        <w:rPr>
          <w:rFonts w:ascii="Simplified Arabic" w:hAnsi="Simplified Arabic" w:cs="Simplified Arabic"/>
          <w:sz w:val="28"/>
          <w:szCs w:val="28"/>
          <w:rtl/>
          <w:lang/>
        </w:rPr>
        <w:t>هذا التخصص</w:t>
      </w:r>
      <w:r w:rsidRPr="00D53DC4">
        <w:rPr>
          <w:rFonts w:ascii="Simplified Arabic" w:hAnsi="Simplified Arabic" w:cs="Simplified Arabic"/>
          <w:sz w:val="28"/>
          <w:szCs w:val="28"/>
          <w:rtl/>
          <w:lang w:bidi="ar-IQ"/>
        </w:rPr>
        <w:t xml:space="preserve"> ومجاله التطبيقي. أنه يؤكد على دور الإثنوغرافيا البالغ </w:t>
      </w:r>
      <w:r w:rsidRPr="00D53DC4">
        <w:rPr>
          <w:rFonts w:ascii="Simplified Arabic" w:hAnsi="Simplified Arabic" w:cs="Simplified Arabic"/>
          <w:sz w:val="28"/>
          <w:szCs w:val="28"/>
          <w:rtl/>
          <w:lang w:bidi="ar-IQ"/>
        </w:rPr>
        <w:lastRenderedPageBreak/>
        <w:t xml:space="preserve">الأهمية في إنتاج المعرفة الأنثروبولوجية من خلال ما تقدمه من اثبات (في اصطلاحه) للحقيقة التي تشير الى أن الأنثروبولوجيا لديها الكثير لتقدمه إلى حقل التربية من مجرد اتباع منهجية العمل الميداني عند اجراء البحوث. ويصر </w:t>
      </w:r>
      <w:r w:rsidRPr="00D53DC4">
        <w:rPr>
          <w:rFonts w:ascii="Simplified Arabic" w:hAnsi="Simplified Arabic" w:cs="Simplified Arabic"/>
          <w:sz w:val="28"/>
          <w:szCs w:val="28"/>
          <w:lang w:bidi="ar-IQ"/>
        </w:rPr>
        <w:t>(Wolcott)</w:t>
      </w:r>
      <w:r w:rsidRPr="00D53DC4">
        <w:rPr>
          <w:rFonts w:ascii="Simplified Arabic" w:hAnsi="Simplified Arabic" w:cs="Simplified Arabic"/>
          <w:sz w:val="28"/>
          <w:szCs w:val="28"/>
          <w:rtl/>
          <w:lang w:bidi="ar-IQ"/>
        </w:rPr>
        <w:t xml:space="preserve"> في المقالة نفسها، على التذكير من ان الباحثين التربويين (غير المدربين أنثروبولوجياً) في أن الأنثروبولوجيا ليست الطريقة او الأسلوب الذي سيتم استعمال</w:t>
      </w:r>
      <w:r>
        <w:rPr>
          <w:rFonts w:ascii="Simplified Arabic" w:hAnsi="Simplified Arabic" w:cs="Simplified Arabic" w:hint="cs"/>
          <w:sz w:val="28"/>
          <w:szCs w:val="28"/>
          <w:rtl/>
          <w:lang w:bidi="ar-IQ"/>
        </w:rPr>
        <w:t>ه</w:t>
      </w:r>
      <w:r w:rsidRPr="00D53DC4">
        <w:rPr>
          <w:rFonts w:ascii="Simplified Arabic" w:hAnsi="Simplified Arabic" w:cs="Simplified Arabic"/>
          <w:sz w:val="28"/>
          <w:szCs w:val="28"/>
          <w:rtl/>
          <w:lang w:bidi="ar-IQ"/>
        </w:rPr>
        <w:t xml:space="preserve"> لإجراء البحوث، أو</w:t>
      </w:r>
      <w:r>
        <w:rPr>
          <w:rFonts w:ascii="Simplified Arabic" w:hAnsi="Simplified Arabic" w:cs="Simplified Arabic" w:hint="cs"/>
          <w:sz w:val="28"/>
          <w:szCs w:val="28"/>
          <w:rtl/>
          <w:lang w:bidi="ar-IQ"/>
        </w:rPr>
        <w:t xml:space="preserve"> انه</w:t>
      </w:r>
      <w:r w:rsidRPr="00D53DC4">
        <w:rPr>
          <w:rFonts w:ascii="Simplified Arabic" w:hAnsi="Simplified Arabic" w:cs="Simplified Arabic"/>
          <w:sz w:val="28"/>
          <w:szCs w:val="28"/>
          <w:rtl/>
          <w:lang w:bidi="ar-IQ"/>
        </w:rPr>
        <w:t xml:space="preserve"> الأفضل، </w:t>
      </w:r>
      <w:r>
        <w:rPr>
          <w:rFonts w:ascii="Simplified Arabic" w:hAnsi="Simplified Arabic" w:cs="Simplified Arabic" w:hint="cs"/>
          <w:sz w:val="28"/>
          <w:szCs w:val="28"/>
          <w:rtl/>
          <w:lang/>
        </w:rPr>
        <w:t>اذ ان</w:t>
      </w:r>
      <w:r w:rsidRPr="00D53DC4">
        <w:rPr>
          <w:rFonts w:ascii="Simplified Arabic" w:hAnsi="Simplified Arabic" w:cs="Simplified Arabic"/>
          <w:sz w:val="28"/>
          <w:szCs w:val="28"/>
          <w:rtl/>
          <w:lang/>
        </w:rPr>
        <w:t xml:space="preserve"> مهمة الأنثروبولوجيا هي أوسع من ذلك بكثير، وتركيزها يجري في المسعى لصنع فهماً للعالم المعاش؛ وبعبارة أخرى، لجعل عالمنا المعاش في أكثر معقولية</w:t>
      </w:r>
      <w:r w:rsidRPr="00D53DC4">
        <w:rPr>
          <w:rFonts w:ascii="Simplified Arabic" w:hAnsi="Simplified Arabic" w:cs="Simplified Arabic"/>
          <w:sz w:val="28"/>
          <w:szCs w:val="28"/>
        </w:rPr>
        <w:t xml:space="preserve"> (</w:t>
      </w:r>
      <w:r w:rsidRPr="00D53DC4">
        <w:rPr>
          <w:rFonts w:ascii="Simplified Arabic" w:hAnsi="Simplified Arabic" w:cs="Simplified Arabic"/>
          <w:sz w:val="28"/>
          <w:szCs w:val="28"/>
          <w:lang/>
        </w:rPr>
        <w:t>Wolcott 1982</w:t>
      </w:r>
      <w:r w:rsidRPr="00D53DC4">
        <w:rPr>
          <w:rFonts w:ascii="Simplified Arabic" w:hAnsi="Simplified Arabic" w:cs="Simplified Arabic"/>
          <w:sz w:val="28"/>
          <w:szCs w:val="28"/>
          <w:lang w:bidi="ar-IQ"/>
        </w:rPr>
        <w:t>: p86)</w:t>
      </w:r>
      <w:r w:rsidRPr="00D53DC4">
        <w:rPr>
          <w:rFonts w:ascii="Simplified Arabic" w:hAnsi="Simplified Arabic" w:cs="Simplified Arabic"/>
          <w:sz w:val="28"/>
          <w:szCs w:val="28"/>
          <w:rtl/>
          <w:lang w:bidi="ar-IQ"/>
        </w:rPr>
        <w:t>.</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هو الاستاذ </w:t>
      </w:r>
      <w:r w:rsidRPr="00081337">
        <w:rPr>
          <w:rStyle w:val="FootnoteReference"/>
          <w:rFonts w:ascii="Simplified Arabic" w:hAnsi="Simplified Arabic" w:cs="Simplified Arabic"/>
          <w:sz w:val="28"/>
          <w:szCs w:val="28"/>
          <w:rtl/>
          <w:lang w:bidi="ar-IQ"/>
        </w:rPr>
        <w:footnoteReference w:customMarkFollows="1" w:id="7"/>
        <w:sym w:font="Symbol" w:char="F02A"/>
      </w:r>
      <w:r w:rsidRPr="00D53DC4">
        <w:rPr>
          <w:rFonts w:ascii="Simplified Arabic" w:hAnsi="Simplified Arabic" w:cs="Simplified Arabic"/>
          <w:sz w:val="28"/>
          <w:szCs w:val="28"/>
          <w:lang w:bidi="ar-IQ"/>
        </w:rPr>
        <w:t>(H. Wolcott)</w:t>
      </w:r>
      <w:r w:rsidRPr="00D53DC4">
        <w:rPr>
          <w:rFonts w:ascii="Simplified Arabic" w:hAnsi="Simplified Arabic" w:cs="Simplified Arabic"/>
          <w:sz w:val="28"/>
          <w:szCs w:val="28"/>
          <w:rtl/>
          <w:lang w:bidi="ar-IQ"/>
        </w:rPr>
        <w:t xml:space="preserve"> الذي لا يشارك ذلك الفصل او التمييز الذي قدمته الاستاذة </w:t>
      </w:r>
      <w:r w:rsidRPr="00D53DC4">
        <w:rPr>
          <w:rFonts w:ascii="Simplified Arabic" w:hAnsi="Simplified Arabic" w:cs="Simplified Arabic"/>
          <w:sz w:val="28"/>
          <w:szCs w:val="28"/>
          <w:lang w:bidi="ar-IQ"/>
        </w:rPr>
        <w:t>(M. Mead)</w:t>
      </w:r>
      <w:r w:rsidRPr="00D53DC4">
        <w:rPr>
          <w:rFonts w:ascii="Simplified Arabic" w:hAnsi="Simplified Arabic" w:cs="Simplified Arabic"/>
          <w:sz w:val="28"/>
          <w:szCs w:val="28"/>
          <w:rtl/>
          <w:lang w:bidi="ar-IQ"/>
        </w:rPr>
        <w:t xml:space="preserve"> للتعلم بوصفه البسيط، ويوسع من دائرة التساؤل، بإثارة مسألة العلاقة بين التعلم في المدرسة والتعلم الذي ليس ذو صلة بالمدرسة. وعلاوة على ذلك، يذكرنا </w:t>
      </w:r>
      <w:r w:rsidRPr="00D53DC4">
        <w:rPr>
          <w:rFonts w:ascii="Simplified Arabic" w:hAnsi="Simplified Arabic" w:cs="Simplified Arabic"/>
          <w:sz w:val="28"/>
          <w:szCs w:val="28"/>
          <w:lang w:bidi="ar-IQ"/>
        </w:rPr>
        <w:t>(Wolcott)</w:t>
      </w:r>
      <w:r w:rsidRPr="00D53DC4">
        <w:rPr>
          <w:rFonts w:ascii="Simplified Arabic" w:hAnsi="Simplified Arabic" w:cs="Simplified Arabic"/>
          <w:sz w:val="28"/>
          <w:szCs w:val="28"/>
          <w:rtl/>
          <w:lang w:bidi="ar-IQ"/>
        </w:rPr>
        <w:t xml:space="preserve"> بشخصية عظيمة في تاريخ الأنثروبولوجيا الذي كثيرا ما كان يحول اهتمامه إلى إثارة المسائل عن طبيعة عملية التعلم وان كانت كلاسيكية بعض الشيء وتعبر عن بدايات هذا الحقل المعرفي الا هو الأستاذ </w:t>
      </w:r>
      <w:r w:rsidRPr="00D53DC4">
        <w:rPr>
          <w:rFonts w:ascii="Simplified Arabic" w:hAnsi="Simplified Arabic" w:cs="Simplified Arabic"/>
          <w:sz w:val="28"/>
          <w:szCs w:val="28"/>
          <w:lang w:bidi="ar-IQ"/>
        </w:rPr>
        <w:t>(G. Bateson)</w:t>
      </w:r>
      <w:r w:rsidRPr="00282F9E">
        <w:rPr>
          <w:rStyle w:val="FootnoteReference"/>
          <w:rFonts w:ascii="Simplified Arabic" w:hAnsi="Simplified Arabic" w:cs="Simplified Arabic"/>
          <w:sz w:val="28"/>
          <w:szCs w:val="28"/>
          <w:rtl/>
          <w:lang w:bidi="ar-IQ"/>
        </w:rPr>
        <w:footnoteReference w:customMarkFollows="1" w:id="8"/>
        <w:sym w:font="Symbol" w:char="F02A"/>
      </w:r>
      <w:r w:rsidRPr="00282F9E">
        <w:rPr>
          <w:rStyle w:val="FootnoteReference"/>
          <w:rFonts w:ascii="Simplified Arabic" w:hAnsi="Simplified Arabic" w:cs="Simplified Arabic"/>
          <w:sz w:val="28"/>
          <w:szCs w:val="28"/>
          <w:rtl/>
          <w:lang w:bidi="ar-IQ"/>
        </w:rPr>
        <w:sym w:font="Symbol" w:char="F02A"/>
      </w:r>
      <w:r w:rsidRPr="00D53DC4">
        <w:rPr>
          <w:rFonts w:ascii="Simplified Arabic" w:hAnsi="Simplified Arabic" w:cs="Simplified Arabic"/>
          <w:sz w:val="28"/>
          <w:szCs w:val="28"/>
          <w:rtl/>
          <w:lang w:bidi="ar-IQ"/>
        </w:rPr>
        <w:t xml:space="preserve">. اذ يقدم فقرة توضح شكوكه بشأن </w:t>
      </w:r>
      <w:r w:rsidRPr="00D53DC4">
        <w:rPr>
          <w:rFonts w:ascii="Simplified Arabic" w:hAnsi="Simplified Arabic" w:cs="Simplified Arabic"/>
          <w:sz w:val="28"/>
          <w:szCs w:val="28"/>
          <w:rtl/>
          <w:lang/>
        </w:rPr>
        <w:t>استعداد الأنثروبولوجيا للتعامل مع قضايا التعلم الى ان تصبح الاوضح</w:t>
      </w:r>
      <w:r w:rsidRPr="00D53DC4">
        <w:rPr>
          <w:rFonts w:ascii="Simplified Arabic" w:hAnsi="Simplified Arabic" w:cs="Simplified Arabic"/>
          <w:sz w:val="28"/>
          <w:szCs w:val="28"/>
          <w:rtl/>
          <w:lang w:bidi="ar-IQ"/>
        </w:rPr>
        <w:t>؛ وهو يؤكد أنه كما هو المعتاد في الأنثروبولوجيا،</w:t>
      </w:r>
      <w:r>
        <w:rPr>
          <w:rFonts w:ascii="Simplified Arabic" w:hAnsi="Simplified Arabic" w:cs="Simplified Arabic" w:hint="cs"/>
          <w:sz w:val="28"/>
          <w:szCs w:val="28"/>
          <w:rtl/>
          <w:lang w:bidi="ar-IQ"/>
        </w:rPr>
        <w:t xml:space="preserve"> من ان</w:t>
      </w:r>
      <w:r w:rsidRPr="00D53DC4">
        <w:rPr>
          <w:rFonts w:ascii="Simplified Arabic" w:hAnsi="Simplified Arabic" w:cs="Simplified Arabic"/>
          <w:sz w:val="28"/>
          <w:szCs w:val="28"/>
          <w:rtl/>
          <w:lang w:bidi="ar-IQ"/>
        </w:rPr>
        <w:t xml:space="preserve"> البيانات ليست دقيقة بما فيه الكفاية لتعطينا أي فكرة عن طبيعة العمليات التعليمية التي ينطوي عليها. فالأنثروبولوجيا، في أحسن الأحوال، قادرة فقط على إثارة المسائل لهذا النظام.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يجب أن تترك الخطوة التالية لإجراء تجارب معملية</w:t>
      </w:r>
      <w:r w:rsidRPr="00D53DC4">
        <w:rPr>
          <w:rFonts w:ascii="Simplified Arabic" w:hAnsi="Simplified Arabic" w:cs="Simplified Arabic"/>
          <w:sz w:val="28"/>
          <w:szCs w:val="28"/>
        </w:rPr>
        <w:t xml:space="preserve"> </w:t>
      </w:r>
      <w:r w:rsidRPr="00D53DC4">
        <w:rPr>
          <w:rFonts w:ascii="Simplified Arabic" w:hAnsi="Simplified Arabic" w:cs="Simplified Arabic"/>
          <w:sz w:val="28"/>
          <w:szCs w:val="28"/>
          <w:lang w:bidi="ar-IQ"/>
        </w:rPr>
        <w:t>(Bateson 1972: p115)</w:t>
      </w:r>
      <w:r w:rsidRPr="00D53DC4">
        <w:rPr>
          <w:rFonts w:ascii="Simplified Arabic" w:hAnsi="Simplified Arabic" w:cs="Simplified Arabic"/>
          <w:sz w:val="28"/>
          <w:szCs w:val="28"/>
          <w:rtl/>
          <w:lang w:bidi="ar-IQ"/>
        </w:rPr>
        <w:t>.</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lastRenderedPageBreak/>
        <w:t xml:space="preserve">   و</w:t>
      </w:r>
      <w:r w:rsidRPr="00D53DC4">
        <w:rPr>
          <w:rFonts w:ascii="Simplified Arabic" w:hAnsi="Simplified Arabic" w:cs="Simplified Arabic"/>
          <w:sz w:val="28"/>
          <w:szCs w:val="28"/>
          <w:rtl/>
          <w:lang/>
        </w:rPr>
        <w:t>لا تزال الاهتمامات بالشخصية والثقافة، وتوالد الوظيفية قائمة ومستمرة، التي وفرت الاطر المفاهيمية والتحليلية للبحث، اذ تواصل عرض المدرسة كمجتمع داخل نفسه، لوجودها ضمن نظام مهيمن خاص من القيم والعقائد الاكثر انتشارا، وبشبكات مميزة من العلاقات المتبادلة في الداخل والخارج</w:t>
      </w:r>
      <w:r w:rsidRPr="00D53DC4">
        <w:rPr>
          <w:rFonts w:ascii="Simplified Arabic" w:hAnsi="Simplified Arabic" w:cs="Simplified Arabic"/>
          <w:sz w:val="28"/>
          <w:szCs w:val="28"/>
          <w:rtl/>
          <w:lang w:bidi="ar-IQ"/>
        </w:rPr>
        <w:t xml:space="preserve">. وهذا ما أكدته إثنوغرافيا الأستاذ </w:t>
      </w:r>
      <w:r w:rsidRPr="00D53DC4">
        <w:rPr>
          <w:rFonts w:ascii="Simplified Arabic" w:hAnsi="Simplified Arabic" w:cs="Simplified Arabic"/>
          <w:sz w:val="28"/>
          <w:szCs w:val="28"/>
          <w:lang w:bidi="ar-IQ"/>
        </w:rPr>
        <w:t>(H. Woloctt)</w:t>
      </w:r>
      <w:r w:rsidRPr="00D53DC4">
        <w:rPr>
          <w:rFonts w:ascii="Simplified Arabic" w:hAnsi="Simplified Arabic" w:cs="Simplified Arabic"/>
          <w:sz w:val="28"/>
          <w:szCs w:val="28"/>
          <w:rtl/>
          <w:lang w:bidi="ar-IQ"/>
        </w:rPr>
        <w:t xml:space="preserve"> في دراسته (المرء في مكتب مدير المدرسة) على الجوانب الاجتماعية بدلاً من الجوانب الفسيولوجية والنفسية للسلوك </w:t>
      </w:r>
      <w:r>
        <w:rPr>
          <w:rFonts w:ascii="Simplified Arabic" w:hAnsi="Simplified Arabic" w:cs="Simplified Arabic" w:hint="cs"/>
          <w:sz w:val="28"/>
          <w:szCs w:val="28"/>
          <w:rtl/>
          <w:lang w:bidi="ar-IQ"/>
        </w:rPr>
        <w:t>الم</w:t>
      </w:r>
      <w:r w:rsidRPr="00D53DC4">
        <w:rPr>
          <w:rFonts w:ascii="Simplified Arabic" w:hAnsi="Simplified Arabic" w:cs="Simplified Arabic"/>
          <w:sz w:val="28"/>
          <w:szCs w:val="28"/>
          <w:rtl/>
          <w:lang w:bidi="ar-IQ"/>
        </w:rPr>
        <w:t>عبر</w:t>
      </w:r>
      <w:r>
        <w:rPr>
          <w:rFonts w:ascii="Simplified Arabic" w:hAnsi="Simplified Arabic" w:cs="Simplified Arabic" w:hint="cs"/>
          <w:sz w:val="28"/>
          <w:szCs w:val="28"/>
          <w:rtl/>
          <w:lang w:bidi="ar-IQ"/>
        </w:rPr>
        <w:t xml:space="preserve"> عنه في</w:t>
      </w:r>
      <w:r w:rsidRPr="00D53DC4">
        <w:rPr>
          <w:rFonts w:ascii="Simplified Arabic" w:hAnsi="Simplified Arabic" w:cs="Simplified Arabic"/>
          <w:sz w:val="28"/>
          <w:szCs w:val="28"/>
          <w:rtl/>
          <w:lang w:bidi="ar-IQ"/>
        </w:rPr>
        <w:t xml:space="preserve"> نظريات الحرمان الثقافي</w:t>
      </w:r>
      <w:r w:rsidRPr="00612729">
        <w:rPr>
          <w:rStyle w:val="FootnoteReference"/>
          <w:rFonts w:ascii="Simplified Arabic" w:hAnsi="Simplified Arabic" w:cs="Simplified Arabic"/>
          <w:sz w:val="28"/>
          <w:szCs w:val="28"/>
          <w:rtl/>
          <w:lang w:bidi="ar-IQ"/>
        </w:rPr>
        <w:footnoteReference w:customMarkFollows="1" w:id="9"/>
        <w:sym w:font="Symbol" w:char="F02A"/>
      </w:r>
      <w:r w:rsidRPr="00D53DC4">
        <w:rPr>
          <w:rFonts w:ascii="Simplified Arabic" w:hAnsi="Simplified Arabic" w:cs="Simplified Arabic"/>
          <w:sz w:val="28"/>
          <w:szCs w:val="28"/>
          <w:rtl/>
          <w:lang w:bidi="ar-IQ"/>
        </w:rPr>
        <w:t>.</w:t>
      </w:r>
    </w:p>
    <w:p w:rsidR="00A76922" w:rsidRDefault="00A76922" w:rsidP="00A76922">
      <w:pPr>
        <w:pBdr>
          <w:bottom w:val="single" w:sz="12" w:space="1" w:color="auto"/>
        </w:pBdr>
        <w:rPr>
          <w:rFonts w:hint="cs"/>
          <w:rtl/>
          <w:lang w:bidi="ar-IQ"/>
        </w:rPr>
      </w:pPr>
      <w:r w:rsidRPr="00D53DC4">
        <w:rPr>
          <w:rFonts w:ascii="Simplified Arabic" w:hAnsi="Simplified Arabic" w:cs="Simplified Arabic"/>
          <w:sz w:val="28"/>
          <w:szCs w:val="28"/>
          <w:rtl/>
          <w:lang w:bidi="ar-IQ"/>
        </w:rPr>
        <w:t xml:space="preserve">   قضى </w:t>
      </w:r>
      <w:r w:rsidRPr="00D53DC4">
        <w:rPr>
          <w:rFonts w:ascii="Simplified Arabic" w:hAnsi="Simplified Arabic" w:cs="Simplified Arabic"/>
          <w:sz w:val="28"/>
          <w:szCs w:val="28"/>
          <w:lang w:bidi="ar-IQ"/>
        </w:rPr>
        <w:t>(H. Woloctt)</w:t>
      </w:r>
      <w:r w:rsidRPr="00D53DC4">
        <w:rPr>
          <w:rFonts w:ascii="Simplified Arabic" w:hAnsi="Simplified Arabic" w:cs="Simplified Arabic"/>
          <w:sz w:val="28"/>
          <w:szCs w:val="28"/>
          <w:rtl/>
          <w:lang/>
        </w:rPr>
        <w:t xml:space="preserve"> مدة سنة في قرية </w:t>
      </w:r>
      <w:r w:rsidRPr="00D53DC4">
        <w:rPr>
          <w:rFonts w:ascii="Simplified Arabic" w:hAnsi="Simplified Arabic" w:cs="Simplified Arabic"/>
          <w:sz w:val="28"/>
          <w:szCs w:val="28"/>
          <w:lang w:bidi="ar-IQ"/>
        </w:rPr>
        <w:t>(Kwakiutl Blackfish)</w:t>
      </w:r>
      <w:r w:rsidRPr="00D53DC4">
        <w:rPr>
          <w:rFonts w:ascii="Simplified Arabic" w:hAnsi="Simplified Arabic" w:cs="Simplified Arabic"/>
          <w:sz w:val="28"/>
          <w:szCs w:val="28"/>
          <w:rtl/>
          <w:lang/>
        </w:rPr>
        <w:t xml:space="preserve"> في كولومبيا البريطانية. اذ عمل معلما في المدرسة المكونة من غرفة واحدة في القرية من اجل توثيق سبل تعلم الأطفال القيم الثقافية الخاصة بهم داخل وخارج الفصول الدراسية على حد سواء.</w:t>
      </w:r>
      <w:r w:rsidRPr="00D53DC4">
        <w:rPr>
          <w:rFonts w:ascii="Simplified Arabic" w:hAnsi="Simplified Arabic" w:cs="Simplified Arabic"/>
          <w:sz w:val="28"/>
          <w:szCs w:val="28"/>
          <w:rtl/>
          <w:lang w:bidi="ar-IQ"/>
        </w:rPr>
        <w:t xml:space="preserve"> يركز هذا العمل على العمليات التي ارتبط بها</w:t>
      </w:r>
      <w:r w:rsidRPr="00D53DC4">
        <w:rPr>
          <w:rFonts w:ascii="Simplified Arabic" w:hAnsi="Simplified Arabic" w:cs="Simplified Arabic"/>
          <w:sz w:val="28"/>
          <w:szCs w:val="28"/>
          <w:lang w:bidi="ar-IQ"/>
        </w:rPr>
        <w:t>(Ed Bell)</w:t>
      </w:r>
      <w:r w:rsidRPr="00D53DC4">
        <w:rPr>
          <w:rFonts w:ascii="Simplified Arabic" w:hAnsi="Simplified Arabic" w:cs="Simplified Arabic"/>
          <w:sz w:val="28"/>
          <w:szCs w:val="28"/>
          <w:rtl/>
          <w:lang w:bidi="ar-IQ"/>
        </w:rPr>
        <w:t>، ناظر او</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مدير مدرسة ابتدائية في احدى ضواحي المدينة التي تركبت من الطبقية الدنيا-الوسطى الى الوسطى</w:t>
      </w:r>
      <w:r>
        <w:rPr>
          <w:rFonts w:ascii="Simplified Arabic" w:hAnsi="Simplified Arabic" w:cs="Simplified Arabic" w:hint="cs"/>
          <w:sz w:val="28"/>
          <w:szCs w:val="28"/>
          <w:rtl/>
          <w:lang w:bidi="ar-IQ"/>
        </w:rPr>
        <w:t xml:space="preserve"> مع اهل القرية</w:t>
      </w:r>
      <w:r w:rsidRPr="00D53DC4">
        <w:rPr>
          <w:rFonts w:ascii="Simplified Arabic" w:hAnsi="Simplified Arabic" w:cs="Simplified Arabic"/>
          <w:sz w:val="28"/>
          <w:szCs w:val="28"/>
          <w:rtl/>
          <w:lang w:bidi="ar-IQ"/>
        </w:rPr>
        <w:t xml:space="preserve">، عند اقامة المدير مجموعة أوسع نطاقا وتشعباً من العلاقات الاجتماعية والاقتصادية الفعلية التي كان يعيشها او يقيمها في إدارة المدرسة. وتبين له انه على المدير القيام بدور المحافظ على الاستقرار وكمراقب للمجتمع، ووكيلاً لأقوالهم، بدلاً من ان يكون مصدرا للتغيير الفعلي. </w:t>
      </w:r>
      <w:r w:rsidRPr="00D53DC4">
        <w:rPr>
          <w:rFonts w:ascii="Simplified Arabic" w:hAnsi="Simplified Arabic" w:cs="Simplified Arabic"/>
          <w:sz w:val="28"/>
          <w:szCs w:val="28"/>
          <w:rtl/>
          <w:lang/>
        </w:rPr>
        <w:t xml:space="preserve">وقد حقق هذا الأسلوب الذي استعمله </w:t>
      </w:r>
      <w:r w:rsidRPr="00D53DC4">
        <w:rPr>
          <w:rFonts w:ascii="Simplified Arabic" w:hAnsi="Simplified Arabic" w:cs="Simplified Arabic"/>
          <w:sz w:val="28"/>
          <w:szCs w:val="28"/>
          <w:lang w:bidi="ar-IQ"/>
        </w:rPr>
        <w:t>(H. Woloctt)</w:t>
      </w:r>
      <w:r w:rsidRPr="00D53DC4">
        <w:rPr>
          <w:rFonts w:ascii="Simplified Arabic" w:hAnsi="Simplified Arabic" w:cs="Simplified Arabic"/>
          <w:sz w:val="28"/>
          <w:szCs w:val="28"/>
          <w:rtl/>
          <w:lang/>
        </w:rPr>
        <w:t xml:space="preserve"> نجاحا هائلا في البحث التربوي لأنه يسمح للباحثين الكشف </w:t>
      </w:r>
      <w:r>
        <w:rPr>
          <w:rFonts w:ascii="Simplified Arabic" w:hAnsi="Simplified Arabic" w:cs="Simplified Arabic"/>
          <w:sz w:val="28"/>
          <w:szCs w:val="28"/>
          <w:rtl/>
          <w:lang/>
        </w:rPr>
        <w:t>ع</w:t>
      </w:r>
      <w:r>
        <w:rPr>
          <w:rFonts w:ascii="Simplified Arabic" w:hAnsi="Simplified Arabic" w:cs="Simplified Arabic" w:hint="cs"/>
          <w:sz w:val="28"/>
          <w:szCs w:val="28"/>
          <w:rtl/>
          <w:lang/>
        </w:rPr>
        <w:t>ن</w:t>
      </w:r>
      <w:r w:rsidRPr="00D53DC4">
        <w:rPr>
          <w:rFonts w:ascii="Simplified Arabic" w:hAnsi="Simplified Arabic" w:cs="Simplified Arabic"/>
          <w:sz w:val="28"/>
          <w:szCs w:val="28"/>
          <w:rtl/>
          <w:lang/>
        </w:rPr>
        <w:t xml:space="preserve"> حقائق المدارس والفصول الدراسية المعقدة</w:t>
      </w:r>
      <w:r w:rsidRPr="00D53DC4">
        <w:rPr>
          <w:rFonts w:ascii="Simplified Arabic" w:hAnsi="Simplified Arabic" w:cs="Simplified Arabic"/>
          <w:sz w:val="28"/>
          <w:szCs w:val="28"/>
          <w:rtl/>
          <w:lang w:bidi="ar-IQ"/>
        </w:rPr>
        <w:t xml:space="preserve">. إذ تمكن التنبؤ وتفسير ما يدور في المجتمع أو فئة اجتماعية على نحو ملائم </w:t>
      </w:r>
      <w:r>
        <w:rPr>
          <w:rFonts w:ascii="Simplified Arabic" w:hAnsi="Simplified Arabic" w:cs="Simplified Arabic" w:hint="cs"/>
          <w:sz w:val="28"/>
          <w:szCs w:val="28"/>
          <w:rtl/>
          <w:lang w:bidi="ar-IQ"/>
        </w:rPr>
        <w:t xml:space="preserve">من خلال </w:t>
      </w:r>
      <w:r w:rsidRPr="00D53DC4">
        <w:rPr>
          <w:rFonts w:ascii="Simplified Arabic" w:hAnsi="Simplified Arabic" w:cs="Simplified Arabic"/>
          <w:sz w:val="28"/>
          <w:szCs w:val="28"/>
          <w:rtl/>
          <w:lang w:bidi="ar-IQ"/>
        </w:rPr>
        <w:t>أحد أعضائه</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والوصول إلى موضوعات مستترة لا يمكن ادراكها الا بالاختبار الإثنوغرافي</w:t>
      </w:r>
      <w:r w:rsidRPr="00D53DC4">
        <w:rPr>
          <w:rFonts w:ascii="Simplified Arabic" w:hAnsi="Simplified Arabic" w:cs="Simplified Arabic"/>
          <w:sz w:val="28"/>
          <w:szCs w:val="28"/>
          <w:lang w:bidi="ar-IQ"/>
        </w:rPr>
        <w:t xml:space="preserve"> (Wolcott 1973: pp1-3)</w:t>
      </w:r>
      <w:r w:rsidRPr="00D53DC4">
        <w:rPr>
          <w:rFonts w:ascii="Simplified Arabic" w:hAnsi="Simplified Arabic" w:cs="Simplified Arabic"/>
          <w:sz w:val="28"/>
          <w:szCs w:val="28"/>
          <w:rtl/>
          <w:lang w:bidi="ar-IQ"/>
        </w:rPr>
        <w:t xml:space="preserve">. ولأجل الاستعلام عن المعنى يجد </w:t>
      </w:r>
      <w:r w:rsidRPr="00D53DC4">
        <w:rPr>
          <w:rFonts w:ascii="Simplified Arabic" w:hAnsi="Simplified Arabic" w:cs="Simplified Arabic"/>
          <w:sz w:val="28"/>
          <w:szCs w:val="28"/>
          <w:lang w:bidi="ar-IQ"/>
        </w:rPr>
        <w:t>Wolcott</w:t>
      </w:r>
      <w:r w:rsidRPr="00D53DC4">
        <w:rPr>
          <w:rFonts w:ascii="Simplified Arabic" w:hAnsi="Simplified Arabic" w:cs="Simplified Arabic"/>
          <w:sz w:val="28"/>
          <w:szCs w:val="28"/>
          <w:rtl/>
          <w:lang w:bidi="ar-IQ"/>
        </w:rPr>
        <w:t xml:space="preserve"> حليفاً قويا هو الأستاذ </w:t>
      </w:r>
      <w:r w:rsidRPr="00D53DC4">
        <w:rPr>
          <w:rFonts w:ascii="Simplified Arabic" w:hAnsi="Simplified Arabic" w:cs="Simplified Arabic"/>
          <w:sz w:val="28"/>
          <w:szCs w:val="28"/>
          <w:lang w:bidi="ar-IQ"/>
        </w:rPr>
        <w:t>(C. Geertz)</w:t>
      </w:r>
      <w:r w:rsidRPr="00D53DC4">
        <w:rPr>
          <w:rFonts w:ascii="Simplified Arabic" w:hAnsi="Simplified Arabic" w:cs="Simplified Arabic"/>
          <w:sz w:val="28"/>
          <w:szCs w:val="28"/>
          <w:rtl/>
          <w:lang w:bidi="ar-IQ"/>
        </w:rPr>
        <w:t>، الذي يمكن القول عنه أنه الشخصية القيادية للتوجه التأويلي في الأنثروبولوجيا في القرن العشرين. اذ تحدث عن مهمة صنع المعنى في الأنثروبولوجيا، ويؤكد أن</w:t>
      </w:r>
      <w:r>
        <w:rPr>
          <w:rFonts w:ascii="Simplified Arabic" w:hAnsi="Simplified Arabic" w:cs="Simplified Arabic" w:hint="cs"/>
          <w:sz w:val="28"/>
          <w:szCs w:val="28"/>
          <w:rtl/>
          <w:lang w:bidi="ar-IQ"/>
        </w:rPr>
        <w:t xml:space="preserve"> هذه المهمة </w:t>
      </w:r>
      <w:r w:rsidRPr="00D53DC4">
        <w:rPr>
          <w:rFonts w:ascii="Simplified Arabic" w:hAnsi="Simplified Arabic" w:cs="Simplified Arabic"/>
          <w:sz w:val="28"/>
          <w:szCs w:val="28"/>
          <w:rtl/>
          <w:lang w:bidi="ar-IQ"/>
        </w:rPr>
        <w:t>مثل كل الطروحات العلمية</w:t>
      </w:r>
      <w:r>
        <w:rPr>
          <w:rFonts w:ascii="Simplified Arabic" w:hAnsi="Simplified Arabic" w:cs="Simplified Arabic" w:hint="cs"/>
          <w:sz w:val="28"/>
          <w:szCs w:val="28"/>
          <w:rtl/>
          <w:lang w:bidi="ar-IQ"/>
        </w:rPr>
        <w:t xml:space="preserve"> التي تخضع للفحص </w:t>
      </w:r>
      <w:r>
        <w:rPr>
          <w:rFonts w:ascii="Simplified Arabic" w:hAnsi="Simplified Arabic" w:cs="Simplified Arabic" w:hint="cs"/>
          <w:sz w:val="28"/>
          <w:szCs w:val="28"/>
          <w:rtl/>
          <w:lang w:bidi="ar-IQ"/>
        </w:rPr>
        <w:lastRenderedPageBreak/>
        <w:t>والدراسة</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وانه </w:t>
      </w:r>
      <w:r w:rsidRPr="00D53DC4">
        <w:rPr>
          <w:rFonts w:ascii="Simplified Arabic" w:hAnsi="Simplified Arabic" w:cs="Simplified Arabic"/>
          <w:sz w:val="28"/>
          <w:szCs w:val="28"/>
          <w:rtl/>
          <w:lang w:bidi="ar-IQ"/>
        </w:rPr>
        <w:t>يجب</w:t>
      </w:r>
      <w:r>
        <w:rPr>
          <w:rFonts w:ascii="Simplified Arabic" w:hAnsi="Simplified Arabic" w:cs="Simplified Arabic" w:hint="cs"/>
          <w:sz w:val="28"/>
          <w:szCs w:val="28"/>
          <w:rtl/>
          <w:lang w:bidi="ar-IQ"/>
        </w:rPr>
        <w:t xml:space="preserve"> ان يتم</w:t>
      </w:r>
      <w:r w:rsidRPr="00D53DC4">
        <w:rPr>
          <w:rFonts w:ascii="Simplified Arabic" w:hAnsi="Simplified Arabic" w:cs="Simplified Arabic"/>
          <w:sz w:val="28"/>
          <w:szCs w:val="28"/>
          <w:rtl/>
          <w:lang w:bidi="ar-IQ"/>
        </w:rPr>
        <w:t xml:space="preserve"> اختبار التأويلات اﻷنثروبولوجية في مقابل </w:t>
      </w:r>
      <w:r>
        <w:rPr>
          <w:rFonts w:ascii="Simplified Arabic" w:hAnsi="Simplified Arabic" w:cs="Simplified Arabic" w:hint="cs"/>
          <w:sz w:val="28"/>
          <w:szCs w:val="28"/>
          <w:rtl/>
          <w:lang w:bidi="ar-IQ"/>
        </w:rPr>
        <w:t>المادة المحسوسة</w:t>
      </w:r>
      <w:r w:rsidRPr="00D53DC4">
        <w:rPr>
          <w:rFonts w:ascii="Simplified Arabic" w:hAnsi="Simplified Arabic" w:cs="Simplified Arabic"/>
          <w:sz w:val="28"/>
          <w:szCs w:val="28"/>
          <w:rtl/>
          <w:lang w:bidi="ar-IQ"/>
        </w:rPr>
        <w:t xml:space="preserve"> التي هي مصممة للتأويل؛ </w:t>
      </w:r>
      <w:r>
        <w:rPr>
          <w:rFonts w:ascii="Simplified Arabic" w:hAnsi="Simplified Arabic" w:cs="Simplified Arabic" w:hint="cs"/>
          <w:sz w:val="28"/>
          <w:szCs w:val="28"/>
          <w:rtl/>
          <w:lang w:bidi="ar-IQ"/>
        </w:rPr>
        <w:t>ل</w:t>
      </w:r>
      <w:r w:rsidRPr="00D53DC4">
        <w:rPr>
          <w:rFonts w:ascii="Simplified Arabic" w:hAnsi="Simplified Arabic" w:cs="Simplified Arabic"/>
          <w:sz w:val="28"/>
          <w:szCs w:val="28"/>
          <w:rtl/>
          <w:lang/>
        </w:rPr>
        <w:t>إنها ليست أصل</w:t>
      </w:r>
      <w:r>
        <w:rPr>
          <w:rFonts w:ascii="Simplified Arabic" w:hAnsi="Simplified Arabic" w:cs="Simplified Arabic" w:hint="cs"/>
          <w:sz w:val="28"/>
          <w:szCs w:val="28"/>
          <w:rtl/>
          <w:lang/>
        </w:rPr>
        <w:t>ية</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حتى ينبغي</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التعامل</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rPr>
        <w:t>مع</w:t>
      </w:r>
      <w:r w:rsidRPr="00D53DC4">
        <w:rPr>
          <w:rFonts w:ascii="Simplified Arabic" w:hAnsi="Simplified Arabic" w:cs="Simplified Arabic"/>
          <w:sz w:val="28"/>
          <w:szCs w:val="28"/>
          <w:rtl/>
          <w:lang/>
        </w:rPr>
        <w:t>ها</w:t>
      </w:r>
      <w:r w:rsidRPr="00D53DC4">
        <w:rPr>
          <w:rFonts w:ascii="Simplified Arabic" w:hAnsi="Simplified Arabic" w:cs="Simplified Arabic"/>
          <w:sz w:val="28"/>
          <w:szCs w:val="28"/>
          <w:rtl/>
          <w:lang w:bidi="ar-IQ"/>
        </w:rPr>
        <w:t>. شارحا هذه المسألة</w:t>
      </w:r>
      <w:r w:rsidRPr="006C5D1E">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bidi="ar-IQ"/>
        </w:rPr>
        <w:t xml:space="preserve">في نهاية الامر، بالقول: </w:t>
      </w:r>
      <w:r>
        <w:rPr>
          <w:rFonts w:ascii="Simplified Arabic" w:hAnsi="Simplified Arabic" w:cs="Simplified Arabic" w:hint="cs"/>
          <w:sz w:val="28"/>
          <w:szCs w:val="28"/>
          <w:rtl/>
          <w:lang w:bidi="ar-IQ"/>
        </w:rPr>
        <w:t>يعتمد</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التأويل</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على</w:t>
      </w:r>
      <w:r w:rsidRPr="00D53DC4">
        <w:rPr>
          <w:rFonts w:ascii="Simplified Arabic" w:hAnsi="Simplified Arabic" w:cs="Simplified Arabic"/>
          <w:sz w:val="28"/>
          <w:szCs w:val="28"/>
          <w:rtl/>
          <w:lang w:bidi="ar-IQ"/>
        </w:rPr>
        <w:t xml:space="preserve"> صدق</w:t>
      </w:r>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bidi="ar-IQ"/>
        </w:rPr>
        <w:t xml:space="preserve">كل من استنتاجاتي التجريبية ومقدماتي النظرية، </w:t>
      </w:r>
      <w:r>
        <w:rPr>
          <w:rFonts w:ascii="Simplified Arabic" w:hAnsi="Simplified Arabic" w:cs="Simplified Arabic" w:hint="cs"/>
          <w:sz w:val="28"/>
          <w:szCs w:val="28"/>
          <w:rtl/>
          <w:lang/>
        </w:rPr>
        <w:t>و</w:t>
      </w:r>
      <w:r w:rsidRPr="00D53DC4">
        <w:rPr>
          <w:rFonts w:ascii="Simplified Arabic" w:hAnsi="Simplified Arabic" w:cs="Simplified Arabic"/>
          <w:sz w:val="28"/>
          <w:szCs w:val="28"/>
          <w:rtl/>
          <w:lang/>
        </w:rPr>
        <w:t>مدى فاعليته</w:t>
      </w:r>
      <w:r>
        <w:rPr>
          <w:rFonts w:ascii="Simplified Arabic" w:hAnsi="Simplified Arabic" w:cs="Simplified Arabic" w:hint="cs"/>
          <w:sz w:val="28"/>
          <w:szCs w:val="28"/>
          <w:rtl/>
          <w:lang/>
        </w:rPr>
        <w:t>ا</w:t>
      </w:r>
      <w:r w:rsidRPr="00D53DC4">
        <w:rPr>
          <w:rFonts w:ascii="Simplified Arabic" w:hAnsi="Simplified Arabic" w:cs="Simplified Arabic"/>
          <w:sz w:val="28"/>
          <w:szCs w:val="28"/>
          <w:rtl/>
          <w:lang/>
        </w:rPr>
        <w:t xml:space="preserve"> في جعل ذلك المعنى بالبيانات التي كانت غير مستمدة</w:t>
      </w:r>
      <w:r>
        <w:rPr>
          <w:rFonts w:ascii="Simplified Arabic" w:hAnsi="Simplified Arabic" w:cs="Simplified Arabic" w:hint="cs"/>
          <w:sz w:val="28"/>
          <w:szCs w:val="28"/>
          <w:rtl/>
          <w:lang/>
        </w:rPr>
        <w:t xml:space="preserve"> من التأويل</w:t>
      </w:r>
      <w:r w:rsidRPr="00D53DC4">
        <w:rPr>
          <w:rFonts w:ascii="Simplified Arabic" w:hAnsi="Simplified Arabic" w:cs="Simplified Arabic"/>
          <w:sz w:val="28"/>
          <w:szCs w:val="28"/>
          <w:rtl/>
          <w:lang/>
        </w:rPr>
        <w:t xml:space="preserve"> ولا التي كانت مصممة أصلا</w:t>
      </w:r>
      <w:r>
        <w:rPr>
          <w:rFonts w:ascii="Simplified Arabic" w:hAnsi="Simplified Arabic" w:cs="Simplified Arabic" w:hint="cs"/>
          <w:b/>
          <w:bCs/>
          <w:sz w:val="28"/>
          <w:szCs w:val="28"/>
          <w:rtl/>
          <w:lang w:bidi="ar-IQ"/>
        </w:rPr>
        <w:t xml:space="preserve"> </w:t>
      </w:r>
      <w:r w:rsidRPr="00FA5A24">
        <w:rPr>
          <w:rFonts w:ascii="Simplified Arabic" w:hAnsi="Simplified Arabic" w:cs="Simplified Arabic" w:hint="cs"/>
          <w:sz w:val="28"/>
          <w:szCs w:val="28"/>
          <w:rtl/>
          <w:lang w:bidi="ar-IQ"/>
        </w:rPr>
        <w:t>من الباحث</w:t>
      </w:r>
    </w:p>
    <w:p w:rsidR="00A76922" w:rsidRDefault="00A76922" w:rsidP="00A76922">
      <w:pPr>
        <w:rPr>
          <w:rFonts w:hint="cs"/>
          <w:rtl/>
          <w:lang w:bidi="ar-IQ"/>
        </w:rPr>
      </w:pPr>
      <w:r w:rsidRPr="00612729">
        <w:rPr>
          <w:rStyle w:val="FootnoteReference"/>
          <w:rFonts w:ascii="Simplified Arabic" w:hAnsi="Simplified Arabic" w:cs="Simplified Arabic"/>
          <w:sz w:val="28"/>
          <w:szCs w:val="28"/>
          <w:rtl/>
        </w:rPr>
        <w:sym w:font="Symbol" w:char="F02A"/>
      </w:r>
      <w:r>
        <w:rPr>
          <w:rFonts w:ascii="Simplified Arabic" w:hAnsi="Simplified Arabic" w:cs="Simplified Arabic" w:hint="cs"/>
          <w:rtl/>
          <w:lang w:bidi="ar-IQ"/>
        </w:rPr>
        <w:t xml:space="preserve"> </w:t>
      </w:r>
      <w:r w:rsidRPr="00612729">
        <w:rPr>
          <w:rFonts w:ascii="Simplified Arabic" w:hAnsi="Simplified Arabic" w:cs="Simplified Arabic"/>
          <w:rtl/>
          <w:lang w:bidi="ar-IQ"/>
        </w:rPr>
        <w:t xml:space="preserve"> </w:t>
      </w:r>
      <w:r w:rsidRPr="00612729">
        <w:rPr>
          <w:rFonts w:ascii="Simplified Arabic" w:hAnsi="Simplified Arabic" w:cs="Simplified Arabic"/>
          <w:sz w:val="28"/>
          <w:szCs w:val="28"/>
          <w:rtl/>
          <w:lang w:bidi="ar-IQ"/>
        </w:rPr>
        <w:t>هو مصطلح يشير إلى غياب بعض الظواهر الثقافية المتوقعة والمقبولة في البيئة مما يؤدي إلى فشل الفرد في التواصل والاستجابة بالطريقة الأنسب في السياق المجتمعي. ويشيع استعمال اكتساب اللغة واستعمالها في تقييم هذا المفهوم.</w:t>
      </w:r>
      <w:r w:rsidRPr="00612729">
        <w:rPr>
          <w:rFonts w:ascii="Simplified Arabic" w:hAnsi="Simplified Arabic" w:cs="Simplified Arabic"/>
          <w:sz w:val="28"/>
          <w:szCs w:val="28"/>
          <w:rtl/>
        </w:rPr>
        <w:t xml:space="preserve"> </w:t>
      </w:r>
      <w:r w:rsidRPr="00612729">
        <w:rPr>
          <w:rFonts w:ascii="Simplified Arabic" w:hAnsi="Simplified Arabic" w:cs="Simplified Arabic"/>
          <w:sz w:val="28"/>
          <w:szCs w:val="28"/>
          <w:rtl/>
          <w:lang w:bidi="ar-IQ"/>
        </w:rPr>
        <w:t>ويرى المؤيدون لهذا المصطلح أن ثقافة الناس في الطبقة العاملة (بغض النظر عن السلالة والجنس والعرق وغيرها من العوامل) هي ناقصة بطبيعتها ومختلفة عن الطبقة المتوسطة. (ويكيبيديا) ونحن لا نميل الى تجليات هذ المصطلح</w:t>
      </w:r>
    </w:p>
    <w:p w:rsidR="00A76922" w:rsidRDefault="00A76922" w:rsidP="00A76922">
      <w:pPr>
        <w:rPr>
          <w:rFonts w:hint="cs"/>
          <w:rtl/>
          <w:lang w:bidi="ar-IQ"/>
        </w:rPr>
      </w:pPr>
      <w:r>
        <w:rPr>
          <w:rFonts w:hint="cs"/>
          <w:rtl/>
          <w:lang w:bidi="ar-IQ"/>
        </w:rPr>
        <w:t>(__________________________________________________________________)</w:t>
      </w:r>
    </w:p>
    <w:p w:rsidR="00A76922" w:rsidRDefault="00A76922" w:rsidP="00A76922">
      <w:pPr>
        <w:rPr>
          <w:lang w:bidi="ar-IQ"/>
        </w:rPr>
      </w:pPr>
    </w:p>
    <w:sectPr w:rsidR="00A769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1D8" w:rsidRDefault="001541D8" w:rsidP="00A76922">
      <w:pPr>
        <w:spacing w:after="0" w:line="240" w:lineRule="auto"/>
      </w:pPr>
      <w:r>
        <w:separator/>
      </w:r>
    </w:p>
  </w:endnote>
  <w:endnote w:type="continuationSeparator" w:id="1">
    <w:p w:rsidR="001541D8" w:rsidRDefault="001541D8" w:rsidP="00A76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1D8" w:rsidRDefault="001541D8" w:rsidP="00A76922">
      <w:pPr>
        <w:spacing w:after="0" w:line="240" w:lineRule="auto"/>
      </w:pPr>
      <w:r>
        <w:separator/>
      </w:r>
    </w:p>
  </w:footnote>
  <w:footnote w:type="continuationSeparator" w:id="1">
    <w:p w:rsidR="001541D8" w:rsidRDefault="001541D8" w:rsidP="00A76922">
      <w:pPr>
        <w:spacing w:after="0" w:line="240" w:lineRule="auto"/>
      </w:pPr>
      <w:r>
        <w:continuationSeparator/>
      </w:r>
    </w:p>
  </w:footnote>
  <w:footnote w:id="2">
    <w:p w:rsidR="00A76922" w:rsidRPr="00F00D5E" w:rsidRDefault="00A76922" w:rsidP="00A76922">
      <w:pPr>
        <w:pStyle w:val="FootnoteText"/>
        <w:spacing w:line="240" w:lineRule="auto"/>
        <w:jc w:val="both"/>
        <w:rPr>
          <w:rFonts w:ascii="Simplified Arabic" w:hAnsi="Simplified Arabic" w:cs="Simplified Arabic"/>
          <w:sz w:val="28"/>
          <w:szCs w:val="28"/>
          <w:rtl/>
        </w:rPr>
      </w:pPr>
      <w:r w:rsidRPr="00F00D5E">
        <w:rPr>
          <w:rStyle w:val="FootnoteReference"/>
          <w:rFonts w:ascii="Simplified Arabic" w:hAnsi="Simplified Arabic" w:cs="Simplified Arabic"/>
          <w:sz w:val="28"/>
          <w:szCs w:val="28"/>
          <w:rtl/>
        </w:rPr>
        <w:sym w:font="Symbol" w:char="F02A"/>
      </w:r>
      <w:r w:rsidRPr="00F00D5E">
        <w:rPr>
          <w:rFonts w:ascii="Simplified Arabic" w:hAnsi="Simplified Arabic" w:cs="Simplified Arabic"/>
          <w:sz w:val="28"/>
          <w:szCs w:val="28"/>
          <w:rtl/>
        </w:rPr>
        <w:t xml:space="preserve"> جورج سبندلر(1920-2014)</w:t>
      </w:r>
      <w:r w:rsidRPr="00F00D5E">
        <w:rPr>
          <w:rFonts w:ascii="Simplified Arabic" w:hAnsi="Simplified Arabic" w:cs="Simplified Arabic"/>
          <w:sz w:val="28"/>
          <w:szCs w:val="28"/>
          <w:rtl/>
          <w:lang w:bidi="ar-IQ"/>
        </w:rPr>
        <w:t xml:space="preserve"> انثروبولوجي امريكي، نال شهادة الدكتوراه من جامعة كاليفورنيا عام 1952 يعود له الفضل او يعد مؤسساً لحقل انثروبولوجيا التربية في أواسط القرن الماضي، اذ عمل لمدة طويلة في سلك التربية والتعليم ووفقا للتقديرات مؤسسة </w:t>
      </w:r>
      <w:r w:rsidRPr="00F00D5E">
        <w:rPr>
          <w:rFonts w:ascii="Simplified Arabic" w:hAnsi="Simplified Arabic" w:cs="Simplified Arabic"/>
          <w:sz w:val="28"/>
          <w:szCs w:val="28"/>
        </w:rPr>
        <w:t>McDermott</w:t>
      </w:r>
      <w:r w:rsidRPr="00F00D5E">
        <w:rPr>
          <w:rFonts w:ascii="Simplified Arabic" w:hAnsi="Simplified Arabic" w:cs="Simplified Arabic"/>
          <w:sz w:val="28"/>
          <w:szCs w:val="28"/>
          <w:rtl/>
          <w:lang w:bidi="ar-IQ"/>
        </w:rPr>
        <w:t xml:space="preserve"> ،  انه درس اكثر من 40،000 طالب وبلغ النصوص التمهيدية له في الأنثروبولوجيا الملايين من الطلاب. كان يدرس دروسا في التربية وعلم الإنسان وعلم الاجتماع. </w:t>
      </w:r>
      <w:r w:rsidRPr="00F00D5E">
        <w:rPr>
          <w:rFonts w:ascii="Simplified Arabic" w:hAnsi="Simplified Arabic" w:cs="Simplified Arabic"/>
          <w:sz w:val="28"/>
          <w:szCs w:val="28"/>
          <w:rtl/>
          <w:lang/>
        </w:rPr>
        <w:t>ركزت أبحاثه على دور المدارس في نقل الثقافة، والربط بين حقول الأنثروبولوجيا والتربية. له العديد من الكتب والمجلات ورد بعضها في ثبت المصادر.</w:t>
      </w:r>
    </w:p>
  </w:footnote>
  <w:footnote w:id="3">
    <w:p w:rsidR="00A76922" w:rsidRPr="006703F4" w:rsidRDefault="00A76922" w:rsidP="00A76922">
      <w:pPr>
        <w:pStyle w:val="FootnoteText"/>
        <w:spacing w:line="240" w:lineRule="auto"/>
        <w:jc w:val="both"/>
        <w:rPr>
          <w:rFonts w:ascii="Simplified Arabic" w:hAnsi="Simplified Arabic" w:cs="Simplified Arabic"/>
          <w:sz w:val="28"/>
          <w:szCs w:val="28"/>
          <w:rtl/>
          <w:lang w:bidi="ar-IQ"/>
        </w:rPr>
      </w:pPr>
      <w:r w:rsidRPr="00EA44EE">
        <w:rPr>
          <w:rStyle w:val="FootnoteReference"/>
          <w:rFonts w:ascii="Simplified Arabic" w:hAnsi="Simplified Arabic" w:cs="Simplified Arabic"/>
          <w:sz w:val="28"/>
          <w:szCs w:val="28"/>
          <w:rtl/>
        </w:rPr>
        <w:sym w:font="Symbol" w:char="F02A"/>
      </w:r>
      <w:r w:rsidRPr="00EA44EE">
        <w:rPr>
          <w:rFonts w:ascii="Simplified Arabic" w:hAnsi="Simplified Arabic" w:cs="Simplified Arabic"/>
          <w:sz w:val="28"/>
          <w:szCs w:val="28"/>
          <w:rtl/>
        </w:rPr>
        <w:t xml:space="preserve"> </w:t>
      </w:r>
      <w:r w:rsidRPr="00EA44EE">
        <w:rPr>
          <w:rFonts w:ascii="Simplified Arabic" w:hAnsi="Simplified Arabic" w:cs="Simplified Arabic"/>
          <w:sz w:val="28"/>
          <w:szCs w:val="28"/>
          <w:rtl/>
          <w:lang w:bidi="ar-IQ"/>
        </w:rPr>
        <w:t xml:space="preserve">اشترك كل من </w:t>
      </w:r>
      <w:r w:rsidRPr="00EA44EE">
        <w:rPr>
          <w:rFonts w:ascii="Simplified Arabic" w:hAnsi="Simplified Arabic" w:cs="Simplified Arabic"/>
          <w:sz w:val="28"/>
          <w:szCs w:val="28"/>
          <w:lang w:bidi="ar-IQ"/>
        </w:rPr>
        <w:t>(G. Spindler)</w:t>
      </w:r>
      <w:r w:rsidRPr="00EA44EE">
        <w:rPr>
          <w:rFonts w:ascii="Simplified Arabic" w:hAnsi="Simplified Arabic" w:cs="Simplified Arabic"/>
          <w:sz w:val="28"/>
          <w:szCs w:val="28"/>
          <w:rtl/>
          <w:lang w:bidi="ar-IQ"/>
        </w:rPr>
        <w:t xml:space="preserve"> وزوج</w:t>
      </w:r>
      <w:r>
        <w:rPr>
          <w:rFonts w:ascii="Simplified Arabic" w:hAnsi="Simplified Arabic" w:cs="Simplified Arabic" w:hint="cs"/>
          <w:sz w:val="28"/>
          <w:szCs w:val="28"/>
          <w:rtl/>
          <w:lang w:bidi="ar-IQ"/>
        </w:rPr>
        <w:t>ت</w:t>
      </w:r>
      <w:r w:rsidRPr="00EA44EE">
        <w:rPr>
          <w:rFonts w:ascii="Simplified Arabic" w:hAnsi="Simplified Arabic" w:cs="Simplified Arabic"/>
          <w:sz w:val="28"/>
          <w:szCs w:val="28"/>
          <w:rtl/>
          <w:lang w:bidi="ar-IQ"/>
        </w:rPr>
        <w:t xml:space="preserve">ه </w:t>
      </w:r>
      <w:r w:rsidRPr="00EA44EE">
        <w:rPr>
          <w:rFonts w:ascii="Simplified Arabic" w:hAnsi="Simplified Arabic" w:cs="Simplified Arabic"/>
          <w:sz w:val="28"/>
          <w:szCs w:val="28"/>
          <w:lang w:bidi="ar-IQ"/>
        </w:rPr>
        <w:t>(L. Spindler)</w:t>
      </w:r>
      <w:r w:rsidRPr="00EA44EE">
        <w:rPr>
          <w:rFonts w:ascii="Simplified Arabic" w:hAnsi="Simplified Arabic" w:cs="Simplified Arabic"/>
          <w:sz w:val="28"/>
          <w:szCs w:val="28"/>
          <w:rtl/>
          <w:lang w:bidi="ar-IQ"/>
        </w:rPr>
        <w:t xml:space="preserve"> بمجموعة من الاعمال المشتركة مثل:</w:t>
      </w:r>
      <w:r>
        <w:rPr>
          <w:rFonts w:ascii="Simplified Arabic" w:hAnsi="Simplified Arabic" w:cs="Simplified Arabic" w:hint="cs"/>
          <w:sz w:val="28"/>
          <w:szCs w:val="28"/>
          <w:rtl/>
          <w:lang w:bidi="ar-IQ"/>
        </w:rPr>
        <w:t xml:space="preserve"> </w:t>
      </w:r>
      <w:r w:rsidRPr="00EA44EE">
        <w:rPr>
          <w:rFonts w:ascii="Simplified Arabic" w:hAnsi="Simplified Arabic" w:cs="Simplified Arabic"/>
          <w:sz w:val="28"/>
          <w:szCs w:val="28"/>
          <w:rtl/>
          <w:lang w:bidi="ar-IQ"/>
        </w:rPr>
        <w:t>اثنوغرافيا التعليم التأويلية للبيت وخارجه عام 1987</w:t>
      </w:r>
      <w:r>
        <w:rPr>
          <w:rFonts w:ascii="Simplified Arabic" w:hAnsi="Simplified Arabic" w:cs="Simplified Arabic" w:hint="cs"/>
          <w:sz w:val="28"/>
          <w:szCs w:val="28"/>
          <w:rtl/>
          <w:lang w:bidi="ar-IQ"/>
        </w:rPr>
        <w:t>، و</w:t>
      </w:r>
      <w:r w:rsidRPr="00EA44EE">
        <w:rPr>
          <w:rFonts w:ascii="Simplified Arabic" w:hAnsi="Simplified Arabic" w:cs="Simplified Arabic"/>
          <w:sz w:val="28"/>
          <w:szCs w:val="28"/>
          <w:rtl/>
          <w:lang w:bidi="ar-IQ"/>
        </w:rPr>
        <w:t>خمسون عاما من انثروبولوجيا التربية عام 2000</w:t>
      </w:r>
      <w:r>
        <w:rPr>
          <w:rFonts w:ascii="Simplified Arabic" w:hAnsi="Simplified Arabic" w:cs="Simplified Arabic" w:hint="cs"/>
          <w:sz w:val="28"/>
          <w:szCs w:val="28"/>
          <w:rtl/>
          <w:lang w:bidi="ar-IQ"/>
        </w:rPr>
        <w:t>...</w:t>
      </w:r>
    </w:p>
  </w:footnote>
  <w:footnote w:id="4">
    <w:p w:rsidR="00A76922" w:rsidRDefault="00A76922" w:rsidP="00A76922">
      <w:pPr>
        <w:pStyle w:val="FootnoteText"/>
        <w:pBdr>
          <w:bottom w:val="single" w:sz="12" w:space="1" w:color="auto"/>
        </w:pBdr>
        <w:spacing w:line="240" w:lineRule="auto"/>
        <w:jc w:val="both"/>
        <w:rPr>
          <w:rFonts w:ascii="Simplified Arabic" w:hAnsi="Simplified Arabic" w:cs="Simplified Arabic" w:hint="cs"/>
          <w:sz w:val="28"/>
          <w:szCs w:val="28"/>
          <w:rtl/>
          <w:lang w:bidi="ar-IQ"/>
        </w:rPr>
      </w:pPr>
      <w:r w:rsidRPr="007C5FFE">
        <w:rPr>
          <w:rStyle w:val="FootnoteReference"/>
          <w:rFonts w:ascii="Simplified Arabic" w:hAnsi="Simplified Arabic" w:cs="Simplified Arabic"/>
          <w:sz w:val="28"/>
          <w:szCs w:val="28"/>
          <w:rtl/>
        </w:rPr>
        <w:sym w:font="Symbol" w:char="F02A"/>
      </w:r>
      <w:r w:rsidRPr="007C5FFE">
        <w:rPr>
          <w:rFonts w:ascii="Simplified Arabic" w:hAnsi="Simplified Arabic" w:cs="Simplified Arabic"/>
          <w:sz w:val="28"/>
          <w:szCs w:val="28"/>
          <w:rtl/>
        </w:rPr>
        <w:t xml:space="preserve"> </w:t>
      </w:r>
      <w:r w:rsidRPr="007C5FFE">
        <w:rPr>
          <w:rFonts w:ascii="Simplified Arabic" w:hAnsi="Simplified Arabic" w:cs="Simplified Arabic"/>
          <w:sz w:val="28"/>
          <w:szCs w:val="28"/>
          <w:rtl/>
          <w:lang w:bidi="ar-IQ"/>
        </w:rPr>
        <w:t>منهج دراسي خفي</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w:t>
      </w:r>
      <w:r w:rsidRPr="00D803B4">
        <w:rPr>
          <w:rFonts w:ascii="Simplified Arabic" w:hAnsi="Simplified Arabic" w:cs="Simplified Arabic"/>
          <w:sz w:val="28"/>
          <w:szCs w:val="28"/>
          <w:lang w:bidi="ar-IQ"/>
        </w:rPr>
        <w:t>Hidden and Null Curriculum</w:t>
      </w:r>
      <w:r>
        <w:rPr>
          <w:rFonts w:ascii="Simplified Arabic" w:hAnsi="Simplified Arabic" w:cs="Simplified Arabic"/>
          <w:sz w:val="28"/>
          <w:szCs w:val="28"/>
          <w:lang w:bidi="ar-IQ"/>
        </w:rPr>
        <w:t>)</w:t>
      </w:r>
      <w:r w:rsidRPr="00D803B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مفهوم له</w:t>
      </w:r>
      <w:r w:rsidRPr="007C5FFE">
        <w:rPr>
          <w:rFonts w:ascii="Simplified Arabic" w:hAnsi="Simplified Arabic" w:cs="Simplified Arabic"/>
          <w:sz w:val="28"/>
          <w:szCs w:val="28"/>
          <w:rtl/>
          <w:lang w:bidi="ar-IQ"/>
        </w:rPr>
        <w:t xml:space="preserve"> الكثير من</w:t>
      </w:r>
      <w:r>
        <w:rPr>
          <w:rFonts w:ascii="Simplified Arabic" w:hAnsi="Simplified Arabic" w:cs="Simplified Arabic"/>
          <w:sz w:val="28"/>
          <w:szCs w:val="28"/>
          <w:rtl/>
          <w:lang w:bidi="ar-IQ"/>
        </w:rPr>
        <w:t xml:space="preserve"> التعريفات</w:t>
      </w:r>
      <w:r w:rsidRPr="007C5FFE">
        <w:rPr>
          <w:rFonts w:ascii="Simplified Arabic" w:hAnsi="Simplified Arabic" w:cs="Simplified Arabic"/>
          <w:sz w:val="28"/>
          <w:szCs w:val="28"/>
          <w:rtl/>
          <w:lang w:bidi="ar-IQ"/>
        </w:rPr>
        <w:t xml:space="preserve"> التي عرضها الباحثون وكل بحسب وجهة نظره.</w:t>
      </w:r>
      <w:r>
        <w:rPr>
          <w:rFonts w:ascii="Simplified Arabic" w:hAnsi="Simplified Arabic" w:cs="Simplified Arabic" w:hint="cs"/>
          <w:sz w:val="28"/>
          <w:szCs w:val="28"/>
          <w:rtl/>
          <w:lang w:bidi="ar-IQ"/>
        </w:rPr>
        <w:t xml:space="preserve"> ولكنه </w:t>
      </w:r>
      <w:r w:rsidRPr="007C5FFE">
        <w:rPr>
          <w:rFonts w:ascii="Simplified Arabic" w:hAnsi="Simplified Arabic" w:cs="Simplified Arabic"/>
          <w:sz w:val="28"/>
          <w:szCs w:val="28"/>
          <w:rtl/>
          <w:lang w:bidi="ar-IQ"/>
        </w:rPr>
        <w:t xml:space="preserve">بالمفهوم العام، هو منتوج ثانوي للخبرة المكتسبة من السنوات الدراسية، وبخاصة الحالات التي يتعلمها الطالب من دون قصد. </w:t>
      </w:r>
      <w:r>
        <w:rPr>
          <w:rFonts w:ascii="Simplified Arabic" w:hAnsi="Simplified Arabic" w:cs="Simplified Arabic" w:hint="cs"/>
          <w:sz w:val="28"/>
          <w:szCs w:val="28"/>
          <w:rtl/>
          <w:lang w:bidi="ar-IQ"/>
        </w:rPr>
        <w:t xml:space="preserve">أي </w:t>
      </w:r>
      <w:r w:rsidRPr="007C5FFE">
        <w:rPr>
          <w:rFonts w:ascii="Simplified Arabic" w:hAnsi="Simplified Arabic" w:cs="Simplified Arabic"/>
          <w:sz w:val="28"/>
          <w:szCs w:val="28"/>
          <w:rtl/>
          <w:lang w:bidi="ar-IQ"/>
        </w:rPr>
        <w:t>يمكن لأي وضع مدرسي، بما فيه</w:t>
      </w:r>
      <w:r>
        <w:rPr>
          <w:rFonts w:ascii="Simplified Arabic" w:hAnsi="Simplified Arabic" w:cs="Simplified Arabic" w:hint="cs"/>
          <w:sz w:val="28"/>
          <w:szCs w:val="28"/>
          <w:rtl/>
          <w:lang w:bidi="ar-IQ"/>
        </w:rPr>
        <w:t xml:space="preserve"> من</w:t>
      </w:r>
      <w:r w:rsidRPr="007C5FFE">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نشاطات </w:t>
      </w:r>
      <w:r w:rsidRPr="007C5FFE">
        <w:rPr>
          <w:rFonts w:ascii="Simplified Arabic" w:hAnsi="Simplified Arabic" w:cs="Simplified Arabic"/>
          <w:sz w:val="28"/>
          <w:szCs w:val="28"/>
          <w:rtl/>
          <w:lang w:bidi="ar-IQ"/>
        </w:rPr>
        <w:t>ترفيهية واجتماعية تقليدية، أن ي</w:t>
      </w:r>
      <w:r>
        <w:rPr>
          <w:rFonts w:ascii="Simplified Arabic" w:hAnsi="Simplified Arabic" w:cs="Simplified Arabic" w:hint="cs"/>
          <w:sz w:val="28"/>
          <w:szCs w:val="28"/>
          <w:rtl/>
          <w:lang w:bidi="ar-IQ"/>
        </w:rPr>
        <w:t>ت</w:t>
      </w:r>
      <w:r w:rsidRPr="007C5FFE">
        <w:rPr>
          <w:rFonts w:ascii="Simplified Arabic" w:hAnsi="Simplified Arabic" w:cs="Simplified Arabic"/>
          <w:sz w:val="28"/>
          <w:szCs w:val="28"/>
          <w:rtl/>
          <w:lang w:bidi="ar-IQ"/>
        </w:rPr>
        <w:t>علم دروس</w:t>
      </w:r>
      <w:r>
        <w:rPr>
          <w:rFonts w:ascii="Simplified Arabic" w:hAnsi="Simplified Arabic" w:cs="Simplified Arabic" w:hint="cs"/>
          <w:sz w:val="28"/>
          <w:szCs w:val="28"/>
          <w:rtl/>
          <w:lang w:bidi="ar-IQ"/>
        </w:rPr>
        <w:t>اً</w:t>
      </w:r>
      <w:r w:rsidRPr="007C5FFE">
        <w:rPr>
          <w:rFonts w:ascii="Simplified Arabic" w:hAnsi="Simplified Arabic" w:cs="Simplified Arabic"/>
          <w:sz w:val="28"/>
          <w:szCs w:val="28"/>
          <w:rtl/>
          <w:lang w:bidi="ar-IQ"/>
        </w:rPr>
        <w:t xml:space="preserve"> من دون قصد لارتباطه بالخبرة الذاتية. وغالبا ما يستعمل التعبير ليدل على الخبرات المكتسبة في الدراسة الإعدادية والثانوية، وخاصة السلبية منها التي تنتج عن معاناة عدم المساواة في التعامل. </w:t>
      </w:r>
      <w:r>
        <w:rPr>
          <w:rFonts w:ascii="Simplified Arabic" w:hAnsi="Simplified Arabic" w:cs="Simplified Arabic" w:hint="cs"/>
          <w:sz w:val="28"/>
          <w:szCs w:val="28"/>
          <w:rtl/>
          <w:lang w:bidi="ar-IQ"/>
        </w:rPr>
        <w:t>و</w:t>
      </w:r>
      <w:r w:rsidRPr="007C5FFE">
        <w:rPr>
          <w:rFonts w:ascii="Simplified Arabic" w:hAnsi="Simplified Arabic" w:cs="Simplified Arabic"/>
          <w:sz w:val="28"/>
          <w:szCs w:val="28"/>
          <w:rtl/>
          <w:lang w:bidi="ar-IQ"/>
        </w:rPr>
        <w:t>تضع المدارس الأميركية</w:t>
      </w:r>
      <w:r>
        <w:rPr>
          <w:rFonts w:ascii="Simplified Arabic" w:hAnsi="Simplified Arabic" w:cs="Simplified Arabic" w:hint="cs"/>
          <w:sz w:val="28"/>
          <w:szCs w:val="28"/>
          <w:rtl/>
          <w:lang w:bidi="ar-IQ"/>
        </w:rPr>
        <w:t xml:space="preserve"> (مثلا)</w:t>
      </w:r>
      <w:r w:rsidRPr="007C5FFE">
        <w:rPr>
          <w:rFonts w:ascii="Simplified Arabic" w:hAnsi="Simplified Arabic" w:cs="Simplified Arabic"/>
          <w:sz w:val="28"/>
          <w:szCs w:val="28"/>
          <w:rtl/>
          <w:lang w:bidi="ar-IQ"/>
        </w:rPr>
        <w:t xml:space="preserve"> حد للأهداف الدراسية التي قد تشجع هذه الخبرات وذلك لاقتناع أهل التربية الأميركيين في تنمية الفكر الديمقراطي والتساوي في تطوير الملكات الفكرية للطلاب</w:t>
      </w:r>
      <w:r>
        <w:rPr>
          <w:rFonts w:ascii="Simplified Arabic" w:hAnsi="Simplified Arabic" w:cs="Simplified Arabic" w:hint="cs"/>
          <w:sz w:val="28"/>
          <w:szCs w:val="28"/>
          <w:rtl/>
          <w:lang w:bidi="ar-IQ"/>
        </w:rPr>
        <w:t>.</w:t>
      </w:r>
    </w:p>
    <w:p w:rsidR="00A76922" w:rsidRPr="00D53DC4" w:rsidRDefault="00A76922" w:rsidP="00A76922">
      <w:pPr>
        <w:spacing w:line="240" w:lineRule="auto"/>
        <w:jc w:val="both"/>
        <w:rPr>
          <w:rFonts w:ascii="Simplified Arabic" w:hAnsi="Simplified Arabic" w:cs="Simplified Arabic"/>
          <w:b/>
          <w:bCs/>
          <w:sz w:val="28"/>
          <w:szCs w:val="28"/>
          <w:rtl/>
          <w:lang w:bidi="ar-IQ"/>
        </w:rPr>
      </w:pPr>
      <w:r w:rsidRPr="00D53DC4">
        <w:rPr>
          <w:rFonts w:ascii="Simplified Arabic" w:hAnsi="Simplified Arabic" w:cs="Simplified Arabic"/>
          <w:sz w:val="28"/>
          <w:szCs w:val="28"/>
          <w:lang w:bidi="ar-IQ"/>
        </w:rPr>
        <w:t>1987: pp171-19)</w:t>
      </w:r>
      <w:r w:rsidRPr="00D53DC4">
        <w:rPr>
          <w:rFonts w:ascii="Simplified Arabic" w:hAnsi="Simplified Arabic" w:cs="Simplified Arabic"/>
          <w:sz w:val="28"/>
          <w:szCs w:val="28"/>
          <w:rtl/>
          <w:lang w:bidi="ar-IQ"/>
        </w:rPr>
        <w:t>.</w:t>
      </w: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 xml:space="preserve">وكتبت الأستاذة </w:t>
      </w:r>
      <w:r w:rsidRPr="00D53DC4">
        <w:rPr>
          <w:rFonts w:ascii="Simplified Arabic" w:hAnsi="Simplified Arabic" w:cs="Simplified Arabic"/>
          <w:sz w:val="28"/>
          <w:szCs w:val="28"/>
          <w:lang w:bidi="ar-IQ"/>
        </w:rPr>
        <w:t>(R. Page)</w:t>
      </w:r>
      <w:r w:rsidRPr="00D53DC4">
        <w:rPr>
          <w:rFonts w:ascii="Simplified Arabic" w:hAnsi="Simplified Arabic" w:cs="Simplified Arabic"/>
          <w:sz w:val="28"/>
          <w:szCs w:val="28"/>
          <w:rtl/>
          <w:lang w:bidi="ar-IQ"/>
        </w:rPr>
        <w:t xml:space="preserve"> عن منهج المدرسة الخفية وبناءات المشاركة، اذ </w:t>
      </w:r>
      <w:r w:rsidRPr="00D53DC4">
        <w:rPr>
          <w:rFonts w:ascii="Simplified Arabic" w:hAnsi="Simplified Arabic" w:cs="Simplified Arabic"/>
          <w:sz w:val="28"/>
          <w:szCs w:val="28"/>
          <w:lang w:bidi="ar-IQ"/>
        </w:rPr>
        <w:t>4</w:t>
      </w:r>
      <w:r w:rsidRPr="00D53DC4">
        <w:rPr>
          <w:rFonts w:ascii="Simplified Arabic" w:hAnsi="Simplified Arabic" w:cs="Simplified Arabic"/>
          <w:sz w:val="28"/>
          <w:szCs w:val="28"/>
          <w:rtl/>
          <w:lang w:bidi="ar-IQ"/>
        </w:rPr>
        <w:t xml:space="preserve"> اتجهت نحو مناقشة موضوع المناهج الدراسية والتمايز الثقافي التي يمكن تعقبها في مقررات المدارس الثانوية للولايات المتحدة، عند تقديم عدداً من التساؤلات مثل ما منهج العلوم في المدارس الثانوية؟ ومن الذي يقرره؟ واهميته؟ وكان عرضها بيان التباين في اعداد المناهج وهيمنة الدولة وسياستها المتبعة وعدم تلبية متطلبات اغلب الدارسين فضلا عن خلق نوع من التمايز الثقافي في تقديم تلك المادة، وعند متابعة عمليات التدريس والنقاشات مع المعلمين المكلفين بالتعليم تصل الى نتيجة غياب او فقدان مادة العلوم في تلك المرحلة من الدراسة</w:t>
      </w:r>
      <w:r w:rsidRPr="00D53DC4">
        <w:rPr>
          <w:rFonts w:ascii="Simplified Arabic" w:hAnsi="Simplified Arabic" w:cs="Simplified Arabic"/>
          <w:sz w:val="28"/>
          <w:szCs w:val="28"/>
          <w:lang w:bidi="ar-IQ"/>
        </w:rPr>
        <w:t xml:space="preserve"> (Page 1987:</w:t>
      </w:r>
      <w:r w:rsidRPr="00D53DC4">
        <w:rPr>
          <w:rFonts w:ascii="Simplified Arabic" w:hAnsi="Simplified Arabic" w:cs="Simplified Arabic"/>
          <w:sz w:val="28"/>
          <w:szCs w:val="28"/>
        </w:rPr>
        <w:t xml:space="preserve"> pp. 447-474)</w:t>
      </w:r>
      <w:r w:rsidRPr="00D53DC4">
        <w:rPr>
          <w:rFonts w:ascii="Simplified Arabic" w:hAnsi="Simplified Arabic" w:cs="Simplified Arabic"/>
          <w:sz w:val="28"/>
          <w:szCs w:val="28"/>
          <w:rtl/>
          <w:lang w:bidi="ar-IQ"/>
        </w:rPr>
        <w:t>.</w:t>
      </w:r>
      <w:r w:rsidRPr="00D53DC4">
        <w:rPr>
          <w:rFonts w:ascii="Simplified Arabic" w:hAnsi="Simplified Arabic" w:cs="Simplified Arabic"/>
          <w:b/>
          <w:bCs/>
          <w:sz w:val="28"/>
          <w:szCs w:val="28"/>
          <w:rtl/>
          <w:lang w:bidi="ar-IQ"/>
        </w:rPr>
        <w:t xml:space="preserve"> </w:t>
      </w:r>
      <w:r>
        <w:rPr>
          <w:rFonts w:ascii="Simplified Arabic" w:hAnsi="Simplified Arabic" w:cs="Simplified Arabic" w:hint="cs"/>
          <w:sz w:val="28"/>
          <w:szCs w:val="28"/>
          <w:rtl/>
          <w:lang w:bidi="ar-IQ"/>
        </w:rPr>
        <w:t xml:space="preserve">اما </w:t>
      </w:r>
      <w:r w:rsidRPr="00D53DC4">
        <w:rPr>
          <w:rFonts w:ascii="Simplified Arabic" w:hAnsi="Simplified Arabic" w:cs="Simplified Arabic"/>
          <w:sz w:val="28"/>
          <w:szCs w:val="28"/>
          <w:rtl/>
          <w:lang w:bidi="ar-IQ"/>
        </w:rPr>
        <w:t xml:space="preserve">الميزة الأكثر لهذا المجلد هو إثارة الاهتمام والتركيز الصريح على الطابع التفسيري لإثنوغرافيا التعليم ضمن حقل معرفي أوسع هو أنثروبولوجيا التربية. وقد جلب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او عمل على استقدام التوصيل بين عمليات نقل المعرفة (الثقافية)، كما ينظر إليها أساسا من وجهة نظر التعليم، وعمليات اكتساب المعرفة (الثقافية)، وكما ينظر إليها من وجهة نظر التعلم (</w:t>
      </w:r>
      <w:r w:rsidRPr="00D53DC4">
        <w:rPr>
          <w:rFonts w:ascii="Simplified Arabic" w:hAnsi="Simplified Arabic" w:cs="Simplified Arabic"/>
          <w:sz w:val="28"/>
          <w:szCs w:val="28"/>
          <w:rtl/>
          <w:lang/>
        </w:rPr>
        <w:t xml:space="preserve">بالمستفيد من فعل </w:t>
      </w:r>
      <w:r w:rsidRPr="00D53DC4">
        <w:rPr>
          <w:rFonts w:ascii="Simplified Arabic" w:hAnsi="Simplified Arabic" w:cs="Simplified Arabic"/>
          <w:sz w:val="28"/>
          <w:szCs w:val="28"/>
          <w:rtl/>
          <w:lang w:bidi="ar-IQ"/>
        </w:rPr>
        <w:t xml:space="preserve">التعليم)، </w:t>
      </w:r>
      <w:r>
        <w:rPr>
          <w:rFonts w:ascii="Simplified Arabic" w:hAnsi="Simplified Arabic" w:cs="Simplified Arabic" w:hint="cs"/>
          <w:sz w:val="28"/>
          <w:szCs w:val="28"/>
          <w:rtl/>
          <w:lang w:bidi="ar-IQ"/>
        </w:rPr>
        <w:t>التي</w:t>
      </w:r>
      <w:r w:rsidRPr="00D53DC4">
        <w:rPr>
          <w:rFonts w:ascii="Simplified Arabic" w:hAnsi="Simplified Arabic" w:cs="Simplified Arabic"/>
          <w:sz w:val="28"/>
          <w:szCs w:val="28"/>
          <w:rtl/>
          <w:lang w:bidi="ar-IQ"/>
        </w:rPr>
        <w:t xml:space="preserve"> تتطلب مزيدا من الدراسة</w:t>
      </w:r>
      <w:r>
        <w:rPr>
          <w:rFonts w:ascii="Simplified Arabic" w:hAnsi="Simplified Arabic" w:cs="Simplified Arabic" w:hint="cs"/>
          <w:sz w:val="28"/>
          <w:szCs w:val="28"/>
          <w:rtl/>
          <w:lang w:bidi="ar-IQ"/>
        </w:rPr>
        <w:t xml:space="preserve"> والبحث</w:t>
      </w:r>
      <w:r w:rsidRPr="00D53DC4">
        <w:rPr>
          <w:rFonts w:ascii="Simplified Arabic" w:hAnsi="Simplified Arabic" w:cs="Simplified Arabic"/>
          <w:sz w:val="28"/>
          <w:szCs w:val="28"/>
          <w:rtl/>
          <w:lang w:bidi="ar-IQ"/>
        </w:rPr>
        <w:t xml:space="preserve">. وقد لاحظ صعود او بزوغ مذهل </w:t>
      </w:r>
      <w:r w:rsidRPr="00D53DC4">
        <w:rPr>
          <w:rFonts w:ascii="Simplified Arabic" w:hAnsi="Simplified Arabic" w:cs="Simplified Arabic"/>
          <w:sz w:val="28"/>
          <w:szCs w:val="28"/>
          <w:lang w:bidi="ar-IQ"/>
        </w:rPr>
        <w:t>(Meteoric rise)</w:t>
      </w:r>
      <w:r w:rsidRPr="00D53DC4">
        <w:rPr>
          <w:rFonts w:ascii="Simplified Arabic" w:hAnsi="Simplified Arabic" w:cs="Simplified Arabic"/>
          <w:sz w:val="28"/>
          <w:szCs w:val="28"/>
          <w:rtl/>
          <w:lang w:bidi="ar-IQ"/>
        </w:rPr>
        <w:t xml:space="preserve"> في حجم الباحثين في التوجه نحو إثنوغرافيا التعليم في العقود المتأخرة من القرن العشرين. ومن الواضح أن هذا البزوغ، لا يشرح توجه الباحثين من الأنثروبولوجيا فحسب، بل أيضا من علم النفس وعلم الاجتماع، ومؤخرا، الدراسات الثقافية.</w:t>
      </w:r>
    </w:p>
    <w:p w:rsidR="00A76922" w:rsidRPr="00D53DC4" w:rsidRDefault="00A76922" w:rsidP="00A76922">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ويعترف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بوجود</w:t>
      </w:r>
      <w:r w:rsidRPr="00D53DC4">
        <w:rPr>
          <w:rFonts w:ascii="Simplified Arabic" w:hAnsi="Simplified Arabic" w:cs="Simplified Arabic"/>
          <w:sz w:val="28"/>
          <w:szCs w:val="28"/>
          <w:rtl/>
          <w:lang w:bidi="ar-IQ"/>
        </w:rPr>
        <w:t xml:space="preserve"> أنواع بديلة للتعلم، او مفهومات </w:t>
      </w:r>
      <w:r>
        <w:rPr>
          <w:rFonts w:ascii="Simplified Arabic" w:hAnsi="Simplified Arabic" w:cs="Simplified Arabic" w:hint="cs"/>
          <w:sz w:val="28"/>
          <w:szCs w:val="28"/>
          <w:rtl/>
          <w:lang w:bidi="ar-IQ"/>
        </w:rPr>
        <w:t>مثل</w:t>
      </w:r>
      <w:r w:rsidRPr="00D53DC4">
        <w:rPr>
          <w:rFonts w:ascii="Simplified Arabic" w:hAnsi="Simplified Arabic" w:cs="Simplified Arabic"/>
          <w:sz w:val="28"/>
          <w:szCs w:val="28"/>
          <w:rtl/>
          <w:lang w:bidi="ar-IQ"/>
        </w:rPr>
        <w:t xml:space="preserve"> التعلم المتزامن والتعلم العرضي، والتعلم غير المقصود، والتعلم الكامن. </w:t>
      </w:r>
      <w:r>
        <w:rPr>
          <w:rFonts w:ascii="Simplified Arabic" w:hAnsi="Simplified Arabic" w:cs="Simplified Arabic" w:hint="cs"/>
          <w:sz w:val="28"/>
          <w:szCs w:val="28"/>
          <w:rtl/>
          <w:lang w:bidi="ar-IQ"/>
        </w:rPr>
        <w:t>الا ا</w:t>
      </w:r>
      <w:r w:rsidRPr="00D53DC4">
        <w:rPr>
          <w:rFonts w:ascii="Simplified Arabic" w:hAnsi="Simplified Arabic" w:cs="Simplified Arabic"/>
          <w:sz w:val="28"/>
          <w:szCs w:val="28"/>
          <w:rtl/>
          <w:lang w:bidi="ar-IQ"/>
        </w:rPr>
        <w:t xml:space="preserve">ن هذه الأنواع من التعلم هي هدامة في علاقتها بالمفهوم الصريح، </w:t>
      </w:r>
      <w:r>
        <w:rPr>
          <w:rFonts w:ascii="Simplified Arabic" w:hAnsi="Simplified Arabic" w:cs="Simplified Arabic" w:hint="cs"/>
          <w:sz w:val="28"/>
          <w:szCs w:val="28"/>
          <w:rtl/>
          <w:lang w:bidi="ar-IQ"/>
        </w:rPr>
        <w:t xml:space="preserve">أي </w:t>
      </w:r>
      <w:r w:rsidRPr="00D53DC4">
        <w:rPr>
          <w:rFonts w:ascii="Simplified Arabic" w:hAnsi="Simplified Arabic" w:cs="Simplified Arabic"/>
          <w:sz w:val="28"/>
          <w:szCs w:val="28"/>
          <w:rtl/>
          <w:lang w:bidi="ar-IQ"/>
        </w:rPr>
        <w:t>التعلم</w:t>
      </w:r>
      <w:r>
        <w:rPr>
          <w:rFonts w:ascii="Simplified Arabic" w:hAnsi="Simplified Arabic" w:cs="Simplified Arabic" w:hint="cs"/>
          <w:sz w:val="28"/>
          <w:szCs w:val="28"/>
          <w:rtl/>
          <w:lang w:bidi="ar-IQ"/>
        </w:rPr>
        <w:t xml:space="preserve"> الرسمي او</w:t>
      </w:r>
      <w:r w:rsidRPr="00D53DC4">
        <w:rPr>
          <w:rFonts w:ascii="Simplified Arabic" w:hAnsi="Simplified Arabic" w:cs="Simplified Arabic"/>
          <w:sz w:val="28"/>
          <w:szCs w:val="28"/>
          <w:rtl/>
          <w:lang w:bidi="ar-IQ"/>
        </w:rPr>
        <w:t xml:space="preserve"> المفوض </w:t>
      </w:r>
      <w:r>
        <w:rPr>
          <w:rFonts w:ascii="Simplified Arabic" w:hAnsi="Simplified Arabic" w:cs="Simplified Arabic" w:hint="cs"/>
          <w:sz w:val="28"/>
          <w:szCs w:val="28"/>
          <w:rtl/>
          <w:lang w:bidi="ar-IQ"/>
        </w:rPr>
        <w:t xml:space="preserve">من الحكومة الذي </w:t>
      </w:r>
      <w:r w:rsidRPr="00D53DC4">
        <w:rPr>
          <w:rFonts w:ascii="Simplified Arabic" w:hAnsi="Simplified Arabic" w:cs="Simplified Arabic"/>
          <w:sz w:val="28"/>
          <w:szCs w:val="28"/>
          <w:rtl/>
          <w:lang w:bidi="ar-IQ"/>
        </w:rPr>
        <w:t xml:space="preserve">يعني نوع من التعلم المتوقع كنتيجة لتدخل محسوب، يفترض أنه صادر عن سلطة عامة استثمرت مع </w:t>
      </w:r>
      <w:r w:rsidRPr="00D53DC4">
        <w:rPr>
          <w:rFonts w:ascii="Simplified Arabic" w:hAnsi="Simplified Arabic" w:cs="Simplified Arabic"/>
          <w:sz w:val="28"/>
          <w:szCs w:val="28"/>
          <w:rtl/>
          <w:lang/>
        </w:rPr>
        <w:t xml:space="preserve">السلطة شرعيتها المؤسسية للقيام بذلك </w:t>
      </w:r>
      <w:r w:rsidRPr="00D53DC4">
        <w:rPr>
          <w:rFonts w:ascii="Simplified Arabic" w:hAnsi="Simplified Arabic" w:cs="Simplified Arabic"/>
          <w:sz w:val="28"/>
          <w:szCs w:val="28"/>
          <w:lang w:bidi="ar-IQ"/>
        </w:rPr>
        <w:t>(Spindler &amp; Spindler 1992: p62)</w:t>
      </w:r>
      <w:r w:rsidRPr="00D53DC4">
        <w:rPr>
          <w:rFonts w:ascii="Simplified Arabic" w:hAnsi="Simplified Arabic" w:cs="Simplified Arabic"/>
          <w:sz w:val="28"/>
          <w:szCs w:val="28"/>
          <w:rtl/>
          <w:lang w:bidi="ar-IQ"/>
        </w:rPr>
        <w:t>.</w:t>
      </w:r>
    </w:p>
    <w:p w:rsidR="00A76922" w:rsidRDefault="00A76922" w:rsidP="00A76922">
      <w:pPr>
        <w:pStyle w:val="FootnoteText"/>
        <w:pBdr>
          <w:bottom w:val="single" w:sz="12" w:space="1" w:color="auto"/>
        </w:pBdr>
        <w:spacing w:line="240" w:lineRule="auto"/>
        <w:jc w:val="both"/>
        <w:rPr>
          <w:rFonts w:ascii="Simplified Arabic" w:hAnsi="Simplified Arabic" w:cs="Simplified Arabic" w:hint="cs"/>
          <w:sz w:val="28"/>
          <w:szCs w:val="28"/>
          <w:rtl/>
          <w:lang w:bidi="ar-IQ"/>
        </w:rPr>
      </w:pPr>
      <w:r w:rsidRPr="00D53DC4">
        <w:rPr>
          <w:rFonts w:ascii="Simplified Arabic" w:hAnsi="Simplified Arabic" w:cs="Simplified Arabic"/>
          <w:sz w:val="28"/>
          <w:szCs w:val="28"/>
          <w:rtl/>
          <w:lang w:bidi="ar-IQ"/>
        </w:rPr>
        <w:t xml:space="preserve">   لقد ميزت الأستاذة </w:t>
      </w:r>
      <w:r w:rsidRPr="00D53DC4">
        <w:rPr>
          <w:rFonts w:ascii="Simplified Arabic" w:hAnsi="Simplified Arabic" w:cs="Simplified Arabic"/>
          <w:sz w:val="28"/>
          <w:szCs w:val="28"/>
          <w:lang w:bidi="ar-IQ"/>
        </w:rPr>
        <w:t>(M. Mead)</w:t>
      </w:r>
      <w:r w:rsidRPr="00D53DC4">
        <w:rPr>
          <w:rFonts w:ascii="Simplified Arabic" w:hAnsi="Simplified Arabic" w:cs="Simplified Arabic"/>
          <w:sz w:val="28"/>
          <w:szCs w:val="28"/>
          <w:rtl/>
          <w:lang w:bidi="ar-IQ"/>
        </w:rPr>
        <w:t xml:space="preserve"> ذات مرة بين ما اصطلحت عليه بـثقافات التعلم </w:t>
      </w:r>
      <w:r>
        <w:rPr>
          <w:rFonts w:ascii="Simplified Arabic" w:hAnsi="Simplified Arabic" w:cs="Simplified Arabic"/>
          <w:sz w:val="28"/>
          <w:szCs w:val="28"/>
          <w:lang w:bidi="ar-IQ"/>
        </w:rPr>
        <w:t>(</w:t>
      </w:r>
      <w:r w:rsidRPr="00D53DC4">
        <w:rPr>
          <w:rFonts w:ascii="Simplified Arabic" w:hAnsi="Simplified Arabic" w:cs="Simplified Arabic"/>
          <w:sz w:val="28"/>
          <w:szCs w:val="28"/>
          <w:lang w:bidi="ar-IQ"/>
        </w:rPr>
        <w:t>Learning cultures)</w:t>
      </w:r>
      <w:r w:rsidRPr="00D53DC4">
        <w:rPr>
          <w:rFonts w:ascii="Simplified Arabic" w:hAnsi="Simplified Arabic" w:cs="Simplified Arabic"/>
          <w:sz w:val="28"/>
          <w:szCs w:val="28"/>
          <w:rtl/>
          <w:lang w:bidi="ar-IQ"/>
        </w:rPr>
        <w:t xml:space="preserve"> وثقافات التعليم او التدريس</w:t>
      </w:r>
      <w:r w:rsidRPr="00D53DC4">
        <w:rPr>
          <w:rFonts w:ascii="Simplified Arabic" w:hAnsi="Simplified Arabic" w:cs="Simplified Arabic"/>
          <w:sz w:val="28"/>
          <w:szCs w:val="28"/>
          <w:lang w:bidi="ar-IQ"/>
        </w:rPr>
        <w:t xml:space="preserve">(Teaching cultures) </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vertAlign w:val="superscript"/>
          <w:rtl/>
          <w:lang w:bidi="ar-IQ"/>
        </w:rPr>
        <w:sym w:font="Symbol" w:char="F02A"/>
      </w:r>
      <w:r w:rsidRPr="00D53DC4">
        <w:rPr>
          <w:rFonts w:ascii="Simplified Arabic" w:hAnsi="Simplified Arabic" w:cs="Simplified Arabic"/>
          <w:sz w:val="28"/>
          <w:szCs w:val="28"/>
          <w:rtl/>
          <w:lang w:bidi="ar-IQ"/>
        </w:rPr>
        <w:t xml:space="preserve">، تمثل الأولى المجموعات البشرية الصغيرة غير </w:t>
      </w:r>
      <w:r>
        <w:rPr>
          <w:rFonts w:ascii="Simplified Arabic" w:hAnsi="Simplified Arabic" w:cs="Simplified Arabic" w:hint="cs"/>
          <w:sz w:val="28"/>
          <w:szCs w:val="28"/>
          <w:rtl/>
          <w:lang w:bidi="ar-IQ"/>
        </w:rPr>
        <w:t>ال</w:t>
      </w:r>
      <w:r w:rsidRPr="00D53DC4">
        <w:rPr>
          <w:rFonts w:ascii="Simplified Arabic" w:hAnsi="Simplified Arabic" w:cs="Simplified Arabic"/>
          <w:sz w:val="28"/>
          <w:szCs w:val="28"/>
          <w:rtl/>
          <w:lang w:bidi="ar-IQ"/>
        </w:rPr>
        <w:t>متمايزة نوعا ما في النقل الثقافي التي لا تتطلب جهدا متخصصاً للغاية، بينما يشير الثاني إلى مجتمعات أكثر تعقيداً والتي تميل إلى وضع أطر محددة – مثل النظم التربوية-من أجل الابلاغ الثقافي للأعضاء الأصغر سنا. وكانت النتيجة الإجمالية التي خلصت اليها من</w:t>
      </w:r>
      <w:r>
        <w:rPr>
          <w:rFonts w:ascii="Simplified Arabic" w:hAnsi="Simplified Arabic" w:cs="Simplified Arabic" w:hint="cs"/>
          <w:sz w:val="28"/>
          <w:szCs w:val="28"/>
          <w:rtl/>
          <w:lang w:bidi="ar-IQ"/>
        </w:rPr>
        <w:t xml:space="preserve"> الثقافات،</w:t>
      </w:r>
      <w:r w:rsidRPr="00D53DC4">
        <w:rPr>
          <w:rFonts w:ascii="Simplified Arabic" w:hAnsi="Simplified Arabic" w:cs="Simplified Arabic"/>
          <w:sz w:val="28"/>
          <w:szCs w:val="28"/>
          <w:rtl/>
          <w:lang w:bidi="ar-IQ"/>
        </w:rPr>
        <w:t xml:space="preserve"> استناد التعلم إلى التبعية البشرية، وانه البسيط نسبياً </w:t>
      </w:r>
      <w:r w:rsidRPr="00D53DC4">
        <w:rPr>
          <w:rFonts w:ascii="Simplified Arabic" w:hAnsi="Simplified Arabic" w:cs="Simplified Arabic"/>
          <w:sz w:val="28"/>
          <w:szCs w:val="28"/>
          <w:lang w:bidi="ar-IQ"/>
        </w:rPr>
        <w:t xml:space="preserve"> (Mead 1970: p70)</w:t>
      </w:r>
      <w:r w:rsidRPr="00D53DC4">
        <w:rPr>
          <w:rFonts w:ascii="Simplified Arabic" w:hAnsi="Simplified Arabic" w:cs="Simplified Arabic"/>
          <w:sz w:val="28"/>
          <w:szCs w:val="28"/>
          <w:rtl/>
          <w:lang w:bidi="ar-IQ"/>
        </w:rPr>
        <w:t>. وهنا يظهر عالم اخر في هذا المجال</w:t>
      </w:r>
    </w:p>
    <w:p w:rsidR="00A76922" w:rsidRPr="002E5965" w:rsidRDefault="00A76922" w:rsidP="00A76922">
      <w:pPr>
        <w:pStyle w:val="FootnoteText"/>
        <w:spacing w:line="240" w:lineRule="auto"/>
        <w:jc w:val="both"/>
        <w:rPr>
          <w:rFonts w:ascii="Simplified Arabic" w:hAnsi="Simplified Arabic" w:cs="Simplified Arabic"/>
          <w:sz w:val="28"/>
          <w:szCs w:val="28"/>
          <w:lang w:bidi="ar-IQ"/>
        </w:rPr>
      </w:pPr>
      <w:r w:rsidRPr="002E5965">
        <w:rPr>
          <w:rStyle w:val="FootnoteReference"/>
          <w:rFonts w:ascii="Simplified Arabic" w:hAnsi="Simplified Arabic" w:cs="Simplified Arabic"/>
          <w:sz w:val="28"/>
          <w:szCs w:val="28"/>
          <w:rtl/>
        </w:rPr>
        <w:sym w:font="Symbol" w:char="F02A"/>
      </w:r>
      <w:r w:rsidRPr="002E5965">
        <w:rPr>
          <w:rFonts w:ascii="Simplified Arabic" w:hAnsi="Simplified Arabic" w:cs="Simplified Arabic"/>
          <w:sz w:val="28"/>
          <w:szCs w:val="28"/>
          <w:rtl/>
        </w:rPr>
        <w:t xml:space="preserve"> </w:t>
      </w:r>
      <w:r w:rsidRPr="002E5965">
        <w:rPr>
          <w:rFonts w:ascii="Simplified Arabic" w:hAnsi="Simplified Arabic" w:cs="Simplified Arabic"/>
          <w:sz w:val="28"/>
          <w:szCs w:val="28"/>
          <w:rtl/>
          <w:lang w:bidi="ar-IQ"/>
        </w:rPr>
        <w:t>بمعنى فعل التعليم او التدريس</w:t>
      </w:r>
    </w:p>
    <w:p w:rsidR="00A76922" w:rsidRPr="007C5FFE" w:rsidRDefault="00A76922" w:rsidP="00A76922">
      <w:pPr>
        <w:pStyle w:val="FootnoteText"/>
        <w:spacing w:line="240" w:lineRule="auto"/>
        <w:jc w:val="both"/>
        <w:rPr>
          <w:rFonts w:ascii="Simplified Arabic" w:hAnsi="Simplified Arabic" w:cs="Simplified Arabic"/>
          <w:sz w:val="28"/>
          <w:szCs w:val="28"/>
          <w:lang w:bidi="ar-IQ"/>
        </w:rPr>
      </w:pPr>
    </w:p>
  </w:footnote>
  <w:footnote w:id="5">
    <w:p w:rsidR="00A76922" w:rsidRPr="00081337" w:rsidRDefault="00A76922" w:rsidP="00A76922">
      <w:pPr>
        <w:pStyle w:val="FootnoteText"/>
        <w:spacing w:line="240" w:lineRule="auto"/>
        <w:jc w:val="both"/>
        <w:rPr>
          <w:rFonts w:ascii="Simplified Arabic" w:hAnsi="Simplified Arabic" w:cs="Simplified Arabic"/>
          <w:sz w:val="28"/>
          <w:szCs w:val="28"/>
          <w:rtl/>
          <w:lang/>
        </w:rPr>
      </w:pPr>
      <w:r w:rsidRPr="00081337">
        <w:rPr>
          <w:rStyle w:val="FootnoteReference"/>
          <w:rFonts w:ascii="Simplified Arabic" w:hAnsi="Simplified Arabic" w:cs="Simplified Arabic"/>
          <w:sz w:val="28"/>
          <w:szCs w:val="28"/>
          <w:rtl/>
        </w:rPr>
        <w:sym w:font="Symbol" w:char="F02A"/>
      </w:r>
      <w:r w:rsidRPr="00081337">
        <w:rPr>
          <w:rFonts w:ascii="Simplified Arabic" w:hAnsi="Simplified Arabic" w:cs="Simplified Arabic"/>
          <w:sz w:val="28"/>
          <w:szCs w:val="28"/>
          <w:rtl/>
        </w:rPr>
        <w:t xml:space="preserve"> هاري ولكوت(1929-2012)</w:t>
      </w:r>
      <w:r w:rsidRPr="00081337">
        <w:rPr>
          <w:rFonts w:ascii="Simplified Arabic" w:hAnsi="Simplified Arabic" w:cs="Simplified Arabic"/>
          <w:sz w:val="28"/>
          <w:szCs w:val="28"/>
          <w:rtl/>
          <w:lang w:bidi="ar-IQ"/>
        </w:rPr>
        <w:t xml:space="preserve"> انثروبولوجي امريكي، نال شهادة الدكتوراه من جامعة ستانفورد عام 1964</w:t>
      </w:r>
      <w:r w:rsidRPr="00081337">
        <w:rPr>
          <w:rFonts w:ascii="Simplified Arabic" w:hAnsi="Simplified Arabic" w:cs="Simplified Arabic"/>
          <w:sz w:val="28"/>
          <w:szCs w:val="28"/>
          <w:rtl/>
          <w:lang/>
        </w:rPr>
        <w:t xml:space="preserve">، تركزت أبحاثه على العلاقة بين الانثروبولوجيا والتربية والتعليم وعمليات الاكتساب الثقافي، وطبيعة البحوث الإثنوغرافية. له مؤلفات عديدة </w:t>
      </w:r>
      <w:r w:rsidRPr="00081337">
        <w:rPr>
          <w:rFonts w:ascii="Simplified Arabic" w:hAnsi="Simplified Arabic" w:cs="Simplified Arabic"/>
          <w:sz w:val="28"/>
          <w:szCs w:val="28"/>
          <w:rtl/>
          <w:lang w:bidi="ar-IQ"/>
        </w:rPr>
        <w:t>نذكر منها</w:t>
      </w:r>
      <w:r w:rsidRPr="00081337">
        <w:rPr>
          <w:rFonts w:ascii="Simplified Arabic" w:hAnsi="Simplified Arabic" w:cs="Simplified Arabic"/>
          <w:sz w:val="28"/>
          <w:szCs w:val="28"/>
          <w:rtl/>
          <w:lang/>
        </w:rPr>
        <w:t>:</w:t>
      </w:r>
    </w:p>
    <w:p w:rsidR="00A76922" w:rsidRPr="00081337" w:rsidRDefault="00A76922" w:rsidP="00A76922">
      <w:pPr>
        <w:pStyle w:val="FootnoteText"/>
        <w:numPr>
          <w:ilvl w:val="0"/>
          <w:numId w:val="1"/>
        </w:numPr>
        <w:spacing w:line="240" w:lineRule="auto"/>
        <w:jc w:val="both"/>
        <w:rPr>
          <w:rFonts w:ascii="Simplified Arabic" w:hAnsi="Simplified Arabic" w:cs="Simplified Arabic"/>
          <w:sz w:val="28"/>
          <w:szCs w:val="28"/>
          <w:lang w:bidi="ar-IQ"/>
        </w:rPr>
      </w:pPr>
      <w:r w:rsidRPr="00081337">
        <w:rPr>
          <w:rFonts w:ascii="Simplified Arabic" w:hAnsi="Simplified Arabic" w:cs="Simplified Arabic"/>
          <w:sz w:val="28"/>
          <w:szCs w:val="28"/>
          <w:rtl/>
          <w:lang/>
        </w:rPr>
        <w:t>ادب العمل الحقلي عام 1995</w:t>
      </w:r>
    </w:p>
    <w:p w:rsidR="00A76922" w:rsidRDefault="00A76922" w:rsidP="00A76922">
      <w:pPr>
        <w:pStyle w:val="FootnoteText"/>
        <w:numPr>
          <w:ilvl w:val="0"/>
          <w:numId w:val="1"/>
        </w:numPr>
        <w:spacing w:line="240" w:lineRule="auto"/>
        <w:jc w:val="both"/>
        <w:rPr>
          <w:rFonts w:ascii="Simplified Arabic" w:hAnsi="Simplified Arabic" w:cs="Simplified Arabic" w:hint="cs"/>
          <w:sz w:val="28"/>
          <w:szCs w:val="28"/>
          <w:lang w:bidi="ar-IQ"/>
        </w:rPr>
      </w:pPr>
      <w:r w:rsidRPr="00081337">
        <w:rPr>
          <w:rFonts w:ascii="Simplified Arabic" w:hAnsi="Simplified Arabic" w:cs="Simplified Arabic"/>
          <w:sz w:val="28"/>
          <w:szCs w:val="28"/>
          <w:rtl/>
          <w:lang/>
        </w:rPr>
        <w:t>التحول النوعي للبيانات عام 1994</w:t>
      </w:r>
    </w:p>
    <w:p w:rsidR="00A76922" w:rsidRDefault="00A76922" w:rsidP="00A76922">
      <w:pPr>
        <w:pStyle w:val="FootnoteText"/>
        <w:numPr>
          <w:ilvl w:val="0"/>
          <w:numId w:val="1"/>
        </w:numPr>
        <w:spacing w:line="240" w:lineRule="auto"/>
        <w:jc w:val="both"/>
        <w:rPr>
          <w:rFonts w:hint="cs"/>
          <w:rtl/>
          <w:lang w:bidi="ar-IQ"/>
        </w:rPr>
      </w:pPr>
      <w:r w:rsidRPr="00081337">
        <w:rPr>
          <w:rFonts w:ascii="Simplified Arabic" w:hAnsi="Simplified Arabic" w:cs="Simplified Arabic" w:hint="cs"/>
          <w:sz w:val="28"/>
          <w:szCs w:val="28"/>
          <w:rtl/>
          <w:lang/>
        </w:rPr>
        <w:t>الإثنوغرافيا</w:t>
      </w:r>
      <w:r w:rsidRPr="00081337">
        <w:rPr>
          <w:rFonts w:ascii="Simplified Arabic" w:hAnsi="Simplified Arabic" w:cs="Simplified Arabic"/>
          <w:sz w:val="28"/>
          <w:szCs w:val="28"/>
          <w:rtl/>
          <w:lang/>
        </w:rPr>
        <w:t>: طريقة للنظر عام 1999</w:t>
      </w:r>
    </w:p>
  </w:footnote>
  <w:footnote w:id="6">
    <w:p w:rsidR="00A76922" w:rsidRPr="00282F9E" w:rsidRDefault="00A76922" w:rsidP="00A76922">
      <w:pPr>
        <w:pStyle w:val="FootnoteText"/>
        <w:spacing w:line="240" w:lineRule="auto"/>
        <w:jc w:val="both"/>
        <w:rPr>
          <w:rFonts w:ascii="Simplified Arabic" w:hAnsi="Simplified Arabic" w:cs="Simplified Arabic"/>
          <w:rtl/>
          <w:lang w:bidi="ar-IQ"/>
        </w:rPr>
      </w:pPr>
      <w:r w:rsidRPr="00282F9E">
        <w:rPr>
          <w:rStyle w:val="FootnoteReference"/>
          <w:rFonts w:ascii="Simplified Arabic" w:hAnsi="Simplified Arabic" w:cs="Simplified Arabic"/>
          <w:sz w:val="28"/>
          <w:szCs w:val="28"/>
          <w:rtl/>
        </w:rPr>
        <w:sym w:font="Symbol" w:char="F02A"/>
      </w:r>
      <w:r w:rsidRPr="00282F9E">
        <w:rPr>
          <w:rStyle w:val="FootnoteReference"/>
          <w:rFonts w:ascii="Simplified Arabic" w:hAnsi="Simplified Arabic" w:cs="Simplified Arabic"/>
          <w:sz w:val="28"/>
          <w:szCs w:val="28"/>
          <w:rtl/>
        </w:rPr>
        <w:sym w:font="Symbol" w:char="F02A"/>
      </w:r>
      <w:r w:rsidRPr="00282F9E">
        <w:rPr>
          <w:rFonts w:ascii="Simplified Arabic" w:hAnsi="Simplified Arabic" w:cs="Simplified Arabic"/>
          <w:sz w:val="28"/>
          <w:szCs w:val="28"/>
          <w:rtl/>
        </w:rPr>
        <w:t xml:space="preserve"> </w:t>
      </w:r>
      <w:r w:rsidRPr="00282F9E">
        <w:rPr>
          <w:rFonts w:ascii="Simplified Arabic" w:hAnsi="Simplified Arabic" w:cs="Simplified Arabic"/>
          <w:sz w:val="28"/>
          <w:szCs w:val="28"/>
          <w:rtl/>
          <w:lang w:bidi="ar-IQ"/>
        </w:rPr>
        <w:t>كريكوري باتيسون (1904-1980) انثروبولوجي إنكليزي وزوج الاستاذة (</w:t>
      </w:r>
      <w:r w:rsidRPr="00282F9E">
        <w:rPr>
          <w:rFonts w:ascii="Simplified Arabic" w:hAnsi="Simplified Arabic" w:cs="Simplified Arabic"/>
          <w:sz w:val="28"/>
          <w:szCs w:val="28"/>
        </w:rPr>
        <w:t>(M. Mead</w:t>
      </w:r>
      <w:r w:rsidRPr="00282F9E">
        <w:rPr>
          <w:rFonts w:ascii="Simplified Arabic" w:hAnsi="Simplified Arabic" w:cs="Simplified Arabic"/>
          <w:sz w:val="28"/>
          <w:szCs w:val="28"/>
          <w:rtl/>
          <w:lang w:bidi="ar-IQ"/>
        </w:rPr>
        <w:t xml:space="preserve"> للمدة من (1936-1947) اشتهر بسعة بنائه المعرفي وتوجهاته المتعددة مثل الانثروبولوجيا البصرية والعلوم الاجتماعية والسيموطيقيا والسيبرنيطيقيا، من مؤلفاته خطوات نحو ايكولوجيا العقل عام 1972 وكتاب العقل والطبيعة عام 1979.</w:t>
      </w:r>
    </w:p>
  </w:footnote>
  <w:footnote w:id="7">
    <w:p w:rsidR="00A76922" w:rsidRPr="00081337" w:rsidRDefault="00A76922" w:rsidP="00A76922">
      <w:pPr>
        <w:pStyle w:val="FootnoteText"/>
        <w:spacing w:line="240" w:lineRule="auto"/>
        <w:jc w:val="both"/>
        <w:rPr>
          <w:rFonts w:ascii="Simplified Arabic" w:hAnsi="Simplified Arabic" w:cs="Simplified Arabic"/>
          <w:sz w:val="28"/>
          <w:szCs w:val="28"/>
          <w:rtl/>
          <w:lang/>
        </w:rPr>
      </w:pPr>
      <w:r w:rsidRPr="00081337">
        <w:rPr>
          <w:rStyle w:val="FootnoteReference"/>
          <w:rFonts w:ascii="Simplified Arabic" w:hAnsi="Simplified Arabic" w:cs="Simplified Arabic"/>
          <w:sz w:val="28"/>
          <w:szCs w:val="28"/>
          <w:rtl/>
        </w:rPr>
        <w:sym w:font="Symbol" w:char="F02A"/>
      </w:r>
      <w:r w:rsidRPr="00081337">
        <w:rPr>
          <w:rFonts w:ascii="Simplified Arabic" w:hAnsi="Simplified Arabic" w:cs="Simplified Arabic"/>
          <w:sz w:val="28"/>
          <w:szCs w:val="28"/>
          <w:rtl/>
        </w:rPr>
        <w:t xml:space="preserve"> هاري ولكوت(1929-2012)</w:t>
      </w:r>
      <w:r w:rsidRPr="00081337">
        <w:rPr>
          <w:rFonts w:ascii="Simplified Arabic" w:hAnsi="Simplified Arabic" w:cs="Simplified Arabic"/>
          <w:sz w:val="28"/>
          <w:szCs w:val="28"/>
          <w:rtl/>
          <w:lang w:bidi="ar-IQ"/>
        </w:rPr>
        <w:t xml:space="preserve"> انثروبولوجي امريكي، نال شهادة الدكتوراه من جامعة ستانفورد عام 1964</w:t>
      </w:r>
      <w:r w:rsidRPr="00081337">
        <w:rPr>
          <w:rFonts w:ascii="Simplified Arabic" w:hAnsi="Simplified Arabic" w:cs="Simplified Arabic"/>
          <w:sz w:val="28"/>
          <w:szCs w:val="28"/>
          <w:rtl/>
          <w:lang/>
        </w:rPr>
        <w:t xml:space="preserve">، تركزت أبحاثه على العلاقة بين الانثروبولوجيا والتربية والتعليم وعمليات الاكتساب الثقافي، وطبيعة البحوث الإثنوغرافية. له مؤلفات عديدة </w:t>
      </w:r>
      <w:r w:rsidRPr="00081337">
        <w:rPr>
          <w:rFonts w:ascii="Simplified Arabic" w:hAnsi="Simplified Arabic" w:cs="Simplified Arabic"/>
          <w:sz w:val="28"/>
          <w:szCs w:val="28"/>
          <w:rtl/>
          <w:lang w:bidi="ar-IQ"/>
        </w:rPr>
        <w:t>نذكر منها</w:t>
      </w:r>
      <w:r w:rsidRPr="00081337">
        <w:rPr>
          <w:rFonts w:ascii="Simplified Arabic" w:hAnsi="Simplified Arabic" w:cs="Simplified Arabic"/>
          <w:sz w:val="28"/>
          <w:szCs w:val="28"/>
          <w:rtl/>
          <w:lang/>
        </w:rPr>
        <w:t>:</w:t>
      </w:r>
    </w:p>
    <w:p w:rsidR="00A76922" w:rsidRPr="00081337" w:rsidRDefault="00A76922" w:rsidP="00A76922">
      <w:pPr>
        <w:pStyle w:val="FootnoteText"/>
        <w:numPr>
          <w:ilvl w:val="0"/>
          <w:numId w:val="1"/>
        </w:numPr>
        <w:spacing w:line="240" w:lineRule="auto"/>
        <w:jc w:val="both"/>
        <w:rPr>
          <w:rFonts w:ascii="Simplified Arabic" w:hAnsi="Simplified Arabic" w:cs="Simplified Arabic"/>
          <w:sz w:val="28"/>
          <w:szCs w:val="28"/>
          <w:lang w:bidi="ar-IQ"/>
        </w:rPr>
      </w:pPr>
      <w:r w:rsidRPr="00081337">
        <w:rPr>
          <w:rFonts w:ascii="Simplified Arabic" w:hAnsi="Simplified Arabic" w:cs="Simplified Arabic"/>
          <w:sz w:val="28"/>
          <w:szCs w:val="28"/>
          <w:rtl/>
          <w:lang/>
        </w:rPr>
        <w:t>ادب العمل الحقلي عام 1995</w:t>
      </w:r>
    </w:p>
    <w:p w:rsidR="00A76922" w:rsidRDefault="00A76922" w:rsidP="00A76922">
      <w:pPr>
        <w:pStyle w:val="FootnoteText"/>
        <w:numPr>
          <w:ilvl w:val="0"/>
          <w:numId w:val="1"/>
        </w:numPr>
        <w:spacing w:line="240" w:lineRule="auto"/>
        <w:jc w:val="both"/>
        <w:rPr>
          <w:rFonts w:ascii="Simplified Arabic" w:hAnsi="Simplified Arabic" w:cs="Simplified Arabic" w:hint="cs"/>
          <w:sz w:val="28"/>
          <w:szCs w:val="28"/>
          <w:lang w:bidi="ar-IQ"/>
        </w:rPr>
      </w:pPr>
      <w:r w:rsidRPr="00081337">
        <w:rPr>
          <w:rFonts w:ascii="Simplified Arabic" w:hAnsi="Simplified Arabic" w:cs="Simplified Arabic"/>
          <w:sz w:val="28"/>
          <w:szCs w:val="28"/>
          <w:rtl/>
          <w:lang/>
        </w:rPr>
        <w:t>التحول النوعي للبيانات عام 1994</w:t>
      </w:r>
    </w:p>
    <w:p w:rsidR="00A76922" w:rsidRDefault="00A76922" w:rsidP="00A76922">
      <w:pPr>
        <w:pStyle w:val="FootnoteText"/>
        <w:numPr>
          <w:ilvl w:val="0"/>
          <w:numId w:val="1"/>
        </w:numPr>
        <w:spacing w:line="240" w:lineRule="auto"/>
        <w:jc w:val="both"/>
        <w:rPr>
          <w:rFonts w:hint="cs"/>
          <w:rtl/>
          <w:lang w:bidi="ar-IQ"/>
        </w:rPr>
      </w:pPr>
      <w:r w:rsidRPr="00081337">
        <w:rPr>
          <w:rFonts w:ascii="Simplified Arabic" w:hAnsi="Simplified Arabic" w:cs="Simplified Arabic" w:hint="cs"/>
          <w:sz w:val="28"/>
          <w:szCs w:val="28"/>
          <w:rtl/>
          <w:lang/>
        </w:rPr>
        <w:t>الإثنوغرافيا</w:t>
      </w:r>
      <w:r w:rsidRPr="00081337">
        <w:rPr>
          <w:rFonts w:ascii="Simplified Arabic" w:hAnsi="Simplified Arabic" w:cs="Simplified Arabic"/>
          <w:sz w:val="28"/>
          <w:szCs w:val="28"/>
          <w:rtl/>
          <w:lang/>
        </w:rPr>
        <w:t>: طريقة للنظر عام 1999</w:t>
      </w:r>
    </w:p>
  </w:footnote>
  <w:footnote w:id="8">
    <w:p w:rsidR="00A76922" w:rsidRPr="00282F9E" w:rsidRDefault="00A76922" w:rsidP="00A76922">
      <w:pPr>
        <w:pStyle w:val="FootnoteText"/>
        <w:spacing w:line="240" w:lineRule="auto"/>
        <w:jc w:val="both"/>
        <w:rPr>
          <w:rFonts w:ascii="Simplified Arabic" w:hAnsi="Simplified Arabic" w:cs="Simplified Arabic"/>
          <w:rtl/>
          <w:lang w:bidi="ar-IQ"/>
        </w:rPr>
      </w:pPr>
      <w:r w:rsidRPr="00282F9E">
        <w:rPr>
          <w:rStyle w:val="FootnoteReference"/>
          <w:rFonts w:ascii="Simplified Arabic" w:hAnsi="Simplified Arabic" w:cs="Simplified Arabic"/>
          <w:sz w:val="28"/>
          <w:szCs w:val="28"/>
          <w:rtl/>
        </w:rPr>
        <w:sym w:font="Symbol" w:char="F02A"/>
      </w:r>
      <w:r w:rsidRPr="00282F9E">
        <w:rPr>
          <w:rStyle w:val="FootnoteReference"/>
          <w:rFonts w:ascii="Simplified Arabic" w:hAnsi="Simplified Arabic" w:cs="Simplified Arabic"/>
          <w:sz w:val="28"/>
          <w:szCs w:val="28"/>
          <w:rtl/>
        </w:rPr>
        <w:sym w:font="Symbol" w:char="F02A"/>
      </w:r>
      <w:r w:rsidRPr="00282F9E">
        <w:rPr>
          <w:rFonts w:ascii="Simplified Arabic" w:hAnsi="Simplified Arabic" w:cs="Simplified Arabic"/>
          <w:sz w:val="28"/>
          <w:szCs w:val="28"/>
          <w:rtl/>
        </w:rPr>
        <w:t xml:space="preserve"> </w:t>
      </w:r>
      <w:r w:rsidRPr="00282F9E">
        <w:rPr>
          <w:rFonts w:ascii="Simplified Arabic" w:hAnsi="Simplified Arabic" w:cs="Simplified Arabic"/>
          <w:sz w:val="28"/>
          <w:szCs w:val="28"/>
          <w:rtl/>
          <w:lang w:bidi="ar-IQ"/>
        </w:rPr>
        <w:t>كريكوري باتيسون (1904-1980) انثروبولوجي إنكليزي وزوج الاستاذة (</w:t>
      </w:r>
      <w:r w:rsidRPr="00282F9E">
        <w:rPr>
          <w:rFonts w:ascii="Simplified Arabic" w:hAnsi="Simplified Arabic" w:cs="Simplified Arabic"/>
          <w:sz w:val="28"/>
          <w:szCs w:val="28"/>
        </w:rPr>
        <w:t>(M. Mead</w:t>
      </w:r>
      <w:r w:rsidRPr="00282F9E">
        <w:rPr>
          <w:rFonts w:ascii="Simplified Arabic" w:hAnsi="Simplified Arabic" w:cs="Simplified Arabic"/>
          <w:sz w:val="28"/>
          <w:szCs w:val="28"/>
          <w:rtl/>
          <w:lang w:bidi="ar-IQ"/>
        </w:rPr>
        <w:t xml:space="preserve"> للمدة من (1936-1947) اشتهر بسعة بنائه المعرفي وتوجهاته المتعددة مثل الانثروبولوجيا البصرية والعلوم الاجتماعية والسيموطيقيا والسيبرنيطيقيا، من مؤلفاته خطوات نحو ايكولوجيا العقل عام 1972 وكتاب العقل والطبيعة عام 1979.</w:t>
      </w:r>
    </w:p>
  </w:footnote>
  <w:footnote w:id="9">
    <w:p w:rsidR="00A76922" w:rsidRPr="00612729" w:rsidRDefault="00A76922" w:rsidP="00A76922">
      <w:pPr>
        <w:pStyle w:val="FootnoteText"/>
        <w:spacing w:line="240" w:lineRule="auto"/>
        <w:jc w:val="both"/>
        <w:rPr>
          <w:rFonts w:ascii="Simplified Arabic" w:hAnsi="Simplified Arabic" w:cs="Simplified Arabic"/>
          <w:sz w:val="28"/>
          <w:szCs w:val="28"/>
          <w:rtl/>
          <w:lang w:bidi="ar-IQ"/>
        </w:rPr>
      </w:pPr>
      <w:r w:rsidRPr="00612729">
        <w:rPr>
          <w:rStyle w:val="FootnoteReference"/>
          <w:rFonts w:ascii="Simplified Arabic" w:hAnsi="Simplified Arabic" w:cs="Simplified Arabic"/>
          <w:sz w:val="28"/>
          <w:szCs w:val="28"/>
          <w:rtl/>
        </w:rPr>
        <w:sym w:font="Symbol" w:char="F02A"/>
      </w:r>
      <w:r>
        <w:rPr>
          <w:rFonts w:ascii="Simplified Arabic" w:hAnsi="Simplified Arabic" w:cs="Simplified Arabic" w:hint="cs"/>
          <w:rtl/>
          <w:lang w:bidi="ar-IQ"/>
        </w:rPr>
        <w:t xml:space="preserve"> </w:t>
      </w:r>
      <w:r w:rsidRPr="00612729">
        <w:rPr>
          <w:rFonts w:ascii="Simplified Arabic" w:hAnsi="Simplified Arabic" w:cs="Simplified Arabic"/>
          <w:rtl/>
          <w:lang w:bidi="ar-IQ"/>
        </w:rPr>
        <w:t xml:space="preserve"> </w:t>
      </w:r>
      <w:r w:rsidRPr="00612729">
        <w:rPr>
          <w:rFonts w:ascii="Simplified Arabic" w:hAnsi="Simplified Arabic" w:cs="Simplified Arabic"/>
          <w:sz w:val="28"/>
          <w:szCs w:val="28"/>
          <w:rtl/>
          <w:lang w:bidi="ar-IQ"/>
        </w:rPr>
        <w:t>هو مصطلح يشير إلى غياب بعض الظواهر الثقافية المتوقعة والمقبولة في البيئة مما يؤدي إلى فشل الفرد في التواصل والاستجابة بالطريقة الأنسب في السياق المجتمعي. ويشيع استعمال اكتساب اللغة واستعمالها في تقييم هذا المفهوم.</w:t>
      </w:r>
      <w:r w:rsidRPr="00612729">
        <w:rPr>
          <w:rFonts w:ascii="Simplified Arabic" w:hAnsi="Simplified Arabic" w:cs="Simplified Arabic"/>
          <w:sz w:val="28"/>
          <w:szCs w:val="28"/>
          <w:rtl/>
        </w:rPr>
        <w:t xml:space="preserve"> </w:t>
      </w:r>
      <w:r w:rsidRPr="00612729">
        <w:rPr>
          <w:rFonts w:ascii="Simplified Arabic" w:hAnsi="Simplified Arabic" w:cs="Simplified Arabic"/>
          <w:sz w:val="28"/>
          <w:szCs w:val="28"/>
          <w:rtl/>
          <w:lang w:bidi="ar-IQ"/>
        </w:rPr>
        <w:t>ويرى المؤيدون لهذا المصطلح أن ثقافة الناس في الطبقة العاملة (بغض النظر عن السلالة والجنس والعرق وغيرها من العوامل) هي ناقصة بطبيعتها ومختلفة عن الطبقة المتوسطة. (ويكيبيديا) ونحن لا نميل الى تجليات هذ المصطلح.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A5511"/>
    <w:multiLevelType w:val="hybridMultilevel"/>
    <w:tmpl w:val="C0FAE1F6"/>
    <w:lvl w:ilvl="0" w:tplc="48344854">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76922"/>
    <w:rsid w:val="001541D8"/>
    <w:rsid w:val="00A769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6922"/>
    <w:pPr>
      <w:spacing w:after="160" w:line="259"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76922"/>
    <w:rPr>
      <w:rFonts w:ascii="Calibri" w:eastAsia="Calibri" w:hAnsi="Calibri" w:cs="Arial"/>
      <w:sz w:val="20"/>
      <w:szCs w:val="20"/>
    </w:rPr>
  </w:style>
  <w:style w:type="character" w:styleId="FootnoteReference">
    <w:name w:val="footnote reference"/>
    <w:uiPriority w:val="99"/>
    <w:semiHidden/>
    <w:unhideWhenUsed/>
    <w:rsid w:val="00A76922"/>
    <w:rPr>
      <w:vertAlign w:val="superscript"/>
    </w:rPr>
  </w:style>
  <w:style w:type="character" w:styleId="Hyperlink">
    <w:name w:val="Hyperlink"/>
    <w:uiPriority w:val="99"/>
    <w:unhideWhenUsed/>
    <w:rsid w:val="00A76922"/>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2177</Words>
  <Characters>12415</Characters>
  <Application>Microsoft Office Word</Application>
  <DocSecurity>0</DocSecurity>
  <Lines>103</Lines>
  <Paragraphs>29</Paragraphs>
  <ScaleCrop>false</ScaleCrop>
  <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2018-01-16T21:42:00Z</dcterms:created>
  <dcterms:modified xsi:type="dcterms:W3CDTF">2018-01-16T21:51:00Z</dcterms:modified>
</cp:coreProperties>
</file>