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CA" w:rsidRDefault="004F62CC">
      <w:pPr>
        <w:rPr>
          <w:rFonts w:hint="cs"/>
          <w:b/>
          <w:bCs/>
          <w:color w:val="244061" w:themeColor="accent1" w:themeShade="80"/>
          <w:sz w:val="40"/>
          <w:szCs w:val="40"/>
          <w:rtl/>
          <w:lang w:bidi="ar-IQ"/>
        </w:rPr>
      </w:pPr>
      <w:r w:rsidRPr="004F62CC">
        <w:rPr>
          <w:rFonts w:cs="Arial" w:hint="cs"/>
          <w:b/>
          <w:bCs/>
          <w:color w:val="244061" w:themeColor="accent1" w:themeShade="80"/>
          <w:sz w:val="40"/>
          <w:szCs w:val="40"/>
          <w:rtl/>
          <w:lang w:bidi="ar-IQ"/>
        </w:rPr>
        <w:t>نون الوقاية</w:t>
      </w:r>
    </w:p>
    <w:p w:rsidR="00AF793C" w:rsidRDefault="00AF793C" w:rsidP="00AF793C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="004F62CC">
        <w:rPr>
          <w:rFonts w:hint="cs"/>
          <w:sz w:val="32"/>
          <w:szCs w:val="32"/>
          <w:rtl/>
          <w:lang w:bidi="ar-IQ"/>
        </w:rPr>
        <w:t>نون تسبق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4F62CC">
        <w:rPr>
          <w:rFonts w:hint="cs"/>
          <w:sz w:val="32"/>
          <w:szCs w:val="32"/>
          <w:rtl/>
          <w:lang w:bidi="ar-IQ"/>
        </w:rPr>
        <w:t xml:space="preserve">ياء المتكلم في الأفعال لتقي الفعل من الكسر الذي يحصل بالأسماء وتدخل وجوبا على حرفي الجر </w:t>
      </w:r>
      <w:r>
        <w:rPr>
          <w:rFonts w:hint="cs"/>
          <w:sz w:val="32"/>
          <w:szCs w:val="32"/>
          <w:rtl/>
          <w:lang w:bidi="ar-IQ"/>
        </w:rPr>
        <w:t>(</w:t>
      </w:r>
      <w:r w:rsidR="004F62CC">
        <w:rPr>
          <w:rFonts w:hint="cs"/>
          <w:sz w:val="32"/>
          <w:szCs w:val="32"/>
          <w:rtl/>
          <w:lang w:bidi="ar-IQ"/>
        </w:rPr>
        <w:t>من</w:t>
      </w:r>
      <w:r>
        <w:rPr>
          <w:rFonts w:hint="cs"/>
          <w:sz w:val="32"/>
          <w:szCs w:val="32"/>
          <w:rtl/>
          <w:lang w:bidi="ar-IQ"/>
        </w:rPr>
        <w:t>،</w:t>
      </w:r>
      <w:r w:rsidR="004F62CC">
        <w:rPr>
          <w:rFonts w:hint="cs"/>
          <w:sz w:val="32"/>
          <w:szCs w:val="32"/>
          <w:rtl/>
          <w:lang w:bidi="ar-IQ"/>
        </w:rPr>
        <w:t xml:space="preserve"> وعن</w:t>
      </w:r>
      <w:r>
        <w:rPr>
          <w:rFonts w:hint="cs"/>
          <w:sz w:val="32"/>
          <w:szCs w:val="32"/>
          <w:rtl/>
          <w:lang w:bidi="ar-IQ"/>
        </w:rPr>
        <w:t>) لمنـع التقاء الساكني</w:t>
      </w:r>
      <w:r w:rsidR="004F62CC">
        <w:rPr>
          <w:rFonts w:hint="cs"/>
          <w:sz w:val="32"/>
          <w:szCs w:val="32"/>
          <w:rtl/>
          <w:lang w:bidi="ar-IQ"/>
        </w:rPr>
        <w:t>ن</w:t>
      </w:r>
      <w:r>
        <w:rPr>
          <w:rFonts w:hint="cs"/>
          <w:sz w:val="32"/>
          <w:szCs w:val="32"/>
          <w:rtl/>
          <w:lang w:bidi="ar-IQ"/>
        </w:rPr>
        <w:t>،</w:t>
      </w:r>
      <w:r w:rsidR="004F62CC">
        <w:rPr>
          <w:rFonts w:hint="cs"/>
          <w:sz w:val="32"/>
          <w:szCs w:val="32"/>
          <w:rtl/>
          <w:lang w:bidi="ar-IQ"/>
        </w:rPr>
        <w:t xml:space="preserve"> وجوازا على الأحرف </w:t>
      </w:r>
      <w:r>
        <w:rPr>
          <w:rFonts w:hint="cs"/>
          <w:sz w:val="32"/>
          <w:szCs w:val="32"/>
          <w:rtl/>
          <w:lang w:bidi="ar-IQ"/>
        </w:rPr>
        <w:t>المشبهة</w:t>
      </w:r>
      <w:r w:rsidR="004F62CC">
        <w:rPr>
          <w:rFonts w:hint="cs"/>
          <w:sz w:val="32"/>
          <w:szCs w:val="32"/>
          <w:rtl/>
          <w:lang w:bidi="ar-IQ"/>
        </w:rPr>
        <w:t xml:space="preserve"> بالفعل</w:t>
      </w:r>
      <w:r>
        <w:rPr>
          <w:rFonts w:hint="cs"/>
          <w:sz w:val="32"/>
          <w:szCs w:val="32"/>
          <w:rtl/>
          <w:lang w:bidi="ar-IQ"/>
        </w:rPr>
        <w:t>.</w:t>
      </w:r>
    </w:p>
    <w:p w:rsidR="00AF793C" w:rsidRDefault="00AF793C" w:rsidP="00AF793C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يقول ابن مالك:</w:t>
      </w:r>
    </w:p>
    <w:p w:rsidR="00AF793C" w:rsidRDefault="00AF793C" w:rsidP="00AF793C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وقبل يا النفس مع الفعل التُزمْ      نون وقاية، و (( </w:t>
      </w:r>
      <w:proofErr w:type="spellStart"/>
      <w:r>
        <w:rPr>
          <w:rFonts w:hint="cs"/>
          <w:sz w:val="32"/>
          <w:szCs w:val="32"/>
          <w:rtl/>
          <w:lang w:bidi="ar-IQ"/>
        </w:rPr>
        <w:t>ليسي</w:t>
      </w:r>
      <w:proofErr w:type="spellEnd"/>
      <w:r>
        <w:rPr>
          <w:rFonts w:hint="cs"/>
          <w:sz w:val="32"/>
          <w:szCs w:val="32"/>
          <w:rtl/>
          <w:lang w:bidi="ar-IQ"/>
        </w:rPr>
        <w:t>)) قد نظم</w:t>
      </w:r>
    </w:p>
    <w:p w:rsidR="00426F1A" w:rsidRPr="00426F1A" w:rsidRDefault="00426F1A" w:rsidP="00AF793C">
      <w:pPr>
        <w:jc w:val="both"/>
        <w:rPr>
          <w:rFonts w:hint="cs"/>
          <w:sz w:val="32"/>
          <w:szCs w:val="32"/>
          <w:u w:val="single"/>
          <w:rtl/>
          <w:lang w:bidi="ar-IQ"/>
        </w:rPr>
      </w:pPr>
      <w:r w:rsidRPr="00426F1A">
        <w:rPr>
          <w:rFonts w:hint="cs"/>
          <w:sz w:val="32"/>
          <w:szCs w:val="32"/>
          <w:u w:val="single"/>
          <w:rtl/>
          <w:lang w:bidi="ar-IQ"/>
        </w:rPr>
        <w:t xml:space="preserve"> نون الوقاية مع الأفعال</w:t>
      </w:r>
    </w:p>
    <w:p w:rsidR="004F62CC" w:rsidRDefault="00AF793C" w:rsidP="00AF793C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إذا اتصل بالفعل ياء المتكلم لحقته لزوما نون تسمى نون الوقاية ، وذلك نحو: (( أكرمني، ويكرمني، وأكرمني)) وقد جاء حذفها مع((ليس ))</w:t>
      </w:r>
      <w:r w:rsidR="004F62CC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شذوذا كما قال الشاعر:</w:t>
      </w:r>
    </w:p>
    <w:p w:rsidR="00AF793C" w:rsidRDefault="00AF793C" w:rsidP="00AF793C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عددت قومي كعديد </w:t>
      </w:r>
      <w:proofErr w:type="spellStart"/>
      <w:r>
        <w:rPr>
          <w:rFonts w:hint="cs"/>
          <w:sz w:val="32"/>
          <w:szCs w:val="32"/>
          <w:rtl/>
          <w:lang w:bidi="ar-IQ"/>
        </w:rPr>
        <w:t>الط</w:t>
      </w:r>
      <w:r w:rsidR="00DA5A4D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يس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   إذ ذهب القوم الكرام </w:t>
      </w:r>
      <w:proofErr w:type="spellStart"/>
      <w:r>
        <w:rPr>
          <w:rFonts w:hint="cs"/>
          <w:sz w:val="32"/>
          <w:szCs w:val="32"/>
          <w:rtl/>
          <w:lang w:bidi="ar-IQ"/>
        </w:rPr>
        <w:t>ليسي</w:t>
      </w:r>
      <w:proofErr w:type="spellEnd"/>
    </w:p>
    <w:p w:rsidR="00DA5A4D" w:rsidRDefault="00DA5A4D" w:rsidP="00AF793C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الشاهد فيه قوله (</w:t>
      </w:r>
      <w:proofErr w:type="spellStart"/>
      <w:r>
        <w:rPr>
          <w:rFonts w:hint="cs"/>
          <w:sz w:val="32"/>
          <w:szCs w:val="32"/>
          <w:rtl/>
          <w:lang w:bidi="ar-IQ"/>
        </w:rPr>
        <w:t>ليسي</w:t>
      </w:r>
      <w:proofErr w:type="spellEnd"/>
      <w:r>
        <w:rPr>
          <w:rFonts w:hint="cs"/>
          <w:sz w:val="32"/>
          <w:szCs w:val="32"/>
          <w:rtl/>
          <w:lang w:bidi="ar-IQ"/>
        </w:rPr>
        <w:t>)  حيث حذف الشاعر نون الوقاية مع اتصال ليس بياء المتكلم، وذلك شاذ عند الجمهور</w:t>
      </w:r>
      <w:r w:rsidR="00426F1A">
        <w:rPr>
          <w:rFonts w:hint="cs"/>
          <w:sz w:val="32"/>
          <w:szCs w:val="32"/>
          <w:rtl/>
          <w:lang w:bidi="ar-IQ"/>
        </w:rPr>
        <w:t>.</w:t>
      </w:r>
    </w:p>
    <w:p w:rsidR="00426F1A" w:rsidRPr="00426F1A" w:rsidRDefault="00426F1A" w:rsidP="00AF793C">
      <w:pPr>
        <w:jc w:val="both"/>
        <w:rPr>
          <w:rFonts w:hint="cs"/>
          <w:sz w:val="32"/>
          <w:szCs w:val="32"/>
          <w:u w:val="single"/>
          <w:rtl/>
          <w:lang w:bidi="ar-IQ"/>
        </w:rPr>
      </w:pPr>
      <w:r w:rsidRPr="00426F1A">
        <w:rPr>
          <w:rFonts w:hint="cs"/>
          <w:sz w:val="32"/>
          <w:szCs w:val="32"/>
          <w:u w:val="single"/>
          <w:rtl/>
          <w:lang w:bidi="ar-IQ"/>
        </w:rPr>
        <w:t>نون الوقاية مع أفعال التعجب</w:t>
      </w:r>
    </w:p>
    <w:p w:rsidR="00DA5A4D" w:rsidRDefault="00DA5A4D" w:rsidP="00AF793C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أما أفعل التعجب فخلاف بين النحاة في لزومها نون الوقاية، نقول: (ما أفقرني إلى عفو الله، وما أفقري إلى عفو الله) ، ويرى ابن عقيل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لزوم نون الوقاية هو الصحيح.</w:t>
      </w:r>
    </w:p>
    <w:p w:rsidR="00426F1A" w:rsidRDefault="00426F1A" w:rsidP="00AF793C">
      <w:pPr>
        <w:jc w:val="both"/>
        <w:rPr>
          <w:rFonts w:hint="cs"/>
          <w:sz w:val="32"/>
          <w:szCs w:val="32"/>
          <w:rtl/>
          <w:lang w:bidi="ar-IQ"/>
        </w:rPr>
      </w:pPr>
      <w:r w:rsidRPr="00426F1A">
        <w:rPr>
          <w:rFonts w:hint="cs"/>
          <w:sz w:val="32"/>
          <w:szCs w:val="32"/>
          <w:u w:val="single"/>
          <w:rtl/>
          <w:lang w:bidi="ar-IQ"/>
        </w:rPr>
        <w:t>نون الوقاية مع الأحرف المشبهة بالفعل</w:t>
      </w:r>
    </w:p>
    <w:p w:rsidR="00426F1A" w:rsidRDefault="00426F1A" w:rsidP="00426F1A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و(( </w:t>
      </w:r>
      <w:proofErr w:type="spellStart"/>
      <w:r>
        <w:rPr>
          <w:rFonts w:hint="cs"/>
          <w:sz w:val="32"/>
          <w:szCs w:val="32"/>
          <w:rtl/>
          <w:lang w:bidi="ar-IQ"/>
        </w:rPr>
        <w:t>ليتني</w:t>
      </w:r>
      <w:proofErr w:type="spellEnd"/>
      <w:r>
        <w:rPr>
          <w:rFonts w:hint="cs"/>
          <w:sz w:val="32"/>
          <w:szCs w:val="32"/>
          <w:rtl/>
          <w:lang w:bidi="ar-IQ"/>
        </w:rPr>
        <w:t>)) فشا و (( ليتي)) ندرا     ومع (( لعل)) اعكس، وكن مخيرا</w:t>
      </w:r>
    </w:p>
    <w:p w:rsidR="00426F1A" w:rsidRDefault="00426F1A" w:rsidP="00426F1A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في الباقيـــــات، واضطرارا خففا      مِنِّي وعَنـــِّــــي بعض من قد سلفا</w:t>
      </w:r>
    </w:p>
    <w:p w:rsidR="00426F1A" w:rsidRDefault="00426F1A" w:rsidP="00426F1A">
      <w:pPr>
        <w:jc w:val="both"/>
        <w:rPr>
          <w:rFonts w:hint="cs"/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لاتحذف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نون الوقاية من ليت إلا نادرا كقول الشاعر</w:t>
      </w:r>
    </w:p>
    <w:p w:rsidR="00426F1A" w:rsidRDefault="00426F1A" w:rsidP="00426F1A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كمنية جابر إذا قال ليتي       أصادفه وأتلف جل مالي</w:t>
      </w:r>
    </w:p>
    <w:p w:rsidR="00B877B0" w:rsidRDefault="00B877B0" w:rsidP="00426F1A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الشاهد فيه قوله(ليتي) حيث حذف نون الوقاية من ليت الناصبة لياء المتكلم وهذا الحذف ليس شاذا وإنما هو نادر.</w:t>
      </w:r>
    </w:p>
    <w:p w:rsidR="00B877B0" w:rsidRDefault="00B877B0" w:rsidP="00426F1A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  وأما ((لعل)) فالفصيح تجريدها من النون، كقوله تعالى: ((لعلي أبلغ الأسباب))ويقل ثبوت النون كقول الشاعر:</w:t>
      </w:r>
    </w:p>
    <w:p w:rsidR="007B694D" w:rsidRDefault="00B877B0" w:rsidP="007B694D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فقلت أعيراني القدوم</w:t>
      </w:r>
      <w:r w:rsidR="007B694D">
        <w:rPr>
          <w:rFonts w:hint="cs"/>
          <w:sz w:val="32"/>
          <w:szCs w:val="32"/>
          <w:rtl/>
          <w:lang w:bidi="ar-IQ"/>
        </w:rPr>
        <w:t xml:space="preserve"> ،</w:t>
      </w:r>
      <w:r>
        <w:rPr>
          <w:rFonts w:hint="cs"/>
          <w:sz w:val="32"/>
          <w:szCs w:val="32"/>
          <w:rtl/>
          <w:lang w:bidi="ar-IQ"/>
        </w:rPr>
        <w:t xml:space="preserve"> لعلني    أخط بها قبرا لأبيض ماجد</w:t>
      </w:r>
      <w:r w:rsidR="007B694D">
        <w:rPr>
          <w:rFonts w:hint="cs"/>
          <w:sz w:val="32"/>
          <w:szCs w:val="32"/>
          <w:rtl/>
          <w:lang w:bidi="ar-IQ"/>
        </w:rPr>
        <w:t xml:space="preserve"> </w:t>
      </w:r>
    </w:p>
    <w:p w:rsidR="00B877B0" w:rsidRDefault="00B877B0" w:rsidP="00426F1A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الشاهد فيه قوله: ((لعلني)) حيث جاء </w:t>
      </w:r>
      <w:r w:rsidR="007B694D">
        <w:rPr>
          <w:rFonts w:hint="cs"/>
          <w:sz w:val="32"/>
          <w:szCs w:val="32"/>
          <w:rtl/>
          <w:lang w:bidi="ar-IQ"/>
        </w:rPr>
        <w:t>بنون الوقاية مع لعل وهو قليل.</w:t>
      </w:r>
    </w:p>
    <w:p w:rsidR="007B694D" w:rsidRDefault="007B694D" w:rsidP="00426F1A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أما باقي أخوات ليت ولعل فأنت فيها بالخيار إني أو إنني لكني أو لكنني </w:t>
      </w:r>
      <w:proofErr w:type="spellStart"/>
      <w:r>
        <w:rPr>
          <w:rFonts w:hint="cs"/>
          <w:sz w:val="32"/>
          <w:szCs w:val="32"/>
          <w:rtl/>
          <w:lang w:bidi="ar-IQ"/>
        </w:rPr>
        <w:t>كإني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أو كأنني.</w:t>
      </w:r>
    </w:p>
    <w:p w:rsidR="007B694D" w:rsidRPr="007B694D" w:rsidRDefault="007B694D" w:rsidP="00426F1A">
      <w:pPr>
        <w:jc w:val="both"/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7B694D">
        <w:rPr>
          <w:rFonts w:hint="cs"/>
          <w:b/>
          <w:bCs/>
          <w:sz w:val="32"/>
          <w:szCs w:val="32"/>
          <w:u w:val="single"/>
          <w:rtl/>
          <w:lang w:bidi="ar-IQ"/>
        </w:rPr>
        <w:t>نون الوقاية مع من وعن</w:t>
      </w:r>
    </w:p>
    <w:p w:rsidR="007B694D" w:rsidRDefault="007B694D" w:rsidP="00426F1A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تلزم نون الوقاية من وعن فتقول منّي وعنّي بالتشديد ومنهم من يحذف النون ،فيقول: مني وعني ـ بالتخفيف ـ وهو شاذ ، قال الشاعر:</w:t>
      </w:r>
    </w:p>
    <w:p w:rsidR="007B694D" w:rsidRDefault="007B694D" w:rsidP="00426F1A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أيها السائل عنهم وعني    لست من قيس ولا قيس مني</w:t>
      </w:r>
    </w:p>
    <w:p w:rsidR="007B694D" w:rsidRDefault="007B694D" w:rsidP="00426F1A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الشاهد فيه قوله: عني ومني حيث حذف نون الوقاية منهما شذوذا. </w:t>
      </w:r>
    </w:p>
    <w:p w:rsidR="007B694D" w:rsidRDefault="007B694D" w:rsidP="00426F1A">
      <w:pPr>
        <w:jc w:val="both"/>
        <w:rPr>
          <w:rFonts w:hint="cs"/>
          <w:sz w:val="32"/>
          <w:szCs w:val="32"/>
          <w:rtl/>
          <w:lang w:bidi="ar-IQ"/>
        </w:rPr>
      </w:pPr>
    </w:p>
    <w:p w:rsidR="007B694D" w:rsidRPr="00426F1A" w:rsidRDefault="007B694D" w:rsidP="00426F1A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DA5A4D" w:rsidRPr="004F62CC" w:rsidRDefault="00DA5A4D" w:rsidP="00AF793C">
      <w:pPr>
        <w:jc w:val="both"/>
        <w:rPr>
          <w:sz w:val="32"/>
          <w:szCs w:val="32"/>
          <w:lang w:bidi="ar-IQ"/>
        </w:rPr>
      </w:pPr>
    </w:p>
    <w:sectPr w:rsidR="00DA5A4D" w:rsidRPr="004F62CC" w:rsidSect="00F55E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243D7"/>
    <w:rsid w:val="00426F1A"/>
    <w:rsid w:val="00474712"/>
    <w:rsid w:val="004F62CC"/>
    <w:rsid w:val="007B694D"/>
    <w:rsid w:val="009243D7"/>
    <w:rsid w:val="00AF793C"/>
    <w:rsid w:val="00B877B0"/>
    <w:rsid w:val="00C176CA"/>
    <w:rsid w:val="00D71DFC"/>
    <w:rsid w:val="00DA5A4D"/>
    <w:rsid w:val="00EE0B45"/>
    <w:rsid w:val="00F5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Salah Aldeen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Soft 2</dc:creator>
  <cp:keywords/>
  <dc:description/>
  <cp:lastModifiedBy>King Soft 2</cp:lastModifiedBy>
  <cp:revision>5</cp:revision>
  <dcterms:created xsi:type="dcterms:W3CDTF">2018-01-05T19:46:00Z</dcterms:created>
  <dcterms:modified xsi:type="dcterms:W3CDTF">2018-01-16T19:08:00Z</dcterms:modified>
</cp:coreProperties>
</file>