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C14" w:rsidRPr="00DB6E0B"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b/>
          <w:bCs/>
          <w:sz w:val="32"/>
          <w:szCs w:val="32"/>
          <w:rtl/>
        </w:rPr>
        <w:t xml:space="preserve"> </w:t>
      </w:r>
      <w:r w:rsidRPr="009E18F0">
        <w:rPr>
          <w:rFonts w:asciiTheme="majorBidi" w:hAnsiTheme="majorBidi" w:cstheme="majorBidi" w:hint="cs"/>
          <w:b/>
          <w:bCs/>
          <w:sz w:val="32"/>
          <w:szCs w:val="32"/>
          <w:rtl/>
        </w:rPr>
        <w:t xml:space="preserve">/ </w:t>
      </w:r>
      <w:r w:rsidRPr="009E18F0">
        <w:rPr>
          <w:rFonts w:asciiTheme="majorBidi" w:hAnsiTheme="majorBidi" w:cstheme="majorBidi"/>
          <w:b/>
          <w:bCs/>
          <w:sz w:val="32"/>
          <w:szCs w:val="32"/>
          <w:rtl/>
        </w:rPr>
        <w:t>حازم القرطاجني(ت684ھ)</w:t>
      </w:r>
      <w:r>
        <w:rPr>
          <w:rFonts w:asciiTheme="majorBidi" w:hAnsiTheme="majorBidi" w:cstheme="majorBidi" w:hint="cs"/>
          <w:sz w:val="28"/>
          <w:szCs w:val="28"/>
          <w:rtl/>
        </w:rPr>
        <w:t>.</w:t>
      </w:r>
      <w:r w:rsidRPr="009E18F0">
        <w:rPr>
          <w:rFonts w:asciiTheme="majorBidi" w:hAnsiTheme="majorBidi" w:cstheme="majorBidi"/>
          <w:sz w:val="28"/>
          <w:szCs w:val="28"/>
          <w:rtl/>
        </w:rPr>
        <w:t xml:space="preserve"> </w:t>
      </w:r>
    </w:p>
    <w:p w:rsidR="00BA7C14" w:rsidRPr="009E18F0" w:rsidRDefault="00BA7C14" w:rsidP="00BA7C14">
      <w:pPr>
        <w:spacing w:line="360" w:lineRule="auto"/>
        <w:jc w:val="both"/>
        <w:rPr>
          <w:rFonts w:asciiTheme="majorBidi" w:hAnsiTheme="majorBidi" w:cstheme="majorBidi"/>
          <w:b/>
          <w:bCs/>
          <w:sz w:val="32"/>
          <w:szCs w:val="32"/>
          <w:rtl/>
          <w:lang w:bidi="ar-IQ"/>
        </w:rPr>
      </w:pPr>
      <w:r w:rsidRPr="009E18F0">
        <w:rPr>
          <w:rFonts w:asciiTheme="majorBidi" w:hAnsiTheme="majorBidi" w:cstheme="majorBidi" w:hint="cs"/>
          <w:b/>
          <w:bCs/>
          <w:sz w:val="32"/>
          <w:szCs w:val="32"/>
          <w:rtl/>
        </w:rPr>
        <w:t>أ-</w:t>
      </w:r>
      <w:r w:rsidRPr="009E18F0">
        <w:rPr>
          <w:rFonts w:asciiTheme="majorBidi" w:hAnsiTheme="majorBidi" w:cstheme="majorBidi"/>
          <w:b/>
          <w:bCs/>
          <w:sz w:val="32"/>
          <w:szCs w:val="32"/>
          <w:rtl/>
        </w:rPr>
        <w:t>الصناعة الأدبية</w:t>
      </w:r>
      <w:r w:rsidRPr="009E18F0">
        <w:rPr>
          <w:rFonts w:asciiTheme="majorBidi" w:hAnsiTheme="majorBidi" w:cstheme="majorBidi" w:hint="cs"/>
          <w:b/>
          <w:bCs/>
          <w:sz w:val="32"/>
          <w:szCs w:val="32"/>
          <w:rtl/>
        </w:rPr>
        <w:t xml:space="preserve"> </w:t>
      </w:r>
      <w:r w:rsidRPr="009E18F0">
        <w:rPr>
          <w:rFonts w:asciiTheme="majorBidi" w:hAnsiTheme="majorBidi" w:cstheme="majorBidi"/>
          <w:b/>
          <w:bCs/>
          <w:sz w:val="32"/>
          <w:szCs w:val="32"/>
          <w:rtl/>
        </w:rPr>
        <w:t>:</w:t>
      </w:r>
    </w:p>
    <w:p w:rsidR="00BA7C14" w:rsidRDefault="00BA7C14" w:rsidP="00BA7C14">
      <w:pPr>
        <w:spacing w:line="360" w:lineRule="auto"/>
        <w:jc w:val="both"/>
        <w:rPr>
          <w:rFonts w:asciiTheme="majorBidi" w:hAnsiTheme="majorBidi" w:cstheme="majorBidi"/>
          <w:sz w:val="28"/>
          <w:szCs w:val="28"/>
          <w:rtl/>
          <w:lang w:bidi="ar-IQ"/>
        </w:rPr>
      </w:pPr>
      <w:r>
        <w:rPr>
          <w:rFonts w:asciiTheme="majorBidi" w:hAnsiTheme="majorBidi" w:cstheme="majorBidi"/>
          <w:sz w:val="28"/>
          <w:szCs w:val="28"/>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يرى  حازم أن الشعر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صناعة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آلتها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الطبع</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والطبع </w:t>
      </w:r>
      <w:r>
        <w:rPr>
          <w:rFonts w:asciiTheme="majorBidi" w:hAnsiTheme="majorBidi" w:cstheme="majorBidi"/>
          <w:sz w:val="28"/>
          <w:szCs w:val="28"/>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استكمال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للنفس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اسرار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الكلام</w:t>
      </w:r>
      <w:r w:rsidRPr="00C13A6E">
        <w:rPr>
          <w:rFonts w:asciiTheme="majorBidi" w:hAnsiTheme="majorBidi" w:cstheme="majorBidi" w:hint="cs"/>
          <w:sz w:val="28"/>
          <w:szCs w:val="28"/>
          <w:rtl/>
        </w:rPr>
        <w:t xml:space="preserve">" </w:t>
      </w:r>
      <w:r>
        <w:rPr>
          <w:rFonts w:asciiTheme="majorBidi" w:hAnsiTheme="majorBidi" w:cstheme="majorBidi" w:hint="cs"/>
          <w:sz w:val="28"/>
          <w:szCs w:val="28"/>
          <w:vertAlign w:val="superscript"/>
          <w:rtl/>
        </w:rPr>
        <w:t>(4)</w:t>
      </w:r>
      <w:r>
        <w:rPr>
          <w:rFonts w:asciiTheme="majorBidi" w:hAnsiTheme="majorBidi" w:cstheme="majorBidi" w:hint="cs"/>
          <w:sz w:val="28"/>
          <w:szCs w:val="28"/>
          <w:rtl/>
        </w:rPr>
        <w:t>،</w:t>
      </w:r>
      <w:r w:rsidRPr="00DB6E0B">
        <w:rPr>
          <w:rFonts w:asciiTheme="majorBidi" w:hAnsiTheme="majorBidi" w:cstheme="majorBidi"/>
          <w:sz w:val="28"/>
          <w:szCs w:val="28"/>
          <w:rtl/>
        </w:rPr>
        <w:t xml:space="preserve"> إلا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الطبع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وحده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يمكن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يصنع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شاعرا؛ لأن " مآخذ القول في الإرتجال قريبة سهلة لكون ضيق الوقت يمنع من بعد المذهب في ذلك ... يتخيل المرتجل ما يريد أن يقوله في وصف اليء ثم يأخذ في نظم ذلك الشيء ...ويتسا</w:t>
      </w:r>
      <w:r>
        <w:rPr>
          <w:rFonts w:asciiTheme="majorBidi" w:hAnsiTheme="majorBidi" w:cstheme="majorBidi"/>
          <w:sz w:val="28"/>
          <w:szCs w:val="28"/>
          <w:rtl/>
        </w:rPr>
        <w:t>مح في كثير مما يتأنق فيه المروي</w:t>
      </w:r>
      <w:r w:rsidRPr="00DB6E0B">
        <w:rPr>
          <w:rFonts w:asciiTheme="majorBidi" w:hAnsiTheme="majorBidi" w:cstheme="majorBidi"/>
          <w:sz w:val="28"/>
          <w:szCs w:val="28"/>
          <w:rtl/>
        </w:rPr>
        <w:t>، ويقبل كثيرا مما لا يقبله المهذب المنقح؛ لضيق الوقت عليه وإتساعه على ذلك . فأما الروية فإن المباحث فيها</w:t>
      </w:r>
    </w:p>
    <w:p w:rsidR="00BA7C14" w:rsidRDefault="00BA7C14" w:rsidP="00BA7C14">
      <w:pPr>
        <w:spacing w:line="360" w:lineRule="auto"/>
        <w:jc w:val="both"/>
        <w:rPr>
          <w:rFonts w:asciiTheme="majorBidi" w:hAnsiTheme="majorBidi" w:cstheme="majorBidi"/>
          <w:sz w:val="28"/>
          <w:szCs w:val="28"/>
          <w:rtl/>
        </w:rPr>
      </w:pPr>
    </w:p>
    <w:p w:rsidR="00BA7C14"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BA7C14" w:rsidRPr="009E18F0" w:rsidRDefault="00BA7C14" w:rsidP="00BA7C14">
      <w:pPr>
        <w:tabs>
          <w:tab w:val="left" w:pos="2066"/>
        </w:tabs>
        <w:spacing w:line="360" w:lineRule="auto"/>
        <w:jc w:val="lowKashida"/>
        <w:rPr>
          <w:rFonts w:ascii="Arial" w:hAnsi="Arial" w:cs="Arial"/>
          <w:rtl/>
        </w:rPr>
      </w:pPr>
      <w:r w:rsidRPr="009E18F0">
        <w:rPr>
          <w:rFonts w:asciiTheme="majorBidi" w:hAnsiTheme="majorBidi" w:cstheme="majorBidi" w:hint="cs"/>
          <w:rtl/>
        </w:rPr>
        <w:t>(1)</w:t>
      </w:r>
      <w:r w:rsidRPr="009E18F0">
        <w:rPr>
          <w:rFonts w:ascii="Arial" w:hAnsi="Arial" w:cs="Arial" w:hint="cs"/>
          <w:rtl/>
        </w:rPr>
        <w:t xml:space="preserve"> ينظر : </w:t>
      </w:r>
      <w:r>
        <w:rPr>
          <w:rFonts w:ascii="Arial" w:hAnsi="Arial" w:cs="Arial" w:hint="cs"/>
          <w:rtl/>
        </w:rPr>
        <w:t xml:space="preserve">مفتاح العلوم </w:t>
      </w:r>
      <w:r w:rsidRPr="009E18F0">
        <w:rPr>
          <w:rFonts w:ascii="Arial" w:hAnsi="Arial" w:cs="Arial" w:hint="cs"/>
          <w:rtl/>
        </w:rPr>
        <w:t xml:space="preserve"> : 426، 427،429، 431.</w:t>
      </w:r>
    </w:p>
    <w:p w:rsidR="00BA7C14" w:rsidRDefault="00BA7C14" w:rsidP="00BA7C14">
      <w:pPr>
        <w:tabs>
          <w:tab w:val="left" w:pos="2066"/>
        </w:tabs>
        <w:spacing w:line="360" w:lineRule="auto"/>
        <w:jc w:val="lowKashida"/>
        <w:rPr>
          <w:rFonts w:ascii="Arial" w:hAnsi="Arial" w:cs="Arial"/>
          <w:rtl/>
        </w:rPr>
      </w:pPr>
      <w:r w:rsidRPr="009E18F0">
        <w:rPr>
          <w:rFonts w:asciiTheme="majorBidi" w:hAnsiTheme="majorBidi" w:cstheme="majorBidi" w:hint="cs"/>
          <w:rtl/>
        </w:rPr>
        <w:t>(2)</w:t>
      </w:r>
      <w:r w:rsidRPr="009E18F0">
        <w:rPr>
          <w:rFonts w:ascii="Arial" w:hAnsi="Arial" w:cs="Arial" w:hint="cs"/>
          <w:rtl/>
        </w:rPr>
        <w:t xml:space="preserve"> </w:t>
      </w:r>
      <w:r>
        <w:rPr>
          <w:rFonts w:ascii="Arial" w:hAnsi="Arial" w:cs="Arial" w:hint="cs"/>
          <w:rtl/>
        </w:rPr>
        <w:t xml:space="preserve">ينظر: كتاب </w:t>
      </w:r>
      <w:r w:rsidRPr="00D6043B">
        <w:rPr>
          <w:rFonts w:ascii="Arial" w:hAnsi="Arial" w:cs="Arial" w:hint="cs"/>
          <w:rtl/>
        </w:rPr>
        <w:t>الصناعتين : 396.</w:t>
      </w:r>
    </w:p>
    <w:p w:rsidR="00BA7C14" w:rsidRDefault="00BA7C14" w:rsidP="00BA7C14">
      <w:pPr>
        <w:tabs>
          <w:tab w:val="left" w:pos="2066"/>
        </w:tabs>
        <w:spacing w:line="360" w:lineRule="auto"/>
        <w:jc w:val="lowKashida"/>
        <w:rPr>
          <w:rFonts w:ascii="Arial" w:hAnsi="Arial" w:cs="Arial"/>
          <w:rtl/>
        </w:rPr>
      </w:pPr>
      <w:r>
        <w:rPr>
          <w:rFonts w:ascii="Arial" w:hAnsi="Arial" w:cs="Arial" w:hint="cs"/>
          <w:rtl/>
        </w:rPr>
        <w:t>(3) منهاج البلغاء وسراج الأدباء : 199.</w:t>
      </w:r>
    </w:p>
    <w:p w:rsidR="00BA7C14" w:rsidRDefault="00BA7C14" w:rsidP="00BA7C14">
      <w:pPr>
        <w:tabs>
          <w:tab w:val="left" w:pos="2066"/>
        </w:tabs>
        <w:spacing w:line="360" w:lineRule="auto"/>
        <w:jc w:val="lowKashida"/>
        <w:rPr>
          <w:rFonts w:ascii="Arial" w:hAnsi="Arial" w:cs="Arial"/>
          <w:rtl/>
        </w:rPr>
      </w:pPr>
      <w:r>
        <w:rPr>
          <w:rFonts w:ascii="Arial" w:hAnsi="Arial" w:cs="Arial" w:hint="cs"/>
          <w:rtl/>
        </w:rPr>
        <w:t xml:space="preserve">(4) م . ن : 199. </w:t>
      </w:r>
    </w:p>
    <w:p w:rsidR="00BA7C14" w:rsidRDefault="00BA7C14" w:rsidP="00BA7C14">
      <w:pPr>
        <w:tabs>
          <w:tab w:val="left" w:pos="2066"/>
        </w:tabs>
        <w:spacing w:line="360" w:lineRule="auto"/>
        <w:jc w:val="lowKashida"/>
        <w:rPr>
          <w:rFonts w:ascii="Arial" w:hAnsi="Arial" w:cs="Arial"/>
          <w:rtl/>
        </w:rPr>
      </w:pPr>
    </w:p>
    <w:p w:rsidR="00BA7C14" w:rsidRPr="00C13A6E" w:rsidRDefault="00BA7C14" w:rsidP="00BA7C14">
      <w:pPr>
        <w:tabs>
          <w:tab w:val="left" w:pos="2066"/>
        </w:tabs>
        <w:spacing w:line="360" w:lineRule="auto"/>
        <w:jc w:val="lowKashida"/>
        <w:rPr>
          <w:rFonts w:ascii="Arial" w:hAnsi="Arial" w:cs="Arial"/>
          <w:rtl/>
        </w:rPr>
      </w:pPr>
    </w:p>
    <w:p w:rsidR="00BA7C14" w:rsidRPr="00DB6E0B"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كثيرة والمذاهب فيها بعيدة؛ لكون الزمان فيها يتسع لطلب الغايات المستطاعة من بناء الكلام على ما قدمته من أصناف محاسن الألفاظ والمعاني، وإبداع </w:t>
      </w:r>
      <w:r>
        <w:rPr>
          <w:rFonts w:asciiTheme="majorBidi" w:hAnsiTheme="majorBidi" w:cstheme="majorBidi"/>
          <w:sz w:val="28"/>
          <w:szCs w:val="28"/>
          <w:rtl/>
        </w:rPr>
        <w:t>النظم، والتأنق في إحكام الإسلوب</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BA7C14" w:rsidRPr="00DB6E0B"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والصناعة عندة تقتضي الروية، والإختيارالأحسن والأليق، وذلك مما يستدعيه التأنق الذي هو" طلب الغاية القصوى من الإبداع في وضع بعض أجزاء العبارات والمعاني من بعض، وتحسين هيئات الكلام في جميع ذلك، فإن العبارة إذا استجدت مادتها وتأنق الناظم في تحسين الهيأة التأليفية فيها، وقعت من النفوس أحسن موقع"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والقرطاجني بهذا يوجه المبدع – في دور تعليمي- بالإحاطة بطرق إختيار الألفاظ، والتراكيب، والأغراض، والأوزان بما يناسب الكلام الشعري أثناء</w:t>
      </w:r>
      <w:r>
        <w:rPr>
          <w:rFonts w:asciiTheme="majorBidi" w:hAnsiTheme="majorBidi" w:cstheme="majorBidi"/>
          <w:sz w:val="28"/>
          <w:szCs w:val="28"/>
          <w:rtl/>
        </w:rPr>
        <w:t xml:space="preserve"> نظمه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وعلى ذلك تكون الصناعة عنده جهد يبذله الأديب؛ لإحكام ما يصدر عن الطبع، لأن الإرتجال لا يؤدي ذلك الإحكام في القول، ومن " لا يستجد ولا يتأنق فيه، فليس يصدر عن مطبوع بروية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ولأن الطباع تضطرب وتفسد مثل الألسنة التي يدخلها اللحن،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والطبع الذي يعنيه حازم هوطبع سليم يمتلك القدرة، والقوة الفكرية، والإهتداءات الخاطرية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w:t>
      </w:r>
      <w:r w:rsidRPr="00DB6E0B">
        <w:rPr>
          <w:rFonts w:asciiTheme="majorBidi" w:hAnsiTheme="majorBidi" w:cstheme="majorBidi"/>
          <w:color w:val="99CCFF"/>
          <w:sz w:val="28"/>
          <w:szCs w:val="28"/>
          <w:rtl/>
          <w:lang w:bidi="ar-MA"/>
        </w:rPr>
        <w:t xml:space="preserve"> </w:t>
      </w:r>
      <w:r w:rsidRPr="00DB6E0B">
        <w:rPr>
          <w:rFonts w:asciiTheme="majorBidi" w:hAnsiTheme="majorBidi" w:cstheme="majorBidi"/>
          <w:color w:val="000000"/>
          <w:sz w:val="28"/>
          <w:szCs w:val="28"/>
          <w:rtl/>
          <w:lang w:bidi="ar-MA"/>
        </w:rPr>
        <w:t>قوى الإبداع حصرها في ثلاث وهي:</w:t>
      </w:r>
    </w:p>
    <w:p w:rsidR="00BA7C14" w:rsidRDefault="00BA7C14" w:rsidP="00BA7C14">
      <w:pPr>
        <w:spacing w:line="360" w:lineRule="auto"/>
        <w:jc w:val="both"/>
        <w:rPr>
          <w:rFonts w:asciiTheme="majorBidi" w:hAnsiTheme="majorBidi" w:cstheme="majorBidi"/>
          <w:sz w:val="28"/>
          <w:szCs w:val="28"/>
          <w:rtl/>
        </w:rPr>
      </w:pPr>
      <w:r w:rsidRPr="000D2438">
        <w:rPr>
          <w:rFonts w:asciiTheme="majorBidi" w:hAnsiTheme="majorBidi" w:cstheme="majorBidi"/>
          <w:b/>
          <w:bCs/>
          <w:color w:val="000000"/>
          <w:sz w:val="28"/>
          <w:szCs w:val="28"/>
          <w:rtl/>
          <w:lang w:bidi="ar-MA"/>
        </w:rPr>
        <w:lastRenderedPageBreak/>
        <w:t>القوة الحافظة</w:t>
      </w:r>
      <w:r w:rsidRPr="00DB6E0B">
        <w:rPr>
          <w:rFonts w:asciiTheme="majorBidi" w:hAnsiTheme="majorBidi" w:cstheme="majorBidi"/>
          <w:color w:val="000000"/>
          <w:sz w:val="28"/>
          <w:szCs w:val="28"/>
          <w:rtl/>
          <w:lang w:bidi="ar-MA"/>
        </w:rPr>
        <w:t>: ويمكن تسميتها بالذاكرة الواعية، وهي " أن تكون خيالات الفكر منتظمة، ممتازا بعضها عن بعض، محفوظا كلها في نصابه، فإذا أراد مثلا أن يقول غرضا ما في نسيب أو مديح أو غير ذلك وجد خياله اللائق به قد أهبته له القوة الحافظة بكون صور الأشياء مترتبة فيها على حد ما وقعت عليه في الوجود..."</w:t>
      </w:r>
      <w:r w:rsidRPr="00DB6E0B">
        <w:rPr>
          <w:rFonts w:asciiTheme="majorBidi" w:hAnsiTheme="majorBidi" w:cstheme="majorBidi"/>
          <w:color w:val="000000"/>
          <w:sz w:val="28"/>
          <w:szCs w:val="28"/>
          <w:vertAlign w:val="superscript"/>
          <w:rtl/>
          <w:lang w:bidi="ar-MA"/>
        </w:rPr>
        <w:t>(</w:t>
      </w:r>
      <w:r>
        <w:rPr>
          <w:rFonts w:asciiTheme="majorBidi" w:hAnsiTheme="majorBidi" w:cstheme="majorBidi" w:hint="cs"/>
          <w:color w:val="000000"/>
          <w:sz w:val="28"/>
          <w:szCs w:val="28"/>
          <w:vertAlign w:val="superscript"/>
          <w:rtl/>
          <w:lang w:bidi="ar-MA"/>
        </w:rPr>
        <w:t>5</w:t>
      </w:r>
      <w:r w:rsidRPr="00DB6E0B">
        <w:rPr>
          <w:rFonts w:asciiTheme="majorBidi" w:hAnsiTheme="majorBidi" w:cstheme="majorBidi"/>
          <w:color w:val="000000"/>
          <w:sz w:val="28"/>
          <w:szCs w:val="28"/>
          <w:vertAlign w:val="superscript"/>
          <w:rtl/>
          <w:lang w:bidi="ar-MA"/>
        </w:rPr>
        <w:t>)</w:t>
      </w:r>
      <w:r w:rsidRPr="00DB6E0B">
        <w:rPr>
          <w:rFonts w:asciiTheme="majorBidi" w:hAnsiTheme="majorBidi" w:cstheme="majorBidi"/>
          <w:color w:val="000000"/>
          <w:sz w:val="28"/>
          <w:szCs w:val="28"/>
          <w:rtl/>
          <w:lang w:bidi="ar-MA"/>
        </w:rPr>
        <w:t>،</w:t>
      </w:r>
      <w:r w:rsidRPr="00DB6E0B">
        <w:rPr>
          <w:rFonts w:asciiTheme="majorBidi" w:hAnsiTheme="majorBidi" w:cstheme="majorBidi"/>
          <w:sz w:val="28"/>
          <w:szCs w:val="28"/>
          <w:rtl/>
        </w:rPr>
        <w:t>وهذه القوة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إحدى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الذهنية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وظيفتها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المدركات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الحسية</w:t>
      </w:r>
      <w:r w:rsidRPr="00DB6E0B">
        <w:rPr>
          <w:rFonts w:asciiTheme="majorBidi" w:hAnsiTheme="majorBidi" w:cstheme="majorBidi"/>
          <w:color w:val="000000"/>
          <w:sz w:val="28"/>
          <w:szCs w:val="28"/>
          <w:rtl/>
        </w:rPr>
        <w:t>،</w:t>
      </w:r>
      <w:r w:rsidRPr="00DB6E0B">
        <w:rPr>
          <w:rFonts w:asciiTheme="majorBidi" w:hAnsiTheme="majorBidi" w:cstheme="majorBidi"/>
          <w:sz w:val="28"/>
          <w:szCs w:val="28"/>
          <w:rtl/>
        </w:rPr>
        <w:t xml:space="preserve"> ولا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يقتصر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منتظمة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مرتبة،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تتصرف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تلك المدركات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المختزنة،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فتؤيد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الشاعر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بالمناسب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لغرض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الكشف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ماهيتها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خلال التفكير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إجالة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الخاطر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أمر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يتسنى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لجميع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الشعراء؛ لأن" كثير من خواطر الشعراء تكون معتكرة الخيالات،غير منتظمة التصور، فإذا أجال خاطره في أوصاف الأشياء وخيالاته</w:t>
      </w:r>
      <w:r>
        <w:rPr>
          <w:rFonts w:asciiTheme="majorBidi" w:hAnsiTheme="majorBidi" w:cstheme="majorBidi" w:hint="cs"/>
          <w:sz w:val="28"/>
          <w:szCs w:val="28"/>
          <w:rtl/>
        </w:rPr>
        <w:t>ـ</w:t>
      </w:r>
      <w:r w:rsidRPr="00DB6E0B">
        <w:rPr>
          <w:rFonts w:asciiTheme="majorBidi" w:hAnsiTheme="majorBidi" w:cstheme="majorBidi"/>
          <w:sz w:val="28"/>
          <w:szCs w:val="28"/>
          <w:rtl/>
        </w:rPr>
        <w:t>ا أشتبه</w:t>
      </w:r>
      <w:r>
        <w:rPr>
          <w:rFonts w:asciiTheme="majorBidi" w:hAnsiTheme="majorBidi" w:cstheme="majorBidi" w:hint="cs"/>
          <w:sz w:val="28"/>
          <w:szCs w:val="28"/>
          <w:rtl/>
        </w:rPr>
        <w:t>ـ</w:t>
      </w:r>
      <w:r w:rsidRPr="00DB6E0B">
        <w:rPr>
          <w:rFonts w:asciiTheme="majorBidi" w:hAnsiTheme="majorBidi" w:cstheme="majorBidi"/>
          <w:sz w:val="28"/>
          <w:szCs w:val="28"/>
          <w:rtl/>
        </w:rPr>
        <w:t>ت علي</w:t>
      </w:r>
      <w:r>
        <w:rPr>
          <w:rFonts w:asciiTheme="majorBidi" w:hAnsiTheme="majorBidi" w:cstheme="majorBidi" w:hint="cs"/>
          <w:sz w:val="28"/>
          <w:szCs w:val="28"/>
          <w:rtl/>
        </w:rPr>
        <w:t>ـ</w:t>
      </w:r>
      <w:r w:rsidRPr="00DB6E0B">
        <w:rPr>
          <w:rFonts w:asciiTheme="majorBidi" w:hAnsiTheme="majorBidi" w:cstheme="majorBidi"/>
          <w:sz w:val="28"/>
          <w:szCs w:val="28"/>
          <w:rtl/>
        </w:rPr>
        <w:t>ه واختلط</w:t>
      </w:r>
      <w:r>
        <w:rPr>
          <w:rFonts w:asciiTheme="majorBidi" w:hAnsiTheme="majorBidi" w:cstheme="majorBidi" w:hint="cs"/>
          <w:sz w:val="28"/>
          <w:szCs w:val="28"/>
          <w:rtl/>
        </w:rPr>
        <w:t>ـ</w:t>
      </w:r>
      <w:r w:rsidRPr="00DB6E0B">
        <w:rPr>
          <w:rFonts w:asciiTheme="majorBidi" w:hAnsiTheme="majorBidi" w:cstheme="majorBidi"/>
          <w:sz w:val="28"/>
          <w:szCs w:val="28"/>
          <w:rtl/>
        </w:rPr>
        <w:t>ت وأخ</w:t>
      </w:r>
      <w:r>
        <w:rPr>
          <w:rFonts w:asciiTheme="majorBidi" w:hAnsiTheme="majorBidi" w:cstheme="majorBidi" w:hint="cs"/>
          <w:sz w:val="28"/>
          <w:szCs w:val="28"/>
          <w:rtl/>
        </w:rPr>
        <w:t>ـ</w:t>
      </w:r>
      <w:r w:rsidRPr="00DB6E0B">
        <w:rPr>
          <w:rFonts w:asciiTheme="majorBidi" w:hAnsiTheme="majorBidi" w:cstheme="majorBidi"/>
          <w:sz w:val="28"/>
          <w:szCs w:val="28"/>
          <w:rtl/>
        </w:rPr>
        <w:t>ذ من</w:t>
      </w:r>
      <w:r>
        <w:rPr>
          <w:rFonts w:asciiTheme="majorBidi" w:hAnsiTheme="majorBidi" w:cstheme="majorBidi" w:hint="cs"/>
          <w:sz w:val="28"/>
          <w:szCs w:val="28"/>
          <w:rtl/>
        </w:rPr>
        <w:t>ــ</w:t>
      </w:r>
      <w:r w:rsidRPr="00DB6E0B">
        <w:rPr>
          <w:rFonts w:asciiTheme="majorBidi" w:hAnsiTheme="majorBidi" w:cstheme="majorBidi"/>
          <w:sz w:val="28"/>
          <w:szCs w:val="28"/>
          <w:rtl/>
        </w:rPr>
        <w:t>ها غ</w:t>
      </w:r>
      <w:r>
        <w:rPr>
          <w:rFonts w:asciiTheme="majorBidi" w:hAnsiTheme="majorBidi" w:cstheme="majorBidi" w:hint="cs"/>
          <w:sz w:val="28"/>
          <w:szCs w:val="28"/>
          <w:rtl/>
        </w:rPr>
        <w:t>ــ</w:t>
      </w:r>
      <w:r w:rsidRPr="00DB6E0B">
        <w:rPr>
          <w:rFonts w:asciiTheme="majorBidi" w:hAnsiTheme="majorBidi" w:cstheme="majorBidi"/>
          <w:sz w:val="28"/>
          <w:szCs w:val="28"/>
          <w:rtl/>
        </w:rPr>
        <w:t>ير ما يلي</w:t>
      </w:r>
      <w:r>
        <w:rPr>
          <w:rFonts w:asciiTheme="majorBidi" w:hAnsiTheme="majorBidi" w:cstheme="majorBidi" w:hint="cs"/>
          <w:sz w:val="28"/>
          <w:szCs w:val="28"/>
          <w:rtl/>
        </w:rPr>
        <w:t>ـ</w:t>
      </w:r>
      <w:r w:rsidRPr="00DB6E0B">
        <w:rPr>
          <w:rFonts w:asciiTheme="majorBidi" w:hAnsiTheme="majorBidi" w:cstheme="majorBidi"/>
          <w:sz w:val="28"/>
          <w:szCs w:val="28"/>
          <w:rtl/>
        </w:rPr>
        <w:t>ق بمقصده"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ومنه</w:t>
      </w:r>
      <w:r>
        <w:rPr>
          <w:rFonts w:asciiTheme="majorBidi" w:hAnsiTheme="majorBidi" w:cstheme="majorBidi" w:hint="cs"/>
          <w:sz w:val="28"/>
          <w:szCs w:val="28"/>
          <w:rtl/>
        </w:rPr>
        <w:t>ـ</w:t>
      </w:r>
      <w:r w:rsidRPr="00DB6E0B">
        <w:rPr>
          <w:rFonts w:asciiTheme="majorBidi" w:hAnsiTheme="majorBidi" w:cstheme="majorBidi"/>
          <w:sz w:val="28"/>
          <w:szCs w:val="28"/>
          <w:rtl/>
        </w:rPr>
        <w:t>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w:t>
      </w:r>
      <w:r>
        <w:rPr>
          <w:rFonts w:asciiTheme="majorBidi" w:hAnsiTheme="majorBidi" w:cstheme="majorBidi" w:hint="cs"/>
          <w:sz w:val="28"/>
          <w:szCs w:val="28"/>
          <w:rtl/>
        </w:rPr>
        <w:t>ـ</w:t>
      </w:r>
      <w:r w:rsidRPr="00DB6E0B">
        <w:rPr>
          <w:rFonts w:asciiTheme="majorBidi" w:hAnsiTheme="majorBidi" w:cstheme="majorBidi"/>
          <w:sz w:val="28"/>
          <w:szCs w:val="28"/>
          <w:rtl/>
        </w:rPr>
        <w:t>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تعتك</w:t>
      </w:r>
      <w:r>
        <w:rPr>
          <w:rFonts w:asciiTheme="majorBidi" w:hAnsiTheme="majorBidi" w:cstheme="majorBidi" w:hint="cs"/>
          <w:sz w:val="28"/>
          <w:szCs w:val="28"/>
          <w:rtl/>
        </w:rPr>
        <w:t>ـ</w:t>
      </w:r>
      <w:r w:rsidRPr="00DB6E0B">
        <w:rPr>
          <w:rFonts w:asciiTheme="majorBidi" w:hAnsiTheme="majorBidi" w:cstheme="majorBidi"/>
          <w:sz w:val="28"/>
          <w:szCs w:val="28"/>
          <w:rtl/>
        </w:rPr>
        <w:t>ر</w:t>
      </w:r>
    </w:p>
    <w:p w:rsidR="00BA7C14"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A7C14" w:rsidRPr="000D2438" w:rsidRDefault="00BA7C14" w:rsidP="00BA7C14">
      <w:pPr>
        <w:spacing w:line="360" w:lineRule="auto"/>
        <w:jc w:val="both"/>
        <w:rPr>
          <w:rFonts w:asciiTheme="majorBidi" w:hAnsiTheme="majorBidi" w:cstheme="majorBidi"/>
          <w:rtl/>
        </w:rPr>
      </w:pPr>
      <w:r w:rsidRPr="000D2438">
        <w:rPr>
          <w:rFonts w:asciiTheme="majorBidi" w:hAnsiTheme="majorBidi" w:cstheme="majorBidi" w:hint="cs"/>
          <w:rtl/>
        </w:rPr>
        <w:t>(1)</w:t>
      </w:r>
      <w:r>
        <w:rPr>
          <w:rFonts w:asciiTheme="majorBidi" w:hAnsiTheme="majorBidi" w:cstheme="majorBidi" w:hint="cs"/>
          <w:rtl/>
        </w:rPr>
        <w:t xml:space="preserve"> منهاج البلغاء وسراج الأدباء : 214- 215.</w:t>
      </w:r>
    </w:p>
    <w:p w:rsidR="00BA7C14" w:rsidRPr="000D2438" w:rsidRDefault="00BA7C14" w:rsidP="00BA7C14">
      <w:pPr>
        <w:spacing w:line="360" w:lineRule="auto"/>
        <w:jc w:val="both"/>
        <w:rPr>
          <w:rFonts w:asciiTheme="majorBidi" w:hAnsiTheme="majorBidi" w:cstheme="majorBidi"/>
          <w:rtl/>
        </w:rPr>
      </w:pPr>
      <w:r w:rsidRPr="000D2438">
        <w:rPr>
          <w:rFonts w:asciiTheme="majorBidi" w:hAnsiTheme="majorBidi" w:cstheme="majorBidi" w:hint="cs"/>
          <w:rtl/>
        </w:rPr>
        <w:t>(2)</w:t>
      </w:r>
      <w:r>
        <w:rPr>
          <w:rFonts w:asciiTheme="majorBidi" w:hAnsiTheme="majorBidi" w:cstheme="majorBidi" w:hint="cs"/>
          <w:rtl/>
        </w:rPr>
        <w:t xml:space="preserve"> م . ن : 215.</w:t>
      </w:r>
    </w:p>
    <w:p w:rsidR="00BA7C14" w:rsidRPr="000D2438" w:rsidRDefault="00BA7C14" w:rsidP="00BA7C14">
      <w:pPr>
        <w:spacing w:line="360" w:lineRule="auto"/>
        <w:jc w:val="both"/>
        <w:rPr>
          <w:rFonts w:asciiTheme="majorBidi" w:hAnsiTheme="majorBidi" w:cstheme="majorBidi"/>
          <w:rtl/>
        </w:rPr>
      </w:pPr>
      <w:r w:rsidRPr="000D2438">
        <w:rPr>
          <w:rFonts w:asciiTheme="majorBidi" w:hAnsiTheme="majorBidi" w:cstheme="majorBidi" w:hint="cs"/>
          <w:rtl/>
        </w:rPr>
        <w:t>(3)</w:t>
      </w:r>
      <w:r>
        <w:rPr>
          <w:rFonts w:asciiTheme="majorBidi" w:hAnsiTheme="majorBidi" w:cstheme="majorBidi" w:hint="cs"/>
          <w:rtl/>
        </w:rPr>
        <w:t xml:space="preserve"> م . ن : 215.</w:t>
      </w:r>
    </w:p>
    <w:p w:rsidR="00BA7C14" w:rsidRPr="000D2438" w:rsidRDefault="00BA7C14" w:rsidP="00BA7C14">
      <w:pPr>
        <w:spacing w:line="360" w:lineRule="auto"/>
        <w:jc w:val="both"/>
        <w:rPr>
          <w:rFonts w:asciiTheme="majorBidi" w:hAnsiTheme="majorBidi" w:cstheme="majorBidi"/>
          <w:rtl/>
        </w:rPr>
      </w:pPr>
      <w:r w:rsidRPr="000D2438">
        <w:rPr>
          <w:rFonts w:asciiTheme="majorBidi" w:hAnsiTheme="majorBidi" w:cstheme="majorBidi" w:hint="cs"/>
          <w:rtl/>
        </w:rPr>
        <w:t>(4)</w:t>
      </w:r>
      <w:r>
        <w:rPr>
          <w:rFonts w:asciiTheme="majorBidi" w:hAnsiTheme="majorBidi" w:cstheme="majorBidi" w:hint="cs"/>
          <w:rtl/>
        </w:rPr>
        <w:t xml:space="preserve"> ينظر : م . ن : 199.</w:t>
      </w:r>
    </w:p>
    <w:p w:rsidR="00BA7C14" w:rsidRPr="000D2438" w:rsidRDefault="00BA7C14" w:rsidP="00BA7C14">
      <w:pPr>
        <w:spacing w:line="360" w:lineRule="auto"/>
        <w:jc w:val="both"/>
        <w:rPr>
          <w:rFonts w:asciiTheme="majorBidi" w:hAnsiTheme="majorBidi" w:cstheme="majorBidi"/>
          <w:rtl/>
        </w:rPr>
      </w:pPr>
      <w:r w:rsidRPr="000D2438">
        <w:rPr>
          <w:rFonts w:asciiTheme="majorBidi" w:hAnsiTheme="majorBidi" w:cstheme="majorBidi" w:hint="cs"/>
          <w:rtl/>
        </w:rPr>
        <w:t>(5)</w:t>
      </w:r>
      <w:r>
        <w:rPr>
          <w:rFonts w:asciiTheme="majorBidi" w:hAnsiTheme="majorBidi" w:cstheme="majorBidi" w:hint="cs"/>
          <w:rtl/>
        </w:rPr>
        <w:t xml:space="preserve"> م . ن : 42.</w:t>
      </w:r>
    </w:p>
    <w:p w:rsidR="00BA7C14" w:rsidRPr="000D2438" w:rsidRDefault="00BA7C14" w:rsidP="00BA7C14">
      <w:pPr>
        <w:spacing w:line="360" w:lineRule="auto"/>
        <w:jc w:val="both"/>
        <w:rPr>
          <w:rFonts w:asciiTheme="majorBidi" w:hAnsiTheme="majorBidi" w:cstheme="majorBidi"/>
          <w:rtl/>
        </w:rPr>
      </w:pPr>
      <w:r w:rsidRPr="000D2438">
        <w:rPr>
          <w:rFonts w:asciiTheme="majorBidi" w:hAnsiTheme="majorBidi" w:cstheme="majorBidi" w:hint="cs"/>
          <w:rtl/>
        </w:rPr>
        <w:t>(6)</w:t>
      </w:r>
      <w:r>
        <w:rPr>
          <w:rFonts w:asciiTheme="majorBidi" w:hAnsiTheme="majorBidi" w:cstheme="majorBidi" w:hint="cs"/>
          <w:rtl/>
        </w:rPr>
        <w:t xml:space="preserve"> م . ن : 42- 43.</w:t>
      </w:r>
    </w:p>
    <w:p w:rsidR="00BA7C14" w:rsidRPr="000D2438" w:rsidRDefault="00BA7C14" w:rsidP="00BA7C14">
      <w:pPr>
        <w:spacing w:line="360" w:lineRule="auto"/>
        <w:jc w:val="both"/>
        <w:rPr>
          <w:rFonts w:asciiTheme="majorBidi" w:hAnsiTheme="majorBidi" w:cstheme="majorBidi"/>
          <w:rtl/>
          <w:lang w:bidi="ar-IQ"/>
        </w:rPr>
      </w:pPr>
      <w:r>
        <w:rPr>
          <w:rFonts w:asciiTheme="majorBidi" w:hAnsiTheme="majorBidi" w:cstheme="majorBidi" w:hint="cs"/>
          <w:rtl/>
        </w:rPr>
        <w:t xml:space="preserve"> </w:t>
      </w:r>
    </w:p>
    <w:p w:rsidR="00BA7C14" w:rsidRPr="00DB6E0B" w:rsidRDefault="00BA7C14" w:rsidP="00BA7C14">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خيالاتهم،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فيستعمل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بسبب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عدم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انتظام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ذهنه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صورا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تناسب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بصدد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الحديث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عنه.</w:t>
      </w:r>
    </w:p>
    <w:p w:rsidR="00BA7C14" w:rsidRPr="00DB6E0B" w:rsidRDefault="00BA7C14" w:rsidP="00BA7C14">
      <w:pPr>
        <w:spacing w:line="360" w:lineRule="auto"/>
        <w:jc w:val="both"/>
        <w:rPr>
          <w:rFonts w:asciiTheme="majorBidi" w:hAnsiTheme="majorBidi" w:cstheme="majorBidi"/>
          <w:sz w:val="28"/>
          <w:szCs w:val="28"/>
          <w:rtl/>
        </w:rPr>
      </w:pPr>
      <w:r w:rsidRPr="000D2438">
        <w:rPr>
          <w:rFonts w:asciiTheme="majorBidi" w:hAnsiTheme="majorBidi" w:cstheme="majorBidi"/>
          <w:b/>
          <w:bCs/>
          <w:color w:val="000000"/>
          <w:sz w:val="28"/>
          <w:szCs w:val="28"/>
          <w:rtl/>
          <w:lang w:bidi="ar-MA"/>
        </w:rPr>
        <w:t>القوة المائزة</w:t>
      </w:r>
      <w:r w:rsidRPr="00DB6E0B">
        <w:rPr>
          <w:rFonts w:asciiTheme="majorBidi" w:hAnsiTheme="majorBidi" w:cstheme="majorBidi"/>
          <w:color w:val="000000"/>
          <w:sz w:val="28"/>
          <w:szCs w:val="28"/>
          <w:rtl/>
          <w:lang w:bidi="ar-MA"/>
        </w:rPr>
        <w:t xml:space="preserve"> : يمكن أن نسميها بنسق الأداء و "هي التي بها يميز الإنسان ما يلائم الموضع، والنظم، والأسلوب، والغرض، مما لا يلائم ذلك وما يصح"</w:t>
      </w:r>
      <w:r w:rsidRPr="00DB6E0B">
        <w:rPr>
          <w:rFonts w:asciiTheme="majorBidi" w:hAnsiTheme="majorBidi" w:cstheme="majorBidi"/>
          <w:color w:val="000000"/>
          <w:sz w:val="28"/>
          <w:szCs w:val="28"/>
          <w:vertAlign w:val="superscript"/>
          <w:rtl/>
          <w:lang w:bidi="ar-MA"/>
        </w:rPr>
        <w:t>(</w:t>
      </w:r>
      <w:r>
        <w:rPr>
          <w:rFonts w:asciiTheme="majorBidi" w:hAnsiTheme="majorBidi" w:cstheme="majorBidi" w:hint="cs"/>
          <w:color w:val="000000"/>
          <w:sz w:val="28"/>
          <w:szCs w:val="28"/>
          <w:vertAlign w:val="superscript"/>
          <w:rtl/>
          <w:lang w:bidi="ar-MA"/>
        </w:rPr>
        <w:t>1</w:t>
      </w:r>
      <w:r w:rsidRPr="00DB6E0B">
        <w:rPr>
          <w:rFonts w:asciiTheme="majorBidi" w:hAnsiTheme="majorBidi" w:cstheme="majorBidi"/>
          <w:color w:val="000000"/>
          <w:sz w:val="28"/>
          <w:szCs w:val="28"/>
          <w:vertAlign w:val="superscript"/>
          <w:rtl/>
          <w:lang w:bidi="ar-MA"/>
        </w:rPr>
        <w:t>)</w:t>
      </w:r>
      <w:r w:rsidRPr="00DB6E0B">
        <w:rPr>
          <w:rFonts w:asciiTheme="majorBidi" w:hAnsiTheme="majorBidi" w:cstheme="majorBidi"/>
          <w:color w:val="000000"/>
          <w:sz w:val="28"/>
          <w:szCs w:val="28"/>
          <w:rtl/>
          <w:lang w:bidi="ar-MA"/>
        </w:rPr>
        <w:t>، و</w:t>
      </w:r>
      <w:r w:rsidRPr="00DB6E0B">
        <w:rPr>
          <w:rFonts w:asciiTheme="majorBidi" w:hAnsiTheme="majorBidi" w:cstheme="majorBidi"/>
          <w:sz w:val="28"/>
          <w:szCs w:val="28"/>
          <w:rtl/>
        </w:rPr>
        <w:t>هذه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الذهنية</w:t>
      </w:r>
      <w:r w:rsidRPr="00DB6E0B">
        <w:rPr>
          <w:rFonts w:asciiTheme="majorBidi" w:hAnsiTheme="majorBidi" w:cstheme="majorBidi"/>
          <w:color w:val="000000"/>
          <w:sz w:val="28"/>
          <w:szCs w:val="28"/>
          <w:rtl/>
        </w:rPr>
        <w:t xml:space="preserve"> </w:t>
      </w:r>
      <w:r w:rsidRPr="00DB6E0B">
        <w:rPr>
          <w:rFonts w:asciiTheme="majorBidi" w:hAnsiTheme="majorBidi" w:cstheme="majorBidi"/>
          <w:sz w:val="28"/>
          <w:szCs w:val="28"/>
          <w:rtl/>
        </w:rPr>
        <w:t>تقوم بعملية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الإنتقاء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المفاضلة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يتناسب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الموضوع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الغرض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وطريقة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نظمه،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التعبيرعنه.     </w:t>
      </w:r>
    </w:p>
    <w:p w:rsidR="00BA7C14" w:rsidRPr="00DB6E0B"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ترتبط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المائزة 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الحافظة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كونهما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تتعلقان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بمرحلة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التفكير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بواسطة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يكون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بإمكان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الشاعر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يختار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المناسبة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للغرض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المنظوم فيه،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التركيب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المستعمل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الإسلوب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المتبع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حتى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يتماشى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الغرض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المنشود،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تحقيق الإستجابة التخييلية .</w:t>
      </w:r>
    </w:p>
    <w:p w:rsidR="00BA7C14" w:rsidRPr="00DB6E0B" w:rsidRDefault="00BA7C14" w:rsidP="00BA7C14">
      <w:pPr>
        <w:spacing w:line="360" w:lineRule="auto"/>
        <w:jc w:val="both"/>
        <w:rPr>
          <w:rFonts w:asciiTheme="majorBidi" w:hAnsiTheme="majorBidi" w:cstheme="majorBidi"/>
          <w:sz w:val="28"/>
          <w:szCs w:val="28"/>
          <w:rtl/>
        </w:rPr>
      </w:pPr>
      <w:r w:rsidRPr="004B1F03">
        <w:rPr>
          <w:rFonts w:asciiTheme="majorBidi" w:hAnsiTheme="majorBidi" w:cstheme="majorBidi"/>
          <w:b/>
          <w:bCs/>
          <w:color w:val="000000"/>
          <w:sz w:val="28"/>
          <w:szCs w:val="28"/>
          <w:rtl/>
          <w:lang w:bidi="ar-MA"/>
        </w:rPr>
        <w:t>القوة الصانعة :</w:t>
      </w:r>
      <w:r w:rsidRPr="00DB6E0B">
        <w:rPr>
          <w:rFonts w:asciiTheme="majorBidi" w:hAnsiTheme="majorBidi" w:cstheme="majorBidi"/>
          <w:color w:val="000000"/>
          <w:sz w:val="28"/>
          <w:szCs w:val="28"/>
          <w:rtl/>
          <w:lang w:bidi="ar-MA"/>
        </w:rPr>
        <w:t xml:space="preserve"> هي القوى التي تتولى العمل في ضم بعض أجزاء الألفاظ  والمعاني والتركيبات النظمية والمذاهب الإسلوبية إلى بعض، والتدرج من بعضها إلى بعض، و بالجملة التي تتولى جميع ما تلتئم به آليات هذه الصناعة"</w:t>
      </w:r>
      <w:r w:rsidRPr="00DB6E0B">
        <w:rPr>
          <w:rFonts w:asciiTheme="majorBidi" w:hAnsiTheme="majorBidi" w:cstheme="majorBidi"/>
          <w:color w:val="000000"/>
          <w:sz w:val="28"/>
          <w:szCs w:val="28"/>
          <w:vertAlign w:val="superscript"/>
          <w:rtl/>
          <w:lang w:bidi="ar-MA"/>
        </w:rPr>
        <w:t>(</w:t>
      </w:r>
      <w:r>
        <w:rPr>
          <w:rFonts w:asciiTheme="majorBidi" w:hAnsiTheme="majorBidi" w:cstheme="majorBidi" w:hint="cs"/>
          <w:color w:val="000000"/>
          <w:sz w:val="28"/>
          <w:szCs w:val="28"/>
          <w:vertAlign w:val="superscript"/>
          <w:rtl/>
          <w:lang w:bidi="ar-MA"/>
        </w:rPr>
        <w:t>2</w:t>
      </w:r>
      <w:r w:rsidRPr="00DB6E0B">
        <w:rPr>
          <w:rFonts w:asciiTheme="majorBidi" w:hAnsiTheme="majorBidi" w:cstheme="majorBidi"/>
          <w:color w:val="000000"/>
          <w:sz w:val="28"/>
          <w:szCs w:val="28"/>
          <w:vertAlign w:val="superscript"/>
          <w:rtl/>
          <w:lang w:bidi="ar-MA"/>
        </w:rPr>
        <w:t>)</w:t>
      </w:r>
      <w:r w:rsidRPr="00DB6E0B">
        <w:rPr>
          <w:rFonts w:asciiTheme="majorBidi" w:hAnsiTheme="majorBidi" w:cstheme="majorBidi"/>
          <w:color w:val="000000"/>
          <w:sz w:val="28"/>
          <w:szCs w:val="28"/>
          <w:rtl/>
          <w:lang w:bidi="ar-MA"/>
        </w:rPr>
        <w:t xml:space="preserve"> .</w:t>
      </w:r>
      <w:r w:rsidRPr="00DB6E0B">
        <w:rPr>
          <w:rFonts w:asciiTheme="majorBidi" w:hAnsiTheme="majorBidi" w:cstheme="majorBidi"/>
          <w:sz w:val="28"/>
          <w:szCs w:val="28"/>
          <w:rtl/>
        </w:rPr>
        <w:t xml:space="preserve"> تعمل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هذه القوة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إتمام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القوتين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السابقتين؛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لتتولى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عملية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الإنشاء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الفعلي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وإبداعه،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بقيامها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تشكيل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التراكيب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النظمية،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إسناد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 بعضها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بشكل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يجعلها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أكثر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تعبيرا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المراد،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إنتقاء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الإسلوب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يتماشى 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الموضوع ، 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آخر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إنجاز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الشكل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النهائي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تقدم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القصيدة</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w:t>
      </w:r>
    </w:p>
    <w:p w:rsidR="00BA7C14" w:rsidRPr="00DB6E0B" w:rsidRDefault="00BA7C14" w:rsidP="00BA7C14">
      <w:pPr>
        <w:spacing w:line="360" w:lineRule="auto"/>
        <w:jc w:val="both"/>
        <w:rPr>
          <w:rFonts w:asciiTheme="majorBidi" w:hAnsiTheme="majorBidi" w:cstheme="majorBidi"/>
          <w:color w:val="000000"/>
          <w:sz w:val="28"/>
          <w:szCs w:val="28"/>
          <w:rtl/>
          <w:lang w:bidi="ar-MA"/>
        </w:rPr>
      </w:pPr>
      <w:r w:rsidRPr="00DB6E0B">
        <w:rPr>
          <w:rFonts w:asciiTheme="majorBidi" w:hAnsiTheme="majorBidi" w:cstheme="majorBidi"/>
          <w:color w:val="000000"/>
          <w:sz w:val="28"/>
          <w:szCs w:val="28"/>
          <w:rtl/>
          <w:lang w:bidi="ar-MA"/>
        </w:rPr>
        <w:t xml:space="preserve">      </w:t>
      </w:r>
      <w:r>
        <w:rPr>
          <w:rFonts w:asciiTheme="majorBidi" w:hAnsiTheme="majorBidi" w:cstheme="majorBidi"/>
          <w:sz w:val="28"/>
          <w:szCs w:val="28"/>
          <w:rtl/>
          <w:lang w:bidi="ar-AE"/>
        </w:rPr>
        <w:t xml:space="preserve"> </w:t>
      </w:r>
      <w:r w:rsidRPr="00DB6E0B">
        <w:rPr>
          <w:rFonts w:asciiTheme="majorBidi" w:hAnsiTheme="majorBidi" w:cstheme="majorBidi"/>
          <w:sz w:val="28"/>
          <w:szCs w:val="28"/>
          <w:rtl/>
          <w:lang w:bidi="ar-AE"/>
        </w:rPr>
        <w:t xml:space="preserve">أشار حازمٌ إلى أنّ إنتاج الإبداع الشعري مرتبطٌ بتوفُّر عشر قوى لدى الشاعر </w:t>
      </w:r>
      <w:r>
        <w:rPr>
          <w:rFonts w:asciiTheme="majorBidi" w:hAnsiTheme="majorBidi" w:cstheme="majorBidi" w:hint="cs"/>
          <w:sz w:val="28"/>
          <w:szCs w:val="28"/>
          <w:rtl/>
          <w:lang w:bidi="ar-AE"/>
        </w:rPr>
        <w:t>-</w:t>
      </w:r>
      <w:r w:rsidRPr="00DB6E0B">
        <w:rPr>
          <w:rFonts w:asciiTheme="majorBidi" w:hAnsiTheme="majorBidi" w:cstheme="majorBidi"/>
          <w:sz w:val="28"/>
          <w:szCs w:val="28"/>
          <w:rtl/>
          <w:lang w:bidi="ar-AE"/>
        </w:rPr>
        <w:t xml:space="preserve"> تقع ضمن القوّة الصانعة والمائزة - تعود في مجملها إلى قوة المحاكاة والتشبيه والتصوير، فضلاً عن قوة صناعة الإسلوب التي ت</w:t>
      </w:r>
      <w:r>
        <w:rPr>
          <w:rFonts w:asciiTheme="majorBidi" w:hAnsiTheme="majorBidi" w:cstheme="majorBidi"/>
          <w:sz w:val="28"/>
          <w:szCs w:val="28"/>
          <w:rtl/>
          <w:lang w:bidi="ar-AE"/>
        </w:rPr>
        <w:t>رجع إلى التناسب بين المعاني (أو</w:t>
      </w:r>
      <w:r w:rsidRPr="00DB6E0B">
        <w:rPr>
          <w:rFonts w:asciiTheme="majorBidi" w:hAnsiTheme="majorBidi" w:cstheme="majorBidi"/>
          <w:sz w:val="28"/>
          <w:szCs w:val="28"/>
          <w:rtl/>
          <w:lang w:bidi="ar-AE"/>
        </w:rPr>
        <w:t xml:space="preserve">الجهات)، والتنويع في التعبير (الإلتفات)، والقدرة على الربط بين الفصول والأبيات، </w:t>
      </w:r>
      <w:r w:rsidRPr="00DB6E0B">
        <w:rPr>
          <w:rFonts w:asciiTheme="majorBidi" w:hAnsiTheme="majorBidi" w:cstheme="majorBidi"/>
          <w:color w:val="000000"/>
          <w:sz w:val="28"/>
          <w:szCs w:val="28"/>
          <w:rtl/>
          <w:lang w:bidi="ar-MA"/>
        </w:rPr>
        <w:t>هذه القوى -  كما يراها القرطاجني - ضرورية للشاعر، ولكل قوة وظيفة تؤديها في إنتاج النص الشعري، وهي وظائف متلازمة إذا أختل منها شيء اختل الإبداع.</w:t>
      </w:r>
      <w:r>
        <w:rPr>
          <w:rFonts w:asciiTheme="majorBidi" w:hAnsiTheme="majorBidi" w:cstheme="majorBidi" w:hint="cs"/>
          <w:color w:val="000000"/>
          <w:sz w:val="28"/>
          <w:szCs w:val="28"/>
          <w:rtl/>
          <w:lang w:bidi="ar-MA"/>
        </w:rPr>
        <w:t xml:space="preserve"> </w:t>
      </w:r>
      <w:r w:rsidRPr="00DB6E0B">
        <w:rPr>
          <w:rFonts w:asciiTheme="majorBidi" w:hAnsiTheme="majorBidi" w:cstheme="majorBidi"/>
          <w:sz w:val="28"/>
          <w:szCs w:val="28"/>
          <w:rtl/>
        </w:rPr>
        <w:t>ووصف هذه القوة بالصانعة، والشعر بالصناعة دال على أنها تصنع الشعر، وهي تقوم بذلك بعد أن يمر الشعر بمرحلتين:</w:t>
      </w:r>
    </w:p>
    <w:p w:rsidR="00BA7C14" w:rsidRPr="00DB6E0B"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4B1F03">
        <w:rPr>
          <w:rFonts w:asciiTheme="majorBidi" w:hAnsiTheme="majorBidi" w:cstheme="majorBidi"/>
          <w:b/>
          <w:bCs/>
          <w:sz w:val="28"/>
          <w:szCs w:val="28"/>
          <w:rtl/>
        </w:rPr>
        <w:t>الأولى/</w:t>
      </w:r>
      <w:r w:rsidRPr="00DB6E0B">
        <w:rPr>
          <w:rFonts w:asciiTheme="majorBidi" w:hAnsiTheme="majorBidi" w:cstheme="majorBidi"/>
          <w:sz w:val="28"/>
          <w:szCs w:val="28"/>
          <w:rtl/>
        </w:rPr>
        <w:t xml:space="preserve"> مرحلة الحفظ والاستظهار لما في الذاكرة الواعية من مخزون فكري وخيالي.</w:t>
      </w:r>
    </w:p>
    <w:p w:rsidR="00BA7C14" w:rsidRPr="00DB6E0B" w:rsidRDefault="00BA7C14" w:rsidP="00BA7C14">
      <w:pPr>
        <w:spacing w:line="360" w:lineRule="auto"/>
        <w:jc w:val="both"/>
        <w:rPr>
          <w:rFonts w:asciiTheme="majorBidi" w:hAnsiTheme="majorBidi" w:cstheme="majorBidi"/>
          <w:sz w:val="28"/>
          <w:szCs w:val="28"/>
        </w:rPr>
      </w:pPr>
      <w:r w:rsidRPr="004B1F03">
        <w:rPr>
          <w:rFonts w:asciiTheme="majorBidi" w:hAnsiTheme="majorBidi" w:cstheme="majorBidi"/>
          <w:b/>
          <w:bCs/>
          <w:sz w:val="28"/>
          <w:szCs w:val="28"/>
          <w:rtl/>
        </w:rPr>
        <w:t xml:space="preserve">  الثانية/</w:t>
      </w:r>
      <w:r w:rsidRPr="00DB6E0B">
        <w:rPr>
          <w:rFonts w:asciiTheme="majorBidi" w:hAnsiTheme="majorBidi" w:cstheme="majorBidi"/>
          <w:sz w:val="28"/>
          <w:szCs w:val="28"/>
          <w:rtl/>
        </w:rPr>
        <w:t xml:space="preserve"> مرحلة التأليف بين أجزاء هذا المخزون، وهو تأليف مصحوب بعملية التمييز التي تقوم بها القوة المائزة، ثم مرحلة التصنيع التي تقوم بها القوة الصانعة.</w:t>
      </w:r>
    </w:p>
    <w:p w:rsidR="00BA7C14"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BA7C14" w:rsidRPr="004B1F03" w:rsidRDefault="00BA7C14" w:rsidP="00BA7C14">
      <w:pPr>
        <w:spacing w:line="360" w:lineRule="auto"/>
        <w:jc w:val="both"/>
        <w:rPr>
          <w:rFonts w:asciiTheme="majorBidi" w:hAnsiTheme="majorBidi" w:cstheme="majorBidi"/>
          <w:rtl/>
        </w:rPr>
      </w:pPr>
      <w:r w:rsidRPr="004B1F03">
        <w:rPr>
          <w:rFonts w:asciiTheme="majorBidi" w:hAnsiTheme="majorBidi" w:cstheme="majorBidi" w:hint="cs"/>
          <w:rtl/>
        </w:rPr>
        <w:t>(1)</w:t>
      </w:r>
      <w:r>
        <w:rPr>
          <w:rFonts w:asciiTheme="majorBidi" w:hAnsiTheme="majorBidi" w:cstheme="majorBidi" w:hint="cs"/>
          <w:rtl/>
        </w:rPr>
        <w:t xml:space="preserve"> منهاج البلغاء وسراج الأدباء : 42- 43.</w:t>
      </w:r>
    </w:p>
    <w:p w:rsidR="00BA7C14" w:rsidRPr="004B1F03" w:rsidRDefault="00BA7C14" w:rsidP="00BA7C14">
      <w:pPr>
        <w:spacing w:line="360" w:lineRule="auto"/>
        <w:jc w:val="both"/>
        <w:rPr>
          <w:rFonts w:asciiTheme="majorBidi" w:hAnsiTheme="majorBidi" w:cstheme="majorBidi"/>
          <w:rtl/>
        </w:rPr>
      </w:pPr>
      <w:r w:rsidRPr="004B1F03">
        <w:rPr>
          <w:rFonts w:asciiTheme="majorBidi" w:hAnsiTheme="majorBidi" w:cstheme="majorBidi" w:hint="cs"/>
          <w:rtl/>
        </w:rPr>
        <w:t>(2)</w:t>
      </w:r>
      <w:r>
        <w:rPr>
          <w:rFonts w:asciiTheme="majorBidi" w:hAnsiTheme="majorBidi" w:cstheme="majorBidi" w:hint="cs"/>
          <w:rtl/>
        </w:rPr>
        <w:t xml:space="preserve"> م . ن : 43.</w:t>
      </w:r>
    </w:p>
    <w:p w:rsidR="00BA7C14" w:rsidRDefault="00BA7C14" w:rsidP="00BA7C14">
      <w:pPr>
        <w:spacing w:line="360" w:lineRule="auto"/>
        <w:jc w:val="both"/>
        <w:rPr>
          <w:rFonts w:asciiTheme="majorBidi" w:hAnsiTheme="majorBidi" w:cstheme="majorBidi"/>
          <w:sz w:val="28"/>
          <w:szCs w:val="28"/>
          <w:rtl/>
        </w:rPr>
      </w:pPr>
    </w:p>
    <w:p w:rsidR="00BA7C14" w:rsidRPr="00DB6E0B" w:rsidRDefault="00BA7C14" w:rsidP="00BA7C14">
      <w:pPr>
        <w:spacing w:line="360" w:lineRule="auto"/>
        <w:jc w:val="both"/>
        <w:rPr>
          <w:rFonts w:asciiTheme="majorBidi" w:hAnsiTheme="majorBidi" w:cstheme="majorBidi"/>
          <w:spacing w:val="-6"/>
          <w:sz w:val="28"/>
          <w:szCs w:val="28"/>
          <w:rtl/>
        </w:rPr>
      </w:pPr>
      <w:r w:rsidRPr="00DB6E0B">
        <w:rPr>
          <w:rFonts w:asciiTheme="majorBidi" w:hAnsiTheme="majorBidi" w:cstheme="majorBidi"/>
          <w:sz w:val="28"/>
          <w:szCs w:val="28"/>
          <w:rtl/>
        </w:rPr>
        <w:t xml:space="preserve"> ومع تقدير حازم القرطاجني لكل العناصر الفنية التي تتولد منها العملية الإبداعية </w:t>
      </w:r>
      <w:r w:rsidRPr="00DB6E0B">
        <w:rPr>
          <w:rFonts w:asciiTheme="majorBidi" w:hAnsiTheme="majorBidi" w:cstheme="majorBidi"/>
          <w:spacing w:val="-6"/>
          <w:sz w:val="28"/>
          <w:szCs w:val="28"/>
          <w:rtl/>
        </w:rPr>
        <w:t>فأنه يؤكد في أساسها على ركيزتين متعاضدتين في النص الأدبي هما: (التخييل، وحسن التأليف) وما بينهما من تعاضد؛ إذ إن كلاً منهما لا تحقق فاعليته في النص الشعري بعيداً عن الآخر " فليست المحاكاة في كل موضع تبلغ الغاية القصوى من هَزِّ النفوس وتحريكها، بل تؤثر فيها بحسب ما تكون عليه درجة الإبداع فيها، وبحسب ما تكون عليه الهيئة النطقية المقترنة بها، وبقدر ما تجد النفوس مستعدة لقبول المحاكاة والتأثر لها"</w:t>
      </w:r>
      <w:r w:rsidRPr="00DB6E0B">
        <w:rPr>
          <w:rFonts w:asciiTheme="majorBidi" w:hAnsiTheme="majorBidi" w:cstheme="majorBidi"/>
          <w:spacing w:val="-6"/>
          <w:sz w:val="28"/>
          <w:szCs w:val="28"/>
          <w:vertAlign w:val="superscript"/>
          <w:rtl/>
        </w:rPr>
        <w:t>(</w:t>
      </w:r>
      <w:r>
        <w:rPr>
          <w:rFonts w:asciiTheme="majorBidi" w:hAnsiTheme="majorBidi" w:cstheme="majorBidi" w:hint="cs"/>
          <w:spacing w:val="-6"/>
          <w:sz w:val="28"/>
          <w:szCs w:val="28"/>
          <w:vertAlign w:val="superscript"/>
          <w:rtl/>
        </w:rPr>
        <w:t>1</w:t>
      </w:r>
      <w:r w:rsidRPr="00DB6E0B">
        <w:rPr>
          <w:rFonts w:asciiTheme="majorBidi" w:hAnsiTheme="majorBidi" w:cstheme="majorBidi"/>
          <w:spacing w:val="-6"/>
          <w:sz w:val="28"/>
          <w:szCs w:val="28"/>
          <w:vertAlign w:val="superscript"/>
          <w:rtl/>
        </w:rPr>
        <w:t xml:space="preserve">)  </w:t>
      </w:r>
      <w:r w:rsidRPr="00DB6E0B">
        <w:rPr>
          <w:rFonts w:asciiTheme="majorBidi" w:hAnsiTheme="majorBidi" w:cstheme="majorBidi"/>
          <w:spacing w:val="-6"/>
          <w:sz w:val="28"/>
          <w:szCs w:val="28"/>
          <w:rtl/>
        </w:rPr>
        <w:t>.</w:t>
      </w:r>
    </w:p>
    <w:p w:rsidR="00BA7C14" w:rsidRPr="00DB6E0B" w:rsidRDefault="00BA7C14" w:rsidP="00BA7C14">
      <w:pPr>
        <w:spacing w:line="360" w:lineRule="auto"/>
        <w:jc w:val="both"/>
        <w:rPr>
          <w:rFonts w:asciiTheme="majorBidi" w:hAnsiTheme="majorBidi" w:cstheme="majorBidi"/>
          <w:spacing w:val="-6"/>
          <w:sz w:val="28"/>
          <w:szCs w:val="28"/>
          <w:rtl/>
        </w:rPr>
      </w:pPr>
      <w:r w:rsidRPr="00DB6E0B">
        <w:rPr>
          <w:rFonts w:asciiTheme="majorBidi" w:hAnsiTheme="majorBidi" w:cstheme="majorBidi"/>
          <w:spacing w:val="-6"/>
          <w:sz w:val="28"/>
          <w:szCs w:val="28"/>
          <w:rtl/>
        </w:rPr>
        <w:t xml:space="preserve">       ومع تأكيده عملية التواشج بين التخييل والتأليف، يدرك  أيضا أهمية إكتساب هاتين العمليتين من طول النظر فيما هو موجود، والدربة على بنائهما، وأن أي قصور في عملية الإبداع الشعري إنما يأتي من هذا الجانب؛ لذلك يفسر عملية تراجع الجمال الفني الشعري عند بعض الشعراء إلى عدم نسجهم على منوال غيرهم من الفحول، أو تشربهم طرق إبداعهم وصياغتهم الشعرية، "إذ لم يوجد منهم على طول هذه المدة من نحا نحو الفحول، ولا من ذهب مذهبهم في تأصيل مبادئ الكلام، وإحكام وضعه وانتقاء مواده التي يجب نحته منها، فخرجوا بذلك عن مهيع</w:t>
      </w:r>
      <w:r>
        <w:rPr>
          <w:rFonts w:asciiTheme="majorBidi" w:hAnsiTheme="majorBidi" w:cstheme="majorBidi"/>
          <w:spacing w:val="-6"/>
          <w:sz w:val="28"/>
          <w:szCs w:val="28"/>
          <w:rtl/>
        </w:rPr>
        <w:t xml:space="preserve"> الشعر ودخلوا في محض التكلم "</w:t>
      </w:r>
      <w:r w:rsidRPr="00DB6E0B">
        <w:rPr>
          <w:rFonts w:asciiTheme="majorBidi" w:hAnsiTheme="majorBidi" w:cstheme="majorBidi"/>
          <w:spacing w:val="-6"/>
          <w:sz w:val="28"/>
          <w:szCs w:val="28"/>
          <w:vertAlign w:val="superscript"/>
          <w:rtl/>
        </w:rPr>
        <w:t>(</w:t>
      </w:r>
      <w:r>
        <w:rPr>
          <w:rFonts w:asciiTheme="majorBidi" w:hAnsiTheme="majorBidi" w:cstheme="majorBidi" w:hint="cs"/>
          <w:spacing w:val="-6"/>
          <w:sz w:val="28"/>
          <w:szCs w:val="28"/>
          <w:vertAlign w:val="superscript"/>
          <w:rtl/>
        </w:rPr>
        <w:t>2</w:t>
      </w:r>
      <w:r w:rsidRPr="00DB6E0B">
        <w:rPr>
          <w:rFonts w:asciiTheme="majorBidi" w:hAnsiTheme="majorBidi" w:cstheme="majorBidi"/>
          <w:spacing w:val="-6"/>
          <w:sz w:val="28"/>
          <w:szCs w:val="28"/>
          <w:vertAlign w:val="superscript"/>
          <w:rtl/>
        </w:rPr>
        <w:t xml:space="preserve">) </w:t>
      </w:r>
      <w:r w:rsidRPr="00DB6E0B">
        <w:rPr>
          <w:rFonts w:asciiTheme="majorBidi" w:hAnsiTheme="majorBidi" w:cstheme="majorBidi"/>
          <w:spacing w:val="-6"/>
          <w:sz w:val="28"/>
          <w:szCs w:val="28"/>
          <w:rtl/>
        </w:rPr>
        <w:t xml:space="preserve">، </w:t>
      </w:r>
      <w:r w:rsidRPr="00DB6E0B">
        <w:rPr>
          <w:rFonts w:asciiTheme="majorBidi" w:hAnsiTheme="majorBidi" w:cstheme="majorBidi"/>
          <w:sz w:val="28"/>
          <w:szCs w:val="28"/>
          <w:rtl/>
        </w:rPr>
        <w:t>لذلك كانت ملازمة الشاعر لغيره من الفحول، وتشرب طرائقهم في إجادة الإختيار وحسن التأليف، ضرورة لا يمكن تجاوزها لمن أراد قول الشعر " وأنت لا تجد شاعراً مجيداً منهم إلا وقد لزم شاعراً آخر المدة الطويلة، وتعلَّم منه قوانين النظم، واستفاد منه الدربة في أنحاء التصاريف البلاغية"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A7C14" w:rsidRPr="00DB6E0B"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وليست متابعة الشاعر لغيره من الشعراء، والنسج على منواله تلغي خصوصيته الإبداعية وتميزه الفني، والشعراء بطبيعتهم ـ متفاوتون في إنتاجهم وفي مستواهم الفني؛ لذلك كانت مراتبهم  ـ عنده ـ  متوقفة على مدى اختراعهم للمعاني أو ابتذالهم لها</w:t>
      </w:r>
      <w:r w:rsidRPr="00DB6E0B">
        <w:rPr>
          <w:rFonts w:asciiTheme="majorBidi" w:hAnsiTheme="majorBidi" w:cstheme="majorBidi"/>
          <w:sz w:val="28"/>
          <w:szCs w:val="28"/>
          <w:vertAlign w:val="superscript"/>
          <w:rtl/>
        </w:rPr>
        <w:t xml:space="preserve"> (</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،فالتوصل إلى فهم أغوار وأسرار العملية الإبداعية، وأسباب نجاح هؤلاء الشعراء القدامى من شأنه أن يوجه العملية الإبداعية وجهة سليمة . </w:t>
      </w:r>
    </w:p>
    <w:p w:rsidR="00BA7C14"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كان حازم على وعي كبير بحقيقة الشعرية إذ أدرك أنها لا تكمن في القول الشعري فحسب، وإنما تتجاوزه إلى كثير من الأعمال الأدبية، ولكن بنسب متفاوتة تبلغ أقصى درجاتها في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p>
    <w:p w:rsidR="00BA7C14"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A7C14" w:rsidRPr="00440D63" w:rsidRDefault="00BA7C14" w:rsidP="00BA7C14">
      <w:pPr>
        <w:spacing w:line="360" w:lineRule="auto"/>
        <w:jc w:val="both"/>
        <w:rPr>
          <w:rFonts w:asciiTheme="majorBidi" w:hAnsiTheme="majorBidi" w:cstheme="majorBidi"/>
          <w:rtl/>
        </w:rPr>
      </w:pPr>
      <w:r w:rsidRPr="00440D63">
        <w:rPr>
          <w:rFonts w:asciiTheme="majorBidi" w:hAnsiTheme="majorBidi" w:cstheme="majorBidi" w:hint="cs"/>
          <w:rtl/>
        </w:rPr>
        <w:t>(1)</w:t>
      </w:r>
      <w:r>
        <w:rPr>
          <w:rFonts w:asciiTheme="majorBidi" w:hAnsiTheme="majorBidi" w:cstheme="majorBidi" w:hint="cs"/>
          <w:rtl/>
        </w:rPr>
        <w:t xml:space="preserve"> منهاج البلغاء وسراج الأدباء : 121.</w:t>
      </w:r>
    </w:p>
    <w:p w:rsidR="00BA7C14" w:rsidRPr="00440D63" w:rsidRDefault="00BA7C14" w:rsidP="00BA7C14">
      <w:pPr>
        <w:spacing w:line="360" w:lineRule="auto"/>
        <w:jc w:val="both"/>
        <w:rPr>
          <w:rFonts w:asciiTheme="majorBidi" w:hAnsiTheme="majorBidi" w:cstheme="majorBidi"/>
          <w:rtl/>
        </w:rPr>
      </w:pPr>
      <w:r w:rsidRPr="00440D63">
        <w:rPr>
          <w:rFonts w:asciiTheme="majorBidi" w:hAnsiTheme="majorBidi" w:cstheme="majorBidi" w:hint="cs"/>
          <w:rtl/>
        </w:rPr>
        <w:t>(2)</w:t>
      </w:r>
      <w:r>
        <w:rPr>
          <w:rFonts w:asciiTheme="majorBidi" w:hAnsiTheme="majorBidi" w:cstheme="majorBidi" w:hint="cs"/>
          <w:rtl/>
        </w:rPr>
        <w:t xml:space="preserve"> م . ن : 10. </w:t>
      </w:r>
    </w:p>
    <w:p w:rsidR="00BA7C14" w:rsidRPr="00440D63" w:rsidRDefault="00BA7C14" w:rsidP="00BA7C14">
      <w:pPr>
        <w:spacing w:line="360" w:lineRule="auto"/>
        <w:jc w:val="both"/>
        <w:rPr>
          <w:rFonts w:asciiTheme="majorBidi" w:hAnsiTheme="majorBidi" w:cstheme="majorBidi"/>
          <w:rtl/>
        </w:rPr>
      </w:pPr>
      <w:r w:rsidRPr="00440D63">
        <w:rPr>
          <w:rFonts w:asciiTheme="majorBidi" w:hAnsiTheme="majorBidi" w:cstheme="majorBidi" w:hint="cs"/>
          <w:rtl/>
        </w:rPr>
        <w:t>(3)</w:t>
      </w:r>
      <w:r>
        <w:rPr>
          <w:rFonts w:asciiTheme="majorBidi" w:hAnsiTheme="majorBidi" w:cstheme="majorBidi" w:hint="cs"/>
          <w:rtl/>
        </w:rPr>
        <w:t xml:space="preserve"> م . ن : 27.</w:t>
      </w:r>
    </w:p>
    <w:p w:rsidR="00BA7C14" w:rsidRPr="00440D63" w:rsidRDefault="00BA7C14" w:rsidP="00BA7C14">
      <w:pPr>
        <w:spacing w:line="360" w:lineRule="auto"/>
        <w:jc w:val="both"/>
        <w:rPr>
          <w:rFonts w:asciiTheme="majorBidi" w:hAnsiTheme="majorBidi" w:cstheme="majorBidi"/>
          <w:rtl/>
        </w:rPr>
      </w:pPr>
      <w:r w:rsidRPr="00440D63">
        <w:rPr>
          <w:rFonts w:asciiTheme="majorBidi" w:hAnsiTheme="majorBidi" w:cstheme="majorBidi" w:hint="cs"/>
          <w:rtl/>
        </w:rPr>
        <w:t>(4)</w:t>
      </w:r>
      <w:r>
        <w:rPr>
          <w:rFonts w:asciiTheme="majorBidi" w:hAnsiTheme="majorBidi" w:cstheme="majorBidi" w:hint="cs"/>
          <w:rtl/>
        </w:rPr>
        <w:t xml:space="preserve"> ينظر : م . ن : 192، 196.</w:t>
      </w:r>
    </w:p>
    <w:p w:rsidR="00BA7C14" w:rsidRDefault="00BA7C14" w:rsidP="00BA7C14">
      <w:pPr>
        <w:spacing w:line="360" w:lineRule="auto"/>
        <w:jc w:val="both"/>
        <w:rPr>
          <w:rFonts w:asciiTheme="majorBidi" w:hAnsiTheme="majorBidi" w:cstheme="majorBidi"/>
          <w:sz w:val="28"/>
          <w:szCs w:val="28"/>
          <w:rtl/>
        </w:rPr>
      </w:pPr>
    </w:p>
    <w:p w:rsidR="00BA7C14" w:rsidRPr="00B00C38"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اللغة الشعرية، وأدناها في لغة الخطابة والنثر، فـ"صناعة الشعر تستعمل يسيراً من الأقوال</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الخطابية، كما أن الخطابة تستعمل يسيراً من الأقوال الشعرية؛ لتعتضد المحاكاة في هذه بالإقناع، والإقناع في تلك بالمحاكاة"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ولكن بشرط ألا يطغى جانب الإقناع على الشعرية في الشعر وبالعكس، أي تظل الشعرية هي الوظيفة السائدة في النص الشعري، والإقناع هو الوظيفة السائدة في النص النثري.</w:t>
      </w:r>
    </w:p>
    <w:p w:rsidR="00BA7C14" w:rsidRPr="00DB6E0B"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color w:val="000000"/>
          <w:sz w:val="28"/>
          <w:szCs w:val="28"/>
          <w:rtl/>
          <w:lang w:bidi="ar-MA"/>
        </w:rPr>
        <w:t xml:space="preserve">      والقرطاجني في صنعته الشعرية لايخرج على نهج العسكري </w:t>
      </w:r>
      <w:r w:rsidRPr="00DB6E0B">
        <w:rPr>
          <w:rFonts w:asciiTheme="majorBidi" w:hAnsiTheme="majorBidi" w:cstheme="majorBidi"/>
          <w:sz w:val="28"/>
          <w:szCs w:val="28"/>
          <w:rtl/>
        </w:rPr>
        <w:t xml:space="preserve">في تحديد الضوابط الفنية التي يعول عليها في التعامل مع النص الأدبي، و إتباعها في صناعته الشعرية،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وذلك بأن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يفكر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معملا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ذهنه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لتصوير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أشياء مختلفة،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ثم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يعمل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نقل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التصور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صور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مجسدة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يريده،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يكون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النظم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مر بالتفكير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قبل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البدء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الصياغة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فتوجيه الذهن</w:t>
      </w:r>
      <w:r w:rsidRPr="00DB6E0B">
        <w:rPr>
          <w:rFonts w:asciiTheme="majorBidi" w:hAnsiTheme="majorBidi" w:cstheme="majorBidi"/>
          <w:color w:val="000000"/>
          <w:sz w:val="28"/>
          <w:szCs w:val="28"/>
          <w:rtl/>
          <w:lang w:bidi="ar-MA"/>
        </w:rPr>
        <w:t xml:space="preserve"> </w:t>
      </w:r>
      <w:r w:rsidRPr="00DB6E0B">
        <w:rPr>
          <w:rFonts w:asciiTheme="majorBidi" w:hAnsiTheme="majorBidi" w:cstheme="majorBidi"/>
          <w:sz w:val="28"/>
          <w:szCs w:val="28"/>
          <w:rtl/>
        </w:rPr>
        <w:t>يكون :</w:t>
      </w:r>
    </w:p>
    <w:p w:rsidR="00BA7C14" w:rsidRPr="00B00C38" w:rsidRDefault="00BA7C14" w:rsidP="00BA7C14">
      <w:pPr>
        <w:pStyle w:val="ListParagraph"/>
        <w:numPr>
          <w:ilvl w:val="0"/>
          <w:numId w:val="32"/>
        </w:numPr>
        <w:spacing w:line="360" w:lineRule="auto"/>
        <w:jc w:val="both"/>
        <w:rPr>
          <w:rFonts w:asciiTheme="majorBidi" w:hAnsiTheme="majorBidi" w:cstheme="majorBidi"/>
          <w:color w:val="000000"/>
          <w:sz w:val="28"/>
          <w:szCs w:val="28"/>
          <w:rtl/>
        </w:rPr>
      </w:pPr>
      <w:r w:rsidRPr="00B00C38">
        <w:rPr>
          <w:rFonts w:asciiTheme="majorBidi" w:hAnsiTheme="majorBidi" w:cstheme="majorBidi"/>
          <w:sz w:val="28"/>
          <w:szCs w:val="28"/>
          <w:rtl/>
        </w:rPr>
        <w:t>لأحضار المعاني التي يريد نظمها</w:t>
      </w:r>
      <w:r w:rsidRPr="00B00C38">
        <w:rPr>
          <w:rFonts w:asciiTheme="majorBidi" w:hAnsiTheme="majorBidi" w:cstheme="majorBidi"/>
          <w:color w:val="000000"/>
          <w:sz w:val="28"/>
          <w:szCs w:val="28"/>
          <w:rtl/>
        </w:rPr>
        <w:t xml:space="preserve">، </w:t>
      </w:r>
      <w:r w:rsidRPr="00B00C38">
        <w:rPr>
          <w:rFonts w:asciiTheme="majorBidi" w:hAnsiTheme="majorBidi" w:cstheme="majorBidi"/>
          <w:sz w:val="28"/>
          <w:szCs w:val="28"/>
          <w:rtl/>
        </w:rPr>
        <w:t>وهي عملية أرادية تدل على تدخل التفكيرفي قوة الطبع الكامنة عند نظم الشعر.</w:t>
      </w:r>
      <w:r w:rsidRPr="00B00C38">
        <w:rPr>
          <w:rFonts w:asciiTheme="majorBidi" w:hAnsiTheme="majorBidi" w:cstheme="majorBidi"/>
          <w:color w:val="000000"/>
          <w:sz w:val="28"/>
          <w:szCs w:val="28"/>
          <w:rtl/>
        </w:rPr>
        <w:t xml:space="preserve"> </w:t>
      </w:r>
    </w:p>
    <w:p w:rsidR="00BA7C14" w:rsidRPr="00B00C38" w:rsidRDefault="00BA7C14" w:rsidP="00BA7C14">
      <w:pPr>
        <w:pStyle w:val="ListParagraph"/>
        <w:numPr>
          <w:ilvl w:val="0"/>
          <w:numId w:val="32"/>
        </w:numPr>
        <w:spacing w:line="360" w:lineRule="auto"/>
        <w:jc w:val="both"/>
        <w:rPr>
          <w:rFonts w:asciiTheme="majorBidi" w:hAnsiTheme="majorBidi" w:cstheme="majorBidi"/>
          <w:color w:val="000000"/>
          <w:sz w:val="28"/>
          <w:szCs w:val="28"/>
        </w:rPr>
      </w:pPr>
      <w:r w:rsidRPr="00B00C38">
        <w:rPr>
          <w:rFonts w:asciiTheme="majorBidi" w:hAnsiTheme="majorBidi" w:cstheme="majorBidi"/>
          <w:sz w:val="28"/>
          <w:szCs w:val="28"/>
          <w:rtl/>
        </w:rPr>
        <w:t>لتوظيف القوافي التي تتوافق معه، وفي إختيار الوزن الذي يوضح المعنى ويكشف عنه</w:t>
      </w:r>
      <w:r w:rsidRPr="00B00C38">
        <w:rPr>
          <w:rFonts w:asciiTheme="majorBidi" w:hAnsiTheme="majorBidi" w:cstheme="majorBidi"/>
          <w:color w:val="000000"/>
          <w:sz w:val="28"/>
          <w:szCs w:val="28"/>
          <w:rtl/>
        </w:rPr>
        <w:t>.</w:t>
      </w:r>
    </w:p>
    <w:p w:rsidR="00BA7C14" w:rsidRPr="00B00C38" w:rsidRDefault="00BA7C14" w:rsidP="00BA7C14">
      <w:pPr>
        <w:pStyle w:val="ListParagraph"/>
        <w:numPr>
          <w:ilvl w:val="0"/>
          <w:numId w:val="32"/>
        </w:numPr>
        <w:spacing w:line="360" w:lineRule="auto"/>
        <w:jc w:val="both"/>
        <w:rPr>
          <w:rFonts w:asciiTheme="majorBidi" w:hAnsiTheme="majorBidi" w:cstheme="majorBidi"/>
          <w:color w:val="000000"/>
          <w:sz w:val="28"/>
          <w:szCs w:val="28"/>
        </w:rPr>
      </w:pPr>
      <w:r w:rsidRPr="00B00C38">
        <w:rPr>
          <w:rFonts w:asciiTheme="majorBidi" w:hAnsiTheme="majorBidi" w:cstheme="majorBidi"/>
          <w:sz w:val="28"/>
          <w:szCs w:val="28"/>
          <w:rtl/>
        </w:rPr>
        <w:t>توظيف الطاقة الذهنية لإختيارالألفاظ من المخزون ا</w:t>
      </w:r>
      <w:r>
        <w:rPr>
          <w:rFonts w:asciiTheme="majorBidi" w:hAnsiTheme="majorBidi" w:cstheme="majorBidi"/>
          <w:sz w:val="28"/>
          <w:szCs w:val="28"/>
          <w:rtl/>
        </w:rPr>
        <w:t>للغوي بحرية، فتأتي الألفاظ سهلة</w:t>
      </w:r>
      <w:r w:rsidRPr="00B00C38">
        <w:rPr>
          <w:rFonts w:asciiTheme="majorBidi" w:hAnsiTheme="majorBidi" w:cstheme="majorBidi"/>
          <w:sz w:val="28"/>
          <w:szCs w:val="28"/>
          <w:rtl/>
        </w:rPr>
        <w:t xml:space="preserve">، حسنة ، وبذلك  تتحقق فنية التعبير. </w:t>
      </w:r>
    </w:p>
    <w:p w:rsidR="00BA7C14" w:rsidRPr="00B00C38" w:rsidRDefault="00BA7C14" w:rsidP="00BA7C14">
      <w:pPr>
        <w:pStyle w:val="ListParagraph"/>
        <w:numPr>
          <w:ilvl w:val="0"/>
          <w:numId w:val="32"/>
        </w:numPr>
        <w:spacing w:line="360" w:lineRule="auto"/>
        <w:jc w:val="both"/>
        <w:rPr>
          <w:rFonts w:asciiTheme="majorBidi" w:hAnsiTheme="majorBidi" w:cstheme="majorBidi"/>
          <w:color w:val="000000"/>
          <w:sz w:val="28"/>
          <w:szCs w:val="28"/>
        </w:rPr>
      </w:pPr>
      <w:r w:rsidRPr="00B00C38">
        <w:rPr>
          <w:rFonts w:asciiTheme="majorBidi" w:hAnsiTheme="majorBidi" w:cstheme="majorBidi"/>
          <w:sz w:val="28"/>
          <w:szCs w:val="28"/>
          <w:rtl/>
        </w:rPr>
        <w:t>تدخل الذهن الواعي في فحص ما قد آداه طبع الشاعر، وأنتجته فكرته ،حتى تبلغ القصيدة مرحلة الجودة التي تتمثل في (إستواءالأجزاء)،وتشابه أوائلها وأواخرها، وهذا العمل يمنح القصيدة قيمة عالية .</w:t>
      </w:r>
      <w:r w:rsidRPr="00B00C38">
        <w:rPr>
          <w:rFonts w:asciiTheme="majorBidi" w:hAnsiTheme="majorBidi" w:cstheme="majorBidi"/>
          <w:color w:val="000000"/>
          <w:sz w:val="28"/>
          <w:szCs w:val="28"/>
          <w:rtl/>
        </w:rPr>
        <w:t xml:space="preserve"> </w:t>
      </w:r>
    </w:p>
    <w:p w:rsidR="00BA7C14" w:rsidRPr="00DB6E0B" w:rsidRDefault="00BA7C14" w:rsidP="00BA7C14">
      <w:pPr>
        <w:spacing w:line="360" w:lineRule="auto"/>
        <w:jc w:val="both"/>
        <w:rPr>
          <w:rFonts w:asciiTheme="majorBidi" w:hAnsiTheme="majorBidi" w:cstheme="majorBidi"/>
          <w:color w:val="000000"/>
          <w:sz w:val="28"/>
          <w:szCs w:val="28"/>
          <w:rtl/>
          <w:lang w:bidi="ar-IQ"/>
        </w:rPr>
      </w:pP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الكلام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حديث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يتخذها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صياغته،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والتعبير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خلال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إشارة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خفية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المنتجة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مصدرها</w:t>
      </w:r>
      <w:r w:rsidRPr="00DB6E0B">
        <w:rPr>
          <w:rFonts w:asciiTheme="majorBidi" w:hAnsiTheme="majorBidi" w:cstheme="majorBidi"/>
          <w:color w:val="000000"/>
          <w:sz w:val="28"/>
          <w:szCs w:val="28"/>
          <w:rtl/>
        </w:rPr>
        <w:t xml:space="preserve"> </w:t>
      </w:r>
      <w:r w:rsidRPr="00DB6E0B">
        <w:rPr>
          <w:rFonts w:asciiTheme="majorBidi" w:hAnsiTheme="majorBidi" w:cstheme="majorBidi"/>
          <w:sz w:val="28"/>
          <w:szCs w:val="28"/>
          <w:rtl/>
        </w:rPr>
        <w:t>الخيال</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w:t>
      </w:r>
    </w:p>
    <w:p w:rsidR="00BA7C14"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pacing w:val="-6"/>
          <w:sz w:val="28"/>
          <w:szCs w:val="28"/>
          <w:rtl/>
        </w:rPr>
        <w:t xml:space="preserve">     و</w:t>
      </w:r>
      <w:r w:rsidRPr="00DB6E0B">
        <w:rPr>
          <w:rFonts w:asciiTheme="majorBidi" w:hAnsiTheme="majorBidi" w:cstheme="majorBidi"/>
          <w:sz w:val="28"/>
          <w:szCs w:val="28"/>
          <w:rtl/>
        </w:rPr>
        <w:t>من المقاييس التي كان يعتمدها العسكري في تقديره الآثار الأدبية</w:t>
      </w:r>
      <w:r w:rsidRPr="00DB6E0B">
        <w:rPr>
          <w:rFonts w:asciiTheme="majorBidi" w:hAnsiTheme="majorBidi" w:cstheme="majorBidi"/>
          <w:spacing w:val="-6"/>
          <w:sz w:val="28"/>
          <w:szCs w:val="28"/>
          <w:rtl/>
        </w:rPr>
        <w:t>، (</w:t>
      </w:r>
      <w:r w:rsidRPr="00DB6E0B">
        <w:rPr>
          <w:rFonts w:asciiTheme="majorBidi" w:hAnsiTheme="majorBidi" w:cstheme="majorBidi"/>
          <w:sz w:val="28"/>
          <w:szCs w:val="28"/>
          <w:rtl/>
        </w:rPr>
        <w:t>الترابط والإئتلاف) بين عناصرالنص الأدبي، ومكوناته</w:t>
      </w:r>
      <w:r w:rsidRPr="00DB6E0B">
        <w:rPr>
          <w:rFonts w:asciiTheme="majorBidi" w:hAnsiTheme="majorBidi" w:cstheme="majorBidi"/>
          <w:spacing w:val="-6"/>
          <w:sz w:val="28"/>
          <w:szCs w:val="28"/>
          <w:rtl/>
        </w:rPr>
        <w:t xml:space="preserve">؛ </w:t>
      </w:r>
      <w:r w:rsidRPr="00DB6E0B">
        <w:rPr>
          <w:rFonts w:asciiTheme="majorBidi" w:hAnsiTheme="majorBidi" w:cstheme="majorBidi"/>
          <w:sz w:val="28"/>
          <w:szCs w:val="28"/>
          <w:rtl/>
        </w:rPr>
        <w:t>كونها من سمات الكلام الجيد</w:t>
      </w:r>
      <w:r w:rsidRPr="00DB6E0B">
        <w:rPr>
          <w:rFonts w:asciiTheme="majorBidi" w:hAnsiTheme="majorBidi" w:cstheme="majorBidi"/>
          <w:spacing w:val="-6"/>
          <w:sz w:val="28"/>
          <w:szCs w:val="28"/>
          <w:vertAlign w:val="superscript"/>
          <w:rtl/>
        </w:rPr>
        <w:t>(</w:t>
      </w:r>
      <w:r>
        <w:rPr>
          <w:rFonts w:asciiTheme="majorBidi" w:hAnsiTheme="majorBidi" w:cstheme="majorBidi" w:hint="cs"/>
          <w:spacing w:val="-6"/>
          <w:sz w:val="28"/>
          <w:szCs w:val="28"/>
          <w:vertAlign w:val="superscript"/>
          <w:rtl/>
        </w:rPr>
        <w:t>3</w:t>
      </w:r>
      <w:r w:rsidRPr="00DB6E0B">
        <w:rPr>
          <w:rFonts w:asciiTheme="majorBidi" w:hAnsiTheme="majorBidi" w:cstheme="majorBidi"/>
          <w:spacing w:val="-6"/>
          <w:sz w:val="28"/>
          <w:szCs w:val="28"/>
          <w:vertAlign w:val="superscript"/>
          <w:rtl/>
        </w:rPr>
        <w:t>)</w:t>
      </w:r>
      <w:r w:rsidRPr="00DB6E0B">
        <w:rPr>
          <w:rFonts w:asciiTheme="majorBidi" w:hAnsiTheme="majorBidi" w:cstheme="majorBidi"/>
          <w:spacing w:val="-6"/>
          <w:sz w:val="28"/>
          <w:szCs w:val="28"/>
          <w:rtl/>
        </w:rPr>
        <w:t xml:space="preserve">، </w:t>
      </w:r>
      <w:r w:rsidRPr="00DB6E0B">
        <w:rPr>
          <w:rFonts w:asciiTheme="majorBidi" w:hAnsiTheme="majorBidi" w:cstheme="majorBidi"/>
          <w:sz w:val="28"/>
          <w:szCs w:val="28"/>
          <w:rtl/>
        </w:rPr>
        <w:t>ولا شك أن لهذا المقياس نصيبا من مفهوم (النظم)، والعملية الإبداعية عند العسكري عملية عقلية قائمة على (الإختيار)، واختي</w:t>
      </w:r>
      <w:r>
        <w:rPr>
          <w:rFonts w:asciiTheme="majorBidi" w:hAnsiTheme="majorBidi" w:cstheme="majorBidi" w:hint="cs"/>
          <w:sz w:val="28"/>
          <w:szCs w:val="28"/>
          <w:rtl/>
        </w:rPr>
        <w:t>ـ</w:t>
      </w:r>
      <w:r w:rsidRPr="00DB6E0B">
        <w:rPr>
          <w:rFonts w:asciiTheme="majorBidi" w:hAnsiTheme="majorBidi" w:cstheme="majorBidi"/>
          <w:sz w:val="28"/>
          <w:szCs w:val="28"/>
          <w:rtl/>
        </w:rPr>
        <w:t>ارالألف</w:t>
      </w:r>
      <w:r>
        <w:rPr>
          <w:rFonts w:asciiTheme="majorBidi" w:hAnsiTheme="majorBidi" w:cstheme="majorBidi" w:hint="cs"/>
          <w:sz w:val="28"/>
          <w:szCs w:val="28"/>
          <w:rtl/>
        </w:rPr>
        <w:t>ـ</w:t>
      </w:r>
      <w:r w:rsidRPr="00DB6E0B">
        <w:rPr>
          <w:rFonts w:asciiTheme="majorBidi" w:hAnsiTheme="majorBidi" w:cstheme="majorBidi"/>
          <w:sz w:val="28"/>
          <w:szCs w:val="28"/>
          <w:rtl/>
        </w:rPr>
        <w:t>اظ، وإستب</w:t>
      </w:r>
      <w:r>
        <w:rPr>
          <w:rFonts w:asciiTheme="majorBidi" w:hAnsiTheme="majorBidi" w:cstheme="majorBidi" w:hint="cs"/>
          <w:sz w:val="28"/>
          <w:szCs w:val="28"/>
          <w:rtl/>
        </w:rPr>
        <w:t>ـ</w:t>
      </w:r>
      <w:r w:rsidRPr="00DB6E0B">
        <w:rPr>
          <w:rFonts w:asciiTheme="majorBidi" w:hAnsiTheme="majorBidi" w:cstheme="majorBidi"/>
          <w:sz w:val="28"/>
          <w:szCs w:val="28"/>
          <w:rtl/>
        </w:rPr>
        <w:t>دال بعضها م</w:t>
      </w:r>
      <w:r>
        <w:rPr>
          <w:rFonts w:asciiTheme="majorBidi" w:hAnsiTheme="majorBidi" w:cstheme="majorBidi" w:hint="cs"/>
          <w:sz w:val="28"/>
          <w:szCs w:val="28"/>
          <w:rtl/>
        </w:rPr>
        <w:t>ـ</w:t>
      </w:r>
      <w:r w:rsidRPr="00DB6E0B">
        <w:rPr>
          <w:rFonts w:asciiTheme="majorBidi" w:hAnsiTheme="majorBidi" w:cstheme="majorBidi"/>
          <w:sz w:val="28"/>
          <w:szCs w:val="28"/>
          <w:rtl/>
        </w:rPr>
        <w:t>ن بعض ع</w:t>
      </w:r>
      <w:r>
        <w:rPr>
          <w:rFonts w:asciiTheme="majorBidi" w:hAnsiTheme="majorBidi" w:cstheme="majorBidi" w:hint="cs"/>
          <w:sz w:val="28"/>
          <w:szCs w:val="28"/>
          <w:rtl/>
        </w:rPr>
        <w:t>ـ</w:t>
      </w:r>
      <w:r w:rsidRPr="00DB6E0B">
        <w:rPr>
          <w:rFonts w:asciiTheme="majorBidi" w:hAnsiTheme="majorBidi" w:cstheme="majorBidi"/>
          <w:sz w:val="28"/>
          <w:szCs w:val="28"/>
          <w:rtl/>
        </w:rPr>
        <w:t>ند الضرورة، ورب</w:t>
      </w:r>
      <w:r>
        <w:rPr>
          <w:rFonts w:asciiTheme="majorBidi" w:hAnsiTheme="majorBidi" w:cstheme="majorBidi" w:hint="cs"/>
          <w:sz w:val="28"/>
          <w:szCs w:val="28"/>
          <w:rtl/>
        </w:rPr>
        <w:t>ـ</w:t>
      </w:r>
      <w:r w:rsidRPr="00DB6E0B">
        <w:rPr>
          <w:rFonts w:asciiTheme="majorBidi" w:hAnsiTheme="majorBidi" w:cstheme="majorBidi"/>
          <w:sz w:val="28"/>
          <w:szCs w:val="28"/>
          <w:rtl/>
        </w:rPr>
        <w:t>ط أول الشعر بآخ</w:t>
      </w:r>
      <w:r>
        <w:rPr>
          <w:rFonts w:asciiTheme="majorBidi" w:hAnsiTheme="majorBidi" w:cstheme="majorBidi" w:hint="cs"/>
          <w:sz w:val="28"/>
          <w:szCs w:val="28"/>
          <w:rtl/>
        </w:rPr>
        <w:t>ـ</w:t>
      </w:r>
      <w:r w:rsidRPr="00DB6E0B">
        <w:rPr>
          <w:rFonts w:asciiTheme="majorBidi" w:hAnsiTheme="majorBidi" w:cstheme="majorBidi"/>
          <w:sz w:val="28"/>
          <w:szCs w:val="28"/>
          <w:rtl/>
        </w:rPr>
        <w:t>ره يوج</w:t>
      </w:r>
      <w:r>
        <w:rPr>
          <w:rFonts w:asciiTheme="majorBidi" w:hAnsiTheme="majorBidi" w:cstheme="majorBidi" w:hint="cs"/>
          <w:sz w:val="28"/>
          <w:szCs w:val="28"/>
          <w:rtl/>
        </w:rPr>
        <w:t>ـ</w:t>
      </w:r>
      <w:r w:rsidRPr="00DB6E0B">
        <w:rPr>
          <w:rFonts w:asciiTheme="majorBidi" w:hAnsiTheme="majorBidi" w:cstheme="majorBidi"/>
          <w:sz w:val="28"/>
          <w:szCs w:val="28"/>
          <w:rtl/>
        </w:rPr>
        <w:t>ب</w:t>
      </w:r>
    </w:p>
    <w:p w:rsidR="00BA7C14" w:rsidRDefault="00BA7C14" w:rsidP="00BA7C14">
      <w:pPr>
        <w:spacing w:line="360" w:lineRule="auto"/>
        <w:jc w:val="both"/>
        <w:rPr>
          <w:rFonts w:asciiTheme="majorBidi" w:hAnsiTheme="majorBidi" w:cstheme="majorBidi"/>
          <w:sz w:val="28"/>
          <w:szCs w:val="28"/>
          <w:rtl/>
        </w:rPr>
      </w:pPr>
    </w:p>
    <w:p w:rsidR="00BA7C14" w:rsidRDefault="00BA7C14" w:rsidP="00BA7C14">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A7C14" w:rsidRPr="00D20623" w:rsidRDefault="00BA7C14" w:rsidP="00BA7C14">
      <w:pPr>
        <w:spacing w:line="360" w:lineRule="auto"/>
        <w:jc w:val="both"/>
        <w:rPr>
          <w:rFonts w:asciiTheme="majorBidi" w:hAnsiTheme="majorBidi" w:cstheme="majorBidi"/>
          <w:rtl/>
        </w:rPr>
      </w:pPr>
      <w:r w:rsidRPr="00D20623">
        <w:rPr>
          <w:rFonts w:asciiTheme="majorBidi" w:hAnsiTheme="majorBidi" w:cstheme="majorBidi" w:hint="cs"/>
          <w:rtl/>
        </w:rPr>
        <w:t>(1)</w:t>
      </w:r>
      <w:r>
        <w:rPr>
          <w:rFonts w:asciiTheme="majorBidi" w:hAnsiTheme="majorBidi" w:cstheme="majorBidi" w:hint="cs"/>
          <w:rtl/>
        </w:rPr>
        <w:t xml:space="preserve"> منهاج البلغاء وسراج الأدباء : 293.</w:t>
      </w:r>
    </w:p>
    <w:p w:rsidR="00BA7C14" w:rsidRPr="00D20623" w:rsidRDefault="00BA7C14" w:rsidP="00BA7C14">
      <w:pPr>
        <w:spacing w:line="360" w:lineRule="auto"/>
        <w:jc w:val="both"/>
        <w:rPr>
          <w:rFonts w:asciiTheme="majorBidi" w:hAnsiTheme="majorBidi" w:cstheme="majorBidi"/>
          <w:rtl/>
        </w:rPr>
      </w:pPr>
      <w:r w:rsidRPr="00D20623">
        <w:rPr>
          <w:rFonts w:asciiTheme="majorBidi" w:hAnsiTheme="majorBidi" w:cstheme="majorBidi" w:hint="cs"/>
          <w:rtl/>
        </w:rPr>
        <w:t>(2)</w:t>
      </w:r>
      <w:r>
        <w:rPr>
          <w:rFonts w:asciiTheme="majorBidi" w:hAnsiTheme="majorBidi" w:cstheme="majorBidi" w:hint="cs"/>
          <w:rtl/>
        </w:rPr>
        <w:t xml:space="preserve"> ينظر : كتاب الصناعتين : 128.</w:t>
      </w:r>
    </w:p>
    <w:p w:rsidR="00BA7C14" w:rsidRPr="00D20623" w:rsidRDefault="00BA7C14" w:rsidP="00BA7C14">
      <w:pPr>
        <w:spacing w:line="360" w:lineRule="auto"/>
        <w:jc w:val="both"/>
        <w:rPr>
          <w:rFonts w:asciiTheme="majorBidi" w:hAnsiTheme="majorBidi" w:cstheme="majorBidi"/>
          <w:rtl/>
        </w:rPr>
      </w:pPr>
      <w:r w:rsidRPr="00D20623">
        <w:rPr>
          <w:rFonts w:asciiTheme="majorBidi" w:hAnsiTheme="majorBidi" w:cstheme="majorBidi" w:hint="cs"/>
          <w:rtl/>
        </w:rPr>
        <w:t>(3)</w:t>
      </w:r>
      <w:r>
        <w:rPr>
          <w:rFonts w:asciiTheme="majorBidi" w:hAnsiTheme="majorBidi" w:cstheme="majorBidi" w:hint="cs"/>
          <w:rtl/>
        </w:rPr>
        <w:t xml:space="preserve"> ينظر : م . ن : 129.</w:t>
      </w:r>
    </w:p>
    <w:p w:rsidR="00BA7C14" w:rsidRPr="00D20623" w:rsidRDefault="00BA7C14" w:rsidP="00BA7C14">
      <w:pPr>
        <w:spacing w:line="360" w:lineRule="auto"/>
        <w:jc w:val="both"/>
        <w:rPr>
          <w:rFonts w:asciiTheme="majorBidi" w:hAnsiTheme="majorBidi" w:cstheme="majorBidi"/>
          <w:rtl/>
        </w:rPr>
      </w:pPr>
      <w:r>
        <w:rPr>
          <w:rFonts w:asciiTheme="majorBidi" w:hAnsiTheme="majorBidi" w:cstheme="majorBidi" w:hint="cs"/>
          <w:rtl/>
        </w:rPr>
        <w:t xml:space="preserve"> </w:t>
      </w:r>
    </w:p>
    <w:p w:rsidR="00BA7C14" w:rsidRPr="00DB6E0B" w:rsidRDefault="00BA7C14" w:rsidP="00BA7C14">
      <w:pPr>
        <w:spacing w:line="360" w:lineRule="auto"/>
        <w:jc w:val="both"/>
        <w:rPr>
          <w:rFonts w:asciiTheme="majorBidi" w:hAnsiTheme="majorBidi" w:cstheme="majorBidi"/>
          <w:spacing w:val="-6"/>
          <w:sz w:val="28"/>
          <w:szCs w:val="28"/>
          <w:rtl/>
        </w:rPr>
      </w:pPr>
      <w:r w:rsidRPr="00DB6E0B">
        <w:rPr>
          <w:rFonts w:asciiTheme="majorBidi" w:hAnsiTheme="majorBidi" w:cstheme="majorBidi"/>
          <w:sz w:val="28"/>
          <w:szCs w:val="28"/>
          <w:rtl/>
        </w:rPr>
        <w:t xml:space="preserve"> إحكام النص وضبطه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pacing w:val="-6"/>
          <w:sz w:val="28"/>
          <w:szCs w:val="28"/>
          <w:rtl/>
        </w:rPr>
        <w:t>.</w:t>
      </w:r>
    </w:p>
    <w:p w:rsidR="00BA7C14" w:rsidRPr="00DB6E0B" w:rsidRDefault="00BA7C14" w:rsidP="00BA7C14">
      <w:pPr>
        <w:spacing w:line="360" w:lineRule="auto"/>
        <w:jc w:val="both"/>
        <w:rPr>
          <w:rFonts w:asciiTheme="majorBidi" w:hAnsiTheme="majorBidi" w:cstheme="majorBidi"/>
          <w:sz w:val="28"/>
          <w:szCs w:val="28"/>
          <w:rtl/>
        </w:rPr>
      </w:pPr>
      <w:r w:rsidRPr="00DB6E0B">
        <w:rPr>
          <w:rFonts w:asciiTheme="majorBidi" w:hAnsiTheme="majorBidi" w:cstheme="majorBidi"/>
          <w:spacing w:val="-6"/>
          <w:sz w:val="28"/>
          <w:szCs w:val="28"/>
          <w:rtl/>
        </w:rPr>
        <w:t xml:space="preserve"> </w:t>
      </w:r>
      <w:r w:rsidRPr="00DB6E0B">
        <w:rPr>
          <w:rFonts w:asciiTheme="majorBidi" w:hAnsiTheme="majorBidi" w:cstheme="majorBidi"/>
          <w:sz w:val="28"/>
          <w:szCs w:val="28"/>
          <w:rtl/>
        </w:rPr>
        <w:t xml:space="preserve">     وكما كان العسكري موجها ومعلما في صناعته للمبدع جاء القرطاجني ﺑ(منهاجه)؛ ليكون هاديا في عملية تلقي النص، أما(سراجه)، فكان يهدف الى توجيه العملية الإبداعية لذا نره يوجه المبدع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في دور تعليمي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إلى الإحاطة بطرق إختيار الألفاظ، والتراكيب، والأغراض، والأوزان بما يناسب الكلام الشعري أثناء نظمه .  </w:t>
      </w:r>
    </w:p>
    <w:p w:rsidR="00BA7C14" w:rsidRPr="00DB6E0B" w:rsidRDefault="00BA7C14" w:rsidP="00BA7C14">
      <w:pPr>
        <w:spacing w:line="360" w:lineRule="auto"/>
        <w:jc w:val="both"/>
        <w:rPr>
          <w:rFonts w:asciiTheme="majorBidi" w:hAnsiTheme="majorBidi" w:cstheme="majorBidi"/>
          <w:spacing w:val="-6"/>
          <w:sz w:val="28"/>
          <w:szCs w:val="28"/>
          <w:rtl/>
        </w:rPr>
      </w:pPr>
      <w:r w:rsidRPr="00DB6E0B">
        <w:rPr>
          <w:rFonts w:asciiTheme="majorBidi" w:hAnsiTheme="majorBidi" w:cstheme="majorBidi"/>
          <w:sz w:val="28"/>
          <w:szCs w:val="28"/>
          <w:rtl/>
        </w:rPr>
        <w:t>و</w:t>
      </w:r>
      <w:r w:rsidRPr="00DB6E0B">
        <w:rPr>
          <w:rFonts w:asciiTheme="majorBidi" w:hAnsiTheme="majorBidi" w:cstheme="majorBidi"/>
          <w:spacing w:val="-6"/>
          <w:sz w:val="28"/>
          <w:szCs w:val="28"/>
          <w:rtl/>
        </w:rPr>
        <w:t>ما يطرحه حازم من قوانين وحدود لمفهوم الشعر  يذكرنا ببعض جوانب نظرية (عمود الشعر) التي سار على هديها العسكري من قبل في جل صناعته والتي كانت المعيار الأمثل لقول الشعر وجودته</w:t>
      </w:r>
      <w:r w:rsidRPr="00DB6E0B">
        <w:rPr>
          <w:rFonts w:asciiTheme="majorBidi" w:hAnsiTheme="majorBidi" w:cstheme="majorBidi"/>
          <w:sz w:val="28"/>
          <w:szCs w:val="28"/>
          <w:rtl/>
        </w:rPr>
        <w:t xml:space="preserve"> . </w:t>
      </w:r>
    </w:p>
    <w:p w:rsidR="0051526D" w:rsidRPr="00DB6E0B" w:rsidRDefault="0051526D" w:rsidP="0051526D">
      <w:pPr>
        <w:spacing w:line="360" w:lineRule="auto"/>
        <w:jc w:val="both"/>
        <w:rPr>
          <w:rFonts w:asciiTheme="majorBidi" w:hAnsiTheme="majorBidi" w:cstheme="majorBidi"/>
          <w:sz w:val="28"/>
          <w:szCs w:val="28"/>
          <w:rtl/>
        </w:rPr>
      </w:pP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ari 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E5"/>
    <w:multiLevelType w:val="hybridMultilevel"/>
    <w:tmpl w:val="FF6EECC4"/>
    <w:lvl w:ilvl="0" w:tplc="6AFA5E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6AB"/>
    <w:multiLevelType w:val="hybridMultilevel"/>
    <w:tmpl w:val="3BAE0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2746"/>
    <w:multiLevelType w:val="hybridMultilevel"/>
    <w:tmpl w:val="CCD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558"/>
    <w:multiLevelType w:val="hybridMultilevel"/>
    <w:tmpl w:val="19DC503C"/>
    <w:lvl w:ilvl="0" w:tplc="F8FCA2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76AA"/>
    <w:multiLevelType w:val="hybridMultilevel"/>
    <w:tmpl w:val="1A9AC726"/>
    <w:lvl w:ilvl="0" w:tplc="3F842F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7D01"/>
    <w:multiLevelType w:val="hybridMultilevel"/>
    <w:tmpl w:val="07688A9C"/>
    <w:lvl w:ilvl="0" w:tplc="D6DE8544">
      <w:start w:val="1"/>
      <w:numFmt w:val="decimal"/>
      <w:lvlText w:val="%1-"/>
      <w:lvlJc w:val="left"/>
      <w:pPr>
        <w:ind w:left="36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2B37083F"/>
    <w:multiLevelType w:val="hybridMultilevel"/>
    <w:tmpl w:val="2D2696EA"/>
    <w:lvl w:ilvl="0" w:tplc="8426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E020C"/>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36B61"/>
    <w:multiLevelType w:val="hybridMultilevel"/>
    <w:tmpl w:val="020CD198"/>
    <w:lvl w:ilvl="0" w:tplc="B828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E1F86"/>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D47AD"/>
    <w:multiLevelType w:val="hybridMultilevel"/>
    <w:tmpl w:val="31C0FB9C"/>
    <w:lvl w:ilvl="0" w:tplc="79481EC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39CB5005"/>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D7B0A"/>
    <w:multiLevelType w:val="hybridMultilevel"/>
    <w:tmpl w:val="5F76AB48"/>
    <w:lvl w:ilvl="0" w:tplc="91F4E9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5089B"/>
    <w:multiLevelType w:val="hybridMultilevel"/>
    <w:tmpl w:val="202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73D3B"/>
    <w:multiLevelType w:val="hybridMultilevel"/>
    <w:tmpl w:val="BFE6658A"/>
    <w:lvl w:ilvl="0" w:tplc="04090001">
      <w:start w:val="1"/>
      <w:numFmt w:val="bullet"/>
      <w:lvlText w:val=""/>
      <w:lvlJc w:val="left"/>
      <w:pPr>
        <w:ind w:left="720" w:hanging="360"/>
      </w:pPr>
      <w:rPr>
        <w:rFonts w:ascii="Symbol" w:hAnsi="Symbol" w:hint="default"/>
      </w:rPr>
    </w:lvl>
    <w:lvl w:ilvl="1" w:tplc="C9FC52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06A34"/>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6272B"/>
    <w:multiLevelType w:val="hybridMultilevel"/>
    <w:tmpl w:val="75580BD4"/>
    <w:lvl w:ilvl="0" w:tplc="82D4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75FA7"/>
    <w:multiLevelType w:val="hybridMultilevel"/>
    <w:tmpl w:val="09FA2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4294E"/>
    <w:multiLevelType w:val="hybridMultilevel"/>
    <w:tmpl w:val="9B0E125A"/>
    <w:lvl w:ilvl="0" w:tplc="E3A4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61FA1"/>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D0757"/>
    <w:multiLevelType w:val="hybridMultilevel"/>
    <w:tmpl w:val="F7EE024C"/>
    <w:lvl w:ilvl="0" w:tplc="D80AB5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FB6E19"/>
    <w:multiLevelType w:val="hybridMultilevel"/>
    <w:tmpl w:val="0B0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F60B8"/>
    <w:multiLevelType w:val="hybridMultilevel"/>
    <w:tmpl w:val="089E0E72"/>
    <w:lvl w:ilvl="0" w:tplc="48BCA6F2">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B0F9D"/>
    <w:multiLevelType w:val="hybridMultilevel"/>
    <w:tmpl w:val="D0EEAF3C"/>
    <w:lvl w:ilvl="0" w:tplc="CB6A45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67AC1"/>
    <w:multiLevelType w:val="hybridMultilevel"/>
    <w:tmpl w:val="0054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878D7"/>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64A62"/>
    <w:multiLevelType w:val="hybridMultilevel"/>
    <w:tmpl w:val="78E456EC"/>
    <w:lvl w:ilvl="0" w:tplc="18BAFA28">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330F4"/>
    <w:multiLevelType w:val="hybridMultilevel"/>
    <w:tmpl w:val="560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F40BC"/>
    <w:multiLevelType w:val="hybridMultilevel"/>
    <w:tmpl w:val="9F006D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D62C4"/>
    <w:multiLevelType w:val="hybridMultilevel"/>
    <w:tmpl w:val="C0B8C944"/>
    <w:lvl w:ilvl="0" w:tplc="AA2E20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01A3A"/>
    <w:multiLevelType w:val="hybridMultilevel"/>
    <w:tmpl w:val="F8020E04"/>
    <w:lvl w:ilvl="0" w:tplc="2FBC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B22D7"/>
    <w:multiLevelType w:val="hybridMultilevel"/>
    <w:tmpl w:val="6038DFF0"/>
    <w:lvl w:ilvl="0" w:tplc="45FE8D0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17E3E"/>
    <w:multiLevelType w:val="hybridMultilevel"/>
    <w:tmpl w:val="AF6C324C"/>
    <w:lvl w:ilvl="0" w:tplc="5FFA7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838CC"/>
    <w:multiLevelType w:val="hybridMultilevel"/>
    <w:tmpl w:val="B226ED60"/>
    <w:lvl w:ilvl="0" w:tplc="14902E6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BDF6BFD"/>
    <w:multiLevelType w:val="hybridMultilevel"/>
    <w:tmpl w:val="48C8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8501E"/>
    <w:multiLevelType w:val="hybridMultilevel"/>
    <w:tmpl w:val="260CF966"/>
    <w:lvl w:ilvl="0" w:tplc="04090001">
      <w:start w:val="1"/>
      <w:numFmt w:val="bullet"/>
      <w:lvlText w:val=""/>
      <w:lvlJc w:val="left"/>
      <w:pPr>
        <w:ind w:left="435" w:hanging="360"/>
      </w:pPr>
      <w:rPr>
        <w:rFonts w:ascii="Symbol" w:hAnsi="Symbol" w:hint="default"/>
        <w:lang w:bidi="ar-SA"/>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7E26397E"/>
    <w:multiLevelType w:val="hybridMultilevel"/>
    <w:tmpl w:val="382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70C99"/>
    <w:multiLevelType w:val="hybridMultilevel"/>
    <w:tmpl w:val="40323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74E4D"/>
    <w:multiLevelType w:val="hybridMultilevel"/>
    <w:tmpl w:val="B2E44934"/>
    <w:lvl w:ilvl="0" w:tplc="68EEF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22"/>
  </w:num>
  <w:num w:numId="4">
    <w:abstractNumId w:val="37"/>
  </w:num>
  <w:num w:numId="5">
    <w:abstractNumId w:val="18"/>
  </w:num>
  <w:num w:numId="6">
    <w:abstractNumId w:val="14"/>
  </w:num>
  <w:num w:numId="7">
    <w:abstractNumId w:val="3"/>
  </w:num>
  <w:num w:numId="8">
    <w:abstractNumId w:val="15"/>
  </w:num>
  <w:num w:numId="9">
    <w:abstractNumId w:val="7"/>
  </w:num>
  <w:num w:numId="10">
    <w:abstractNumId w:val="2"/>
  </w:num>
  <w:num w:numId="11">
    <w:abstractNumId w:val="36"/>
  </w:num>
  <w:num w:numId="12">
    <w:abstractNumId w:val="23"/>
  </w:num>
  <w:num w:numId="13">
    <w:abstractNumId w:val="20"/>
  </w:num>
  <w:num w:numId="14">
    <w:abstractNumId w:val="12"/>
  </w:num>
  <w:num w:numId="15">
    <w:abstractNumId w:val="35"/>
  </w:num>
  <w:num w:numId="16">
    <w:abstractNumId w:val="13"/>
  </w:num>
  <w:num w:numId="17">
    <w:abstractNumId w:val="30"/>
  </w:num>
  <w:num w:numId="18">
    <w:abstractNumId w:val="19"/>
  </w:num>
  <w:num w:numId="19">
    <w:abstractNumId w:val="11"/>
  </w:num>
  <w:num w:numId="20">
    <w:abstractNumId w:val="27"/>
  </w:num>
  <w:num w:numId="21">
    <w:abstractNumId w:val="28"/>
  </w:num>
  <w:num w:numId="22">
    <w:abstractNumId w:val="1"/>
  </w:num>
  <w:num w:numId="23">
    <w:abstractNumId w:val="8"/>
  </w:num>
  <w:num w:numId="24">
    <w:abstractNumId w:val="38"/>
  </w:num>
  <w:num w:numId="25">
    <w:abstractNumId w:val="24"/>
  </w:num>
  <w:num w:numId="26">
    <w:abstractNumId w:val="17"/>
  </w:num>
  <w:num w:numId="27">
    <w:abstractNumId w:val="34"/>
  </w:num>
  <w:num w:numId="28">
    <w:abstractNumId w:val="4"/>
  </w:num>
  <w:num w:numId="29">
    <w:abstractNumId w:val="21"/>
  </w:num>
  <w:num w:numId="30">
    <w:abstractNumId w:val="10"/>
  </w:num>
  <w:num w:numId="31">
    <w:abstractNumId w:val="32"/>
  </w:num>
  <w:num w:numId="32">
    <w:abstractNumId w:val="26"/>
  </w:num>
  <w:num w:numId="33">
    <w:abstractNumId w:val="33"/>
  </w:num>
  <w:num w:numId="34">
    <w:abstractNumId w:val="9"/>
  </w:num>
  <w:num w:numId="35">
    <w:abstractNumId w:val="25"/>
  </w:num>
  <w:num w:numId="36">
    <w:abstractNumId w:val="6"/>
  </w:num>
  <w:num w:numId="37">
    <w:abstractNumId w:val="16"/>
  </w:num>
  <w:num w:numId="38">
    <w:abstractNumId w:val="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savePreviewPicture/>
  <w:compat/>
  <w:rsids>
    <w:rsidRoot w:val="0051526D"/>
    <w:rsid w:val="0004243A"/>
    <w:rsid w:val="00060F5A"/>
    <w:rsid w:val="00252EB7"/>
    <w:rsid w:val="002B4DAE"/>
    <w:rsid w:val="0051526D"/>
    <w:rsid w:val="00556A5D"/>
    <w:rsid w:val="009843B5"/>
    <w:rsid w:val="009E0AEB"/>
    <w:rsid w:val="00BA7C14"/>
    <w:rsid w:val="00C2245F"/>
    <w:rsid w:val="00C81DDA"/>
    <w:rsid w:val="00C94AB3"/>
    <w:rsid w:val="00CB31D2"/>
    <w:rsid w:val="00D706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6D"/>
    <w:pPr>
      <w:bidi/>
    </w:pPr>
    <w:rPr>
      <w:sz w:val="24"/>
      <w:szCs w:val="24"/>
    </w:rPr>
  </w:style>
  <w:style w:type="paragraph" w:styleId="Heading1">
    <w:name w:val="heading 1"/>
    <w:basedOn w:val="Normal"/>
    <w:next w:val="Normal"/>
    <w:link w:val="Heading1Char"/>
    <w:qFormat/>
    <w:rsid w:val="00556A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1Char">
    <w:name w:val="Heading 1 Char"/>
    <w:basedOn w:val="DefaultParagraphFont"/>
    <w:link w:val="Heading1"/>
    <w:rsid w:val="00556A5D"/>
    <w:rPr>
      <w:rFonts w:ascii="Cambria" w:hAnsi="Cambria"/>
      <w:b/>
      <w:bCs/>
      <w:kern w:val="32"/>
      <w:sz w:val="32"/>
      <w:szCs w:val="32"/>
    </w:rPr>
  </w:style>
  <w:style w:type="paragraph" w:styleId="Footer">
    <w:name w:val="footer"/>
    <w:basedOn w:val="Normal"/>
    <w:link w:val="FooterChar"/>
    <w:uiPriority w:val="99"/>
    <w:rsid w:val="00556A5D"/>
    <w:pPr>
      <w:tabs>
        <w:tab w:val="center" w:pos="4153"/>
        <w:tab w:val="right" w:pos="8306"/>
      </w:tabs>
    </w:pPr>
  </w:style>
  <w:style w:type="character" w:customStyle="1" w:styleId="FooterChar">
    <w:name w:val="Footer Char"/>
    <w:basedOn w:val="DefaultParagraphFont"/>
    <w:link w:val="Footer"/>
    <w:uiPriority w:val="99"/>
    <w:rsid w:val="00556A5D"/>
    <w:rPr>
      <w:sz w:val="24"/>
      <w:szCs w:val="24"/>
    </w:rPr>
  </w:style>
  <w:style w:type="character" w:styleId="PageNumber">
    <w:name w:val="page number"/>
    <w:basedOn w:val="DefaultParagraphFont"/>
    <w:rsid w:val="00556A5D"/>
  </w:style>
  <w:style w:type="character" w:styleId="FootnoteReference">
    <w:name w:val="footnote reference"/>
    <w:basedOn w:val="DefaultParagraphFont"/>
    <w:semiHidden/>
    <w:rsid w:val="00556A5D"/>
    <w:rPr>
      <w:vertAlign w:val="superscript"/>
    </w:rPr>
  </w:style>
  <w:style w:type="paragraph" w:styleId="FootnoteText">
    <w:name w:val="footnote text"/>
    <w:aliases w:val="Car,نص حاشية سفلية Char,نص حاشية سفلية Char Car Car"/>
    <w:basedOn w:val="Normal"/>
    <w:link w:val="FootnoteTextChar"/>
    <w:semiHidden/>
    <w:rsid w:val="00556A5D"/>
    <w:rPr>
      <w:rFonts w:cs="Traditional Arabic"/>
      <w:sz w:val="20"/>
      <w:szCs w:val="20"/>
    </w:rPr>
  </w:style>
  <w:style w:type="character" w:customStyle="1" w:styleId="FootnoteTextChar">
    <w:name w:val="Footnote Text Char"/>
    <w:aliases w:val="Car Char1,نص حاشية سفلية Char Char1,نص حاشية سفلية Char Car Car Char"/>
    <w:basedOn w:val="DefaultParagraphFont"/>
    <w:link w:val="FootnoteText"/>
    <w:semiHidden/>
    <w:rsid w:val="00556A5D"/>
    <w:rPr>
      <w:rFonts w:cs="Traditional Arabic"/>
    </w:rPr>
  </w:style>
  <w:style w:type="paragraph" w:styleId="BodyText2">
    <w:name w:val="Body Text 2"/>
    <w:basedOn w:val="Normal"/>
    <w:link w:val="BodyText2Char"/>
    <w:rsid w:val="00556A5D"/>
    <w:rPr>
      <w:rFonts w:cs="Traditional Arabic"/>
      <w:sz w:val="20"/>
      <w:szCs w:val="32"/>
    </w:rPr>
  </w:style>
  <w:style w:type="character" w:customStyle="1" w:styleId="BodyText2Char">
    <w:name w:val="Body Text 2 Char"/>
    <w:basedOn w:val="DefaultParagraphFont"/>
    <w:link w:val="BodyText2"/>
    <w:rsid w:val="00556A5D"/>
    <w:rPr>
      <w:rFonts w:cs="Traditional Arabic"/>
      <w:szCs w:val="32"/>
    </w:rPr>
  </w:style>
  <w:style w:type="character" w:styleId="Hyperlink">
    <w:name w:val="Hyperlink"/>
    <w:basedOn w:val="DefaultParagraphFont"/>
    <w:rsid w:val="00556A5D"/>
    <w:rPr>
      <w:color w:val="0000FF"/>
      <w:u w:val="single"/>
    </w:rPr>
  </w:style>
  <w:style w:type="paragraph" w:styleId="BodyText">
    <w:name w:val="Body Text"/>
    <w:basedOn w:val="Normal"/>
    <w:link w:val="BodyTextChar"/>
    <w:rsid w:val="00556A5D"/>
    <w:pPr>
      <w:spacing w:after="120"/>
    </w:pPr>
  </w:style>
  <w:style w:type="character" w:customStyle="1" w:styleId="BodyTextChar">
    <w:name w:val="Body Text Char"/>
    <w:basedOn w:val="DefaultParagraphFont"/>
    <w:link w:val="BodyText"/>
    <w:rsid w:val="00556A5D"/>
    <w:rPr>
      <w:sz w:val="24"/>
      <w:szCs w:val="24"/>
    </w:rPr>
  </w:style>
  <w:style w:type="character" w:customStyle="1" w:styleId="display">
    <w:name w:val="display"/>
    <w:basedOn w:val="DefaultParagraphFont"/>
    <w:rsid w:val="00556A5D"/>
  </w:style>
  <w:style w:type="character" w:styleId="EndnoteReference">
    <w:name w:val="endnote reference"/>
    <w:basedOn w:val="FootnoteReference"/>
    <w:semiHidden/>
    <w:rsid w:val="00556A5D"/>
    <w:rPr>
      <w:rFonts w:ascii="Times New Roman" w:cs="Akhbar MT"/>
      <w:sz w:val="20"/>
      <w:szCs w:val="32"/>
    </w:rPr>
  </w:style>
  <w:style w:type="paragraph" w:styleId="EndnoteText">
    <w:name w:val="endnote text"/>
    <w:basedOn w:val="FootnoteText"/>
    <w:next w:val="Normal"/>
    <w:link w:val="EndnoteTextChar"/>
    <w:semiHidden/>
    <w:rsid w:val="00556A5D"/>
    <w:pPr>
      <w:widowControl w:val="0"/>
      <w:spacing w:line="360" w:lineRule="exact"/>
      <w:ind w:left="454" w:hanging="454"/>
      <w:jc w:val="lowKashida"/>
    </w:pPr>
    <w:rPr>
      <w:rFonts w:cs="Akhbar MT"/>
      <w:szCs w:val="28"/>
    </w:rPr>
  </w:style>
  <w:style w:type="character" w:customStyle="1" w:styleId="EndnoteTextChar">
    <w:name w:val="Endnote Text Char"/>
    <w:basedOn w:val="DefaultParagraphFont"/>
    <w:link w:val="EndnoteText"/>
    <w:semiHidden/>
    <w:rsid w:val="00556A5D"/>
    <w:rPr>
      <w:rFonts w:cs="Akhbar MT"/>
      <w:szCs w:val="28"/>
    </w:rPr>
  </w:style>
  <w:style w:type="paragraph" w:styleId="Header">
    <w:name w:val="header"/>
    <w:basedOn w:val="Normal"/>
    <w:link w:val="HeaderChar"/>
    <w:uiPriority w:val="99"/>
    <w:rsid w:val="00556A5D"/>
    <w:pPr>
      <w:tabs>
        <w:tab w:val="center" w:pos="4153"/>
        <w:tab w:val="right" w:pos="8306"/>
      </w:tabs>
    </w:pPr>
  </w:style>
  <w:style w:type="character" w:customStyle="1" w:styleId="HeaderChar">
    <w:name w:val="Header Char"/>
    <w:basedOn w:val="DefaultParagraphFont"/>
    <w:link w:val="Header"/>
    <w:uiPriority w:val="99"/>
    <w:rsid w:val="00556A5D"/>
    <w:rPr>
      <w:sz w:val="24"/>
      <w:szCs w:val="24"/>
    </w:rPr>
  </w:style>
  <w:style w:type="paragraph" w:customStyle="1" w:styleId="1">
    <w:name w:val="1"/>
    <w:basedOn w:val="Normal"/>
    <w:semiHidden/>
    <w:rsid w:val="00556A5D"/>
    <w:rPr>
      <w:rFonts w:cs="Traditional Arabic"/>
      <w:noProof/>
      <w:sz w:val="20"/>
      <w:szCs w:val="20"/>
      <w:lang w:eastAsia="ar-SA"/>
    </w:rPr>
  </w:style>
  <w:style w:type="character" w:customStyle="1" w:styleId="CarChar">
    <w:name w:val="Car Char"/>
    <w:aliases w:val="نص حاشية سفلية Char Char,نص حاشية سفلية Char Car Car Char Char"/>
    <w:basedOn w:val="DefaultParagraphFont"/>
    <w:rsid w:val="00556A5D"/>
    <w:rPr>
      <w:rFonts w:ascii="Arial" w:eastAsia="Times New Roman" w:hAnsi="Arial" w:cs="Kari lotus"/>
      <w:spacing w:val="-4"/>
      <w:position w:val="6"/>
      <w:sz w:val="20"/>
      <w:szCs w:val="24"/>
      <w:lang w:val="en-US" w:eastAsia="ar-SA"/>
    </w:rPr>
  </w:style>
  <w:style w:type="paragraph" w:styleId="NormalWeb">
    <w:name w:val="Normal (Web)"/>
    <w:basedOn w:val="Normal"/>
    <w:rsid w:val="00556A5D"/>
    <w:pPr>
      <w:bidi w:val="0"/>
      <w:spacing w:before="100" w:beforeAutospacing="1" w:after="100" w:afterAutospacing="1"/>
    </w:pPr>
  </w:style>
  <w:style w:type="character" w:customStyle="1" w:styleId="apple-converted-space">
    <w:name w:val="apple-converted-space"/>
    <w:basedOn w:val="DefaultParagraphFont"/>
    <w:rsid w:val="00556A5D"/>
  </w:style>
  <w:style w:type="paragraph" w:styleId="DocumentMap">
    <w:name w:val="Document Map"/>
    <w:basedOn w:val="Normal"/>
    <w:link w:val="DocumentMapChar"/>
    <w:semiHidden/>
    <w:rsid w:val="00556A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56A5D"/>
    <w:rPr>
      <w:rFonts w:ascii="Tahoma" w:hAnsi="Tahoma" w:cs="Tahoma"/>
      <w:shd w:val="clear" w:color="auto" w:fill="000080"/>
    </w:rPr>
  </w:style>
  <w:style w:type="table" w:styleId="TableGrid">
    <w:name w:val="Table Grid"/>
    <w:basedOn w:val="TableNormal"/>
    <w:rsid w:val="00556A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556A5D"/>
    <w:rPr>
      <w:i/>
      <w:iCs/>
    </w:rPr>
  </w:style>
  <w:style w:type="character" w:styleId="Strong">
    <w:name w:val="Strong"/>
    <w:basedOn w:val="DefaultParagraphFont"/>
    <w:qFormat/>
    <w:rsid w:val="00556A5D"/>
    <w:rPr>
      <w:b/>
      <w:bCs/>
    </w:rPr>
  </w:style>
  <w:style w:type="paragraph" w:styleId="Subtitle">
    <w:name w:val="Subtitle"/>
    <w:basedOn w:val="Normal"/>
    <w:next w:val="Normal"/>
    <w:link w:val="SubtitleChar"/>
    <w:qFormat/>
    <w:rsid w:val="00556A5D"/>
    <w:pPr>
      <w:spacing w:after="60"/>
      <w:jc w:val="center"/>
      <w:outlineLvl w:val="1"/>
    </w:pPr>
    <w:rPr>
      <w:rFonts w:ascii="Cambria" w:hAnsi="Cambria"/>
    </w:rPr>
  </w:style>
  <w:style w:type="character" w:customStyle="1" w:styleId="SubtitleChar">
    <w:name w:val="Subtitle Char"/>
    <w:basedOn w:val="DefaultParagraphFont"/>
    <w:link w:val="Subtitle"/>
    <w:rsid w:val="00556A5D"/>
    <w:rPr>
      <w:rFonts w:ascii="Cambria" w:hAnsi="Cambria"/>
      <w:sz w:val="24"/>
      <w:szCs w:val="24"/>
    </w:rPr>
  </w:style>
  <w:style w:type="paragraph" w:styleId="Title">
    <w:name w:val="Title"/>
    <w:basedOn w:val="Normal"/>
    <w:next w:val="Normal"/>
    <w:link w:val="TitleChar"/>
    <w:qFormat/>
    <w:rsid w:val="00556A5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56A5D"/>
    <w:rPr>
      <w:rFonts w:ascii="Cambria" w:hAnsi="Cambria"/>
      <w:b/>
      <w:bCs/>
      <w:kern w:val="28"/>
      <w:sz w:val="32"/>
      <w:szCs w:val="32"/>
    </w:rPr>
  </w:style>
  <w:style w:type="character" w:styleId="CommentReference">
    <w:name w:val="annotation reference"/>
    <w:basedOn w:val="DefaultParagraphFont"/>
    <w:rsid w:val="00556A5D"/>
    <w:rPr>
      <w:sz w:val="16"/>
      <w:szCs w:val="16"/>
    </w:rPr>
  </w:style>
  <w:style w:type="paragraph" w:styleId="CommentText">
    <w:name w:val="annotation text"/>
    <w:basedOn w:val="Normal"/>
    <w:link w:val="CommentTextChar"/>
    <w:rsid w:val="00556A5D"/>
    <w:rPr>
      <w:sz w:val="20"/>
      <w:szCs w:val="20"/>
    </w:rPr>
  </w:style>
  <w:style w:type="character" w:customStyle="1" w:styleId="CommentTextChar">
    <w:name w:val="Comment Text Char"/>
    <w:basedOn w:val="DefaultParagraphFont"/>
    <w:link w:val="CommentText"/>
    <w:rsid w:val="00556A5D"/>
  </w:style>
  <w:style w:type="paragraph" w:styleId="CommentSubject">
    <w:name w:val="annotation subject"/>
    <w:basedOn w:val="CommentText"/>
    <w:next w:val="CommentText"/>
    <w:link w:val="CommentSubjectChar"/>
    <w:rsid w:val="00556A5D"/>
    <w:rPr>
      <w:b/>
      <w:bCs/>
    </w:rPr>
  </w:style>
  <w:style w:type="character" w:customStyle="1" w:styleId="CommentSubjectChar">
    <w:name w:val="Comment Subject Char"/>
    <w:basedOn w:val="CommentTextChar"/>
    <w:link w:val="CommentSubject"/>
    <w:rsid w:val="00556A5D"/>
    <w:rPr>
      <w:b/>
      <w:bCs/>
    </w:rPr>
  </w:style>
  <w:style w:type="paragraph" w:styleId="BalloonText">
    <w:name w:val="Balloon Text"/>
    <w:basedOn w:val="Normal"/>
    <w:link w:val="BalloonTextChar"/>
    <w:rsid w:val="00556A5D"/>
    <w:rPr>
      <w:rFonts w:ascii="Tahoma" w:hAnsi="Tahoma" w:cs="Tahoma"/>
      <w:sz w:val="16"/>
      <w:szCs w:val="16"/>
    </w:rPr>
  </w:style>
  <w:style w:type="character" w:customStyle="1" w:styleId="BalloonTextChar">
    <w:name w:val="Balloon Text Char"/>
    <w:basedOn w:val="DefaultParagraphFont"/>
    <w:link w:val="BalloonText"/>
    <w:rsid w:val="00556A5D"/>
    <w:rPr>
      <w:rFonts w:ascii="Tahoma" w:hAnsi="Tahoma" w:cs="Tahoma"/>
      <w:sz w:val="16"/>
      <w:szCs w:val="16"/>
    </w:rPr>
  </w:style>
  <w:style w:type="paragraph" w:styleId="ListParagraph">
    <w:name w:val="List Paragraph"/>
    <w:basedOn w:val="Normal"/>
    <w:uiPriority w:val="34"/>
    <w:qFormat/>
    <w:rsid w:val="00556A5D"/>
    <w:pPr>
      <w:ind w:left="720"/>
      <w:contextualSpacing/>
    </w:pPr>
  </w:style>
  <w:style w:type="character" w:customStyle="1" w:styleId="aya">
    <w:name w:val="aya"/>
    <w:basedOn w:val="DefaultParagraphFont"/>
    <w:rsid w:val="00556A5D"/>
  </w:style>
  <w:style w:type="character" w:customStyle="1" w:styleId="ayanum">
    <w:name w:val="ayanum"/>
    <w:basedOn w:val="DefaultParagraphFont"/>
    <w:rsid w:val="00556A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7546</Characters>
  <Application>Microsoft Office Word</Application>
  <DocSecurity>0</DocSecurity>
  <Lines>62</Lines>
  <Paragraphs>17</Paragraphs>
  <ScaleCrop>false</ScaleCrop>
  <Company>Grizli777</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2018-01-15T19:45:00Z</dcterms:created>
  <dcterms:modified xsi:type="dcterms:W3CDTF">2018-01-15T19:45:00Z</dcterms:modified>
</cp:coreProperties>
</file>