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DA" w:rsidRPr="00A111A1" w:rsidRDefault="00C81DDA" w:rsidP="00C81DDA">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2C736B">
        <w:rPr>
          <w:rFonts w:asciiTheme="majorBidi" w:hAnsiTheme="majorBidi" w:cstheme="majorBidi"/>
          <w:b/>
          <w:bCs/>
          <w:sz w:val="32"/>
          <w:szCs w:val="32"/>
          <w:rtl/>
        </w:rPr>
        <w:t>أبو يعقوب يوسف السكاكي(ت626ھ )</w:t>
      </w:r>
      <w:r w:rsidRPr="002C736B">
        <w:rPr>
          <w:rFonts w:asciiTheme="majorBidi" w:hAnsiTheme="majorBidi" w:cstheme="majorBidi" w:hint="cs"/>
          <w:b/>
          <w:bCs/>
          <w:sz w:val="32"/>
          <w:szCs w:val="32"/>
          <w:rtl/>
        </w:rPr>
        <w:t>.</w:t>
      </w:r>
    </w:p>
    <w:p w:rsidR="00C81DDA" w:rsidRPr="002C736B" w:rsidRDefault="00C81DDA" w:rsidP="00C81DDA">
      <w:pPr>
        <w:tabs>
          <w:tab w:val="left" w:pos="2501"/>
        </w:tabs>
        <w:spacing w:line="360" w:lineRule="auto"/>
        <w:jc w:val="both"/>
        <w:rPr>
          <w:rFonts w:asciiTheme="majorBidi" w:hAnsiTheme="majorBidi" w:cstheme="majorBidi"/>
          <w:b/>
          <w:bCs/>
          <w:sz w:val="32"/>
          <w:szCs w:val="32"/>
          <w:rtl/>
        </w:rPr>
      </w:pPr>
      <w:r w:rsidRPr="002C736B">
        <w:rPr>
          <w:rFonts w:asciiTheme="majorBidi" w:hAnsiTheme="majorBidi" w:cstheme="majorBidi" w:hint="cs"/>
          <w:b/>
          <w:bCs/>
          <w:sz w:val="32"/>
          <w:szCs w:val="32"/>
          <w:rtl/>
        </w:rPr>
        <w:t>أ - ا</w:t>
      </w:r>
      <w:r w:rsidRPr="002C736B">
        <w:rPr>
          <w:rFonts w:asciiTheme="majorBidi" w:hAnsiTheme="majorBidi" w:cstheme="majorBidi"/>
          <w:b/>
          <w:bCs/>
          <w:sz w:val="32"/>
          <w:szCs w:val="32"/>
          <w:rtl/>
        </w:rPr>
        <w:t>لفصاحة والبلاغة</w:t>
      </w:r>
      <w:r w:rsidRPr="002C736B">
        <w:rPr>
          <w:rFonts w:asciiTheme="majorBidi" w:hAnsiTheme="majorBidi" w:cstheme="majorBidi" w:hint="cs"/>
          <w:b/>
          <w:bCs/>
          <w:sz w:val="32"/>
          <w:szCs w:val="32"/>
          <w:rtl/>
        </w:rPr>
        <w:t xml:space="preserve"> </w:t>
      </w:r>
      <w:r w:rsidRPr="002C736B">
        <w:rPr>
          <w:rFonts w:asciiTheme="majorBidi" w:hAnsiTheme="majorBidi" w:cstheme="majorBidi"/>
          <w:b/>
          <w:bCs/>
          <w:sz w:val="32"/>
          <w:szCs w:val="32"/>
          <w:rtl/>
        </w:rPr>
        <w:t>:</w:t>
      </w:r>
      <w:r w:rsidRPr="002C736B">
        <w:rPr>
          <w:rFonts w:asciiTheme="majorBidi" w:hAnsiTheme="majorBidi" w:cstheme="majorBidi"/>
          <w:b/>
          <w:bCs/>
          <w:sz w:val="32"/>
          <w:szCs w:val="32"/>
          <w:rtl/>
        </w:rPr>
        <w:tab/>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استقلت الفصاحة</w:t>
      </w:r>
      <w:r>
        <w:rPr>
          <w:rFonts w:asciiTheme="majorBidi" w:hAnsiTheme="majorBidi" w:cstheme="majorBidi"/>
          <w:sz w:val="28"/>
          <w:szCs w:val="28"/>
          <w:rtl/>
        </w:rPr>
        <w:t xml:space="preserve"> عند السكاكي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وأصبح لها ميدانها الخاص، فقد قسمها إلى قسمين، فيقول: " اما الفصاحة فهي قسمان: راجع الى المعنى وهو خلوص الكلام عن التعقيد </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وراجع الى اللفظ وهو أن تكون الكلمة عربية أصيلة، وعلامة ذلك أن تكون على ألسنة الفصحاء من العرب الموثوق بعروبيتهم أدور، واستعمالهم لها أكثر، لا مما أحدثها المولدون، ولا مما أخطأت فيه العامة، وأن تكون أجرى على قوانين اللغة، وأن تكون سليمة عن التنافر"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ما ذكره السكاكي في النص إشارة لعدد من المقاييس، لكن تأخير الكلام عن تلك المقاييس، وجعلها على هامش البحث البلاغي لم يرق للخطيب القزويني، يقول : "جعل الفصاحة غير لازمة للبلاغة، وحصر مرجع البلاغة في الفنين، ولم يجعل الفصاحة مرجعا لشيء منه"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C81DDA" w:rsidRPr="00DB6E0B" w:rsidRDefault="00C81DDA" w:rsidP="00C81DDA">
      <w:pPr>
        <w:spacing w:line="360" w:lineRule="auto"/>
        <w:jc w:val="both"/>
        <w:rPr>
          <w:rFonts w:asciiTheme="majorBidi" w:hAnsiTheme="majorBidi" w:cstheme="majorBidi"/>
          <w:sz w:val="28"/>
          <w:szCs w:val="28"/>
          <w:rtl/>
        </w:rPr>
      </w:pPr>
    </w:p>
    <w:p w:rsidR="00C81DDA" w:rsidRPr="002C736B" w:rsidRDefault="00C81DDA" w:rsidP="00C81DDA">
      <w:pPr>
        <w:spacing w:line="360" w:lineRule="auto"/>
        <w:jc w:val="both"/>
        <w:rPr>
          <w:rFonts w:asciiTheme="majorBidi" w:hAnsiTheme="majorBidi" w:cstheme="majorBidi"/>
          <w:b/>
          <w:bCs/>
          <w:sz w:val="32"/>
          <w:szCs w:val="32"/>
          <w:rtl/>
        </w:rPr>
      </w:pPr>
      <w:r>
        <w:rPr>
          <w:rFonts w:asciiTheme="majorBidi" w:hAnsiTheme="majorBidi" w:cstheme="majorBidi" w:hint="cs"/>
          <w:sz w:val="28"/>
          <w:szCs w:val="28"/>
          <w:rtl/>
        </w:rPr>
        <w:t xml:space="preserve"> </w:t>
      </w:r>
      <w:r w:rsidRPr="002C736B">
        <w:rPr>
          <w:rFonts w:asciiTheme="majorBidi" w:hAnsiTheme="majorBidi" w:cstheme="majorBidi" w:hint="cs"/>
          <w:b/>
          <w:bCs/>
          <w:sz w:val="32"/>
          <w:szCs w:val="32"/>
          <w:rtl/>
        </w:rPr>
        <w:t xml:space="preserve">ب - </w:t>
      </w:r>
      <w:r w:rsidRPr="002C736B">
        <w:rPr>
          <w:rFonts w:asciiTheme="majorBidi" w:hAnsiTheme="majorBidi" w:cstheme="majorBidi"/>
          <w:b/>
          <w:bCs/>
          <w:sz w:val="32"/>
          <w:szCs w:val="32"/>
          <w:rtl/>
        </w:rPr>
        <w:t>الإيجاز،والإطناب، والمساواة</w:t>
      </w:r>
      <w:r w:rsidRPr="002C736B">
        <w:rPr>
          <w:rFonts w:asciiTheme="majorBidi" w:hAnsiTheme="majorBidi" w:cstheme="majorBidi" w:hint="cs"/>
          <w:b/>
          <w:bCs/>
          <w:sz w:val="32"/>
          <w:szCs w:val="32"/>
          <w:rtl/>
        </w:rPr>
        <w:t xml:space="preserve"> </w:t>
      </w:r>
      <w:r w:rsidRPr="002C736B">
        <w:rPr>
          <w:rFonts w:asciiTheme="majorBidi" w:hAnsiTheme="majorBidi" w:cstheme="majorBidi"/>
          <w:b/>
          <w:bCs/>
          <w:sz w:val="32"/>
          <w:szCs w:val="32"/>
          <w:rtl/>
        </w:rPr>
        <w:t>:</w:t>
      </w:r>
    </w:p>
    <w:p w:rsidR="00C81DDA" w:rsidRDefault="00C81DDA" w:rsidP="00C81DDA">
      <w:pPr>
        <w:spacing w:line="360" w:lineRule="auto"/>
        <w:jc w:val="both"/>
        <w:rPr>
          <w:rFonts w:asciiTheme="majorBidi" w:hAnsiTheme="majorBidi" w:cstheme="majorBidi"/>
          <w:color w:val="333333"/>
          <w:sz w:val="28"/>
          <w:szCs w:val="28"/>
          <w:rtl/>
        </w:rPr>
      </w:pPr>
      <w:r w:rsidRPr="002C736B">
        <w:rPr>
          <w:rFonts w:asciiTheme="majorBidi" w:hAnsiTheme="majorBidi" w:cstheme="majorBidi"/>
          <w:sz w:val="28"/>
          <w:szCs w:val="28"/>
          <w:rtl/>
        </w:rPr>
        <w:t>يبين السكاكي، بأن الإيجاز والإطناب من الأمور النسبية؛ لذلك يعتذر عن تعريفها بقوله: " أما الإيجاز والإطناب فلكونهما نسبيين، لا يتيسر الكلام فيهما إلا بترك التحقيق والبناء على شيء عرفي، مثل جعل كلام الأوساط على مجرى متعارفهم في التأدية للمعاني فيما بينهم "</w:t>
      </w:r>
      <w:r w:rsidRPr="002C736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2C736B">
        <w:rPr>
          <w:rFonts w:asciiTheme="majorBidi" w:hAnsiTheme="majorBidi" w:cstheme="majorBidi"/>
          <w:sz w:val="28"/>
          <w:szCs w:val="28"/>
          <w:vertAlign w:val="superscript"/>
          <w:rtl/>
        </w:rPr>
        <w:t>)</w:t>
      </w:r>
      <w:r w:rsidRPr="002C736B">
        <w:rPr>
          <w:rFonts w:asciiTheme="majorBidi" w:hAnsiTheme="majorBidi" w:cstheme="majorBidi"/>
          <w:sz w:val="28"/>
          <w:szCs w:val="28"/>
          <w:rtl/>
        </w:rPr>
        <w:t xml:space="preserve">، وإذا اقتفينا أثر كلام السكاكي،  نجد في </w:t>
      </w:r>
      <w:r w:rsidRPr="002C736B">
        <w:rPr>
          <w:rFonts w:asciiTheme="majorBidi" w:hAnsiTheme="majorBidi" w:cstheme="majorBidi"/>
          <w:color w:val="333333"/>
          <w:sz w:val="28"/>
          <w:szCs w:val="28"/>
          <w:rtl/>
        </w:rPr>
        <w:t>كلامه (لا يتيسـر الكلام فيهما إلا بترك التحقيـق والتعيين)،أي: إنه لا يمكن الحكم على أن هذا المقـدار من الكلام بأنه (إيجاز أو إطناب)، فرب قول موجز يكون مطنباً بالنسبة إلى قول آخر ، وبالعكس. وبذلك وجب الرجوع في بيان معناهما إلى القياس على " متعارف الأوساط ، وإنه في باب البلاغة لا يحمد منهم ولا يذم "</w:t>
      </w:r>
      <w:r w:rsidRPr="002C736B">
        <w:rPr>
          <w:rFonts w:asciiTheme="majorBidi" w:hAnsiTheme="majorBidi" w:cstheme="majorBidi"/>
          <w:color w:val="333333"/>
          <w:sz w:val="28"/>
          <w:szCs w:val="28"/>
          <w:vertAlign w:val="superscript"/>
          <w:rtl/>
        </w:rPr>
        <w:t>(</w:t>
      </w:r>
      <w:r>
        <w:rPr>
          <w:rFonts w:asciiTheme="majorBidi" w:hAnsiTheme="majorBidi" w:cstheme="majorBidi" w:hint="cs"/>
          <w:color w:val="333333"/>
          <w:sz w:val="28"/>
          <w:szCs w:val="28"/>
          <w:vertAlign w:val="superscript"/>
          <w:rtl/>
        </w:rPr>
        <w:t>5</w:t>
      </w:r>
      <w:r w:rsidRPr="002C736B">
        <w:rPr>
          <w:rFonts w:asciiTheme="majorBidi" w:hAnsiTheme="majorBidi" w:cstheme="majorBidi"/>
          <w:color w:val="333333"/>
          <w:sz w:val="28"/>
          <w:szCs w:val="28"/>
          <w:vertAlign w:val="superscript"/>
          <w:rtl/>
        </w:rPr>
        <w:t>)</w:t>
      </w:r>
      <w:r w:rsidRPr="002C736B">
        <w:rPr>
          <w:rFonts w:asciiTheme="majorBidi" w:hAnsiTheme="majorBidi" w:cstheme="majorBidi"/>
          <w:color w:val="333333"/>
          <w:sz w:val="28"/>
          <w:szCs w:val="28"/>
          <w:rtl/>
        </w:rPr>
        <w:t xml:space="preserve">. وبذلك يكون الأساس في عرض الكلام أن يكون متعارفا بين الناس، فإذا زاد الكلام عنه عد (إطنابا) أما إذ نقص الكلام عد </w:t>
      </w:r>
    </w:p>
    <w:p w:rsidR="00C81DDA" w:rsidRDefault="00C81DDA" w:rsidP="00C81DDA">
      <w:pPr>
        <w:spacing w:line="360" w:lineRule="auto"/>
        <w:jc w:val="both"/>
        <w:rPr>
          <w:rFonts w:asciiTheme="majorBidi" w:hAnsiTheme="majorBidi" w:cstheme="majorBidi"/>
          <w:color w:val="333333"/>
          <w:sz w:val="28"/>
          <w:szCs w:val="28"/>
          <w:rtl/>
        </w:rPr>
      </w:pPr>
      <w:r>
        <w:rPr>
          <w:rFonts w:asciiTheme="majorBidi" w:hAnsiTheme="majorBidi" w:cstheme="majorBidi" w:hint="cs"/>
          <w:color w:val="333333"/>
          <w:sz w:val="28"/>
          <w:szCs w:val="28"/>
          <w:rtl/>
        </w:rPr>
        <w:t>______________________</w:t>
      </w:r>
    </w:p>
    <w:p w:rsidR="00C81DDA" w:rsidRPr="00B32C0D" w:rsidRDefault="00C81DDA" w:rsidP="00C81DDA">
      <w:pPr>
        <w:spacing w:line="360" w:lineRule="auto"/>
        <w:jc w:val="both"/>
        <w:rPr>
          <w:rFonts w:asciiTheme="majorBidi" w:hAnsiTheme="majorBidi" w:cstheme="majorBidi"/>
          <w:color w:val="333333"/>
          <w:rtl/>
        </w:rPr>
      </w:pPr>
      <w:r w:rsidRPr="00B32C0D">
        <w:rPr>
          <w:rFonts w:asciiTheme="majorBidi" w:hAnsiTheme="majorBidi" w:cstheme="majorBidi" w:hint="cs"/>
          <w:color w:val="333333"/>
          <w:rtl/>
        </w:rPr>
        <w:t>(1)</w:t>
      </w:r>
      <w:r>
        <w:rPr>
          <w:rFonts w:asciiTheme="majorBidi" w:hAnsiTheme="majorBidi" w:cstheme="majorBidi" w:hint="cs"/>
          <w:color w:val="333333"/>
          <w:rtl/>
        </w:rPr>
        <w:t xml:space="preserve"> ينظر : مفتاح العلوم : 416.</w:t>
      </w:r>
    </w:p>
    <w:p w:rsidR="00C81DDA" w:rsidRPr="00B32C0D" w:rsidRDefault="00C81DDA" w:rsidP="00C81DDA">
      <w:pPr>
        <w:spacing w:line="360" w:lineRule="auto"/>
        <w:jc w:val="both"/>
        <w:rPr>
          <w:rFonts w:asciiTheme="majorBidi" w:hAnsiTheme="majorBidi" w:cstheme="majorBidi"/>
          <w:color w:val="333333"/>
          <w:rtl/>
        </w:rPr>
      </w:pPr>
      <w:r w:rsidRPr="00B32C0D">
        <w:rPr>
          <w:rFonts w:asciiTheme="majorBidi" w:hAnsiTheme="majorBidi" w:cstheme="majorBidi" w:hint="cs"/>
          <w:color w:val="333333"/>
          <w:rtl/>
        </w:rPr>
        <w:t>(</w:t>
      </w:r>
      <w:r>
        <w:rPr>
          <w:rFonts w:asciiTheme="majorBidi" w:hAnsiTheme="majorBidi" w:cstheme="majorBidi" w:hint="cs"/>
          <w:color w:val="333333"/>
          <w:rtl/>
        </w:rPr>
        <w:t>*</w:t>
      </w:r>
      <w:r w:rsidRPr="00B32C0D">
        <w:rPr>
          <w:rFonts w:asciiTheme="majorBidi" w:hAnsiTheme="majorBidi" w:cstheme="majorBidi" w:hint="cs"/>
          <w:color w:val="333333"/>
          <w:rtl/>
        </w:rPr>
        <w:t>)</w:t>
      </w:r>
      <w:r>
        <w:rPr>
          <w:rFonts w:asciiTheme="majorBidi" w:hAnsiTheme="majorBidi" w:cstheme="majorBidi" w:hint="cs"/>
          <w:color w:val="333333"/>
          <w:rtl/>
        </w:rPr>
        <w:t xml:space="preserve"> ويعني به التعقيد اللفظي ، أما التعقيد المعنوي، خلوص الكلام عنه، ويدخل عنده في البلاغة لا في الفصاحة.</w:t>
      </w:r>
    </w:p>
    <w:p w:rsidR="00C81DDA" w:rsidRPr="00B32C0D" w:rsidRDefault="00C81DDA" w:rsidP="00C81DDA">
      <w:pPr>
        <w:spacing w:line="360" w:lineRule="auto"/>
        <w:jc w:val="both"/>
        <w:rPr>
          <w:rFonts w:asciiTheme="majorBidi" w:hAnsiTheme="majorBidi" w:cstheme="majorBidi"/>
          <w:color w:val="333333"/>
          <w:rtl/>
        </w:rPr>
      </w:pPr>
      <w:r w:rsidRPr="00B32C0D">
        <w:rPr>
          <w:rFonts w:asciiTheme="majorBidi" w:hAnsiTheme="majorBidi" w:cstheme="majorBidi" w:hint="cs"/>
          <w:color w:val="333333"/>
          <w:rtl/>
        </w:rPr>
        <w:t>(</w:t>
      </w:r>
      <w:r>
        <w:rPr>
          <w:rFonts w:asciiTheme="majorBidi" w:hAnsiTheme="majorBidi" w:cstheme="majorBidi" w:hint="cs"/>
          <w:color w:val="333333"/>
          <w:rtl/>
        </w:rPr>
        <w:t>2</w:t>
      </w:r>
      <w:r w:rsidRPr="00B32C0D">
        <w:rPr>
          <w:rFonts w:asciiTheme="majorBidi" w:hAnsiTheme="majorBidi" w:cstheme="majorBidi" w:hint="cs"/>
          <w:color w:val="333333"/>
          <w:rtl/>
        </w:rPr>
        <w:t>)</w:t>
      </w:r>
      <w:r>
        <w:rPr>
          <w:rFonts w:asciiTheme="majorBidi" w:hAnsiTheme="majorBidi" w:cstheme="majorBidi" w:hint="cs"/>
          <w:color w:val="333333"/>
          <w:rtl/>
        </w:rPr>
        <w:t xml:space="preserve"> مفتاح العلوم : 416. </w:t>
      </w:r>
    </w:p>
    <w:p w:rsidR="00C81DDA" w:rsidRPr="00B32C0D" w:rsidRDefault="00C81DDA" w:rsidP="00C81DDA">
      <w:pPr>
        <w:spacing w:line="360" w:lineRule="auto"/>
        <w:jc w:val="both"/>
        <w:rPr>
          <w:rFonts w:asciiTheme="majorBidi" w:hAnsiTheme="majorBidi" w:cstheme="majorBidi"/>
          <w:color w:val="333333"/>
          <w:rtl/>
        </w:rPr>
      </w:pPr>
      <w:r w:rsidRPr="00B32C0D">
        <w:rPr>
          <w:rFonts w:asciiTheme="majorBidi" w:hAnsiTheme="majorBidi" w:cstheme="majorBidi" w:hint="cs"/>
          <w:color w:val="333333"/>
          <w:rtl/>
        </w:rPr>
        <w:t>(</w:t>
      </w:r>
      <w:r>
        <w:rPr>
          <w:rFonts w:asciiTheme="majorBidi" w:hAnsiTheme="majorBidi" w:cstheme="majorBidi" w:hint="cs"/>
          <w:color w:val="333333"/>
          <w:rtl/>
        </w:rPr>
        <w:t>3</w:t>
      </w:r>
      <w:r w:rsidRPr="00B32C0D">
        <w:rPr>
          <w:rFonts w:asciiTheme="majorBidi" w:hAnsiTheme="majorBidi" w:cstheme="majorBidi" w:hint="cs"/>
          <w:color w:val="333333"/>
          <w:rtl/>
        </w:rPr>
        <w:t>)</w:t>
      </w:r>
      <w:r>
        <w:rPr>
          <w:rFonts w:asciiTheme="majorBidi" w:hAnsiTheme="majorBidi" w:cstheme="majorBidi" w:hint="cs"/>
          <w:color w:val="333333"/>
          <w:rtl/>
        </w:rPr>
        <w:t xml:space="preserve"> الإيضاح  في علوم المفتاح : 5/ 180. </w:t>
      </w:r>
    </w:p>
    <w:p w:rsidR="00C81DDA" w:rsidRPr="00D6043B" w:rsidRDefault="00C81DDA" w:rsidP="00C81DDA">
      <w:pPr>
        <w:spacing w:line="360" w:lineRule="auto"/>
        <w:jc w:val="lowKashida"/>
        <w:rPr>
          <w:rFonts w:ascii="Arial" w:hAnsi="Arial" w:cs="Arial"/>
          <w:rtl/>
        </w:rPr>
      </w:pPr>
      <w:r w:rsidRPr="00B32C0D">
        <w:rPr>
          <w:rFonts w:asciiTheme="majorBidi" w:hAnsiTheme="majorBidi" w:cstheme="majorBidi" w:hint="cs"/>
          <w:color w:val="333333"/>
          <w:rtl/>
        </w:rPr>
        <w:t>(</w:t>
      </w:r>
      <w:r>
        <w:rPr>
          <w:rFonts w:asciiTheme="majorBidi" w:hAnsiTheme="majorBidi" w:cstheme="majorBidi" w:hint="cs"/>
          <w:color w:val="333333"/>
          <w:rtl/>
        </w:rPr>
        <w:t>4</w:t>
      </w:r>
      <w:r w:rsidRPr="00B32C0D">
        <w:rPr>
          <w:rFonts w:asciiTheme="majorBidi" w:hAnsiTheme="majorBidi" w:cstheme="majorBidi" w:hint="cs"/>
          <w:color w:val="333333"/>
          <w:rtl/>
        </w:rPr>
        <w:t>)</w:t>
      </w:r>
      <w:r>
        <w:rPr>
          <w:rFonts w:asciiTheme="majorBidi" w:hAnsiTheme="majorBidi" w:cstheme="majorBidi" w:hint="cs"/>
          <w:color w:val="333333"/>
          <w:rtl/>
        </w:rPr>
        <w:t xml:space="preserve">  </w:t>
      </w:r>
      <w:r w:rsidRPr="00D6043B">
        <w:rPr>
          <w:rFonts w:ascii="Arial" w:hAnsi="Arial" w:cs="Arial"/>
          <w:rtl/>
        </w:rPr>
        <w:t>مفتاح العلوم :276</w:t>
      </w:r>
      <w:r w:rsidRPr="00D6043B">
        <w:rPr>
          <w:rFonts w:ascii="Arial" w:hAnsi="Arial" w:cs="Arial" w:hint="cs"/>
          <w:rtl/>
        </w:rPr>
        <w:t>.</w:t>
      </w:r>
    </w:p>
    <w:p w:rsidR="00C81DDA" w:rsidRPr="00D6043B" w:rsidRDefault="00C81DDA" w:rsidP="00C81DDA">
      <w:pPr>
        <w:spacing w:line="360" w:lineRule="auto"/>
        <w:jc w:val="lowKashida"/>
        <w:rPr>
          <w:rFonts w:ascii="Arial" w:hAnsi="Arial" w:cs="Arial"/>
          <w:rtl/>
        </w:rPr>
      </w:pPr>
      <w:r>
        <w:rPr>
          <w:rFonts w:ascii="Arial" w:hAnsi="Arial" w:cs="Arial" w:hint="cs"/>
          <w:rtl/>
        </w:rPr>
        <w:t xml:space="preserve">(5) </w:t>
      </w:r>
      <w:r w:rsidRPr="00D6043B">
        <w:rPr>
          <w:rFonts w:ascii="Arial" w:hAnsi="Arial" w:cs="Arial" w:hint="cs"/>
          <w:rtl/>
        </w:rPr>
        <w:t xml:space="preserve"> م . ن : 276.</w:t>
      </w:r>
    </w:p>
    <w:p w:rsidR="00C81DDA" w:rsidRPr="00B32C0D" w:rsidRDefault="00C81DDA" w:rsidP="00C81DDA">
      <w:pPr>
        <w:spacing w:line="360" w:lineRule="auto"/>
        <w:jc w:val="both"/>
        <w:rPr>
          <w:rFonts w:asciiTheme="majorBidi" w:hAnsiTheme="majorBidi" w:cstheme="majorBidi"/>
          <w:color w:val="333333"/>
          <w:rtl/>
        </w:rPr>
      </w:pPr>
      <w:r>
        <w:rPr>
          <w:rFonts w:asciiTheme="majorBidi" w:hAnsiTheme="majorBidi" w:cstheme="majorBidi" w:hint="cs"/>
          <w:color w:val="333333"/>
          <w:rtl/>
        </w:rPr>
        <w:t xml:space="preserve"> </w:t>
      </w:r>
    </w:p>
    <w:p w:rsidR="00C81DDA" w:rsidRDefault="00C81DDA" w:rsidP="00C81DDA">
      <w:pPr>
        <w:spacing w:line="360" w:lineRule="auto"/>
        <w:jc w:val="both"/>
        <w:rPr>
          <w:rFonts w:asciiTheme="majorBidi" w:hAnsiTheme="majorBidi" w:cstheme="majorBidi"/>
          <w:color w:val="333333"/>
          <w:sz w:val="28"/>
          <w:szCs w:val="28"/>
          <w:rtl/>
        </w:rPr>
      </w:pPr>
    </w:p>
    <w:p w:rsidR="00C81DDA" w:rsidRPr="00DB6E0B" w:rsidRDefault="00C81DDA" w:rsidP="00C81DDA">
      <w:pPr>
        <w:spacing w:line="360" w:lineRule="auto"/>
        <w:jc w:val="both"/>
        <w:rPr>
          <w:rFonts w:asciiTheme="majorBidi" w:hAnsiTheme="majorBidi" w:cstheme="majorBidi"/>
          <w:sz w:val="28"/>
          <w:szCs w:val="28"/>
          <w:rtl/>
        </w:rPr>
      </w:pPr>
      <w:r w:rsidRPr="002C736B">
        <w:rPr>
          <w:rFonts w:asciiTheme="majorBidi" w:hAnsiTheme="majorBidi" w:cstheme="majorBidi"/>
          <w:color w:val="333333"/>
          <w:sz w:val="28"/>
          <w:szCs w:val="28"/>
          <w:rtl/>
        </w:rPr>
        <w:lastRenderedPageBreak/>
        <w:t>(إيجازا)  إذا من الصعب – برأي السكاكي-  أن نحَّدد القول بأنَّ هذا الكلام إيجاز وذاك إطناب إلا بالرجوع الى (متعارف الأوساط)، وهو في عرف العسكري، والنقاد السابقين أقرب (للمساواة)،</w:t>
      </w:r>
      <w:r w:rsidRPr="002C736B">
        <w:rPr>
          <w:rFonts w:asciiTheme="majorBidi" w:hAnsiTheme="majorBidi" w:cstheme="majorBidi"/>
          <w:sz w:val="28"/>
          <w:szCs w:val="28"/>
          <w:rtl/>
        </w:rPr>
        <w:t xml:space="preserve">  يُثبتُها من أجل أن يصلَ إلى حقيقة الإيجاز، والإطناب، فهي قسمة عقلية، يتعرف من خلالها على ن</w:t>
      </w:r>
      <w:r>
        <w:rPr>
          <w:rFonts w:asciiTheme="majorBidi" w:hAnsiTheme="majorBidi" w:cstheme="majorBidi"/>
          <w:sz w:val="28"/>
          <w:szCs w:val="28"/>
          <w:rtl/>
        </w:rPr>
        <w:t>وع الكلام (موجزا كان أم مطنبا).</w:t>
      </w:r>
      <w:r>
        <w:rPr>
          <w:rFonts w:asciiTheme="majorBidi" w:hAnsiTheme="majorBidi" w:cstheme="majorBidi" w:hint="cs"/>
          <w:sz w:val="28"/>
          <w:szCs w:val="28"/>
          <w:rtl/>
        </w:rPr>
        <w:t xml:space="preserve"> </w:t>
      </w:r>
      <w:r w:rsidRPr="002C736B">
        <w:rPr>
          <w:rFonts w:asciiTheme="majorBidi" w:hAnsiTheme="majorBidi" w:cstheme="majorBidi"/>
          <w:sz w:val="28"/>
          <w:szCs w:val="28"/>
          <w:rtl/>
        </w:rPr>
        <w:t>وبذلك</w:t>
      </w:r>
      <w:r w:rsidRPr="002C736B">
        <w:rPr>
          <w:rFonts w:asciiTheme="majorBidi" w:hAnsiTheme="majorBidi" w:cstheme="majorBidi"/>
          <w:color w:val="333333"/>
          <w:sz w:val="28"/>
          <w:szCs w:val="28"/>
          <w:rtl/>
        </w:rPr>
        <w:t xml:space="preserve"> لا يختلف عن العسكري في هذه القسمة وإن كان الخلاف </w:t>
      </w:r>
      <w:r>
        <w:rPr>
          <w:rFonts w:asciiTheme="majorBidi" w:hAnsiTheme="majorBidi" w:cstheme="majorBidi"/>
          <w:color w:val="333333"/>
          <w:sz w:val="28"/>
          <w:szCs w:val="28"/>
          <w:rtl/>
        </w:rPr>
        <w:t>بينهم في( الأسم) لا في (المسمى)</w:t>
      </w:r>
      <w:r w:rsidRPr="002C736B">
        <w:rPr>
          <w:rFonts w:asciiTheme="majorBidi" w:hAnsiTheme="majorBidi" w:cstheme="majorBidi"/>
          <w:color w:val="333333"/>
          <w:sz w:val="28"/>
          <w:szCs w:val="28"/>
          <w:rtl/>
        </w:rPr>
        <w:t xml:space="preserve">؛ لأن العسكري </w:t>
      </w:r>
      <w:r w:rsidRPr="002C736B">
        <w:rPr>
          <w:rFonts w:asciiTheme="majorBidi" w:hAnsiTheme="majorBidi" w:cstheme="majorBidi"/>
          <w:sz w:val="28"/>
          <w:szCs w:val="28"/>
          <w:rtl/>
        </w:rPr>
        <w:t>عدها " المذهب المتوسط، بين الإيجاز والإطناب ..."</w:t>
      </w:r>
      <w:r w:rsidRPr="002C736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2C736B">
        <w:rPr>
          <w:rFonts w:asciiTheme="majorBidi" w:hAnsiTheme="majorBidi" w:cstheme="majorBidi"/>
          <w:sz w:val="28"/>
          <w:szCs w:val="28"/>
          <w:vertAlign w:val="superscript"/>
          <w:rtl/>
        </w:rPr>
        <w:t>)</w:t>
      </w:r>
      <w:r w:rsidRPr="002C736B">
        <w:rPr>
          <w:rFonts w:asciiTheme="majorBidi" w:hAnsiTheme="majorBidi" w:cstheme="majorBidi"/>
          <w:sz w:val="28"/>
          <w:szCs w:val="28"/>
          <w:rtl/>
        </w:rPr>
        <w:t>.</w:t>
      </w:r>
      <w:r w:rsidRPr="00DB6E0B">
        <w:rPr>
          <w:rFonts w:asciiTheme="majorBidi" w:hAnsiTheme="majorBidi" w:cstheme="majorBidi"/>
          <w:sz w:val="28"/>
          <w:szCs w:val="28"/>
          <w:rtl/>
        </w:rPr>
        <w:t xml:space="preserve">  </w:t>
      </w:r>
    </w:p>
    <w:p w:rsidR="00C81DDA" w:rsidRPr="00DB6E0B" w:rsidRDefault="00C81DDA" w:rsidP="00C81DDA">
      <w:pPr>
        <w:spacing w:line="360" w:lineRule="auto"/>
        <w:jc w:val="both"/>
        <w:rPr>
          <w:rFonts w:asciiTheme="majorBidi" w:hAnsiTheme="majorBidi" w:cstheme="majorBidi"/>
          <w:color w:val="333333"/>
          <w:sz w:val="28"/>
          <w:szCs w:val="28"/>
          <w:rtl/>
        </w:rPr>
      </w:pPr>
      <w:r w:rsidRPr="00DB6E0B">
        <w:rPr>
          <w:rFonts w:asciiTheme="majorBidi" w:hAnsiTheme="majorBidi" w:cstheme="majorBidi"/>
          <w:color w:val="333333"/>
          <w:sz w:val="28"/>
          <w:szCs w:val="28"/>
          <w:rtl/>
        </w:rPr>
        <w:t xml:space="preserve">   </w:t>
      </w:r>
      <w:r>
        <w:rPr>
          <w:rFonts w:asciiTheme="majorBidi" w:hAnsiTheme="majorBidi" w:cstheme="majorBidi" w:hint="cs"/>
          <w:color w:val="333333"/>
          <w:sz w:val="28"/>
          <w:szCs w:val="28"/>
          <w:rtl/>
        </w:rPr>
        <w:t xml:space="preserve"> </w:t>
      </w:r>
      <w:r w:rsidRPr="00DB6E0B">
        <w:rPr>
          <w:rFonts w:asciiTheme="majorBidi" w:hAnsiTheme="majorBidi" w:cstheme="majorBidi"/>
          <w:color w:val="333333"/>
          <w:sz w:val="28"/>
          <w:szCs w:val="28"/>
          <w:rtl/>
        </w:rPr>
        <w:t xml:space="preserve"> </w:t>
      </w:r>
      <w:r w:rsidRPr="00DB6E0B">
        <w:rPr>
          <w:rFonts w:asciiTheme="majorBidi" w:hAnsiTheme="majorBidi" w:cstheme="majorBidi"/>
          <w:sz w:val="28"/>
          <w:szCs w:val="28"/>
          <w:rtl/>
        </w:rPr>
        <w:t>إذن: هي عند السكّاكي (واسطة)، لكنه يجعلُها في البلاغة غير محمودة، وغير مذمومة؛ لكونه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العامة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البعيدين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مراتب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الفصاحة، والبلاغة، و- هنا-   يختلف مع العسكري الذي جعلها محمودة حين يوفى المعنى، مثله مثل الإيجاز، فهو محمود حين يوفي المعنى أيضا، ومذموم حين يخل به أو لايؤديه بصورة تامة، وكذلك الإطناب محمود إذا كان مفيدا أو مذموم إذا كان تطويلا يدفع الى الضجر، ودل على ذلك بعرضه لشواهد من القرآن الكريم، وقال أن " مثله كثير"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C81DDA" w:rsidRPr="00DB6E0B" w:rsidRDefault="00C81DDA" w:rsidP="00C81DDA">
      <w:pPr>
        <w:spacing w:line="360" w:lineRule="auto"/>
        <w:jc w:val="both"/>
        <w:rPr>
          <w:rFonts w:asciiTheme="majorBidi" w:hAnsiTheme="majorBidi" w:cstheme="majorBidi"/>
          <w:color w:val="333333"/>
          <w:sz w:val="28"/>
          <w:szCs w:val="28"/>
          <w:rtl/>
        </w:rPr>
      </w:pPr>
      <w:r w:rsidRPr="00DB6E0B">
        <w:rPr>
          <w:rFonts w:asciiTheme="majorBidi" w:hAnsiTheme="majorBidi" w:cstheme="majorBidi"/>
          <w:sz w:val="28"/>
          <w:szCs w:val="28"/>
          <w:rtl/>
        </w:rPr>
        <w:t xml:space="preserve">       </w:t>
      </w:r>
      <w:r>
        <w:rPr>
          <w:rFonts w:asciiTheme="majorBidi" w:hAnsiTheme="majorBidi" w:cstheme="majorBidi" w:hint="cs"/>
          <w:color w:val="333333"/>
          <w:sz w:val="28"/>
          <w:szCs w:val="28"/>
          <w:rtl/>
        </w:rPr>
        <w:t>ومع تتبعي</w:t>
      </w:r>
      <w:r w:rsidRPr="00DB6E0B">
        <w:rPr>
          <w:rFonts w:asciiTheme="majorBidi" w:hAnsiTheme="majorBidi" w:cstheme="majorBidi"/>
          <w:color w:val="333333"/>
          <w:sz w:val="28"/>
          <w:szCs w:val="28"/>
          <w:rtl/>
        </w:rPr>
        <w:t xml:space="preserve"> (للإيجاز والإطناب ) عند السكاكي و هو " إداء المقصود من الكلام بأقل من عبارات متعارف الأوساط، والإطناب: هو أداؤه بأكثر من عباراتهم ، سواء كانت القلة أو الكثرة راجعة إلى الجمل أو غير الجمل "</w:t>
      </w:r>
      <w:r w:rsidRPr="00DB6E0B">
        <w:rPr>
          <w:rFonts w:asciiTheme="majorBidi" w:hAnsiTheme="majorBidi" w:cstheme="majorBidi"/>
          <w:color w:val="333333"/>
          <w:sz w:val="28"/>
          <w:szCs w:val="28"/>
          <w:vertAlign w:val="superscript"/>
          <w:rtl/>
        </w:rPr>
        <w:t>(</w:t>
      </w:r>
      <w:r>
        <w:rPr>
          <w:rFonts w:asciiTheme="majorBidi" w:hAnsiTheme="majorBidi" w:cstheme="majorBidi" w:hint="cs"/>
          <w:color w:val="333333"/>
          <w:sz w:val="28"/>
          <w:szCs w:val="28"/>
          <w:vertAlign w:val="superscript"/>
          <w:rtl/>
        </w:rPr>
        <w:t>3</w:t>
      </w:r>
      <w:r w:rsidRPr="00DB6E0B">
        <w:rPr>
          <w:rFonts w:asciiTheme="majorBidi" w:hAnsiTheme="majorBidi" w:cstheme="majorBidi"/>
          <w:color w:val="333333"/>
          <w:sz w:val="28"/>
          <w:szCs w:val="28"/>
          <w:vertAlign w:val="superscript"/>
          <w:rtl/>
        </w:rPr>
        <w:t>)</w:t>
      </w:r>
      <w:r w:rsidRPr="00DB6E0B">
        <w:rPr>
          <w:rFonts w:asciiTheme="majorBidi" w:hAnsiTheme="majorBidi" w:cstheme="majorBidi"/>
          <w:color w:val="333333"/>
          <w:sz w:val="28"/>
          <w:szCs w:val="28"/>
          <w:rtl/>
        </w:rPr>
        <w:t xml:space="preserve">، </w:t>
      </w:r>
      <w:r>
        <w:rPr>
          <w:rFonts w:asciiTheme="majorBidi" w:hAnsiTheme="majorBidi" w:cstheme="majorBidi" w:hint="cs"/>
          <w:color w:val="333333"/>
          <w:sz w:val="28"/>
          <w:szCs w:val="28"/>
          <w:rtl/>
        </w:rPr>
        <w:t>أ</w:t>
      </w:r>
      <w:r w:rsidRPr="00DB6E0B">
        <w:rPr>
          <w:rFonts w:asciiTheme="majorBidi" w:hAnsiTheme="majorBidi" w:cstheme="majorBidi"/>
          <w:color w:val="333333"/>
          <w:sz w:val="28"/>
          <w:szCs w:val="28"/>
          <w:rtl/>
        </w:rPr>
        <w:t xml:space="preserve">جد أن مفهومهما، وإن اختلفت في صيغ التعبير لا تبتعد عما ذكره العسكري بالنسبة (للإيجاز) كونه تكثيف المعاني في الفاظ قليلة، أما (الإطناب) فهو زيادة اللفظ على المعنى لفائدة، و(المساواة) بمعنى تأدية المعنى المراد بعبارة مساوية له وبذلك  </w:t>
      </w:r>
      <w:r>
        <w:rPr>
          <w:rFonts w:asciiTheme="majorBidi" w:hAnsiTheme="majorBidi" w:cstheme="majorBidi" w:hint="cs"/>
          <w:color w:val="333333"/>
          <w:sz w:val="28"/>
          <w:szCs w:val="28"/>
          <w:rtl/>
        </w:rPr>
        <w:t>أ</w:t>
      </w:r>
      <w:r w:rsidRPr="00DB6E0B">
        <w:rPr>
          <w:rFonts w:asciiTheme="majorBidi" w:hAnsiTheme="majorBidi" w:cstheme="majorBidi"/>
          <w:color w:val="333333"/>
          <w:sz w:val="28"/>
          <w:szCs w:val="28"/>
          <w:rtl/>
        </w:rPr>
        <w:t xml:space="preserve">جد أن العسكري يرسي قاعدة سليمة، وأساسا متينا لا ينبغي أن يختلف فيه اثنان؛ كونها حقيقة متعارف عليها . </w:t>
      </w:r>
    </w:p>
    <w:p w:rsidR="00C81DDA" w:rsidRPr="00DB6E0B" w:rsidRDefault="00C81DDA" w:rsidP="00C81DDA">
      <w:pPr>
        <w:spacing w:line="360" w:lineRule="auto"/>
        <w:jc w:val="both"/>
        <w:rPr>
          <w:rFonts w:asciiTheme="majorBidi" w:hAnsiTheme="majorBidi" w:cstheme="majorBidi"/>
          <w:color w:val="333333"/>
          <w:sz w:val="28"/>
          <w:szCs w:val="28"/>
          <w:rtl/>
        </w:rPr>
      </w:pPr>
    </w:p>
    <w:p w:rsidR="00C81DDA" w:rsidRPr="007A5AE2" w:rsidRDefault="00C81DDA" w:rsidP="00C81DDA">
      <w:pPr>
        <w:spacing w:line="360" w:lineRule="auto"/>
        <w:jc w:val="both"/>
        <w:rPr>
          <w:rFonts w:asciiTheme="majorBidi" w:hAnsiTheme="majorBidi" w:cstheme="majorBidi"/>
          <w:b/>
          <w:bCs/>
          <w:sz w:val="32"/>
          <w:szCs w:val="32"/>
          <w:rtl/>
        </w:rPr>
      </w:pPr>
      <w:r w:rsidRPr="007A5AE2">
        <w:rPr>
          <w:rFonts w:asciiTheme="majorBidi" w:hAnsiTheme="majorBidi" w:cstheme="majorBidi" w:hint="cs"/>
          <w:b/>
          <w:bCs/>
          <w:color w:val="333333"/>
          <w:sz w:val="32"/>
          <w:szCs w:val="32"/>
          <w:rtl/>
        </w:rPr>
        <w:t xml:space="preserve">ج </w:t>
      </w:r>
      <w:r w:rsidRPr="007A5AE2">
        <w:rPr>
          <w:rFonts w:asciiTheme="majorBidi" w:hAnsiTheme="majorBidi" w:cstheme="majorBidi"/>
          <w:b/>
          <w:bCs/>
          <w:color w:val="333333"/>
          <w:sz w:val="32"/>
          <w:szCs w:val="32"/>
          <w:rtl/>
        </w:rPr>
        <w:t>– التشبيه</w:t>
      </w:r>
      <w:r w:rsidRPr="007A5AE2">
        <w:rPr>
          <w:rFonts w:asciiTheme="majorBidi" w:hAnsiTheme="majorBidi" w:cstheme="majorBidi" w:hint="cs"/>
          <w:b/>
          <w:bCs/>
          <w:color w:val="333333"/>
          <w:sz w:val="32"/>
          <w:szCs w:val="32"/>
          <w:rtl/>
        </w:rPr>
        <w:t xml:space="preserve"> </w:t>
      </w:r>
      <w:r w:rsidRPr="007A5AE2">
        <w:rPr>
          <w:rFonts w:asciiTheme="majorBidi" w:hAnsiTheme="majorBidi" w:cstheme="majorBidi"/>
          <w:b/>
          <w:bCs/>
          <w:color w:val="333333"/>
          <w:sz w:val="32"/>
          <w:szCs w:val="32"/>
          <w:rtl/>
        </w:rPr>
        <w:t>:</w:t>
      </w:r>
    </w:p>
    <w:p w:rsidR="00C81DDA"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لم يحلق السكاكي بعيدا في خطابه عن التشبيه فيما ذكره العسكري من قبل وإن إختلفا في مسلكيهما، إذ نجد</w:t>
      </w:r>
      <w:r>
        <w:rPr>
          <w:rFonts w:asciiTheme="majorBidi" w:hAnsiTheme="majorBidi" w:cstheme="majorBidi"/>
          <w:sz w:val="28"/>
          <w:szCs w:val="28"/>
          <w:rtl/>
        </w:rPr>
        <w:t xml:space="preserve"> السكاكي يمثل ف</w:t>
      </w:r>
      <w:r>
        <w:rPr>
          <w:rFonts w:asciiTheme="majorBidi" w:hAnsiTheme="majorBidi" w:cstheme="majorBidi" w:hint="cs"/>
          <w:sz w:val="28"/>
          <w:szCs w:val="28"/>
          <w:rtl/>
        </w:rPr>
        <w:t>ـ</w:t>
      </w:r>
      <w:r>
        <w:rPr>
          <w:rFonts w:asciiTheme="majorBidi" w:hAnsiTheme="majorBidi" w:cstheme="majorBidi"/>
          <w:sz w:val="28"/>
          <w:szCs w:val="28"/>
          <w:rtl/>
        </w:rPr>
        <w:t xml:space="preserve">ي مفتاحه العالم </w:t>
      </w:r>
      <w:r w:rsidRPr="00DB6E0B">
        <w:rPr>
          <w:rFonts w:asciiTheme="majorBidi" w:hAnsiTheme="majorBidi" w:cstheme="majorBidi"/>
          <w:sz w:val="28"/>
          <w:szCs w:val="28"/>
          <w:rtl/>
        </w:rPr>
        <w:t>الذي يعتمد اسلوبا  منطقيا وعقلي</w:t>
      </w:r>
      <w:r>
        <w:rPr>
          <w:rFonts w:asciiTheme="majorBidi" w:hAnsiTheme="majorBidi" w:cstheme="majorBidi" w:hint="cs"/>
          <w:sz w:val="28"/>
          <w:szCs w:val="28"/>
          <w:rtl/>
        </w:rPr>
        <w:t>ـ</w:t>
      </w:r>
      <w:r w:rsidRPr="00DB6E0B">
        <w:rPr>
          <w:rFonts w:asciiTheme="majorBidi" w:hAnsiTheme="majorBidi" w:cstheme="majorBidi"/>
          <w:sz w:val="28"/>
          <w:szCs w:val="28"/>
          <w:rtl/>
        </w:rPr>
        <w:t>ا؛ ليهدف م</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ن </w:t>
      </w:r>
    </w:p>
    <w:p w:rsidR="00C81DDA" w:rsidRDefault="00C81DDA" w:rsidP="00C81DDA">
      <w:pPr>
        <w:spacing w:line="360" w:lineRule="auto"/>
        <w:jc w:val="both"/>
        <w:rPr>
          <w:rFonts w:asciiTheme="majorBidi" w:hAnsiTheme="majorBidi" w:cstheme="majorBidi"/>
          <w:sz w:val="28"/>
          <w:szCs w:val="28"/>
          <w:rtl/>
        </w:rPr>
      </w:pP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C81DDA" w:rsidRPr="00D6043B" w:rsidRDefault="00C81DDA" w:rsidP="00C81DDA">
      <w:pPr>
        <w:spacing w:line="360" w:lineRule="auto"/>
        <w:jc w:val="lowKashida"/>
        <w:rPr>
          <w:rFonts w:ascii="Arial" w:hAnsi="Arial" w:cs="Arial"/>
          <w:rtl/>
        </w:rPr>
      </w:pPr>
      <w:r w:rsidRPr="007A5AE2">
        <w:rPr>
          <w:rFonts w:asciiTheme="majorBidi" w:hAnsiTheme="majorBidi" w:cstheme="majorBidi" w:hint="cs"/>
          <w:rtl/>
        </w:rPr>
        <w:t>(1)</w:t>
      </w:r>
      <w:r w:rsidRPr="007A5AE2">
        <w:rPr>
          <w:rFonts w:ascii="Arial" w:hAnsi="Arial" w:cs="Arial" w:hint="cs"/>
          <w:rtl/>
        </w:rPr>
        <w:t xml:space="preserve"> </w:t>
      </w:r>
      <w:r>
        <w:rPr>
          <w:rFonts w:ascii="Arial" w:hAnsi="Arial" w:cs="Arial" w:hint="cs"/>
          <w:rtl/>
        </w:rPr>
        <w:t xml:space="preserve">كتاب </w:t>
      </w:r>
      <w:r w:rsidRPr="00D6043B">
        <w:rPr>
          <w:rFonts w:ascii="Arial" w:hAnsi="Arial" w:cs="Arial" w:hint="cs"/>
          <w:rtl/>
        </w:rPr>
        <w:t>الصناعتين : 162.</w:t>
      </w:r>
    </w:p>
    <w:p w:rsidR="00C81DDA" w:rsidRPr="00D6043B" w:rsidRDefault="00C81DDA" w:rsidP="00C81DDA">
      <w:pPr>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w:t>
      </w:r>
      <w:r>
        <w:rPr>
          <w:rFonts w:ascii="Arial" w:hAnsi="Arial" w:cs="Arial" w:hint="cs"/>
          <w:rtl/>
        </w:rPr>
        <w:t xml:space="preserve"> </w:t>
      </w:r>
      <w:r w:rsidRPr="00D6043B">
        <w:rPr>
          <w:rFonts w:ascii="Arial" w:hAnsi="Arial" w:cs="Arial" w:hint="cs"/>
          <w:rtl/>
        </w:rPr>
        <w:t>م .ن : 162.</w:t>
      </w:r>
    </w:p>
    <w:p w:rsidR="00C81DDA" w:rsidRPr="00D6043B" w:rsidRDefault="00C81DDA" w:rsidP="00C81DDA">
      <w:pPr>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w:t>
      </w:r>
      <w:r w:rsidRPr="00D6043B">
        <w:rPr>
          <w:rFonts w:ascii="Arial" w:hAnsi="Arial" w:cs="Arial" w:hint="cs"/>
          <w:color w:val="333333"/>
          <w:rtl/>
        </w:rPr>
        <w:t>مفتاح العلوم : 277</w:t>
      </w:r>
      <w:r w:rsidRPr="00D6043B">
        <w:rPr>
          <w:rFonts w:ascii="Arial" w:hAnsi="Arial" w:cs="Arial" w:hint="cs"/>
          <w:rtl/>
        </w:rPr>
        <w:t>.</w:t>
      </w:r>
    </w:p>
    <w:p w:rsidR="00C81DDA" w:rsidRPr="007A5AE2" w:rsidRDefault="00C81DDA" w:rsidP="00C81DDA">
      <w:pPr>
        <w:spacing w:line="360" w:lineRule="auto"/>
        <w:jc w:val="both"/>
        <w:rPr>
          <w:rFonts w:asciiTheme="majorBidi" w:hAnsiTheme="majorBidi" w:cstheme="majorBidi"/>
          <w:rtl/>
        </w:rPr>
      </w:pPr>
    </w:p>
    <w:p w:rsidR="00C81DDA" w:rsidRPr="00FB7F28" w:rsidRDefault="00C81DDA" w:rsidP="00C81DDA">
      <w:pPr>
        <w:spacing w:line="360" w:lineRule="auto"/>
        <w:jc w:val="both"/>
        <w:rPr>
          <w:rFonts w:asciiTheme="majorBidi" w:hAnsiTheme="majorBidi" w:cstheme="majorBidi"/>
          <w:rtl/>
        </w:rPr>
      </w:pPr>
      <w:r>
        <w:rPr>
          <w:rFonts w:asciiTheme="majorBidi" w:hAnsiTheme="majorBidi" w:cstheme="majorBidi" w:hint="cs"/>
          <w:rtl/>
        </w:rPr>
        <w:t xml:space="preserve"> </w:t>
      </w:r>
      <w:r w:rsidRPr="00DB6E0B">
        <w:rPr>
          <w:rFonts w:asciiTheme="majorBidi" w:hAnsiTheme="majorBidi" w:cstheme="majorBidi"/>
          <w:sz w:val="28"/>
          <w:szCs w:val="28"/>
          <w:rtl/>
        </w:rPr>
        <w:t>ذلك الى ارساء قواعد وأسس لعلوم البلاغة، ويدلل على ذلك عنوان كتابه (مفتاح العلوم ) إذ عد فنون البلاغة بأصنافها الثلاثة (المعاني والبيان والبديع) علوما، وهوبذلك يبتعد عن العسكري في صناعتيه  الذي يعتمد  فيها إسلوب الأديب المرشد إلى تعليم مهارة فنية أساسها الذوق الفني والجمالي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وفي التشبيه يخاطب المتلقي بأن القدامى قد خاضوا في تفصيلات هذا الفن؛ لأن المتلقي بطبيعته الثقافية والمعرفية الناشئة من أطلاعه على مصنفات السابقين، عرف (اركان التشبيه)  التي سبق ذكرها في تضاعيف تلك المصنفات ﻓ : " لا يخفى عليك أن التشبيه مستدع طرفين، مشبها ومشبها به واشتراكا بينهما من وجه، وافترقا من آخر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إنه يعيد ذكرها (للمتلقي) المتعلم تحت مسميات إصطلاحية</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تعليمية مكتفيا بتحديد ما للتشبيه من أركان ، وهي: (المشبه ) و(المشبه به) و(وجه الشبه )، ولا علاقة له بأثرها في بلاغة النص أو مقدار ما تحققه من جمالية، وهذا الأركان نجد صداها في خطاب العسكري إلا أنه أهتم بها من الجانب الوظيفي بقوله : " الوصف بأن أحد الموصوفين ينوب مناب الآخر </w:t>
      </w:r>
      <w:r>
        <w:rPr>
          <w:rFonts w:asciiTheme="majorBidi" w:hAnsiTheme="majorBidi" w:cstheme="majorBidi"/>
          <w:sz w:val="28"/>
          <w:szCs w:val="28"/>
          <w:rtl/>
        </w:rPr>
        <w:t>بأداة التشبيه ناب عنه أو لم ينب</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والعسكري اكثر دقة؛ لأنه ح</w:t>
      </w:r>
      <w:r>
        <w:rPr>
          <w:rFonts w:asciiTheme="majorBidi" w:hAnsiTheme="majorBidi" w:cstheme="majorBidi"/>
          <w:sz w:val="28"/>
          <w:szCs w:val="28"/>
          <w:rtl/>
        </w:rPr>
        <w:t xml:space="preserve">دد أركان التشبيه بصورة تامة ، </w:t>
      </w:r>
      <w:r w:rsidRPr="00DB6E0B">
        <w:rPr>
          <w:rFonts w:asciiTheme="majorBidi" w:hAnsiTheme="majorBidi" w:cstheme="majorBidi"/>
          <w:sz w:val="28"/>
          <w:szCs w:val="28"/>
          <w:rtl/>
        </w:rPr>
        <w:t xml:space="preserve">في جعله :     </w:t>
      </w:r>
    </w:p>
    <w:p w:rsidR="00C81DDA" w:rsidRPr="00FB7F28" w:rsidRDefault="00C81DDA" w:rsidP="00C81DDA">
      <w:pPr>
        <w:spacing w:line="360" w:lineRule="auto"/>
        <w:jc w:val="both"/>
        <w:rPr>
          <w:rFonts w:asciiTheme="majorBidi" w:hAnsiTheme="majorBidi" w:cstheme="majorBidi"/>
          <w:b/>
          <w:bCs/>
          <w:sz w:val="28"/>
          <w:szCs w:val="28"/>
          <w:rtl/>
        </w:rPr>
      </w:pPr>
      <w:r w:rsidRPr="00FB7F28">
        <w:rPr>
          <w:rFonts w:asciiTheme="majorBidi" w:hAnsiTheme="majorBidi" w:cstheme="majorBidi"/>
          <w:b/>
          <w:bCs/>
          <w:sz w:val="28"/>
          <w:szCs w:val="28"/>
          <w:rtl/>
        </w:rPr>
        <w:t>التشبيه(الوصف)= المشبه</w:t>
      </w:r>
      <w:r>
        <w:rPr>
          <w:rFonts w:asciiTheme="majorBidi" w:hAnsiTheme="majorBidi" w:cstheme="majorBidi" w:hint="cs"/>
          <w:b/>
          <w:bCs/>
          <w:sz w:val="28"/>
          <w:szCs w:val="28"/>
          <w:rtl/>
        </w:rPr>
        <w:t xml:space="preserve"> و</w:t>
      </w:r>
      <w:r w:rsidRPr="00FB7F28">
        <w:rPr>
          <w:rFonts w:asciiTheme="majorBidi" w:hAnsiTheme="majorBidi" w:cstheme="majorBidi"/>
          <w:b/>
          <w:bCs/>
          <w:sz w:val="28"/>
          <w:szCs w:val="28"/>
          <w:rtl/>
        </w:rPr>
        <w:t xml:space="preserve"> المشبه به (الموصوفان)+ أداة التشبيه + وجه الشبه (ناب عنه أو لم ينب).</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أما السكاكي فلم يذكر أداة التشبيه وإنما قال: " إنما المحوج هو تفصيل الكلام في مضمونه، وهو طرفا التشبيه ووجه الشبه والغرض في التشبيه وأحوال ا</w:t>
      </w:r>
      <w:r>
        <w:rPr>
          <w:rFonts w:asciiTheme="majorBidi" w:hAnsiTheme="majorBidi" w:cstheme="majorBidi"/>
          <w:sz w:val="28"/>
          <w:szCs w:val="28"/>
          <w:rtl/>
        </w:rPr>
        <w:t>لتشبيه، ككونه : قريبا أو غريبا</w:t>
      </w:r>
      <w:r w:rsidRPr="00DB6E0B">
        <w:rPr>
          <w:rFonts w:asciiTheme="majorBidi" w:hAnsiTheme="majorBidi" w:cstheme="majorBidi"/>
          <w:sz w:val="28"/>
          <w:szCs w:val="28"/>
          <w:rtl/>
        </w:rPr>
        <w:t>، مقبولا أو مردودا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ويؤيد قول العسكري بأن التشبيه إذا كان في جميع الوجوه  كان الطرفان شيئا واحدا اي حصول (تماثل تام) بين الطرفين ؛ لذلك أوجب بضرورة وجود عناصر تمايز وتفارق بينهما حتى يكون التشبيه سليما   .</w:t>
      </w: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 لم </w:t>
      </w:r>
      <w:r>
        <w:rPr>
          <w:rFonts w:asciiTheme="majorBidi" w:hAnsiTheme="majorBidi" w:cstheme="majorBidi" w:hint="cs"/>
          <w:sz w:val="28"/>
          <w:szCs w:val="28"/>
          <w:rtl/>
        </w:rPr>
        <w:t>أغ</w:t>
      </w:r>
      <w:r w:rsidRPr="00DB6E0B">
        <w:rPr>
          <w:rFonts w:asciiTheme="majorBidi" w:hAnsiTheme="majorBidi" w:cstheme="majorBidi"/>
          <w:sz w:val="28"/>
          <w:szCs w:val="28"/>
          <w:rtl/>
        </w:rPr>
        <w:t xml:space="preserve">وص عميقا في مفتاح السكاكي ومن حذا حذوه </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لبعده المنهجي – كما أشر</w:t>
      </w:r>
      <w:r>
        <w:rPr>
          <w:rFonts w:asciiTheme="majorBidi" w:hAnsiTheme="majorBidi" w:cstheme="majorBidi" w:hint="cs"/>
          <w:sz w:val="28"/>
          <w:szCs w:val="28"/>
          <w:rtl/>
        </w:rPr>
        <w:t>ت</w:t>
      </w:r>
      <w:r w:rsidRPr="00DB6E0B">
        <w:rPr>
          <w:rFonts w:asciiTheme="majorBidi" w:hAnsiTheme="majorBidi" w:cstheme="majorBidi"/>
          <w:sz w:val="28"/>
          <w:szCs w:val="28"/>
          <w:rtl/>
        </w:rPr>
        <w:t xml:space="preserve"> آنفا – عن صناعة العسكري، إذ لم ينظرالى( التشبيه</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والإستعارة</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والكناية) بوصفها ف</w:t>
      </w:r>
      <w:r>
        <w:rPr>
          <w:rFonts w:asciiTheme="majorBidi" w:hAnsiTheme="majorBidi" w:cstheme="majorBidi" w:hint="cs"/>
          <w:sz w:val="28"/>
          <w:szCs w:val="28"/>
          <w:rtl/>
        </w:rPr>
        <w:t>ـ</w:t>
      </w:r>
      <w:r w:rsidRPr="00DB6E0B">
        <w:rPr>
          <w:rFonts w:asciiTheme="majorBidi" w:hAnsiTheme="majorBidi" w:cstheme="majorBidi"/>
          <w:sz w:val="28"/>
          <w:szCs w:val="28"/>
          <w:rtl/>
        </w:rPr>
        <w:t>نونا أدبي</w:t>
      </w:r>
      <w:r>
        <w:rPr>
          <w:rFonts w:asciiTheme="majorBidi" w:hAnsiTheme="majorBidi" w:cstheme="majorBidi" w:hint="cs"/>
          <w:sz w:val="28"/>
          <w:szCs w:val="28"/>
          <w:rtl/>
        </w:rPr>
        <w:t>ـ</w:t>
      </w:r>
      <w:r w:rsidRPr="00DB6E0B">
        <w:rPr>
          <w:rFonts w:asciiTheme="majorBidi" w:hAnsiTheme="majorBidi" w:cstheme="majorBidi"/>
          <w:sz w:val="28"/>
          <w:szCs w:val="28"/>
          <w:rtl/>
        </w:rPr>
        <w:t>ة، تق</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وم   </w:t>
      </w: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C81DDA" w:rsidRPr="00D6043B" w:rsidRDefault="00C81DDA" w:rsidP="00C81DDA">
      <w:pPr>
        <w:spacing w:line="360" w:lineRule="auto"/>
        <w:jc w:val="lowKashida"/>
        <w:rPr>
          <w:rFonts w:ascii="Arial" w:hAnsi="Arial" w:cs="Arial"/>
          <w:rtl/>
        </w:rPr>
      </w:pPr>
      <w:r>
        <w:rPr>
          <w:rFonts w:asciiTheme="majorBidi" w:hAnsiTheme="majorBidi" w:cstheme="majorBidi" w:hint="cs"/>
          <w:sz w:val="28"/>
          <w:szCs w:val="28"/>
          <w:rtl/>
        </w:rPr>
        <w:t>(1)</w:t>
      </w:r>
      <w:r w:rsidRPr="00396A3E">
        <w:rPr>
          <w:rFonts w:ascii="Arial" w:hAnsi="Arial" w:cs="Arial" w:hint="cs"/>
          <w:rtl/>
        </w:rPr>
        <w:t xml:space="preserve"> </w:t>
      </w:r>
      <w:r w:rsidRPr="00D6043B">
        <w:rPr>
          <w:rFonts w:ascii="Arial" w:hAnsi="Arial" w:cs="Arial" w:hint="cs"/>
          <w:rtl/>
        </w:rPr>
        <w:t>مفتاح العلوم : 332 .</w:t>
      </w:r>
    </w:p>
    <w:p w:rsidR="00C81DDA" w:rsidRPr="00D6043B" w:rsidRDefault="00C81DDA" w:rsidP="00C81DDA">
      <w:pPr>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w:t>
      </w:r>
      <w:r>
        <w:rPr>
          <w:rFonts w:ascii="Arial" w:hAnsi="Arial" w:cs="Arial" w:hint="cs"/>
          <w:rtl/>
        </w:rPr>
        <w:t xml:space="preserve">كتاب </w:t>
      </w:r>
      <w:r w:rsidRPr="00D6043B">
        <w:rPr>
          <w:rFonts w:ascii="Arial" w:hAnsi="Arial" w:cs="Arial" w:hint="cs"/>
          <w:rtl/>
        </w:rPr>
        <w:t>الصناعتين : 213.</w:t>
      </w:r>
    </w:p>
    <w:p w:rsidR="00C81DDA" w:rsidRPr="00D6043B" w:rsidRDefault="00C81DDA" w:rsidP="00C81DDA">
      <w:pPr>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مفتاح العلوم : 332 .</w:t>
      </w:r>
    </w:p>
    <w:p w:rsidR="00C81DDA" w:rsidRDefault="00C81DDA" w:rsidP="00C81DDA">
      <w:pPr>
        <w:spacing w:line="360" w:lineRule="auto"/>
        <w:jc w:val="both"/>
        <w:rPr>
          <w:rFonts w:asciiTheme="majorBidi" w:hAnsiTheme="majorBidi" w:cstheme="majorBidi"/>
          <w:sz w:val="28"/>
          <w:szCs w:val="28"/>
          <w:rtl/>
        </w:rPr>
      </w:pPr>
      <w:r w:rsidRPr="00CB52CA">
        <w:rPr>
          <w:rFonts w:ascii="Arial" w:hAnsi="Arial" w:cs="Arial" w:hint="cs"/>
          <w:rtl/>
        </w:rPr>
        <w:t>(*)</w:t>
      </w:r>
      <w:r>
        <w:rPr>
          <w:rFonts w:ascii="Arial" w:hAnsi="Arial" w:cs="Arial" w:hint="cs"/>
          <w:rtl/>
        </w:rPr>
        <w:t xml:space="preserve"> من المتأثرين بمنهج السكاكي : </w:t>
      </w:r>
      <w:r w:rsidRPr="00D6043B">
        <w:rPr>
          <w:rFonts w:ascii="Arial" w:hAnsi="Arial" w:cs="Arial" w:hint="cs"/>
          <w:rtl/>
        </w:rPr>
        <w:t>المصباح في المعاني والبيان والبديع</w:t>
      </w:r>
      <w:r>
        <w:rPr>
          <w:rFonts w:ascii="Arial" w:hAnsi="Arial" w:cs="Arial" w:hint="cs"/>
          <w:rtl/>
        </w:rPr>
        <w:t>،</w:t>
      </w:r>
      <w:r w:rsidRPr="00D6043B">
        <w:rPr>
          <w:rFonts w:ascii="Arial" w:hAnsi="Arial" w:cs="Arial" w:hint="cs"/>
          <w:rtl/>
        </w:rPr>
        <w:t xml:space="preserve"> وتلخيص المفتاح ، والإيضاح </w:t>
      </w:r>
      <w:r>
        <w:rPr>
          <w:rFonts w:ascii="Arial" w:hAnsi="Arial" w:cs="Arial" w:hint="cs"/>
          <w:rtl/>
        </w:rPr>
        <w:t>،</w:t>
      </w:r>
      <w:r w:rsidRPr="00D6043B">
        <w:rPr>
          <w:rFonts w:ascii="Arial" w:hAnsi="Arial" w:cs="Arial" w:hint="cs"/>
          <w:rtl/>
        </w:rPr>
        <w:t xml:space="preserve"> و عر</w:t>
      </w:r>
      <w:r>
        <w:rPr>
          <w:rFonts w:ascii="Arial" w:hAnsi="Arial" w:cs="Arial" w:hint="cs"/>
          <w:rtl/>
        </w:rPr>
        <w:t>وس الأفراح في شرح تلخيص المفتاح،</w:t>
      </w:r>
      <w:r w:rsidRPr="00D6043B">
        <w:rPr>
          <w:rFonts w:ascii="Arial" w:hAnsi="Arial" w:cs="Arial" w:hint="cs"/>
          <w:rtl/>
        </w:rPr>
        <w:t xml:space="preserve"> والمطول في شرح تلخيص مفتاح العلوم </w:t>
      </w:r>
      <w:r>
        <w:rPr>
          <w:rFonts w:ascii="Arial" w:hAnsi="Arial" w:cs="Arial" w:hint="cs"/>
          <w:rtl/>
        </w:rPr>
        <w:t xml:space="preserve"> .</w:t>
      </w:r>
      <w:r>
        <w:rPr>
          <w:rFonts w:ascii="Arial" w:hAnsi="Arial" w:cs="Arial" w:hint="cs"/>
          <w:sz w:val="32"/>
          <w:szCs w:val="32"/>
          <w:rtl/>
        </w:rPr>
        <w:t xml:space="preserve">    </w:t>
      </w: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على نظرة فنية تعتمد التحليل، و لم يفتش في خبايا النصوص وما تحدثه هذه الفنون من أثر جمالي تضفيه على نفسية المتلقي، بل عمد الى البحث فيها عن قواعد لا تعينه في أغلب الأحيان على تذوق الإسلوب، وإذا ما أورد نصوصا كان مجيئها؛ لإثبات قاعدة واستقصاء أقسامها، وهو في دراسته لا يمثل غصنا من شجرة الدرس الأدبي موازنة مع كتاب الصناعتين – خاصة-  في طريقة تناوله لهذه الموضوعات، وطريقة معالجته الأدبية . </w:t>
      </w:r>
    </w:p>
    <w:p w:rsidR="00C81DDA" w:rsidRPr="00DB6E0B" w:rsidRDefault="00C81DDA" w:rsidP="00C81DDA">
      <w:pPr>
        <w:spacing w:line="360" w:lineRule="auto"/>
        <w:jc w:val="both"/>
        <w:rPr>
          <w:rFonts w:asciiTheme="majorBidi" w:hAnsiTheme="majorBidi" w:cstheme="majorBidi"/>
          <w:sz w:val="28"/>
          <w:szCs w:val="28"/>
          <w:rtl/>
        </w:rPr>
      </w:pPr>
    </w:p>
    <w:p w:rsidR="00C81DDA" w:rsidRPr="00CE0F29" w:rsidRDefault="00C81DDA" w:rsidP="00C81DDA">
      <w:pPr>
        <w:spacing w:line="360" w:lineRule="auto"/>
        <w:jc w:val="both"/>
        <w:rPr>
          <w:rFonts w:asciiTheme="majorBidi" w:hAnsiTheme="majorBidi" w:cstheme="majorBidi"/>
          <w:b/>
          <w:bCs/>
          <w:sz w:val="32"/>
          <w:szCs w:val="32"/>
          <w:rtl/>
        </w:rPr>
      </w:pPr>
      <w:r w:rsidRPr="00CE0F29">
        <w:rPr>
          <w:rFonts w:asciiTheme="majorBidi" w:hAnsiTheme="majorBidi" w:cstheme="majorBidi"/>
          <w:b/>
          <w:bCs/>
          <w:sz w:val="32"/>
          <w:szCs w:val="32"/>
          <w:rtl/>
        </w:rPr>
        <w:t>ﮬ</w:t>
      </w:r>
      <w:r w:rsidRPr="00CE0F29">
        <w:rPr>
          <w:rFonts w:asciiTheme="majorBidi" w:hAnsiTheme="majorBidi" w:cstheme="majorBidi" w:hint="cs"/>
          <w:b/>
          <w:bCs/>
          <w:sz w:val="32"/>
          <w:szCs w:val="32"/>
          <w:rtl/>
        </w:rPr>
        <w:t xml:space="preserve"> - </w:t>
      </w:r>
      <w:r w:rsidRPr="00CE0F29">
        <w:rPr>
          <w:rFonts w:asciiTheme="majorBidi" w:hAnsiTheme="majorBidi" w:cstheme="majorBidi"/>
          <w:b/>
          <w:bCs/>
          <w:sz w:val="32"/>
          <w:szCs w:val="32"/>
          <w:rtl/>
        </w:rPr>
        <w:t>البديع</w:t>
      </w:r>
      <w:r w:rsidRPr="00CE0F29">
        <w:rPr>
          <w:rFonts w:asciiTheme="majorBidi" w:hAnsiTheme="majorBidi" w:cstheme="majorBidi" w:hint="cs"/>
          <w:b/>
          <w:bCs/>
          <w:sz w:val="32"/>
          <w:szCs w:val="32"/>
          <w:rtl/>
        </w:rPr>
        <w:t xml:space="preserve"> </w:t>
      </w:r>
      <w:r w:rsidRPr="00CE0F29">
        <w:rPr>
          <w:rFonts w:asciiTheme="majorBidi" w:hAnsiTheme="majorBidi" w:cstheme="majorBidi"/>
          <w:b/>
          <w:bCs/>
          <w:sz w:val="32"/>
          <w:szCs w:val="32"/>
          <w:rtl/>
        </w:rPr>
        <w:t>:</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اقترب السكاكي في منهجه لدراسة علم البديع من منهج العسكري إذ حد كل لون من ألوان البديع، موشحا إياه باستشهادات قرآنية، وأدبية، على الرغم من جعله (علما) إلا أنه لم ينظر اليه بشكل مستقل عن علم المعاني وعلم البديع، وإنما ألحقه بهما بقوله: " وإذا تقرر أن البلاغة بمرجعيها وإن الفصاحة بنوعيها، مما يكسو الكلام حلة التزيين، ويرقيه أعلى د</w:t>
      </w:r>
      <w:r>
        <w:rPr>
          <w:rFonts w:asciiTheme="majorBidi" w:hAnsiTheme="majorBidi" w:cstheme="majorBidi"/>
          <w:sz w:val="28"/>
          <w:szCs w:val="28"/>
          <w:rtl/>
        </w:rPr>
        <w:t>رجات التحسين، فههنا وجوه مخصوصة</w:t>
      </w:r>
      <w:r w:rsidRPr="00DB6E0B">
        <w:rPr>
          <w:rFonts w:asciiTheme="majorBidi" w:hAnsiTheme="majorBidi" w:cstheme="majorBidi"/>
          <w:sz w:val="28"/>
          <w:szCs w:val="28"/>
          <w:rtl/>
        </w:rPr>
        <w:t>، كثيرا ما يصار اليها، لقصد تحسين الكلام، فلا علينا أن نشير إلى الأعراف منها"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على اعتبار أن فنونه وما ينضوي تحته من الظواهر البلاغية تتساوى مع غيرها من الظواهر التي تكسب الكلام حسنا ومزية، إذ لم يجد وفق منهجه مكانا لهذه الفنون، فاختار أن تكون مطلقة من قيود (العلم)على أنها محسنات يكون الهدف الأول منها هو (التزيين والتحسين الفني)، ويقول: " وأصل الحسن في جميع ذلك أن تكون الألفاظ توابع للمعاني، لا أن تكون المعاني لها توابع، أعني: أن لا تكون متكلفة"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في ذلك يتابع العسكري بقوله: " إن هذا النوع من الكلام إذا سلم من التكلف، وبرئ من العيوب، ك</w:t>
      </w:r>
      <w:r>
        <w:rPr>
          <w:rFonts w:asciiTheme="majorBidi" w:hAnsiTheme="majorBidi" w:cstheme="majorBidi"/>
          <w:sz w:val="28"/>
          <w:szCs w:val="28"/>
          <w:rtl/>
        </w:rPr>
        <w:t>ان في غاية الحسن، ونهاية الجودة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المقياس الذي يشترطه العسكري وللسكاكي لجودة تلك الفنون وغيرها، فكي يحسن الكلام وجب أ</w:t>
      </w:r>
      <w:r>
        <w:rPr>
          <w:rFonts w:asciiTheme="majorBidi" w:hAnsiTheme="majorBidi" w:cstheme="majorBidi"/>
          <w:sz w:val="28"/>
          <w:szCs w:val="28"/>
          <w:rtl/>
        </w:rPr>
        <w:t xml:space="preserve">ن يسلم من التلكلف والإعتساف . </w:t>
      </w:r>
      <w:r w:rsidRPr="00DB6E0B">
        <w:rPr>
          <w:rFonts w:asciiTheme="majorBidi" w:hAnsiTheme="majorBidi" w:cstheme="majorBidi"/>
          <w:sz w:val="28"/>
          <w:szCs w:val="28"/>
          <w:rtl/>
        </w:rPr>
        <w:t>ونخلص من هذا أن السكاكي لم يخرج عن العسكري في :</w:t>
      </w:r>
    </w:p>
    <w:p w:rsidR="00C81DDA" w:rsidRPr="00CE0F29" w:rsidRDefault="00C81DDA" w:rsidP="00C81DDA">
      <w:pPr>
        <w:pStyle w:val="ListParagraph"/>
        <w:numPr>
          <w:ilvl w:val="0"/>
          <w:numId w:val="27"/>
        </w:numPr>
        <w:spacing w:line="360" w:lineRule="auto"/>
        <w:jc w:val="both"/>
        <w:rPr>
          <w:rFonts w:asciiTheme="majorBidi" w:hAnsiTheme="majorBidi" w:cstheme="majorBidi"/>
          <w:sz w:val="28"/>
          <w:szCs w:val="28"/>
        </w:rPr>
      </w:pPr>
      <w:r w:rsidRPr="00CE0F29">
        <w:rPr>
          <w:rFonts w:asciiTheme="majorBidi" w:hAnsiTheme="majorBidi" w:cstheme="majorBidi"/>
          <w:sz w:val="28"/>
          <w:szCs w:val="28"/>
          <w:rtl/>
        </w:rPr>
        <w:t>المنهج الذي أختطه في عرضه لفنون البديع إذ – كما ذكرنا سابقا- ابتدأ بحد كل فن من تلك الفنون مسندها بتقديم الشواهد القرانية والأدبية التي تبرز الوجوه التي تسهم في إضفاء الحسن البلاغي على الكلام  .</w:t>
      </w:r>
    </w:p>
    <w:p w:rsidR="00C81DDA" w:rsidRPr="00CE0F29" w:rsidRDefault="00C81DDA" w:rsidP="00C81DDA">
      <w:pPr>
        <w:spacing w:line="360" w:lineRule="auto"/>
        <w:jc w:val="both"/>
        <w:rPr>
          <w:rFonts w:asciiTheme="majorBidi" w:hAnsiTheme="majorBidi" w:cstheme="majorBidi"/>
          <w:sz w:val="28"/>
          <w:szCs w:val="28"/>
        </w:rPr>
      </w:pPr>
      <w:r>
        <w:rPr>
          <w:rFonts w:asciiTheme="majorBidi" w:hAnsiTheme="majorBidi" w:cstheme="majorBidi"/>
          <w:sz w:val="28"/>
          <w:szCs w:val="28"/>
        </w:rPr>
        <w:t>___________________</w:t>
      </w:r>
      <w:r w:rsidRPr="00CE0F29">
        <w:rPr>
          <w:rFonts w:asciiTheme="majorBidi" w:hAnsiTheme="majorBidi" w:cstheme="majorBidi"/>
          <w:sz w:val="28"/>
          <w:szCs w:val="28"/>
        </w:rPr>
        <w:t>_</w:t>
      </w:r>
    </w:p>
    <w:p w:rsidR="00C81DDA" w:rsidRPr="00D6043B" w:rsidRDefault="00C81DDA" w:rsidP="00C81DDA">
      <w:pPr>
        <w:tabs>
          <w:tab w:val="left" w:pos="2066"/>
        </w:tabs>
        <w:spacing w:line="360" w:lineRule="auto"/>
        <w:jc w:val="lowKashida"/>
        <w:rPr>
          <w:rFonts w:ascii="Arial" w:hAnsi="Arial" w:cs="Arial"/>
          <w:rtl/>
        </w:rPr>
      </w:pPr>
      <w:r w:rsidRPr="00CE0F29">
        <w:rPr>
          <w:rFonts w:asciiTheme="majorBidi" w:hAnsiTheme="majorBidi" w:cstheme="majorBidi" w:hint="cs"/>
          <w:rtl/>
          <w:lang w:bidi="ar-IQ"/>
        </w:rPr>
        <w:t>(1)</w:t>
      </w:r>
      <w:r w:rsidRPr="00A91AB3">
        <w:rPr>
          <w:rFonts w:ascii="Arial" w:hAnsi="Arial" w:cs="Arial" w:hint="cs"/>
          <w:rtl/>
        </w:rPr>
        <w:t xml:space="preserve"> </w:t>
      </w:r>
      <w:r w:rsidRPr="00D6043B">
        <w:rPr>
          <w:rFonts w:ascii="Arial" w:hAnsi="Arial" w:cs="Arial" w:hint="cs"/>
          <w:rtl/>
        </w:rPr>
        <w:t>مفتاح العلوم : 423.</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w:t>
      </w:r>
      <w:r>
        <w:rPr>
          <w:rFonts w:ascii="Arial" w:hAnsi="Arial" w:cs="Arial" w:hint="cs"/>
          <w:rtl/>
        </w:rPr>
        <w:t xml:space="preserve">م . ن </w:t>
      </w:r>
      <w:r w:rsidRPr="00D6043B">
        <w:rPr>
          <w:rFonts w:ascii="Arial" w:hAnsi="Arial" w:cs="Arial" w:hint="cs"/>
          <w:rtl/>
        </w:rPr>
        <w:t>: 432.</w:t>
      </w:r>
    </w:p>
    <w:p w:rsidR="00C81DDA" w:rsidRPr="00CE0F29" w:rsidRDefault="00C81DDA" w:rsidP="00C81DDA">
      <w:pPr>
        <w:spacing w:line="360" w:lineRule="auto"/>
        <w:jc w:val="both"/>
        <w:rPr>
          <w:rFonts w:asciiTheme="majorBidi" w:hAnsiTheme="majorBidi" w:cstheme="majorBidi"/>
          <w:rtl/>
          <w:lang w:bidi="ar-IQ"/>
        </w:rPr>
      </w:pPr>
      <w:r>
        <w:rPr>
          <w:rFonts w:ascii="Arial" w:hAnsi="Arial" w:cs="Arial" w:hint="cs"/>
          <w:rtl/>
        </w:rPr>
        <w:t>(3) كتاب</w:t>
      </w:r>
      <w:r w:rsidRPr="00D6043B">
        <w:rPr>
          <w:rFonts w:ascii="Arial" w:hAnsi="Arial" w:cs="Arial" w:hint="cs"/>
          <w:rtl/>
        </w:rPr>
        <w:t xml:space="preserve"> الصناعتين : 239 .</w:t>
      </w:r>
    </w:p>
    <w:p w:rsidR="00C81DDA" w:rsidRDefault="00C81DDA" w:rsidP="00C81DDA">
      <w:pPr>
        <w:spacing w:line="360" w:lineRule="auto"/>
        <w:rPr>
          <w:rtl/>
          <w:lang w:bidi="ar-IQ"/>
        </w:rPr>
      </w:pPr>
    </w:p>
    <w:p w:rsidR="00C81DDA" w:rsidRPr="00F05DAF" w:rsidRDefault="00C81DDA" w:rsidP="00C81DDA">
      <w:pPr>
        <w:pStyle w:val="ListParagraph"/>
        <w:numPr>
          <w:ilvl w:val="0"/>
          <w:numId w:val="27"/>
        </w:numPr>
        <w:spacing w:line="360" w:lineRule="auto"/>
        <w:jc w:val="both"/>
        <w:rPr>
          <w:rFonts w:asciiTheme="majorBidi" w:hAnsiTheme="majorBidi" w:cstheme="majorBidi"/>
          <w:sz w:val="28"/>
          <w:szCs w:val="28"/>
        </w:rPr>
      </w:pPr>
      <w:r w:rsidRPr="00F05DAF">
        <w:rPr>
          <w:rFonts w:asciiTheme="majorBidi" w:hAnsiTheme="majorBidi" w:cstheme="majorBidi"/>
          <w:sz w:val="28"/>
          <w:szCs w:val="28"/>
          <w:rtl/>
        </w:rPr>
        <w:t>الخلط بين الظواهر البلاغية التي هي في الصميم من علم المعاني، وقد صرح عنه، بقوله:" ومنه الإلتفات، وقد سبق ذكره في علم المعاني. ومنه تقليل اللفظ ولا تقليله : مثل: يا وهيا، وغاض، وغيض، إذا صادفا الموقع. ويتفرع عليهما الإيجاز في الكلام والإطناب فيه وقد سبق ذكره"</w:t>
      </w:r>
      <w:r w:rsidRPr="00F05DA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F05DAF">
        <w:rPr>
          <w:rFonts w:asciiTheme="majorBidi" w:hAnsiTheme="majorBidi" w:cstheme="majorBidi"/>
          <w:sz w:val="28"/>
          <w:szCs w:val="28"/>
          <w:vertAlign w:val="superscript"/>
          <w:rtl/>
        </w:rPr>
        <w:t>)</w:t>
      </w:r>
      <w:r w:rsidRPr="00F05DAF">
        <w:rPr>
          <w:rFonts w:asciiTheme="majorBidi" w:hAnsiTheme="majorBidi" w:cstheme="majorBidi"/>
          <w:sz w:val="28"/>
          <w:szCs w:val="28"/>
          <w:rtl/>
        </w:rPr>
        <w:t xml:space="preserve">، حاول السكاكي ترسيخ صلة وشيجة بين (علم البديع) وبين علمي (المعاني والبيان)، بجعله المدار في العلمين وما يلحق بهما على تحسين الكلام وتزيينه . </w:t>
      </w:r>
    </w:p>
    <w:p w:rsidR="00C81DDA" w:rsidRPr="00DB6E0B" w:rsidRDefault="00C81DDA" w:rsidP="00C81DDA">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لم يعد (البديع) علما مستقلا عن علوم البلاغة ،على الرغم من إن قلمه لم يخط اسم (بديع) في مفتاحه لعلوم البلاغة، ولكنه، وإن لم يفرد لها علما مستقلا، فتح باب الحصر، والأستقصاء، والتقعيد لهذه الفنون، وهذا الصنيع لم يكن بعيد عن العسكري، إذ أن مدلول (البديع) أخذ يقترب من التخصص على يده؛ وذلك بعده باب (الإيجاز، والإطناب، والمساواة، التشبيه، السجع، والإزدواج) خارج أنواع البديع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أما أوجه الخلاف فيمكن إجمالها فيما يلي :</w:t>
      </w:r>
    </w:p>
    <w:p w:rsidR="00C81DDA" w:rsidRPr="00F05DAF" w:rsidRDefault="00C81DDA" w:rsidP="00C81DDA">
      <w:pPr>
        <w:pStyle w:val="ListParagraph"/>
        <w:numPr>
          <w:ilvl w:val="0"/>
          <w:numId w:val="27"/>
        </w:numPr>
        <w:spacing w:line="360" w:lineRule="auto"/>
        <w:jc w:val="both"/>
        <w:rPr>
          <w:rFonts w:asciiTheme="majorBidi" w:hAnsiTheme="majorBidi" w:cstheme="majorBidi"/>
          <w:sz w:val="28"/>
          <w:szCs w:val="28"/>
          <w:rtl/>
        </w:rPr>
      </w:pPr>
      <w:r w:rsidRPr="00F05DAF">
        <w:rPr>
          <w:rFonts w:asciiTheme="majorBidi" w:hAnsiTheme="majorBidi" w:cstheme="majorBidi"/>
          <w:sz w:val="28"/>
          <w:szCs w:val="28"/>
          <w:rtl/>
        </w:rPr>
        <w:t>يقسم السكاكي المحسنات البديعية الى (معنوية، ولفظية)، بقوله: "</w:t>
      </w:r>
      <w:r>
        <w:rPr>
          <w:rFonts w:asciiTheme="majorBidi" w:hAnsiTheme="majorBidi" w:cstheme="majorBidi"/>
          <w:sz w:val="28"/>
          <w:szCs w:val="28"/>
          <w:rtl/>
        </w:rPr>
        <w:t>وهي قسمان : قسم يرجع إلى المعنى</w:t>
      </w:r>
      <w:r w:rsidRPr="00F05DAF">
        <w:rPr>
          <w:rFonts w:asciiTheme="majorBidi" w:hAnsiTheme="majorBidi" w:cstheme="majorBidi"/>
          <w:sz w:val="28"/>
          <w:szCs w:val="28"/>
          <w:rtl/>
        </w:rPr>
        <w:t>، وقسم يرجع الى اللفظ"</w:t>
      </w:r>
      <w:r w:rsidRPr="00F05DAF">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F05DAF">
        <w:rPr>
          <w:rFonts w:asciiTheme="majorBidi" w:hAnsiTheme="majorBidi" w:cstheme="majorBidi"/>
          <w:sz w:val="28"/>
          <w:szCs w:val="28"/>
          <w:vertAlign w:val="superscript"/>
          <w:rtl/>
        </w:rPr>
        <w:t>)</w:t>
      </w:r>
      <w:r w:rsidRPr="00F05DAF">
        <w:rPr>
          <w:rFonts w:asciiTheme="majorBidi" w:hAnsiTheme="majorBidi" w:cstheme="majorBidi"/>
          <w:sz w:val="28"/>
          <w:szCs w:val="28"/>
          <w:rtl/>
        </w:rPr>
        <w:t>، على العكس من صنيع العسكري الذي كان يوردها مختلطا بعضها ببعض.</w:t>
      </w:r>
    </w:p>
    <w:p w:rsidR="00C81DDA" w:rsidRPr="00F05DAF" w:rsidRDefault="00C81DDA" w:rsidP="00C81DDA">
      <w:pPr>
        <w:pStyle w:val="ListParagraph"/>
        <w:numPr>
          <w:ilvl w:val="0"/>
          <w:numId w:val="27"/>
        </w:numPr>
        <w:spacing w:line="360" w:lineRule="auto"/>
        <w:jc w:val="both"/>
        <w:rPr>
          <w:rFonts w:asciiTheme="majorBidi" w:hAnsiTheme="majorBidi" w:cstheme="majorBidi"/>
          <w:sz w:val="28"/>
          <w:szCs w:val="28"/>
        </w:rPr>
      </w:pPr>
      <w:r w:rsidRPr="00F05DAF">
        <w:rPr>
          <w:rFonts w:asciiTheme="majorBidi" w:hAnsiTheme="majorBidi" w:cstheme="majorBidi"/>
          <w:sz w:val="28"/>
          <w:szCs w:val="28"/>
          <w:rtl/>
        </w:rPr>
        <w:t>لم يتوسع السكاكي في ذكر المحسنات البديعية، إذ أكتفى بذكر</w:t>
      </w:r>
      <w:r>
        <w:rPr>
          <w:rFonts w:asciiTheme="majorBidi" w:hAnsiTheme="majorBidi" w:cstheme="majorBidi" w:hint="cs"/>
          <w:sz w:val="28"/>
          <w:szCs w:val="28"/>
          <w:rtl/>
        </w:rPr>
        <w:t xml:space="preserve"> </w:t>
      </w:r>
      <w:r w:rsidRPr="00F05DAF">
        <w:rPr>
          <w:rFonts w:asciiTheme="majorBidi" w:hAnsiTheme="majorBidi" w:cstheme="majorBidi"/>
          <w:sz w:val="28"/>
          <w:szCs w:val="28"/>
          <w:rtl/>
        </w:rPr>
        <w:t>الأهم</w:t>
      </w:r>
      <w:r>
        <w:rPr>
          <w:rFonts w:asciiTheme="majorBidi" w:hAnsiTheme="majorBidi" w:cstheme="majorBidi" w:hint="cs"/>
          <w:sz w:val="28"/>
          <w:szCs w:val="28"/>
          <w:rtl/>
        </w:rPr>
        <w:t>،</w:t>
      </w:r>
      <w:r w:rsidRPr="00F05DAF">
        <w:rPr>
          <w:rFonts w:asciiTheme="majorBidi" w:hAnsiTheme="majorBidi" w:cstheme="majorBidi"/>
          <w:sz w:val="28"/>
          <w:szCs w:val="28"/>
          <w:rtl/>
        </w:rPr>
        <w:t xml:space="preserve"> والأعرف منها جميعا، والتقى في بعضها مع العسكري التي منها :  </w:t>
      </w:r>
    </w:p>
    <w:p w:rsidR="00C81DDA" w:rsidRPr="00DB6E0B" w:rsidRDefault="00C81DDA" w:rsidP="00C81DDA">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 xml:space="preserve">المطابقة </w:t>
      </w:r>
      <w:r w:rsidRPr="00F05DAF">
        <w:rPr>
          <w:rFonts w:asciiTheme="majorBidi" w:hAnsiTheme="majorBidi" w:cstheme="majorBidi"/>
          <w:b/>
          <w:bCs/>
          <w:sz w:val="28"/>
          <w:szCs w:val="28"/>
          <w:rtl/>
        </w:rPr>
        <w:t>:</w:t>
      </w:r>
      <w:r>
        <w:rPr>
          <w:rFonts w:asciiTheme="majorBidi" w:hAnsiTheme="majorBidi" w:cstheme="majorBidi" w:hint="cs"/>
          <w:sz w:val="28"/>
          <w:szCs w:val="28"/>
          <w:rtl/>
        </w:rPr>
        <w:t xml:space="preserve"> أ</w:t>
      </w:r>
      <w:r w:rsidRPr="00DB6E0B">
        <w:rPr>
          <w:rFonts w:asciiTheme="majorBidi" w:hAnsiTheme="majorBidi" w:cstheme="majorBidi"/>
          <w:sz w:val="28"/>
          <w:szCs w:val="28"/>
          <w:rtl/>
        </w:rPr>
        <w:t>تفق السكاكي مع العسكري في إسم هذا اللون البديعي، إذ اكتفى بحدها قائلا:" وهي أن تجمع بين متضادين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ممثلا لها بشواهد قرآنية من دون أن يشير إلى موطن الشاهد، إلا أن العسكري كان أكثر توسعا  منه في عرضه لهذا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اللون</w:t>
      </w:r>
      <w:r>
        <w:rPr>
          <w:rFonts w:asciiTheme="majorBidi" w:hAnsiTheme="majorBidi" w:cstheme="majorBidi" w:hint="cs"/>
          <w:sz w:val="28"/>
          <w:szCs w:val="28"/>
          <w:rtl/>
        </w:rPr>
        <w:t xml:space="preserve"> </w:t>
      </w:r>
      <w:r w:rsidRPr="00DB6E0B">
        <w:rPr>
          <w:rFonts w:asciiTheme="majorBidi" w:hAnsiTheme="majorBidi" w:cstheme="majorBidi"/>
          <w:sz w:val="28"/>
          <w:szCs w:val="28"/>
          <w:rtl/>
        </w:rPr>
        <w:t>.</w:t>
      </w:r>
    </w:p>
    <w:p w:rsidR="00C81DDA"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المقابلة </w:t>
      </w:r>
      <w:r w:rsidRPr="00F05DAF">
        <w:rPr>
          <w:rFonts w:asciiTheme="majorBidi" w:hAnsiTheme="majorBidi" w:cstheme="majorBidi"/>
          <w:b/>
          <w:bCs/>
          <w:sz w:val="28"/>
          <w:szCs w:val="28"/>
          <w:rtl/>
        </w:rPr>
        <w:t>:</w:t>
      </w:r>
      <w:r w:rsidRPr="00DB6E0B">
        <w:rPr>
          <w:rFonts w:asciiTheme="majorBidi" w:hAnsiTheme="majorBidi" w:cstheme="majorBidi"/>
          <w:sz w:val="28"/>
          <w:szCs w:val="28"/>
          <w:rtl/>
        </w:rPr>
        <w:t xml:space="preserve"> أختلف السكاكي مع العسكري في مفهومها، فقد حدها السكاكي بقوله : " وهي أن تجمع بين شيئ</w:t>
      </w:r>
      <w:r>
        <w:rPr>
          <w:rFonts w:asciiTheme="majorBidi" w:hAnsiTheme="majorBidi" w:cstheme="majorBidi"/>
          <w:sz w:val="28"/>
          <w:szCs w:val="28"/>
          <w:rtl/>
        </w:rPr>
        <w:t>ين متوافقين أو أكث</w:t>
      </w:r>
      <w:r>
        <w:rPr>
          <w:rFonts w:asciiTheme="majorBidi" w:hAnsiTheme="majorBidi" w:cstheme="majorBidi" w:hint="cs"/>
          <w:sz w:val="28"/>
          <w:szCs w:val="28"/>
          <w:rtl/>
        </w:rPr>
        <w:t>ـ</w:t>
      </w:r>
      <w:r>
        <w:rPr>
          <w:rFonts w:asciiTheme="majorBidi" w:hAnsiTheme="majorBidi" w:cstheme="majorBidi"/>
          <w:sz w:val="28"/>
          <w:szCs w:val="28"/>
          <w:rtl/>
        </w:rPr>
        <w:t>ر وبين ضديهما</w:t>
      </w:r>
      <w:r w:rsidRPr="00DB6E0B">
        <w:rPr>
          <w:rFonts w:asciiTheme="majorBidi" w:hAnsiTheme="majorBidi" w:cstheme="majorBidi"/>
          <w:sz w:val="28"/>
          <w:szCs w:val="28"/>
          <w:rtl/>
        </w:rPr>
        <w:t>، ث</w:t>
      </w:r>
      <w:r>
        <w:rPr>
          <w:rFonts w:asciiTheme="majorBidi" w:hAnsiTheme="majorBidi" w:cstheme="majorBidi" w:hint="cs"/>
          <w:sz w:val="28"/>
          <w:szCs w:val="28"/>
          <w:rtl/>
        </w:rPr>
        <w:t>ـ</w:t>
      </w:r>
      <w:r w:rsidRPr="00DB6E0B">
        <w:rPr>
          <w:rFonts w:asciiTheme="majorBidi" w:hAnsiTheme="majorBidi" w:cstheme="majorBidi"/>
          <w:sz w:val="28"/>
          <w:szCs w:val="28"/>
          <w:rtl/>
        </w:rPr>
        <w:t>م إذا شرطت ه</w:t>
      </w:r>
      <w:r>
        <w:rPr>
          <w:rFonts w:asciiTheme="majorBidi" w:hAnsiTheme="majorBidi" w:cstheme="majorBidi" w:hint="cs"/>
          <w:sz w:val="28"/>
          <w:szCs w:val="28"/>
          <w:rtl/>
        </w:rPr>
        <w:t>ـ</w:t>
      </w:r>
      <w:r w:rsidRPr="00DB6E0B">
        <w:rPr>
          <w:rFonts w:asciiTheme="majorBidi" w:hAnsiTheme="majorBidi" w:cstheme="majorBidi"/>
          <w:sz w:val="28"/>
          <w:szCs w:val="28"/>
          <w:rtl/>
        </w:rPr>
        <w:t>نا شرطا شرطت هن</w:t>
      </w:r>
      <w:r>
        <w:rPr>
          <w:rFonts w:asciiTheme="majorBidi" w:hAnsiTheme="majorBidi" w:cstheme="majorBidi" w:hint="cs"/>
          <w:sz w:val="28"/>
          <w:szCs w:val="28"/>
          <w:rtl/>
        </w:rPr>
        <w:t>ـ</w:t>
      </w:r>
      <w:r w:rsidRPr="00DB6E0B">
        <w:rPr>
          <w:rFonts w:asciiTheme="majorBidi" w:hAnsiTheme="majorBidi" w:cstheme="majorBidi"/>
          <w:sz w:val="28"/>
          <w:szCs w:val="28"/>
          <w:rtl/>
        </w:rPr>
        <w:t>اك ض</w:t>
      </w:r>
      <w:r>
        <w:rPr>
          <w:rFonts w:asciiTheme="majorBidi" w:hAnsiTheme="majorBidi" w:cstheme="majorBidi" w:hint="cs"/>
          <w:sz w:val="28"/>
          <w:szCs w:val="28"/>
          <w:rtl/>
        </w:rPr>
        <w:t>ـ</w:t>
      </w:r>
      <w:r w:rsidRPr="00DB6E0B">
        <w:rPr>
          <w:rFonts w:asciiTheme="majorBidi" w:hAnsiTheme="majorBidi" w:cstheme="majorBidi"/>
          <w:sz w:val="28"/>
          <w:szCs w:val="28"/>
          <w:rtl/>
        </w:rPr>
        <w:t>ده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C81DDA" w:rsidRDefault="00C81DDA" w:rsidP="00C81DDA">
      <w:pPr>
        <w:tabs>
          <w:tab w:val="left" w:pos="3566"/>
        </w:tabs>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r>
        <w:rPr>
          <w:rFonts w:asciiTheme="majorBidi" w:hAnsiTheme="majorBidi" w:cstheme="majorBidi"/>
          <w:sz w:val="28"/>
          <w:szCs w:val="28"/>
          <w:rtl/>
        </w:rPr>
        <w:tab/>
      </w:r>
    </w:p>
    <w:p w:rsidR="00C81DDA" w:rsidRPr="00D6043B" w:rsidRDefault="00C81DDA" w:rsidP="00C81DDA">
      <w:pPr>
        <w:tabs>
          <w:tab w:val="left" w:pos="2066"/>
        </w:tabs>
        <w:spacing w:line="360" w:lineRule="auto"/>
        <w:jc w:val="lowKashida"/>
        <w:rPr>
          <w:rFonts w:ascii="Arial" w:hAnsi="Arial" w:cs="Arial"/>
          <w:rtl/>
        </w:rPr>
      </w:pPr>
      <w:r w:rsidRPr="00F05DAF">
        <w:rPr>
          <w:rFonts w:asciiTheme="majorBidi" w:hAnsiTheme="majorBidi" w:cstheme="majorBidi" w:hint="cs"/>
          <w:rtl/>
        </w:rPr>
        <w:t>(1)</w:t>
      </w:r>
      <w:r w:rsidRPr="00F05DAF">
        <w:rPr>
          <w:rFonts w:ascii="Arial" w:hAnsi="Arial" w:cs="Arial" w:hint="cs"/>
          <w:rtl/>
        </w:rPr>
        <w:t xml:space="preserve"> </w:t>
      </w:r>
      <w:r w:rsidRPr="00D6043B">
        <w:rPr>
          <w:rFonts w:ascii="Arial" w:hAnsi="Arial" w:cs="Arial" w:hint="cs"/>
          <w:rtl/>
        </w:rPr>
        <w:t>مفتاح العلوم : 429.</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(2)</w:t>
      </w:r>
      <w:r w:rsidRPr="00D6043B">
        <w:rPr>
          <w:rFonts w:ascii="Arial" w:hAnsi="Arial" w:cs="Arial" w:hint="cs"/>
          <w:vertAlign w:val="superscript"/>
          <w:rtl/>
        </w:rPr>
        <w:t xml:space="preserve"> </w:t>
      </w:r>
      <w:r w:rsidRPr="00D6043B">
        <w:rPr>
          <w:rFonts w:ascii="Arial" w:hAnsi="Arial" w:cs="Arial" w:hint="cs"/>
          <w:rtl/>
        </w:rPr>
        <w:t>ينظر: الصناعتين : 157،213، 233.</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مفتاح العلوم : 423.</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(4)</w:t>
      </w:r>
      <w:r w:rsidRPr="00D6043B">
        <w:rPr>
          <w:rFonts w:ascii="Arial" w:hAnsi="Arial" w:cs="Arial" w:hint="cs"/>
          <w:rtl/>
        </w:rPr>
        <w:t xml:space="preserve"> </w:t>
      </w:r>
      <w:r>
        <w:rPr>
          <w:rFonts w:ascii="Arial" w:hAnsi="Arial" w:cs="Arial" w:hint="cs"/>
          <w:rtl/>
        </w:rPr>
        <w:t xml:space="preserve">م . ن </w:t>
      </w:r>
      <w:r w:rsidRPr="00D6043B">
        <w:rPr>
          <w:rFonts w:ascii="Arial" w:hAnsi="Arial" w:cs="Arial" w:hint="cs"/>
          <w:rtl/>
        </w:rPr>
        <w:t>: 423.</w:t>
      </w:r>
    </w:p>
    <w:p w:rsidR="00C81DDA" w:rsidRDefault="00C81DDA" w:rsidP="00C81DDA">
      <w:pPr>
        <w:tabs>
          <w:tab w:val="left" w:pos="2066"/>
        </w:tabs>
        <w:spacing w:line="360" w:lineRule="auto"/>
        <w:jc w:val="lowKashida"/>
        <w:rPr>
          <w:rFonts w:ascii="Arial" w:hAnsi="Arial" w:cs="Arial"/>
          <w:rtl/>
        </w:rPr>
      </w:pPr>
      <w:r>
        <w:rPr>
          <w:rFonts w:ascii="Arial" w:hAnsi="Arial" w:cs="Arial" w:hint="cs"/>
          <w:rtl/>
        </w:rPr>
        <w:t>(5)</w:t>
      </w:r>
      <w:r w:rsidRPr="00D6043B">
        <w:rPr>
          <w:rFonts w:ascii="Arial" w:hAnsi="Arial" w:cs="Arial" w:hint="cs"/>
          <w:rtl/>
        </w:rPr>
        <w:t xml:space="preserve"> </w:t>
      </w:r>
      <w:r>
        <w:rPr>
          <w:rFonts w:ascii="Arial" w:hAnsi="Arial" w:cs="Arial" w:hint="cs"/>
          <w:rtl/>
        </w:rPr>
        <w:t xml:space="preserve"> م . ن</w:t>
      </w:r>
      <w:r w:rsidRPr="00D6043B">
        <w:rPr>
          <w:rFonts w:ascii="Arial" w:hAnsi="Arial" w:cs="Arial" w:hint="cs"/>
          <w:rtl/>
        </w:rPr>
        <w:t xml:space="preserve"> : 424 .</w:t>
      </w:r>
    </w:p>
    <w:p w:rsidR="00C81DDA" w:rsidRPr="00CB52CA" w:rsidRDefault="00C81DDA" w:rsidP="00C81DDA">
      <w:pPr>
        <w:tabs>
          <w:tab w:val="left" w:pos="2066"/>
        </w:tabs>
        <w:spacing w:line="360" w:lineRule="auto"/>
        <w:jc w:val="lowKashida"/>
        <w:rPr>
          <w:rFonts w:ascii="Arial" w:hAnsi="Arial" w:cs="Arial"/>
          <w:rtl/>
        </w:rPr>
      </w:pPr>
    </w:p>
    <w:p w:rsidR="00C81DDA"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والعسكري لم يشترط في المقابلة بين شيئين متقاب</w:t>
      </w:r>
      <w:r>
        <w:rPr>
          <w:rFonts w:asciiTheme="majorBidi" w:hAnsiTheme="majorBidi" w:cstheme="majorBidi"/>
          <w:sz w:val="28"/>
          <w:szCs w:val="28"/>
          <w:rtl/>
        </w:rPr>
        <w:t xml:space="preserve">لين وبين ضديهما بل جعل إيرادها </w:t>
      </w:r>
      <w:r w:rsidRPr="00DB6E0B">
        <w:rPr>
          <w:rFonts w:asciiTheme="majorBidi" w:hAnsiTheme="majorBidi" w:cstheme="majorBidi"/>
          <w:sz w:val="28"/>
          <w:szCs w:val="28"/>
          <w:rtl/>
        </w:rPr>
        <w:t xml:space="preserve">" على جهة </w:t>
      </w:r>
    </w:p>
    <w:p w:rsidR="00C81DDA" w:rsidRPr="00DB6E0B" w:rsidRDefault="00C81DDA" w:rsidP="00C81DDA">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الموافقة أو المخالفة"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مقسمها على قسمين</w:t>
      </w:r>
      <w:r w:rsidRPr="00DB6E0B">
        <w:rPr>
          <w:rFonts w:asciiTheme="majorBidi" w:hAnsiTheme="majorBidi" w:cstheme="majorBidi"/>
          <w:sz w:val="28"/>
          <w:szCs w:val="28"/>
          <w:rtl/>
        </w:rPr>
        <w:t>: ما كان في</w:t>
      </w:r>
      <w:r>
        <w:rPr>
          <w:rFonts w:asciiTheme="majorBidi" w:hAnsiTheme="majorBidi" w:cstheme="majorBidi"/>
          <w:sz w:val="28"/>
          <w:szCs w:val="28"/>
          <w:rtl/>
        </w:rPr>
        <w:t xml:space="preserve"> (المعنى )، وما كان في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C81DDA" w:rsidRPr="00DB6E0B" w:rsidRDefault="00C81DDA" w:rsidP="00C81DDA">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 xml:space="preserve"> التقسيم </w:t>
      </w:r>
      <w:r w:rsidRPr="001034EA">
        <w:rPr>
          <w:rFonts w:asciiTheme="majorBidi" w:hAnsiTheme="majorBidi" w:cstheme="majorBidi"/>
          <w:b/>
          <w:bCs/>
          <w:sz w:val="28"/>
          <w:szCs w:val="28"/>
          <w:rtl/>
        </w:rPr>
        <w:t xml:space="preserve">: </w:t>
      </w:r>
      <w:r w:rsidRPr="00DB6E0B">
        <w:rPr>
          <w:rFonts w:asciiTheme="majorBidi" w:hAnsiTheme="majorBidi" w:cstheme="majorBidi"/>
          <w:sz w:val="28"/>
          <w:szCs w:val="28"/>
          <w:rtl/>
        </w:rPr>
        <w:t xml:space="preserve">وحده السكاكي، </w:t>
      </w:r>
      <w:r>
        <w:rPr>
          <w:rFonts w:asciiTheme="majorBidi" w:hAnsiTheme="majorBidi" w:cstheme="majorBidi"/>
          <w:sz w:val="28"/>
          <w:szCs w:val="28"/>
          <w:rtl/>
        </w:rPr>
        <w:t>بقوله</w:t>
      </w:r>
      <w:r w:rsidRPr="00DB6E0B">
        <w:rPr>
          <w:rFonts w:asciiTheme="majorBidi" w:hAnsiTheme="majorBidi" w:cstheme="majorBidi"/>
          <w:sz w:val="28"/>
          <w:szCs w:val="28"/>
          <w:rtl/>
        </w:rPr>
        <w:t>: " هو أن تذكرشيئا ذا جزأين أو أكثر، ثم تضيف إلى كل واحد من أجزائه ما هو عندك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وتقسيم السكاكي يحوطه نوع من الغموض، والإبهام إذ لم يوضح حجم الاضافه التي تزاد الى الجزئين بشكل جلي للقارئ، ولم يسنده بأمثلة  تفسر هذا الغموض، والتقسيم الصحيح ما فسره العسكري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كاشفا عن مواطن الحسن، والردائة بما قدمه من عرض لنصوص شعرية، ونثرية تساعد القارئ على فهم هذا اللون، والإحاطة به من كل جوانيه.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الإعتراض: يختلف السكاكي مع العسكري في مفهوم الدلالة، فيسميه (حشوا)، </w:t>
      </w:r>
      <w:r>
        <w:rPr>
          <w:rFonts w:asciiTheme="majorBidi" w:hAnsiTheme="majorBidi" w:cstheme="majorBidi"/>
          <w:sz w:val="28"/>
          <w:szCs w:val="28"/>
          <w:rtl/>
        </w:rPr>
        <w:t>ويحده بقوله</w:t>
      </w:r>
      <w:r w:rsidRPr="00DB6E0B">
        <w:rPr>
          <w:rFonts w:asciiTheme="majorBidi" w:hAnsiTheme="majorBidi" w:cstheme="majorBidi"/>
          <w:sz w:val="28"/>
          <w:szCs w:val="28"/>
          <w:rtl/>
        </w:rPr>
        <w:t>: " هو أن تدرج في الكلام ما يتم المعنى بدونه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أما الإعتراض عند العسكري فهو " إعتراض كلام في كلام لم يتم، ثم يرجع إليه فيتمه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1034EA">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الإلتفات </w:t>
      </w:r>
      <w:r w:rsidRPr="001034EA">
        <w:rPr>
          <w:rFonts w:asciiTheme="majorBidi" w:hAnsiTheme="majorBidi" w:cstheme="majorBidi"/>
          <w:b/>
          <w:bCs/>
          <w:sz w:val="28"/>
          <w:szCs w:val="28"/>
          <w:rtl/>
        </w:rPr>
        <w:t>:</w:t>
      </w:r>
      <w:r w:rsidRPr="00DB6E0B">
        <w:rPr>
          <w:rFonts w:asciiTheme="majorBidi" w:hAnsiTheme="majorBidi" w:cstheme="majorBidi"/>
          <w:sz w:val="28"/>
          <w:szCs w:val="28"/>
          <w:rtl/>
        </w:rPr>
        <w:t xml:space="preserve"> لم يحده السكاكي كلون من ألوان البديع مكتفيا بإشارة منه الى أنه قد أورد ذكره في علم المعاني، الذي حده بقوله</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:"واعلم أن هذا النوع، أعني نقل الكلام عن الحكاية الى الغيبة، لا يخص المسند اليه ولا هذا القدر بل الحكاية، والخطاب، والغيبة ثلا ثتهما ينقل كل واحدة منهما إلى الآخر، ويسمى هذا النقل التفاتا عند علماء علم المعاني، والعرب يستكثرون منه، ويرون الكلام إذا انتقل من أسلوب إلى أسلوب، أدخل في القبول عند السامع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العسكري فلم يختلط عنده الأمر إذ عده محسنا بديعيا له وقع في الكلام، أفرد له فصلا سرد القول في أقسامه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C81DDA"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التجنيس</w:t>
      </w:r>
      <w:r w:rsidRPr="001034EA">
        <w:rPr>
          <w:rFonts w:asciiTheme="majorBidi" w:hAnsiTheme="majorBidi" w:cstheme="majorBidi"/>
          <w:b/>
          <w:bCs/>
          <w:sz w:val="28"/>
          <w:szCs w:val="28"/>
          <w:rtl/>
        </w:rPr>
        <w:t xml:space="preserve"> :</w:t>
      </w:r>
      <w:r w:rsidRPr="00DB6E0B">
        <w:rPr>
          <w:rFonts w:asciiTheme="majorBidi" w:hAnsiTheme="majorBidi" w:cstheme="majorBidi"/>
          <w:sz w:val="28"/>
          <w:szCs w:val="28"/>
          <w:rtl/>
        </w:rPr>
        <w:t xml:space="preserve"> أتفق السكاكي مع العسكري في دلالة المفهوم بأنه:" تشابه الكلمتين في 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إن السكاك</w:t>
      </w:r>
      <w:r>
        <w:rPr>
          <w:rFonts w:asciiTheme="majorBidi" w:hAnsiTheme="majorBidi" w:cstheme="majorBidi" w:hint="cs"/>
          <w:sz w:val="28"/>
          <w:szCs w:val="28"/>
          <w:rtl/>
        </w:rPr>
        <w:t>ـ</w:t>
      </w:r>
      <w:r w:rsidRPr="00DB6E0B">
        <w:rPr>
          <w:rFonts w:asciiTheme="majorBidi" w:hAnsiTheme="majorBidi" w:cstheme="majorBidi"/>
          <w:sz w:val="28"/>
          <w:szCs w:val="28"/>
          <w:rtl/>
        </w:rPr>
        <w:t>ي زاد ف</w:t>
      </w:r>
      <w:r>
        <w:rPr>
          <w:rFonts w:asciiTheme="majorBidi" w:hAnsiTheme="majorBidi" w:cstheme="majorBidi" w:hint="cs"/>
          <w:sz w:val="28"/>
          <w:szCs w:val="28"/>
          <w:rtl/>
        </w:rPr>
        <w:t>ـ</w:t>
      </w:r>
      <w:r w:rsidRPr="00DB6E0B">
        <w:rPr>
          <w:rFonts w:asciiTheme="majorBidi" w:hAnsiTheme="majorBidi" w:cstheme="majorBidi"/>
          <w:sz w:val="28"/>
          <w:szCs w:val="28"/>
          <w:rtl/>
        </w:rPr>
        <w:t>ي باب إستحسان هذا الل</w:t>
      </w:r>
      <w:r>
        <w:rPr>
          <w:rFonts w:asciiTheme="majorBidi" w:hAnsiTheme="majorBidi" w:cstheme="majorBidi" w:hint="cs"/>
          <w:sz w:val="28"/>
          <w:szCs w:val="28"/>
          <w:rtl/>
        </w:rPr>
        <w:t>ـ</w:t>
      </w:r>
      <w:r w:rsidRPr="00DB6E0B">
        <w:rPr>
          <w:rFonts w:asciiTheme="majorBidi" w:hAnsiTheme="majorBidi" w:cstheme="majorBidi"/>
          <w:sz w:val="28"/>
          <w:szCs w:val="28"/>
          <w:rtl/>
        </w:rPr>
        <w:t>ون، ع</w:t>
      </w:r>
      <w:r>
        <w:rPr>
          <w:rFonts w:asciiTheme="majorBidi" w:hAnsiTheme="majorBidi" w:cstheme="majorBidi" w:hint="cs"/>
          <w:sz w:val="28"/>
          <w:szCs w:val="28"/>
          <w:rtl/>
        </w:rPr>
        <w:t>ـ</w:t>
      </w:r>
      <w:r>
        <w:rPr>
          <w:rFonts w:asciiTheme="majorBidi" w:hAnsiTheme="majorBidi" w:cstheme="majorBidi"/>
          <w:sz w:val="28"/>
          <w:szCs w:val="28"/>
          <w:rtl/>
        </w:rPr>
        <w:t>اداً انو</w:t>
      </w:r>
      <w:r>
        <w:rPr>
          <w:rFonts w:asciiTheme="majorBidi" w:hAnsiTheme="majorBidi" w:cstheme="majorBidi" w:hint="cs"/>
          <w:sz w:val="28"/>
          <w:szCs w:val="28"/>
          <w:rtl/>
        </w:rPr>
        <w:t>عـ</w:t>
      </w:r>
      <w:r w:rsidRPr="00DB6E0B">
        <w:rPr>
          <w:rFonts w:asciiTheme="majorBidi" w:hAnsiTheme="majorBidi" w:cstheme="majorBidi"/>
          <w:sz w:val="28"/>
          <w:szCs w:val="28"/>
          <w:rtl/>
        </w:rPr>
        <w:t>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ل</w:t>
      </w:r>
      <w:r>
        <w:rPr>
          <w:rFonts w:asciiTheme="majorBidi" w:hAnsiTheme="majorBidi" w:cstheme="majorBidi" w:hint="cs"/>
          <w:sz w:val="28"/>
          <w:szCs w:val="28"/>
          <w:rtl/>
        </w:rPr>
        <w:t>ـ</w:t>
      </w:r>
      <w:r w:rsidRPr="00DB6E0B">
        <w:rPr>
          <w:rFonts w:asciiTheme="majorBidi" w:hAnsiTheme="majorBidi" w:cstheme="majorBidi"/>
          <w:sz w:val="28"/>
          <w:szCs w:val="28"/>
          <w:rtl/>
        </w:rPr>
        <w:t>م يرد ذك</w:t>
      </w:r>
      <w:r>
        <w:rPr>
          <w:rFonts w:asciiTheme="majorBidi" w:hAnsiTheme="majorBidi" w:cstheme="majorBidi" w:hint="cs"/>
          <w:sz w:val="28"/>
          <w:szCs w:val="28"/>
          <w:rtl/>
        </w:rPr>
        <w:t>ـ</w:t>
      </w:r>
      <w:r w:rsidRPr="00DB6E0B">
        <w:rPr>
          <w:rFonts w:asciiTheme="majorBidi" w:hAnsiTheme="majorBidi" w:cstheme="majorBidi"/>
          <w:sz w:val="28"/>
          <w:szCs w:val="28"/>
          <w:rtl/>
        </w:rPr>
        <w:t>رها تحت (مسميات) ف</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ي </w:t>
      </w:r>
      <w:r>
        <w:rPr>
          <w:rFonts w:asciiTheme="majorBidi" w:hAnsiTheme="majorBidi" w:cstheme="majorBidi" w:hint="cs"/>
          <w:sz w:val="28"/>
          <w:szCs w:val="28"/>
          <w:rtl/>
        </w:rPr>
        <w:t xml:space="preserve"> </w:t>
      </w:r>
    </w:p>
    <w:p w:rsidR="00C81DDA" w:rsidRDefault="00C81DDA" w:rsidP="00C81DDA">
      <w:pPr>
        <w:spacing w:line="360" w:lineRule="auto"/>
        <w:jc w:val="both"/>
        <w:rPr>
          <w:rFonts w:asciiTheme="majorBidi" w:hAnsiTheme="majorBidi" w:cstheme="majorBidi"/>
          <w:sz w:val="28"/>
          <w:szCs w:val="28"/>
          <w:rtl/>
        </w:rPr>
      </w:pP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C81DDA" w:rsidRPr="00D6043B" w:rsidRDefault="00C81DDA" w:rsidP="00C81DDA">
      <w:pPr>
        <w:tabs>
          <w:tab w:val="left" w:pos="2066"/>
        </w:tabs>
        <w:spacing w:line="360" w:lineRule="auto"/>
        <w:jc w:val="lowKashida"/>
        <w:rPr>
          <w:rFonts w:ascii="Arial" w:hAnsi="Arial" w:cs="Arial"/>
          <w:rtl/>
        </w:rPr>
      </w:pPr>
      <w:r w:rsidRPr="001034EA">
        <w:rPr>
          <w:rFonts w:asciiTheme="majorBidi" w:hAnsiTheme="majorBidi" w:cstheme="majorBidi" w:hint="cs"/>
          <w:rtl/>
        </w:rPr>
        <w:t>(1)</w:t>
      </w:r>
      <w:r w:rsidRPr="001034EA">
        <w:rPr>
          <w:rFonts w:ascii="Arial" w:hAnsi="Arial" w:cs="Arial" w:hint="cs"/>
          <w:rtl/>
        </w:rPr>
        <w:t xml:space="preserve"> </w:t>
      </w:r>
      <w:r>
        <w:rPr>
          <w:rFonts w:ascii="Arial" w:hAnsi="Arial" w:cs="Arial" w:hint="cs"/>
          <w:rtl/>
        </w:rPr>
        <w:t xml:space="preserve">كتاب </w:t>
      </w:r>
      <w:r w:rsidRPr="00D6043B">
        <w:rPr>
          <w:rFonts w:ascii="Arial" w:hAnsi="Arial" w:cs="Arial" w:hint="cs"/>
          <w:rtl/>
        </w:rPr>
        <w:t>الصناعتين : 304.</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(2)</w:t>
      </w:r>
      <w:r w:rsidRPr="00D6043B">
        <w:rPr>
          <w:rFonts w:ascii="Arial" w:hAnsi="Arial" w:cs="Arial" w:hint="cs"/>
          <w:rtl/>
        </w:rPr>
        <w:t xml:space="preserve"> م .ن : 304. </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مفتاح العلوم : 425.</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(4) كتاب</w:t>
      </w:r>
      <w:r w:rsidRPr="00D6043B">
        <w:rPr>
          <w:rFonts w:ascii="Arial" w:hAnsi="Arial" w:cs="Arial" w:hint="cs"/>
          <w:rtl/>
        </w:rPr>
        <w:t xml:space="preserve"> الصناعتين : 308.</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(5)</w:t>
      </w:r>
      <w:r w:rsidRPr="00D6043B">
        <w:rPr>
          <w:rFonts w:ascii="Arial" w:hAnsi="Arial" w:cs="Arial" w:hint="cs"/>
          <w:rtl/>
        </w:rPr>
        <w:t xml:space="preserve">  مفتاح العلوم : 428.</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(6) كتاب</w:t>
      </w:r>
      <w:r w:rsidRPr="00D6043B">
        <w:rPr>
          <w:rFonts w:ascii="Arial" w:hAnsi="Arial" w:cs="Arial" w:hint="cs"/>
          <w:vertAlign w:val="superscript"/>
          <w:rtl/>
        </w:rPr>
        <w:t xml:space="preserve"> </w:t>
      </w:r>
      <w:r w:rsidRPr="00D6043B">
        <w:rPr>
          <w:rFonts w:ascii="Arial" w:hAnsi="Arial" w:cs="Arial" w:hint="cs"/>
          <w:rtl/>
        </w:rPr>
        <w:t>الصناعتين:360.</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(7)</w:t>
      </w:r>
      <w:r w:rsidRPr="00D6043B">
        <w:rPr>
          <w:rFonts w:ascii="Arial" w:hAnsi="Arial" w:cs="Arial" w:hint="cs"/>
          <w:rtl/>
        </w:rPr>
        <w:t xml:space="preserve"> مفتاح العلوم :199.</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(8)</w:t>
      </w:r>
      <w:r w:rsidRPr="00D6043B">
        <w:rPr>
          <w:rFonts w:ascii="Arial" w:hAnsi="Arial" w:cs="Arial" w:hint="cs"/>
          <w:rtl/>
        </w:rPr>
        <w:t xml:space="preserve"> ينظر :الصناعتين : 358.</w:t>
      </w:r>
    </w:p>
    <w:p w:rsidR="00C81DDA" w:rsidRPr="00D6043B" w:rsidRDefault="00C81DDA" w:rsidP="00C81DDA">
      <w:pPr>
        <w:tabs>
          <w:tab w:val="left" w:pos="2066"/>
        </w:tabs>
        <w:spacing w:line="360" w:lineRule="auto"/>
        <w:jc w:val="lowKashida"/>
        <w:rPr>
          <w:rFonts w:ascii="Arial" w:hAnsi="Arial" w:cs="Arial"/>
          <w:rtl/>
        </w:rPr>
      </w:pPr>
      <w:r>
        <w:rPr>
          <w:rFonts w:asciiTheme="majorBidi" w:hAnsiTheme="majorBidi" w:cstheme="majorBidi" w:hint="cs"/>
          <w:rtl/>
        </w:rPr>
        <w:t xml:space="preserve">(9) </w:t>
      </w:r>
      <w:r w:rsidRPr="00D6043B">
        <w:rPr>
          <w:rFonts w:ascii="Arial" w:hAnsi="Arial" w:cs="Arial" w:hint="cs"/>
          <w:rtl/>
        </w:rPr>
        <w:t>مفتاح العلوم : 429.</w:t>
      </w:r>
    </w:p>
    <w:p w:rsidR="00C81DDA" w:rsidRPr="001034EA" w:rsidRDefault="00C81DDA" w:rsidP="00C81DDA">
      <w:pPr>
        <w:spacing w:line="360" w:lineRule="auto"/>
        <w:jc w:val="both"/>
        <w:rPr>
          <w:rFonts w:asciiTheme="majorBidi" w:hAnsiTheme="majorBidi" w:cstheme="majorBidi"/>
          <w:rtl/>
        </w:rPr>
      </w:pP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rtl/>
        </w:rPr>
        <w:t xml:space="preserve"> </w:t>
      </w:r>
      <w:r w:rsidRPr="00DB6E0B">
        <w:rPr>
          <w:rFonts w:asciiTheme="majorBidi" w:hAnsiTheme="majorBidi" w:cstheme="majorBidi"/>
          <w:sz w:val="28"/>
          <w:szCs w:val="28"/>
          <w:rtl/>
        </w:rPr>
        <w:t>تجنيس العسكري، ومنها : (التجنيس التام، والتجنيس الناقص، والتجنيس المذيل ، التجنيس المضارع أو المطرف، التجنيس اللاحق، التجنيس المشوش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وهذه الأنواع وإن لم يذكرها </w:t>
      </w:r>
      <w:r>
        <w:rPr>
          <w:rFonts w:asciiTheme="majorBidi" w:hAnsiTheme="majorBidi" w:cstheme="majorBidi"/>
          <w:sz w:val="28"/>
          <w:szCs w:val="28"/>
          <w:rtl/>
        </w:rPr>
        <w:t>العسكري تحت هذه المسميات</w:t>
      </w:r>
      <w:r w:rsidRPr="00DB6E0B">
        <w:rPr>
          <w:rFonts w:asciiTheme="majorBidi" w:hAnsiTheme="majorBidi" w:cstheme="majorBidi"/>
          <w:sz w:val="28"/>
          <w:szCs w:val="28"/>
          <w:rtl/>
        </w:rPr>
        <w:t xml:space="preserve">، إلا أنه صنفها مقسما إياها إلى أنواع </w:t>
      </w:r>
      <w:r>
        <w:rPr>
          <w:rFonts w:asciiTheme="majorBidi" w:hAnsiTheme="majorBidi" w:cstheme="majorBidi"/>
          <w:sz w:val="28"/>
          <w:szCs w:val="28"/>
          <w:rtl/>
        </w:rPr>
        <w:t>منها</w:t>
      </w:r>
      <w:r>
        <w:rPr>
          <w:rFonts w:asciiTheme="majorBidi" w:hAnsiTheme="majorBidi" w:cstheme="majorBidi" w:hint="cs"/>
          <w:sz w:val="28"/>
          <w:szCs w:val="28"/>
          <w:rtl/>
        </w:rPr>
        <w:t>:</w:t>
      </w:r>
    </w:p>
    <w:p w:rsidR="00C81DDA" w:rsidRPr="004E4870" w:rsidRDefault="00C81DDA" w:rsidP="00C81DDA">
      <w:pPr>
        <w:spacing w:line="360" w:lineRule="auto"/>
        <w:jc w:val="both"/>
        <w:rPr>
          <w:rFonts w:asciiTheme="majorBidi" w:hAnsiTheme="majorBidi" w:cstheme="majorBidi"/>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ما تكون الكلمة</w:t>
      </w:r>
      <w:r>
        <w:rPr>
          <w:rFonts w:asciiTheme="majorBidi" w:hAnsiTheme="majorBidi" w:cstheme="majorBidi"/>
          <w:sz w:val="28"/>
          <w:szCs w:val="28"/>
          <w:rtl/>
        </w:rPr>
        <w:t xml:space="preserve"> تجانس الأخرى لفظا واشتقاق معنى</w:t>
      </w:r>
      <w:r>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Pr>
          <w:rFonts w:asciiTheme="majorBidi" w:hAnsiTheme="majorBidi" w:cstheme="majorBidi"/>
          <w:sz w:val="28"/>
          <w:szCs w:val="28"/>
          <w:vertAlign w:val="superscript"/>
          <w:rtl/>
        </w:rPr>
        <w:t>)</w:t>
      </w:r>
      <w:r w:rsidRPr="00C0056E">
        <w:rPr>
          <w:rFonts w:asciiTheme="majorBidi" w:hAnsiTheme="majorBidi" w:cstheme="majorBidi"/>
          <w:sz w:val="28"/>
          <w:szCs w:val="28"/>
          <w:rtl/>
        </w:rPr>
        <w:t>،</w:t>
      </w:r>
      <w:r w:rsidRPr="00DB6E0B">
        <w:rPr>
          <w:rFonts w:asciiTheme="majorBidi" w:hAnsiTheme="majorBidi" w:cstheme="majorBidi"/>
          <w:sz w:val="28"/>
          <w:szCs w:val="28"/>
          <w:rtl/>
        </w:rPr>
        <w:t xml:space="preserve"> وهذا النوع اصط</w:t>
      </w:r>
      <w:r>
        <w:rPr>
          <w:rFonts w:asciiTheme="majorBidi" w:hAnsiTheme="majorBidi" w:cstheme="majorBidi"/>
          <w:sz w:val="28"/>
          <w:szCs w:val="28"/>
          <w:rtl/>
        </w:rPr>
        <w:t>لح عليه السكاكي (التجنيس التام)</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ومنه ما يجانس في تأليف الحروف دون 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ما اصطلح</w:t>
      </w:r>
      <w:r>
        <w:rPr>
          <w:rFonts w:asciiTheme="majorBidi" w:hAnsiTheme="majorBidi" w:cstheme="majorBidi"/>
          <w:sz w:val="28"/>
          <w:szCs w:val="28"/>
          <w:rtl/>
        </w:rPr>
        <w:t xml:space="preserve"> عليه السكاكي (التجنيس الناقص)</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ومن التجنيس ضرب آخر، هو أن تأتي بكلمتين متجانستي الحروف إلا أن في حروفها تقديما وتأخيرا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لم يصنفها السكاكي ضمن ضروبه .</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ومن التجنيس نوع آخر يخالف ما تقدم بزيادة حرف</w:t>
      </w:r>
      <w:r w:rsidRPr="004D623A">
        <w:rPr>
          <w:rFonts w:asciiTheme="majorBidi" w:hAnsiTheme="majorBidi" w:cstheme="majorBidi" w:hint="cs"/>
          <w:sz w:val="28"/>
          <w:szCs w:val="28"/>
          <w:rtl/>
        </w:rPr>
        <w:t>،</w:t>
      </w:r>
      <w:r>
        <w:rPr>
          <w:rFonts w:asciiTheme="majorBidi" w:hAnsiTheme="majorBidi" w:cstheme="majorBidi" w:hint="cs"/>
          <w:sz w:val="28"/>
          <w:szCs w:val="28"/>
          <w:vertAlign w:val="superscript"/>
          <w:rtl/>
        </w:rPr>
        <w:t xml:space="preserve"> </w:t>
      </w:r>
      <w:r w:rsidRPr="00DB6E0B">
        <w:rPr>
          <w:rFonts w:asciiTheme="majorBidi" w:hAnsiTheme="majorBidi" w:cstheme="majorBidi"/>
          <w:sz w:val="28"/>
          <w:szCs w:val="28"/>
          <w:rtl/>
        </w:rPr>
        <w:t>وسماه العسكري ﺑ (التجنيس المذيل) ويكمل العسكري هذا النوع بقوله: " بزيادة حرف أو نقصانه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sz w:val="28"/>
          <w:szCs w:val="28"/>
          <w:rtl/>
        </w:rPr>
        <w:t>ويسميه السكاكي (التجنيس اللاحق)</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أما في رد الأعجاز على الصدور فقد اختلف فيه مع العسكري - الذي أفرد له فصلا مستقلا -  بعده نوعا محسنا ينضوي كنوع من أنواع التجنيس في قوله: " ومن جهات الحسن رد العجز الى الصدر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إلا أنه لم يخالف العسكري في مضمونه</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نواعه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C81DDA" w:rsidRPr="00DB6E0B" w:rsidRDefault="00C81DDA" w:rsidP="00C81DDA">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ومن ال</w:t>
      </w:r>
      <w:r>
        <w:rPr>
          <w:rFonts w:asciiTheme="majorBidi" w:hAnsiTheme="majorBidi" w:cstheme="majorBidi" w:hint="cs"/>
          <w:sz w:val="28"/>
          <w:szCs w:val="28"/>
          <w:rtl/>
        </w:rPr>
        <w:t>لا</w:t>
      </w:r>
      <w:r w:rsidRPr="00DB6E0B">
        <w:rPr>
          <w:rFonts w:asciiTheme="majorBidi" w:hAnsiTheme="majorBidi" w:cstheme="majorBidi"/>
          <w:sz w:val="28"/>
          <w:szCs w:val="28"/>
          <w:rtl/>
        </w:rPr>
        <w:t>فت للنظر إن السكاكي في نهجه التعليمي لفنون البديع التي اقتصر منها على عشرين فنا، وجدها الأكثر تأثيرا في تحسين الكلام لفظا ومعنا</w:t>
      </w:r>
      <w:r>
        <w:rPr>
          <w:rFonts w:asciiTheme="majorBidi" w:hAnsiTheme="majorBidi" w:cstheme="majorBidi" w:hint="cs"/>
          <w:sz w:val="28"/>
          <w:szCs w:val="28"/>
          <w:rtl/>
        </w:rPr>
        <w:t xml:space="preserve"> نجد </w:t>
      </w:r>
      <w:r w:rsidRPr="00DB6E0B">
        <w:rPr>
          <w:rFonts w:asciiTheme="majorBidi" w:hAnsiTheme="majorBidi" w:cstheme="majorBidi"/>
          <w:sz w:val="28"/>
          <w:szCs w:val="28"/>
          <w:rtl/>
        </w:rPr>
        <w:t xml:space="preserve">: </w:t>
      </w:r>
    </w:p>
    <w:p w:rsidR="00C81DDA" w:rsidRPr="004E4870" w:rsidRDefault="00C81DDA" w:rsidP="00C81DDA">
      <w:pPr>
        <w:pStyle w:val="ListParagraph"/>
        <w:numPr>
          <w:ilvl w:val="0"/>
          <w:numId w:val="29"/>
        </w:num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إ</w:t>
      </w:r>
      <w:r w:rsidRPr="004E4870">
        <w:rPr>
          <w:rFonts w:asciiTheme="majorBidi" w:hAnsiTheme="majorBidi" w:cstheme="majorBidi"/>
          <w:sz w:val="28"/>
          <w:szCs w:val="28"/>
          <w:rtl/>
        </w:rPr>
        <w:t>نه لم يعر</w:t>
      </w:r>
      <w:r w:rsidRPr="004E4870">
        <w:rPr>
          <w:rFonts w:asciiTheme="majorBidi" w:hAnsiTheme="majorBidi" w:cstheme="majorBidi" w:hint="cs"/>
          <w:sz w:val="28"/>
          <w:szCs w:val="28"/>
          <w:rtl/>
        </w:rPr>
        <w:t>ّ</w:t>
      </w:r>
      <w:r w:rsidRPr="004E4870">
        <w:rPr>
          <w:rFonts w:asciiTheme="majorBidi" w:hAnsiTheme="majorBidi" w:cstheme="majorBidi"/>
          <w:sz w:val="28"/>
          <w:szCs w:val="28"/>
          <w:rtl/>
        </w:rPr>
        <w:t xml:space="preserve">ف بكل الفنون، فقد </w:t>
      </w:r>
      <w:r>
        <w:rPr>
          <w:rFonts w:asciiTheme="majorBidi" w:hAnsiTheme="majorBidi" w:cstheme="majorBidi" w:hint="cs"/>
          <w:sz w:val="28"/>
          <w:szCs w:val="28"/>
          <w:rtl/>
        </w:rPr>
        <w:t>أ</w:t>
      </w:r>
      <w:r w:rsidRPr="004E4870">
        <w:rPr>
          <w:rFonts w:asciiTheme="majorBidi" w:hAnsiTheme="majorBidi" w:cstheme="majorBidi"/>
          <w:sz w:val="28"/>
          <w:szCs w:val="28"/>
          <w:rtl/>
        </w:rPr>
        <w:t>جد بعضها مثل: (الجمع مع التفريق، والتقسيم، تأكيد المدح بما يشبه الذم، سوق المعلوم مساق غيره، تقليل اللفظ ،ولا تقليله، الأسجاع )</w:t>
      </w:r>
      <w:r w:rsidRPr="004E4870">
        <w:rPr>
          <w:rFonts w:asciiTheme="majorBidi" w:hAnsiTheme="majorBidi" w:cstheme="majorBidi"/>
          <w:sz w:val="28"/>
          <w:szCs w:val="28"/>
          <w:vertAlign w:val="superscript"/>
          <w:rtl/>
        </w:rPr>
        <w:t>(</w:t>
      </w:r>
      <w:r w:rsidRPr="004E4870">
        <w:rPr>
          <w:rFonts w:asciiTheme="majorBidi" w:hAnsiTheme="majorBidi" w:cstheme="majorBidi" w:hint="cs"/>
          <w:sz w:val="28"/>
          <w:szCs w:val="28"/>
          <w:vertAlign w:val="superscript"/>
          <w:rtl/>
        </w:rPr>
        <w:t>8</w:t>
      </w:r>
      <w:r w:rsidRPr="004E4870">
        <w:rPr>
          <w:rFonts w:asciiTheme="majorBidi" w:hAnsiTheme="majorBidi" w:cstheme="majorBidi"/>
          <w:sz w:val="28"/>
          <w:szCs w:val="28"/>
          <w:vertAlign w:val="superscript"/>
          <w:rtl/>
        </w:rPr>
        <w:t>)</w:t>
      </w:r>
      <w:r w:rsidRPr="004E4870">
        <w:rPr>
          <w:rFonts w:asciiTheme="majorBidi" w:hAnsiTheme="majorBidi" w:cstheme="majorBidi"/>
          <w:sz w:val="28"/>
          <w:szCs w:val="28"/>
          <w:rtl/>
        </w:rPr>
        <w:t xml:space="preserve">، لم يقدم لها حدا مميزا، مكتفيا بتقديم شاهد شعري لبعض منها، من دون أن يعليق عليه. </w:t>
      </w:r>
    </w:p>
    <w:p w:rsidR="00C81DDA" w:rsidRPr="004E4870" w:rsidRDefault="00C81DDA" w:rsidP="00C81DDA">
      <w:pPr>
        <w:pStyle w:val="ListParagraph"/>
        <w:numPr>
          <w:ilvl w:val="0"/>
          <w:numId w:val="25"/>
        </w:numPr>
        <w:spacing w:line="360" w:lineRule="auto"/>
        <w:jc w:val="both"/>
        <w:rPr>
          <w:rFonts w:asciiTheme="majorBidi" w:hAnsiTheme="majorBidi" w:cstheme="majorBidi"/>
          <w:sz w:val="28"/>
          <w:szCs w:val="28"/>
        </w:rPr>
      </w:pPr>
      <w:r w:rsidRPr="004E4870">
        <w:rPr>
          <w:rFonts w:asciiTheme="majorBidi" w:hAnsiTheme="majorBidi" w:cstheme="majorBidi"/>
          <w:sz w:val="28"/>
          <w:szCs w:val="28"/>
          <w:rtl/>
        </w:rPr>
        <w:t>إنه لم يزد في شرحه للمحسنات فنونا جديدة على من سبقوه مثلما صنع العسكري من زيادة ف</w:t>
      </w:r>
      <w:r>
        <w:rPr>
          <w:rFonts w:asciiTheme="majorBidi" w:hAnsiTheme="majorBidi" w:cstheme="majorBidi" w:hint="cs"/>
          <w:sz w:val="28"/>
          <w:szCs w:val="28"/>
          <w:rtl/>
        </w:rPr>
        <w:t>ـ</w:t>
      </w:r>
      <w:r>
        <w:rPr>
          <w:rFonts w:asciiTheme="majorBidi" w:hAnsiTheme="majorBidi" w:cstheme="majorBidi"/>
          <w:sz w:val="28"/>
          <w:szCs w:val="28"/>
          <w:rtl/>
        </w:rPr>
        <w:t>ي ه</w:t>
      </w:r>
      <w:r>
        <w:rPr>
          <w:rFonts w:asciiTheme="majorBidi" w:hAnsiTheme="majorBidi" w:cstheme="majorBidi" w:hint="cs"/>
          <w:sz w:val="28"/>
          <w:szCs w:val="28"/>
          <w:rtl/>
        </w:rPr>
        <w:t>ـ</w:t>
      </w:r>
      <w:r>
        <w:rPr>
          <w:rFonts w:asciiTheme="majorBidi" w:hAnsiTheme="majorBidi" w:cstheme="majorBidi"/>
          <w:sz w:val="28"/>
          <w:szCs w:val="28"/>
          <w:rtl/>
        </w:rPr>
        <w:t>ذا المضمار، ويص</w:t>
      </w:r>
      <w:r>
        <w:rPr>
          <w:rFonts w:asciiTheme="majorBidi" w:hAnsiTheme="majorBidi" w:cstheme="majorBidi" w:hint="cs"/>
          <w:sz w:val="28"/>
          <w:szCs w:val="28"/>
          <w:rtl/>
        </w:rPr>
        <w:t>ـ</w:t>
      </w:r>
      <w:r>
        <w:rPr>
          <w:rFonts w:asciiTheme="majorBidi" w:hAnsiTheme="majorBidi" w:cstheme="majorBidi"/>
          <w:sz w:val="28"/>
          <w:szCs w:val="28"/>
          <w:rtl/>
        </w:rPr>
        <w:t>رح عنها بقول</w:t>
      </w:r>
      <w:r>
        <w:rPr>
          <w:rFonts w:asciiTheme="majorBidi" w:hAnsiTheme="majorBidi" w:cstheme="majorBidi" w:hint="cs"/>
          <w:sz w:val="28"/>
          <w:szCs w:val="28"/>
          <w:rtl/>
        </w:rPr>
        <w:t>ـ</w:t>
      </w:r>
      <w:r>
        <w:rPr>
          <w:rFonts w:asciiTheme="majorBidi" w:hAnsiTheme="majorBidi" w:cstheme="majorBidi"/>
          <w:sz w:val="28"/>
          <w:szCs w:val="28"/>
          <w:rtl/>
        </w:rPr>
        <w:t>ه</w:t>
      </w:r>
      <w:r w:rsidRPr="004E4870">
        <w:rPr>
          <w:rFonts w:asciiTheme="majorBidi" w:hAnsiTheme="majorBidi" w:cstheme="majorBidi"/>
          <w:sz w:val="28"/>
          <w:szCs w:val="28"/>
          <w:rtl/>
        </w:rPr>
        <w:t>:" وزدت على ما أوردوه المتقدمون ست</w:t>
      </w:r>
      <w:r>
        <w:rPr>
          <w:rFonts w:asciiTheme="majorBidi" w:hAnsiTheme="majorBidi" w:cstheme="majorBidi" w:hint="cs"/>
          <w:sz w:val="28"/>
          <w:szCs w:val="28"/>
          <w:rtl/>
        </w:rPr>
        <w:t>ـ</w:t>
      </w:r>
      <w:r w:rsidRPr="004E4870">
        <w:rPr>
          <w:rFonts w:asciiTheme="majorBidi" w:hAnsiTheme="majorBidi" w:cstheme="majorBidi"/>
          <w:sz w:val="28"/>
          <w:szCs w:val="28"/>
          <w:rtl/>
        </w:rPr>
        <w:t xml:space="preserve">ة </w:t>
      </w:r>
      <w:r>
        <w:rPr>
          <w:rFonts w:asciiTheme="majorBidi" w:hAnsiTheme="majorBidi" w:cstheme="majorBidi" w:hint="cs"/>
          <w:sz w:val="28"/>
          <w:szCs w:val="28"/>
          <w:rtl/>
        </w:rPr>
        <w:t xml:space="preserve"> </w:t>
      </w:r>
    </w:p>
    <w:p w:rsidR="00C81DDA" w:rsidRDefault="00C81DDA" w:rsidP="00C81DD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r>
        <w:rPr>
          <w:rFonts w:asciiTheme="majorBidi" w:hAnsiTheme="majorBidi" w:cstheme="majorBidi"/>
          <w:sz w:val="28"/>
          <w:szCs w:val="28"/>
          <w:rtl/>
        </w:rPr>
        <w:t xml:space="preserve">  </w:t>
      </w:r>
    </w:p>
    <w:p w:rsidR="00C81DDA" w:rsidRPr="00D6043B" w:rsidRDefault="00C81DDA" w:rsidP="00C81DDA">
      <w:pPr>
        <w:tabs>
          <w:tab w:val="left" w:pos="2066"/>
        </w:tabs>
        <w:spacing w:line="360" w:lineRule="auto"/>
        <w:jc w:val="lowKashida"/>
        <w:rPr>
          <w:rFonts w:ascii="Arial" w:hAnsi="Arial" w:cs="Arial"/>
          <w:rtl/>
        </w:rPr>
      </w:pPr>
      <w:r w:rsidRPr="00C0056E">
        <w:rPr>
          <w:rFonts w:asciiTheme="majorBidi" w:hAnsiTheme="majorBidi" w:cstheme="majorBidi" w:hint="cs"/>
          <w:rtl/>
        </w:rPr>
        <w:t>(1)</w:t>
      </w:r>
      <w:r w:rsidRPr="00C0056E">
        <w:rPr>
          <w:rFonts w:ascii="Arial" w:hAnsi="Arial" w:cs="Arial" w:hint="cs"/>
          <w:rtl/>
        </w:rPr>
        <w:t xml:space="preserve"> </w:t>
      </w:r>
      <w:r w:rsidRPr="00D6043B">
        <w:rPr>
          <w:rFonts w:ascii="Arial" w:hAnsi="Arial" w:cs="Arial" w:hint="cs"/>
          <w:rtl/>
        </w:rPr>
        <w:t>ينظر : المفتاح : 429-430 .</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(2) ينظر : كتاب</w:t>
      </w:r>
      <w:r w:rsidRPr="00D6043B">
        <w:rPr>
          <w:rFonts w:ascii="Arial" w:hAnsi="Arial" w:cs="Arial" w:hint="cs"/>
          <w:vertAlign w:val="superscript"/>
          <w:rtl/>
        </w:rPr>
        <w:t xml:space="preserve"> </w:t>
      </w:r>
      <w:r w:rsidRPr="00D6043B">
        <w:rPr>
          <w:rFonts w:ascii="Arial" w:hAnsi="Arial" w:cs="Arial" w:hint="cs"/>
          <w:rtl/>
        </w:rPr>
        <w:t>الصناعتين : 289.</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(3)</w:t>
      </w:r>
      <w:r w:rsidRPr="00D6043B">
        <w:rPr>
          <w:rFonts w:ascii="Arial" w:hAnsi="Arial" w:cs="Arial" w:hint="cs"/>
          <w:rtl/>
        </w:rPr>
        <w:t xml:space="preserve"> ينظر : </w:t>
      </w:r>
      <w:r>
        <w:rPr>
          <w:rFonts w:ascii="Arial" w:hAnsi="Arial" w:cs="Arial" w:hint="cs"/>
          <w:rtl/>
        </w:rPr>
        <w:t>م . ن</w:t>
      </w:r>
      <w:r w:rsidRPr="00D6043B">
        <w:rPr>
          <w:rFonts w:ascii="Arial" w:hAnsi="Arial" w:cs="Arial" w:hint="cs"/>
          <w:rtl/>
        </w:rPr>
        <w:t xml:space="preserve"> : 289.</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(4)</w:t>
      </w:r>
      <w:r w:rsidRPr="00D6043B">
        <w:rPr>
          <w:rFonts w:ascii="Arial" w:hAnsi="Arial" w:cs="Arial" w:hint="cs"/>
          <w:rtl/>
        </w:rPr>
        <w:t xml:space="preserve"> ينظر :</w:t>
      </w:r>
      <w:r>
        <w:rPr>
          <w:rFonts w:ascii="Arial" w:hAnsi="Arial" w:cs="Arial" w:hint="cs"/>
          <w:rtl/>
        </w:rPr>
        <w:t xml:space="preserve">م . ن </w:t>
      </w:r>
      <w:r w:rsidRPr="00D6043B">
        <w:rPr>
          <w:rFonts w:ascii="Arial" w:hAnsi="Arial" w:cs="Arial" w:hint="cs"/>
          <w:rtl/>
        </w:rPr>
        <w:t>: 298.</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 xml:space="preserve">(5) ينظر : م . ن </w:t>
      </w:r>
      <w:r w:rsidRPr="00D6043B">
        <w:rPr>
          <w:rFonts w:ascii="Arial" w:hAnsi="Arial" w:cs="Arial" w:hint="cs"/>
          <w:rtl/>
        </w:rPr>
        <w:t>: 298 .</w:t>
      </w:r>
    </w:p>
    <w:p w:rsidR="00C81DDA" w:rsidRPr="00D6043B" w:rsidRDefault="00C81DDA" w:rsidP="00C81DDA">
      <w:pPr>
        <w:tabs>
          <w:tab w:val="left" w:pos="2066"/>
        </w:tabs>
        <w:spacing w:line="360" w:lineRule="auto"/>
        <w:jc w:val="lowKashida"/>
        <w:rPr>
          <w:rFonts w:ascii="Arial" w:hAnsi="Arial" w:cs="Arial"/>
          <w:rtl/>
        </w:rPr>
      </w:pPr>
      <w:r w:rsidRPr="004D623A">
        <w:rPr>
          <w:rFonts w:asciiTheme="majorBidi" w:hAnsiTheme="majorBidi" w:cstheme="majorBidi" w:hint="cs"/>
          <w:rtl/>
        </w:rPr>
        <w:t xml:space="preserve">(6)  </w:t>
      </w:r>
      <w:r>
        <w:rPr>
          <w:rFonts w:ascii="Arial" w:hAnsi="Arial" w:cs="Arial" w:hint="cs"/>
          <w:rtl/>
        </w:rPr>
        <w:t xml:space="preserve">ينظر : م . ن </w:t>
      </w:r>
      <w:r w:rsidRPr="00D6043B">
        <w:rPr>
          <w:rFonts w:ascii="Arial" w:hAnsi="Arial" w:cs="Arial" w:hint="cs"/>
          <w:rtl/>
        </w:rPr>
        <w:t>: 298 .</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(7)</w:t>
      </w:r>
      <w:r w:rsidRPr="00D6043B">
        <w:rPr>
          <w:rFonts w:ascii="Arial" w:hAnsi="Arial" w:cs="Arial" w:hint="cs"/>
          <w:vertAlign w:val="superscript"/>
          <w:rtl/>
        </w:rPr>
        <w:t xml:space="preserve"> </w:t>
      </w:r>
      <w:r w:rsidRPr="00D6043B">
        <w:rPr>
          <w:rFonts w:ascii="Arial" w:hAnsi="Arial" w:cs="Arial" w:hint="cs"/>
          <w:rtl/>
        </w:rPr>
        <w:t xml:space="preserve"> مفتاح العلوم: 430.  </w:t>
      </w:r>
    </w:p>
    <w:p w:rsidR="00C81DDA" w:rsidRPr="00D6043B" w:rsidRDefault="00C81DDA" w:rsidP="00C81DDA">
      <w:pPr>
        <w:tabs>
          <w:tab w:val="left" w:pos="2066"/>
        </w:tabs>
        <w:spacing w:line="360" w:lineRule="auto"/>
        <w:jc w:val="lowKashida"/>
        <w:rPr>
          <w:rFonts w:ascii="Arial" w:hAnsi="Arial" w:cs="Arial"/>
          <w:rtl/>
        </w:rPr>
      </w:pPr>
      <w:r>
        <w:rPr>
          <w:rFonts w:ascii="Arial" w:hAnsi="Arial" w:cs="Arial" w:hint="cs"/>
          <w:rtl/>
        </w:rPr>
        <w:t>(8)</w:t>
      </w:r>
      <w:r w:rsidRPr="00D6043B">
        <w:rPr>
          <w:rFonts w:ascii="Arial" w:hAnsi="Arial" w:cs="Arial" w:hint="cs"/>
          <w:rtl/>
        </w:rPr>
        <w:t xml:space="preserve"> ينظر : مفتاح العلوم :430-431و </w:t>
      </w:r>
      <w:r>
        <w:rPr>
          <w:rFonts w:ascii="Arial" w:hAnsi="Arial" w:cs="Arial" w:hint="cs"/>
          <w:rtl/>
        </w:rPr>
        <w:t xml:space="preserve"> كتاب</w:t>
      </w:r>
      <w:r w:rsidRPr="00D6043B">
        <w:rPr>
          <w:rFonts w:ascii="Arial" w:hAnsi="Arial" w:cs="Arial" w:hint="cs"/>
          <w:rtl/>
        </w:rPr>
        <w:t xml:space="preserve"> الصناعتين : 351-353.</w:t>
      </w:r>
    </w:p>
    <w:p w:rsidR="00C81DDA" w:rsidRPr="00D6043B" w:rsidRDefault="00C81DDA" w:rsidP="00C81DDA">
      <w:pPr>
        <w:tabs>
          <w:tab w:val="left" w:pos="2066"/>
        </w:tabs>
        <w:spacing w:line="360" w:lineRule="auto"/>
        <w:jc w:val="lowKashida"/>
        <w:rPr>
          <w:rFonts w:ascii="Arial" w:hAnsi="Arial" w:cs="Arial"/>
          <w:rtl/>
        </w:rPr>
      </w:pPr>
      <w:r w:rsidRPr="00D6043B">
        <w:rPr>
          <w:rFonts w:ascii="Arial" w:hAnsi="Arial" w:cs="Arial" w:hint="cs"/>
          <w:rtl/>
        </w:rPr>
        <w:t xml:space="preserve"> </w:t>
      </w:r>
      <w:r>
        <w:rPr>
          <w:rFonts w:ascii="Arial" w:hAnsi="Arial" w:cs="Arial" w:hint="cs"/>
          <w:rtl/>
        </w:rPr>
        <w:t xml:space="preserve"> </w:t>
      </w:r>
    </w:p>
    <w:p w:rsidR="00C81DDA" w:rsidRDefault="00C81DDA" w:rsidP="00C81DDA">
      <w:pPr>
        <w:spacing w:line="360" w:lineRule="auto"/>
        <w:ind w:left="360"/>
        <w:jc w:val="both"/>
        <w:rPr>
          <w:rFonts w:asciiTheme="majorBidi" w:hAnsiTheme="majorBidi" w:cstheme="majorBidi"/>
          <w:sz w:val="28"/>
          <w:szCs w:val="28"/>
          <w:rtl/>
        </w:rPr>
      </w:pPr>
    </w:p>
    <w:p w:rsidR="00C81DDA" w:rsidRPr="009E18F0" w:rsidRDefault="00C81DDA" w:rsidP="00C81DDA">
      <w:pPr>
        <w:spacing w:line="360" w:lineRule="auto"/>
        <w:jc w:val="both"/>
        <w:rPr>
          <w:rFonts w:asciiTheme="majorBidi" w:hAnsiTheme="majorBidi" w:cstheme="majorBidi"/>
          <w:sz w:val="28"/>
          <w:szCs w:val="28"/>
        </w:rPr>
      </w:pPr>
      <w:r w:rsidRPr="009E18F0">
        <w:rPr>
          <w:rFonts w:asciiTheme="majorBidi" w:hAnsiTheme="majorBidi" w:cstheme="majorBidi"/>
          <w:sz w:val="28"/>
          <w:szCs w:val="28"/>
          <w:rtl/>
        </w:rPr>
        <w:t xml:space="preserve">أنواع ..." </w:t>
      </w:r>
      <w:r w:rsidRPr="009E18F0">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9E18F0">
        <w:rPr>
          <w:rFonts w:asciiTheme="majorBidi" w:hAnsiTheme="majorBidi" w:cstheme="majorBidi"/>
          <w:sz w:val="28"/>
          <w:szCs w:val="28"/>
          <w:vertAlign w:val="superscript"/>
          <w:rtl/>
        </w:rPr>
        <w:t>)</w:t>
      </w:r>
      <w:r w:rsidRPr="009E18F0">
        <w:rPr>
          <w:rFonts w:asciiTheme="majorBidi" w:hAnsiTheme="majorBidi" w:cstheme="majorBidi"/>
          <w:sz w:val="28"/>
          <w:szCs w:val="28"/>
          <w:rtl/>
        </w:rPr>
        <w:t xml:space="preserve"> .</w:t>
      </w:r>
    </w:p>
    <w:p w:rsidR="00C81DDA" w:rsidRPr="009E18F0" w:rsidRDefault="00C81DDA" w:rsidP="00C81DDA">
      <w:pPr>
        <w:spacing w:line="360" w:lineRule="auto"/>
        <w:jc w:val="both"/>
        <w:rPr>
          <w:rFonts w:asciiTheme="majorBidi" w:hAnsiTheme="majorBidi" w:cstheme="majorBidi"/>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وإذا كان ل</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أن </w:t>
      </w:r>
      <w:r>
        <w:rPr>
          <w:rFonts w:asciiTheme="majorBidi" w:hAnsiTheme="majorBidi" w:cstheme="majorBidi" w:hint="cs"/>
          <w:sz w:val="28"/>
          <w:szCs w:val="28"/>
          <w:rtl/>
        </w:rPr>
        <w:t>أ</w:t>
      </w:r>
      <w:r w:rsidRPr="00DB6E0B">
        <w:rPr>
          <w:rFonts w:asciiTheme="majorBidi" w:hAnsiTheme="majorBidi" w:cstheme="majorBidi"/>
          <w:sz w:val="28"/>
          <w:szCs w:val="28"/>
          <w:rtl/>
        </w:rPr>
        <w:t>دلو بدلو</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في هذا المضمار، </w:t>
      </w:r>
      <w:r>
        <w:rPr>
          <w:rFonts w:asciiTheme="majorBidi" w:hAnsiTheme="majorBidi" w:cstheme="majorBidi" w:hint="cs"/>
          <w:sz w:val="28"/>
          <w:szCs w:val="28"/>
          <w:rtl/>
        </w:rPr>
        <w:t>أ</w:t>
      </w:r>
      <w:r w:rsidRPr="00DB6E0B">
        <w:rPr>
          <w:rFonts w:asciiTheme="majorBidi" w:hAnsiTheme="majorBidi" w:cstheme="majorBidi"/>
          <w:sz w:val="28"/>
          <w:szCs w:val="28"/>
          <w:rtl/>
        </w:rPr>
        <w:t>قول أن قصر وظيفة (البديع) على التحسين الجمالي للكلام فقط، أمر مردود؛ لأن أكثر فنون البديع يظهر الحسن فيها لما تقدمه من وظيفة في الإبلاغ والتوصيل، وما ترميه من تحقيق إثارة لفكرالمخاطب، والأديب بذائقتة الفنية، هو من ينتقي هذه الفنون لصياغته، مثلما  ينتقي المسائل النحوية لعباراته، والصورة البيانية لصوره،  شريطة أن لا يكون الإنتقاء قسر في الكلام مما يدخله في باب التكلف وهذه المسألة أجمع النقاد عليها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كما ذكرنا سابقا- والنتيجة التي نخرج بها هي أن البديع يدخل مكملا للمعاني والبيان ليحقيق هدف يرمي اليه هو (الحسن البلاغي للكلام وتزيينه)، لكن وإن كانت تلك العلوم الثلاثة تدور حول هذا المحور، وإن اشتركت ايضا فيما بينها بنوع المعالجة، يجب الفصل بينها، لما يختص به من إداء وظيفي يختلف فيه عن (المعاني والبيان)، لذلك </w:t>
      </w:r>
      <w:r>
        <w:rPr>
          <w:rFonts w:asciiTheme="majorBidi" w:hAnsiTheme="majorBidi" w:cstheme="majorBidi" w:hint="cs"/>
          <w:sz w:val="28"/>
          <w:szCs w:val="28"/>
          <w:rtl/>
        </w:rPr>
        <w:t>أ</w:t>
      </w:r>
      <w:r w:rsidRPr="00DB6E0B">
        <w:rPr>
          <w:rFonts w:asciiTheme="majorBidi" w:hAnsiTheme="majorBidi" w:cstheme="majorBidi"/>
          <w:sz w:val="28"/>
          <w:szCs w:val="28"/>
          <w:rtl/>
        </w:rPr>
        <w:t>قف مؤيد</w:t>
      </w:r>
      <w:r>
        <w:rPr>
          <w:rFonts w:asciiTheme="majorBidi" w:hAnsiTheme="majorBidi" w:cstheme="majorBidi" w:hint="cs"/>
          <w:sz w:val="28"/>
          <w:szCs w:val="28"/>
          <w:rtl/>
        </w:rPr>
        <w:t>ة</w:t>
      </w:r>
      <w:r w:rsidRPr="00DB6E0B">
        <w:rPr>
          <w:rFonts w:asciiTheme="majorBidi" w:hAnsiTheme="majorBidi" w:cstheme="majorBidi"/>
          <w:sz w:val="28"/>
          <w:szCs w:val="28"/>
          <w:rtl/>
        </w:rPr>
        <w:t xml:space="preserve"> العسكري في صنيعه البديعي وما إختطه لها من منهج ينفرد في التميز به عن سواه</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فقد كان في إدارة سفينة (البديع) ملاحا بارزا</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لكونه عرض بذائقتة الفنية التعليمية لصناع الأدب عددا كبيرا من هذه الفنون مع أنها كانت شائعة في عصره، شارحا،</w:t>
      </w:r>
      <w:r>
        <w:rPr>
          <w:rFonts w:asciiTheme="majorBidi" w:hAnsiTheme="majorBidi" w:cstheme="majorBidi"/>
          <w:sz w:val="28"/>
          <w:szCs w:val="28"/>
          <w:rtl/>
        </w:rPr>
        <w:t xml:space="preserve"> وموضحا، ومشذبا، ومهذبا</w:t>
      </w:r>
      <w:r w:rsidRPr="009E18F0">
        <w:rPr>
          <w:rFonts w:asciiTheme="majorBidi" w:hAnsiTheme="majorBidi" w:cstheme="majorBidi" w:hint="cs"/>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9843B5" w:rsidRPr="00DB6E0B" w:rsidRDefault="009843B5" w:rsidP="009843B5">
      <w:pPr>
        <w:spacing w:line="360" w:lineRule="auto"/>
        <w:jc w:val="both"/>
        <w:rPr>
          <w:rFonts w:asciiTheme="majorBidi" w:hAnsiTheme="majorBidi" w:cstheme="majorBidi"/>
          <w:sz w:val="28"/>
          <w:szCs w:val="28"/>
          <w:rtl/>
        </w:rPr>
      </w:pPr>
    </w:p>
    <w:p w:rsidR="002B4DAE" w:rsidRPr="00D663C8" w:rsidRDefault="009843B5" w:rsidP="002B4DAE">
      <w:pPr>
        <w:spacing w:line="360" w:lineRule="auto"/>
        <w:jc w:val="both"/>
        <w:rPr>
          <w:rFonts w:asciiTheme="majorBidi" w:hAnsiTheme="majorBidi" w:cstheme="majorBidi"/>
          <w:rtl/>
        </w:rPr>
      </w:pPr>
      <w:r>
        <w:rPr>
          <w:rFonts w:asciiTheme="majorBidi" w:hAnsiTheme="majorBidi" w:cstheme="majorBidi" w:hint="cs"/>
          <w:b/>
          <w:bCs/>
          <w:sz w:val="32"/>
          <w:szCs w:val="32"/>
          <w:rtl/>
        </w:rPr>
        <w:t xml:space="preserve"> </w:t>
      </w:r>
    </w:p>
    <w:p w:rsidR="002B4DAE" w:rsidRDefault="002B4DAE" w:rsidP="002B4DAE">
      <w:pPr>
        <w:spacing w:line="360" w:lineRule="auto"/>
        <w:jc w:val="both"/>
        <w:rPr>
          <w:rFonts w:asciiTheme="majorBidi" w:hAnsiTheme="majorBidi" w:cstheme="majorBidi"/>
          <w:sz w:val="28"/>
          <w:szCs w:val="28"/>
          <w:rtl/>
        </w:rPr>
      </w:pPr>
    </w:p>
    <w:p w:rsidR="002B4DAE" w:rsidRDefault="002B4DAE" w:rsidP="002B4DAE">
      <w:pPr>
        <w:spacing w:line="360" w:lineRule="auto"/>
        <w:jc w:val="both"/>
        <w:rPr>
          <w:rFonts w:asciiTheme="majorBidi" w:hAnsiTheme="majorBidi" w:cstheme="majorBidi"/>
          <w:sz w:val="28"/>
          <w:szCs w:val="28"/>
          <w:rtl/>
        </w:rPr>
      </w:pPr>
    </w:p>
    <w:p w:rsidR="00556A5D" w:rsidRPr="00B2235B" w:rsidRDefault="00556A5D" w:rsidP="00556A5D">
      <w:pPr>
        <w:spacing w:line="360" w:lineRule="auto"/>
        <w:jc w:val="both"/>
        <w:rPr>
          <w:rFonts w:asciiTheme="majorBidi" w:hAnsiTheme="majorBidi" w:cstheme="majorBidi"/>
          <w:rtl/>
        </w:rPr>
      </w:pPr>
    </w:p>
    <w:p w:rsidR="00556A5D" w:rsidRDefault="00556A5D" w:rsidP="00556A5D">
      <w:pPr>
        <w:spacing w:line="360" w:lineRule="auto"/>
        <w:jc w:val="both"/>
        <w:rPr>
          <w:rFonts w:asciiTheme="majorBidi" w:hAnsiTheme="majorBidi" w:cstheme="majorBidi"/>
          <w:sz w:val="28"/>
          <w:szCs w:val="28"/>
          <w:rtl/>
        </w:rPr>
      </w:pPr>
    </w:p>
    <w:p w:rsidR="0051526D" w:rsidRPr="00DB6E0B" w:rsidRDefault="00556A5D" w:rsidP="0051526D">
      <w:pPr>
        <w:spacing w:line="360" w:lineRule="auto"/>
        <w:jc w:val="both"/>
        <w:rPr>
          <w:rFonts w:asciiTheme="majorBidi" w:hAnsiTheme="majorBidi" w:cstheme="majorBidi"/>
          <w:sz w:val="28"/>
          <w:szCs w:val="28"/>
          <w:rtl/>
        </w:rPr>
      </w:pPr>
      <w:r>
        <w:rPr>
          <w:rFonts w:asciiTheme="majorBidi" w:hAnsiTheme="majorBidi" w:cstheme="majorBidi" w:hint="cs"/>
          <w:b/>
          <w:bCs/>
          <w:sz w:val="32"/>
          <w:szCs w:val="32"/>
          <w:rtl/>
        </w:rPr>
        <w:t xml:space="preserve"> </w:t>
      </w: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ari 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E5"/>
    <w:multiLevelType w:val="hybridMultilevel"/>
    <w:tmpl w:val="FF6EECC4"/>
    <w:lvl w:ilvl="0" w:tplc="6AFA5E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6AB"/>
    <w:multiLevelType w:val="hybridMultilevel"/>
    <w:tmpl w:val="3BAE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2746"/>
    <w:multiLevelType w:val="hybridMultilevel"/>
    <w:tmpl w:val="CCD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558"/>
    <w:multiLevelType w:val="hybridMultilevel"/>
    <w:tmpl w:val="19DC503C"/>
    <w:lvl w:ilvl="0" w:tplc="F8FCA2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76AA"/>
    <w:multiLevelType w:val="hybridMultilevel"/>
    <w:tmpl w:val="1A9AC726"/>
    <w:lvl w:ilvl="0" w:tplc="3F842F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7D01"/>
    <w:multiLevelType w:val="hybridMultilevel"/>
    <w:tmpl w:val="07688A9C"/>
    <w:lvl w:ilvl="0" w:tplc="D6DE8544">
      <w:start w:val="1"/>
      <w:numFmt w:val="decimal"/>
      <w:lvlText w:val="%1-"/>
      <w:lvlJc w:val="left"/>
      <w:pPr>
        <w:ind w:left="36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2B37083F"/>
    <w:multiLevelType w:val="hybridMultilevel"/>
    <w:tmpl w:val="2D2696EA"/>
    <w:lvl w:ilvl="0" w:tplc="8426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E020C"/>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36B61"/>
    <w:multiLevelType w:val="hybridMultilevel"/>
    <w:tmpl w:val="020CD198"/>
    <w:lvl w:ilvl="0" w:tplc="B828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E1F86"/>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47AD"/>
    <w:multiLevelType w:val="hybridMultilevel"/>
    <w:tmpl w:val="31C0FB9C"/>
    <w:lvl w:ilvl="0" w:tplc="79481EC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CB5005"/>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D7B0A"/>
    <w:multiLevelType w:val="hybridMultilevel"/>
    <w:tmpl w:val="5F76AB48"/>
    <w:lvl w:ilvl="0" w:tplc="91F4E9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5089B"/>
    <w:multiLevelType w:val="hybridMultilevel"/>
    <w:tmpl w:val="20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73D3B"/>
    <w:multiLevelType w:val="hybridMultilevel"/>
    <w:tmpl w:val="BFE6658A"/>
    <w:lvl w:ilvl="0" w:tplc="04090001">
      <w:start w:val="1"/>
      <w:numFmt w:val="bullet"/>
      <w:lvlText w:val=""/>
      <w:lvlJc w:val="left"/>
      <w:pPr>
        <w:ind w:left="720" w:hanging="360"/>
      </w:pPr>
      <w:rPr>
        <w:rFonts w:ascii="Symbol" w:hAnsi="Symbol" w:hint="default"/>
      </w:rPr>
    </w:lvl>
    <w:lvl w:ilvl="1" w:tplc="C9FC52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06A34"/>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272B"/>
    <w:multiLevelType w:val="hybridMultilevel"/>
    <w:tmpl w:val="75580BD4"/>
    <w:lvl w:ilvl="0" w:tplc="82D4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75FA7"/>
    <w:multiLevelType w:val="hybridMultilevel"/>
    <w:tmpl w:val="09FA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4294E"/>
    <w:multiLevelType w:val="hybridMultilevel"/>
    <w:tmpl w:val="9B0E125A"/>
    <w:lvl w:ilvl="0" w:tplc="E3A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61FA1"/>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757"/>
    <w:multiLevelType w:val="hybridMultilevel"/>
    <w:tmpl w:val="F7EE024C"/>
    <w:lvl w:ilvl="0" w:tplc="D80AB5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FB6E19"/>
    <w:multiLevelType w:val="hybridMultilevel"/>
    <w:tmpl w:val="0B0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F60B8"/>
    <w:multiLevelType w:val="hybridMultilevel"/>
    <w:tmpl w:val="089E0E72"/>
    <w:lvl w:ilvl="0" w:tplc="48BCA6F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0F9D"/>
    <w:multiLevelType w:val="hybridMultilevel"/>
    <w:tmpl w:val="D0EEAF3C"/>
    <w:lvl w:ilvl="0" w:tplc="CB6A45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AC1"/>
    <w:multiLevelType w:val="hybridMultilevel"/>
    <w:tmpl w:val="005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878D7"/>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4A62"/>
    <w:multiLevelType w:val="hybridMultilevel"/>
    <w:tmpl w:val="78E456EC"/>
    <w:lvl w:ilvl="0" w:tplc="18BAFA2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330F4"/>
    <w:multiLevelType w:val="hybridMultilevel"/>
    <w:tmpl w:val="560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F40BC"/>
    <w:multiLevelType w:val="hybridMultilevel"/>
    <w:tmpl w:val="9F006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D62C4"/>
    <w:multiLevelType w:val="hybridMultilevel"/>
    <w:tmpl w:val="C0B8C944"/>
    <w:lvl w:ilvl="0" w:tplc="AA2E20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1A3A"/>
    <w:multiLevelType w:val="hybridMultilevel"/>
    <w:tmpl w:val="F8020E04"/>
    <w:lvl w:ilvl="0" w:tplc="2FBC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B22D7"/>
    <w:multiLevelType w:val="hybridMultilevel"/>
    <w:tmpl w:val="6038DFF0"/>
    <w:lvl w:ilvl="0" w:tplc="45FE8D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17E3E"/>
    <w:multiLevelType w:val="hybridMultilevel"/>
    <w:tmpl w:val="AF6C324C"/>
    <w:lvl w:ilvl="0" w:tplc="5FFA7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838CC"/>
    <w:multiLevelType w:val="hybridMultilevel"/>
    <w:tmpl w:val="B226ED60"/>
    <w:lvl w:ilvl="0" w:tplc="14902E6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BDF6BFD"/>
    <w:multiLevelType w:val="hybridMultilevel"/>
    <w:tmpl w:val="48C8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8501E"/>
    <w:multiLevelType w:val="hybridMultilevel"/>
    <w:tmpl w:val="260CF966"/>
    <w:lvl w:ilvl="0" w:tplc="04090001">
      <w:start w:val="1"/>
      <w:numFmt w:val="bullet"/>
      <w:lvlText w:val=""/>
      <w:lvlJc w:val="left"/>
      <w:pPr>
        <w:ind w:left="435" w:hanging="360"/>
      </w:pPr>
      <w:rPr>
        <w:rFonts w:ascii="Symbol" w:hAnsi="Symbol"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E26397E"/>
    <w:multiLevelType w:val="hybridMultilevel"/>
    <w:tmpl w:val="382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70C99"/>
    <w:multiLevelType w:val="hybridMultilevel"/>
    <w:tmpl w:val="40323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74E4D"/>
    <w:multiLevelType w:val="hybridMultilevel"/>
    <w:tmpl w:val="B2E44934"/>
    <w:lvl w:ilvl="0" w:tplc="68EE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37"/>
  </w:num>
  <w:num w:numId="5">
    <w:abstractNumId w:val="18"/>
  </w:num>
  <w:num w:numId="6">
    <w:abstractNumId w:val="14"/>
  </w:num>
  <w:num w:numId="7">
    <w:abstractNumId w:val="3"/>
  </w:num>
  <w:num w:numId="8">
    <w:abstractNumId w:val="15"/>
  </w:num>
  <w:num w:numId="9">
    <w:abstractNumId w:val="7"/>
  </w:num>
  <w:num w:numId="10">
    <w:abstractNumId w:val="2"/>
  </w:num>
  <w:num w:numId="11">
    <w:abstractNumId w:val="36"/>
  </w:num>
  <w:num w:numId="12">
    <w:abstractNumId w:val="23"/>
  </w:num>
  <w:num w:numId="13">
    <w:abstractNumId w:val="20"/>
  </w:num>
  <w:num w:numId="14">
    <w:abstractNumId w:val="12"/>
  </w:num>
  <w:num w:numId="15">
    <w:abstractNumId w:val="35"/>
  </w:num>
  <w:num w:numId="16">
    <w:abstractNumId w:val="13"/>
  </w:num>
  <w:num w:numId="17">
    <w:abstractNumId w:val="30"/>
  </w:num>
  <w:num w:numId="18">
    <w:abstractNumId w:val="19"/>
  </w:num>
  <w:num w:numId="19">
    <w:abstractNumId w:val="11"/>
  </w:num>
  <w:num w:numId="20">
    <w:abstractNumId w:val="27"/>
  </w:num>
  <w:num w:numId="21">
    <w:abstractNumId w:val="28"/>
  </w:num>
  <w:num w:numId="22">
    <w:abstractNumId w:val="1"/>
  </w:num>
  <w:num w:numId="23">
    <w:abstractNumId w:val="8"/>
  </w:num>
  <w:num w:numId="24">
    <w:abstractNumId w:val="38"/>
  </w:num>
  <w:num w:numId="25">
    <w:abstractNumId w:val="24"/>
  </w:num>
  <w:num w:numId="26">
    <w:abstractNumId w:val="17"/>
  </w:num>
  <w:num w:numId="27">
    <w:abstractNumId w:val="34"/>
  </w:num>
  <w:num w:numId="28">
    <w:abstractNumId w:val="4"/>
  </w:num>
  <w:num w:numId="29">
    <w:abstractNumId w:val="21"/>
  </w:num>
  <w:num w:numId="30">
    <w:abstractNumId w:val="10"/>
  </w:num>
  <w:num w:numId="31">
    <w:abstractNumId w:val="32"/>
  </w:num>
  <w:num w:numId="32">
    <w:abstractNumId w:val="26"/>
  </w:num>
  <w:num w:numId="33">
    <w:abstractNumId w:val="33"/>
  </w:num>
  <w:num w:numId="34">
    <w:abstractNumId w:val="9"/>
  </w:num>
  <w:num w:numId="35">
    <w:abstractNumId w:val="25"/>
  </w:num>
  <w:num w:numId="36">
    <w:abstractNumId w:val="6"/>
  </w:num>
  <w:num w:numId="37">
    <w:abstractNumId w:val="16"/>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savePreviewPicture/>
  <w:compat/>
  <w:rsids>
    <w:rsidRoot w:val="0051526D"/>
    <w:rsid w:val="0004243A"/>
    <w:rsid w:val="00060F5A"/>
    <w:rsid w:val="00252EB7"/>
    <w:rsid w:val="002B4DAE"/>
    <w:rsid w:val="0051526D"/>
    <w:rsid w:val="00556A5D"/>
    <w:rsid w:val="009843B5"/>
    <w:rsid w:val="009E0AEB"/>
    <w:rsid w:val="00C2245F"/>
    <w:rsid w:val="00C81DDA"/>
    <w:rsid w:val="00C94AB3"/>
    <w:rsid w:val="00CB31D2"/>
    <w:rsid w:val="00D70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6D"/>
    <w:pPr>
      <w:bidi/>
    </w:pPr>
    <w:rPr>
      <w:sz w:val="24"/>
      <w:szCs w:val="24"/>
    </w:rPr>
  </w:style>
  <w:style w:type="paragraph" w:styleId="Heading1">
    <w:name w:val="heading 1"/>
    <w:basedOn w:val="Normal"/>
    <w:next w:val="Normal"/>
    <w:link w:val="Heading1Char"/>
    <w:qFormat/>
    <w:rsid w:val="00556A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1Char">
    <w:name w:val="Heading 1 Char"/>
    <w:basedOn w:val="DefaultParagraphFont"/>
    <w:link w:val="Heading1"/>
    <w:rsid w:val="00556A5D"/>
    <w:rPr>
      <w:rFonts w:ascii="Cambria" w:hAnsi="Cambria"/>
      <w:b/>
      <w:bCs/>
      <w:kern w:val="32"/>
      <w:sz w:val="32"/>
      <w:szCs w:val="32"/>
    </w:rPr>
  </w:style>
  <w:style w:type="paragraph" w:styleId="Footer">
    <w:name w:val="footer"/>
    <w:basedOn w:val="Normal"/>
    <w:link w:val="FooterChar"/>
    <w:uiPriority w:val="99"/>
    <w:rsid w:val="00556A5D"/>
    <w:pPr>
      <w:tabs>
        <w:tab w:val="center" w:pos="4153"/>
        <w:tab w:val="right" w:pos="8306"/>
      </w:tabs>
    </w:pPr>
  </w:style>
  <w:style w:type="character" w:customStyle="1" w:styleId="FooterChar">
    <w:name w:val="Footer Char"/>
    <w:basedOn w:val="DefaultParagraphFont"/>
    <w:link w:val="Footer"/>
    <w:uiPriority w:val="99"/>
    <w:rsid w:val="00556A5D"/>
    <w:rPr>
      <w:sz w:val="24"/>
      <w:szCs w:val="24"/>
    </w:rPr>
  </w:style>
  <w:style w:type="character" w:styleId="PageNumber">
    <w:name w:val="page number"/>
    <w:basedOn w:val="DefaultParagraphFont"/>
    <w:rsid w:val="00556A5D"/>
  </w:style>
  <w:style w:type="character" w:styleId="FootnoteReference">
    <w:name w:val="footnote reference"/>
    <w:basedOn w:val="DefaultParagraphFont"/>
    <w:semiHidden/>
    <w:rsid w:val="00556A5D"/>
    <w:rPr>
      <w:vertAlign w:val="superscript"/>
    </w:rPr>
  </w:style>
  <w:style w:type="paragraph" w:styleId="FootnoteText">
    <w:name w:val="footnote text"/>
    <w:aliases w:val="Car,نص حاشية سفلية Char,نص حاشية سفلية Char Car Car"/>
    <w:basedOn w:val="Normal"/>
    <w:link w:val="FootnoteTextChar"/>
    <w:semiHidden/>
    <w:rsid w:val="00556A5D"/>
    <w:rPr>
      <w:rFonts w:cs="Traditional Arabic"/>
      <w:sz w:val="20"/>
      <w:szCs w:val="20"/>
    </w:rPr>
  </w:style>
  <w:style w:type="character" w:customStyle="1" w:styleId="FootnoteTextChar">
    <w:name w:val="Footnote Text Char"/>
    <w:aliases w:val="Car Char1,نص حاشية سفلية Char Char1,نص حاشية سفلية Char Car Car Char"/>
    <w:basedOn w:val="DefaultParagraphFont"/>
    <w:link w:val="FootnoteText"/>
    <w:semiHidden/>
    <w:rsid w:val="00556A5D"/>
    <w:rPr>
      <w:rFonts w:cs="Traditional Arabic"/>
    </w:rPr>
  </w:style>
  <w:style w:type="paragraph" w:styleId="BodyText2">
    <w:name w:val="Body Text 2"/>
    <w:basedOn w:val="Normal"/>
    <w:link w:val="BodyText2Char"/>
    <w:rsid w:val="00556A5D"/>
    <w:rPr>
      <w:rFonts w:cs="Traditional Arabic"/>
      <w:sz w:val="20"/>
      <w:szCs w:val="32"/>
    </w:rPr>
  </w:style>
  <w:style w:type="character" w:customStyle="1" w:styleId="BodyText2Char">
    <w:name w:val="Body Text 2 Char"/>
    <w:basedOn w:val="DefaultParagraphFont"/>
    <w:link w:val="BodyText2"/>
    <w:rsid w:val="00556A5D"/>
    <w:rPr>
      <w:rFonts w:cs="Traditional Arabic"/>
      <w:szCs w:val="32"/>
    </w:rPr>
  </w:style>
  <w:style w:type="character" w:styleId="Hyperlink">
    <w:name w:val="Hyperlink"/>
    <w:basedOn w:val="DefaultParagraphFont"/>
    <w:rsid w:val="00556A5D"/>
    <w:rPr>
      <w:color w:val="0000FF"/>
      <w:u w:val="single"/>
    </w:rPr>
  </w:style>
  <w:style w:type="paragraph" w:styleId="BodyText">
    <w:name w:val="Body Text"/>
    <w:basedOn w:val="Normal"/>
    <w:link w:val="BodyTextChar"/>
    <w:rsid w:val="00556A5D"/>
    <w:pPr>
      <w:spacing w:after="120"/>
    </w:pPr>
  </w:style>
  <w:style w:type="character" w:customStyle="1" w:styleId="BodyTextChar">
    <w:name w:val="Body Text Char"/>
    <w:basedOn w:val="DefaultParagraphFont"/>
    <w:link w:val="BodyText"/>
    <w:rsid w:val="00556A5D"/>
    <w:rPr>
      <w:sz w:val="24"/>
      <w:szCs w:val="24"/>
    </w:rPr>
  </w:style>
  <w:style w:type="character" w:customStyle="1" w:styleId="display">
    <w:name w:val="display"/>
    <w:basedOn w:val="DefaultParagraphFont"/>
    <w:rsid w:val="00556A5D"/>
  </w:style>
  <w:style w:type="character" w:styleId="EndnoteReference">
    <w:name w:val="endnote reference"/>
    <w:basedOn w:val="FootnoteReference"/>
    <w:semiHidden/>
    <w:rsid w:val="00556A5D"/>
    <w:rPr>
      <w:rFonts w:ascii="Times New Roman" w:cs="Akhbar MT"/>
      <w:sz w:val="20"/>
      <w:szCs w:val="32"/>
    </w:rPr>
  </w:style>
  <w:style w:type="paragraph" w:styleId="EndnoteText">
    <w:name w:val="endnote text"/>
    <w:basedOn w:val="FootnoteText"/>
    <w:next w:val="Normal"/>
    <w:link w:val="EndnoteTextChar"/>
    <w:semiHidden/>
    <w:rsid w:val="00556A5D"/>
    <w:pPr>
      <w:widowControl w:val="0"/>
      <w:spacing w:line="360" w:lineRule="exact"/>
      <w:ind w:left="454" w:hanging="454"/>
      <w:jc w:val="lowKashida"/>
    </w:pPr>
    <w:rPr>
      <w:rFonts w:cs="Akhbar MT"/>
      <w:szCs w:val="28"/>
    </w:rPr>
  </w:style>
  <w:style w:type="character" w:customStyle="1" w:styleId="EndnoteTextChar">
    <w:name w:val="Endnote Text Char"/>
    <w:basedOn w:val="DefaultParagraphFont"/>
    <w:link w:val="EndnoteText"/>
    <w:semiHidden/>
    <w:rsid w:val="00556A5D"/>
    <w:rPr>
      <w:rFonts w:cs="Akhbar MT"/>
      <w:szCs w:val="28"/>
    </w:rPr>
  </w:style>
  <w:style w:type="paragraph" w:styleId="Header">
    <w:name w:val="header"/>
    <w:basedOn w:val="Normal"/>
    <w:link w:val="HeaderChar"/>
    <w:uiPriority w:val="99"/>
    <w:rsid w:val="00556A5D"/>
    <w:pPr>
      <w:tabs>
        <w:tab w:val="center" w:pos="4153"/>
        <w:tab w:val="right" w:pos="8306"/>
      </w:tabs>
    </w:pPr>
  </w:style>
  <w:style w:type="character" w:customStyle="1" w:styleId="HeaderChar">
    <w:name w:val="Header Char"/>
    <w:basedOn w:val="DefaultParagraphFont"/>
    <w:link w:val="Header"/>
    <w:uiPriority w:val="99"/>
    <w:rsid w:val="00556A5D"/>
    <w:rPr>
      <w:sz w:val="24"/>
      <w:szCs w:val="24"/>
    </w:rPr>
  </w:style>
  <w:style w:type="paragraph" w:customStyle="1" w:styleId="1">
    <w:name w:val="1"/>
    <w:basedOn w:val="Normal"/>
    <w:semiHidden/>
    <w:rsid w:val="00556A5D"/>
    <w:rPr>
      <w:rFonts w:cs="Traditional Arabic"/>
      <w:noProof/>
      <w:sz w:val="20"/>
      <w:szCs w:val="20"/>
      <w:lang w:eastAsia="ar-SA"/>
    </w:rPr>
  </w:style>
  <w:style w:type="character" w:customStyle="1" w:styleId="CarChar">
    <w:name w:val="Car Char"/>
    <w:aliases w:val="نص حاشية سفلية Char Char,نص حاشية سفلية Char Car Car Char Char"/>
    <w:basedOn w:val="DefaultParagraphFont"/>
    <w:rsid w:val="00556A5D"/>
    <w:rPr>
      <w:rFonts w:ascii="Arial" w:eastAsia="Times New Roman" w:hAnsi="Arial" w:cs="Kari lotus"/>
      <w:spacing w:val="-4"/>
      <w:position w:val="6"/>
      <w:sz w:val="20"/>
      <w:szCs w:val="24"/>
      <w:lang w:val="en-US" w:eastAsia="ar-SA"/>
    </w:rPr>
  </w:style>
  <w:style w:type="paragraph" w:styleId="NormalWeb">
    <w:name w:val="Normal (Web)"/>
    <w:basedOn w:val="Normal"/>
    <w:rsid w:val="00556A5D"/>
    <w:pPr>
      <w:bidi w:val="0"/>
      <w:spacing w:before="100" w:beforeAutospacing="1" w:after="100" w:afterAutospacing="1"/>
    </w:pPr>
  </w:style>
  <w:style w:type="character" w:customStyle="1" w:styleId="apple-converted-space">
    <w:name w:val="apple-converted-space"/>
    <w:basedOn w:val="DefaultParagraphFont"/>
    <w:rsid w:val="00556A5D"/>
  </w:style>
  <w:style w:type="paragraph" w:styleId="DocumentMap">
    <w:name w:val="Document Map"/>
    <w:basedOn w:val="Normal"/>
    <w:link w:val="DocumentMapChar"/>
    <w:semiHidden/>
    <w:rsid w:val="00556A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56A5D"/>
    <w:rPr>
      <w:rFonts w:ascii="Tahoma" w:hAnsi="Tahoma" w:cs="Tahoma"/>
      <w:shd w:val="clear" w:color="auto" w:fill="000080"/>
    </w:rPr>
  </w:style>
  <w:style w:type="table" w:styleId="TableGrid">
    <w:name w:val="Table Grid"/>
    <w:basedOn w:val="TableNormal"/>
    <w:rsid w:val="00556A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556A5D"/>
    <w:rPr>
      <w:i/>
      <w:iCs/>
    </w:rPr>
  </w:style>
  <w:style w:type="character" w:styleId="Strong">
    <w:name w:val="Strong"/>
    <w:basedOn w:val="DefaultParagraphFont"/>
    <w:qFormat/>
    <w:rsid w:val="00556A5D"/>
    <w:rPr>
      <w:b/>
      <w:bCs/>
    </w:rPr>
  </w:style>
  <w:style w:type="paragraph" w:styleId="Subtitle">
    <w:name w:val="Subtitle"/>
    <w:basedOn w:val="Normal"/>
    <w:next w:val="Normal"/>
    <w:link w:val="SubtitleChar"/>
    <w:qFormat/>
    <w:rsid w:val="00556A5D"/>
    <w:pPr>
      <w:spacing w:after="60"/>
      <w:jc w:val="center"/>
      <w:outlineLvl w:val="1"/>
    </w:pPr>
    <w:rPr>
      <w:rFonts w:ascii="Cambria" w:hAnsi="Cambria"/>
    </w:rPr>
  </w:style>
  <w:style w:type="character" w:customStyle="1" w:styleId="SubtitleChar">
    <w:name w:val="Subtitle Char"/>
    <w:basedOn w:val="DefaultParagraphFont"/>
    <w:link w:val="Subtitle"/>
    <w:rsid w:val="00556A5D"/>
    <w:rPr>
      <w:rFonts w:ascii="Cambria" w:hAnsi="Cambria"/>
      <w:sz w:val="24"/>
      <w:szCs w:val="24"/>
    </w:rPr>
  </w:style>
  <w:style w:type="paragraph" w:styleId="Title">
    <w:name w:val="Title"/>
    <w:basedOn w:val="Normal"/>
    <w:next w:val="Normal"/>
    <w:link w:val="TitleChar"/>
    <w:qFormat/>
    <w:rsid w:val="00556A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56A5D"/>
    <w:rPr>
      <w:rFonts w:ascii="Cambria" w:hAnsi="Cambria"/>
      <w:b/>
      <w:bCs/>
      <w:kern w:val="28"/>
      <w:sz w:val="32"/>
      <w:szCs w:val="32"/>
    </w:rPr>
  </w:style>
  <w:style w:type="character" w:styleId="CommentReference">
    <w:name w:val="annotation reference"/>
    <w:basedOn w:val="DefaultParagraphFont"/>
    <w:rsid w:val="00556A5D"/>
    <w:rPr>
      <w:sz w:val="16"/>
      <w:szCs w:val="16"/>
    </w:rPr>
  </w:style>
  <w:style w:type="paragraph" w:styleId="CommentText">
    <w:name w:val="annotation text"/>
    <w:basedOn w:val="Normal"/>
    <w:link w:val="CommentTextChar"/>
    <w:rsid w:val="00556A5D"/>
    <w:rPr>
      <w:sz w:val="20"/>
      <w:szCs w:val="20"/>
    </w:rPr>
  </w:style>
  <w:style w:type="character" w:customStyle="1" w:styleId="CommentTextChar">
    <w:name w:val="Comment Text Char"/>
    <w:basedOn w:val="DefaultParagraphFont"/>
    <w:link w:val="CommentText"/>
    <w:rsid w:val="00556A5D"/>
  </w:style>
  <w:style w:type="paragraph" w:styleId="CommentSubject">
    <w:name w:val="annotation subject"/>
    <w:basedOn w:val="CommentText"/>
    <w:next w:val="CommentText"/>
    <w:link w:val="CommentSubjectChar"/>
    <w:rsid w:val="00556A5D"/>
    <w:rPr>
      <w:b/>
      <w:bCs/>
    </w:rPr>
  </w:style>
  <w:style w:type="character" w:customStyle="1" w:styleId="CommentSubjectChar">
    <w:name w:val="Comment Subject Char"/>
    <w:basedOn w:val="CommentTextChar"/>
    <w:link w:val="CommentSubject"/>
    <w:rsid w:val="00556A5D"/>
    <w:rPr>
      <w:b/>
      <w:bCs/>
    </w:rPr>
  </w:style>
  <w:style w:type="paragraph" w:styleId="BalloonText">
    <w:name w:val="Balloon Text"/>
    <w:basedOn w:val="Normal"/>
    <w:link w:val="BalloonTextChar"/>
    <w:rsid w:val="00556A5D"/>
    <w:rPr>
      <w:rFonts w:ascii="Tahoma" w:hAnsi="Tahoma" w:cs="Tahoma"/>
      <w:sz w:val="16"/>
      <w:szCs w:val="16"/>
    </w:rPr>
  </w:style>
  <w:style w:type="character" w:customStyle="1" w:styleId="BalloonTextChar">
    <w:name w:val="Balloon Text Char"/>
    <w:basedOn w:val="DefaultParagraphFont"/>
    <w:link w:val="BalloonText"/>
    <w:rsid w:val="00556A5D"/>
    <w:rPr>
      <w:rFonts w:ascii="Tahoma" w:hAnsi="Tahoma" w:cs="Tahoma"/>
      <w:sz w:val="16"/>
      <w:szCs w:val="16"/>
    </w:rPr>
  </w:style>
  <w:style w:type="paragraph" w:styleId="ListParagraph">
    <w:name w:val="List Paragraph"/>
    <w:basedOn w:val="Normal"/>
    <w:uiPriority w:val="34"/>
    <w:qFormat/>
    <w:rsid w:val="00556A5D"/>
    <w:pPr>
      <w:ind w:left="720"/>
      <w:contextualSpacing/>
    </w:pPr>
  </w:style>
  <w:style w:type="character" w:customStyle="1" w:styleId="aya">
    <w:name w:val="aya"/>
    <w:basedOn w:val="DefaultParagraphFont"/>
    <w:rsid w:val="00556A5D"/>
  </w:style>
  <w:style w:type="character" w:customStyle="1" w:styleId="ayanum">
    <w:name w:val="ayanum"/>
    <w:basedOn w:val="DefaultParagraphFont"/>
    <w:rsid w:val="00556A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11506</Characters>
  <Application>Microsoft Office Word</Application>
  <DocSecurity>0</DocSecurity>
  <Lines>95</Lines>
  <Paragraphs>26</Paragraphs>
  <ScaleCrop>false</ScaleCrop>
  <Company>Grizli777</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2018-01-15T19:42:00Z</dcterms:created>
  <dcterms:modified xsi:type="dcterms:W3CDTF">2018-01-15T19:42:00Z</dcterms:modified>
</cp:coreProperties>
</file>