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B1A" w:rsidRPr="00171B1A" w:rsidRDefault="00171B1A" w:rsidP="00171B1A">
      <w:pPr>
        <w:bidi/>
        <w:spacing w:after="0" w:line="240" w:lineRule="auto"/>
        <w:rPr>
          <w:rFonts w:ascii="Times New Roman" w:eastAsia="Times New Roman" w:hAnsi="Times New Roman" w:cs="Times New Roman"/>
          <w:b/>
          <w:bCs/>
          <w:sz w:val="32"/>
          <w:szCs w:val="32"/>
          <w:rtl/>
        </w:rPr>
      </w:pPr>
      <w:r w:rsidRPr="00171B1A">
        <w:rPr>
          <w:rFonts w:ascii="Times New Roman" w:eastAsia="Times New Roman" w:hAnsi="Times New Roman" w:cs="Times New Roman" w:hint="cs"/>
          <w:b/>
          <w:bCs/>
          <w:sz w:val="32"/>
          <w:szCs w:val="32"/>
          <w:rtl/>
        </w:rPr>
        <w:t xml:space="preserve">الجامعة المستنصرية </w:t>
      </w:r>
    </w:p>
    <w:p w:rsidR="00171B1A" w:rsidRPr="00171B1A" w:rsidRDefault="00171B1A" w:rsidP="00171B1A">
      <w:pPr>
        <w:bidi/>
        <w:spacing w:after="0" w:line="240" w:lineRule="auto"/>
        <w:rPr>
          <w:rFonts w:ascii="Times New Roman" w:eastAsia="Times New Roman" w:hAnsi="Times New Roman" w:cs="Times New Roman"/>
          <w:b/>
          <w:bCs/>
          <w:sz w:val="32"/>
          <w:szCs w:val="32"/>
          <w:rtl/>
        </w:rPr>
      </w:pPr>
      <w:r w:rsidRPr="00171B1A">
        <w:rPr>
          <w:rFonts w:ascii="Times New Roman" w:eastAsia="Times New Roman" w:hAnsi="Times New Roman" w:cs="Times New Roman" w:hint="cs"/>
          <w:b/>
          <w:bCs/>
          <w:sz w:val="32"/>
          <w:szCs w:val="32"/>
          <w:rtl/>
        </w:rPr>
        <w:t xml:space="preserve">كلية الآداب / قسم اللغة العربية </w:t>
      </w:r>
    </w:p>
    <w:p w:rsidR="00171B1A" w:rsidRPr="00171B1A" w:rsidRDefault="00171B1A" w:rsidP="00553FC7">
      <w:pPr>
        <w:bidi/>
        <w:spacing w:after="0" w:line="240" w:lineRule="auto"/>
        <w:rPr>
          <w:rFonts w:ascii="Times New Roman" w:eastAsia="Times New Roman" w:hAnsi="Times New Roman" w:cs="Times New Roman"/>
          <w:b/>
          <w:bCs/>
          <w:sz w:val="32"/>
          <w:szCs w:val="32"/>
          <w:rtl/>
        </w:rPr>
      </w:pPr>
      <w:r w:rsidRPr="00171B1A">
        <w:rPr>
          <w:rFonts w:ascii="Times New Roman" w:eastAsia="Times New Roman" w:hAnsi="Times New Roman" w:cs="Times New Roman" w:hint="cs"/>
          <w:b/>
          <w:bCs/>
          <w:sz w:val="32"/>
          <w:szCs w:val="32"/>
          <w:rtl/>
        </w:rPr>
        <w:t xml:space="preserve">استاذ </w:t>
      </w:r>
      <w:proofErr w:type="gramStart"/>
      <w:r w:rsidRPr="00171B1A">
        <w:rPr>
          <w:rFonts w:ascii="Times New Roman" w:eastAsia="Times New Roman" w:hAnsi="Times New Roman" w:cs="Times New Roman" w:hint="cs"/>
          <w:b/>
          <w:bCs/>
          <w:sz w:val="32"/>
          <w:szCs w:val="32"/>
          <w:rtl/>
        </w:rPr>
        <w:t>المادة :</w:t>
      </w:r>
      <w:proofErr w:type="gramEnd"/>
      <w:r w:rsidRPr="00171B1A">
        <w:rPr>
          <w:rFonts w:ascii="Times New Roman" w:eastAsia="Times New Roman" w:hAnsi="Times New Roman" w:cs="Times New Roman" w:hint="cs"/>
          <w:b/>
          <w:bCs/>
          <w:sz w:val="32"/>
          <w:szCs w:val="32"/>
          <w:rtl/>
        </w:rPr>
        <w:t xml:space="preserve"> </w:t>
      </w:r>
      <w:proofErr w:type="spellStart"/>
      <w:r w:rsidR="00553FC7" w:rsidRPr="00553FC7">
        <w:rPr>
          <w:rFonts w:ascii="Times New Roman" w:eastAsia="Times New Roman" w:hAnsi="Times New Roman" w:cs="Times New Roman" w:hint="cs"/>
          <w:b/>
          <w:bCs/>
          <w:sz w:val="32"/>
          <w:szCs w:val="32"/>
          <w:rtl/>
        </w:rPr>
        <w:t>أ.د</w:t>
      </w:r>
      <w:proofErr w:type="spellEnd"/>
      <w:r w:rsidR="00553FC7" w:rsidRPr="00553FC7">
        <w:rPr>
          <w:rFonts w:ascii="Times New Roman" w:eastAsia="Times New Roman" w:hAnsi="Times New Roman" w:cs="Times New Roman" w:hint="cs"/>
          <w:b/>
          <w:bCs/>
          <w:sz w:val="32"/>
          <w:szCs w:val="32"/>
          <w:rtl/>
        </w:rPr>
        <w:t xml:space="preserve">. افتخار عناد الكبيسي  </w:t>
      </w:r>
      <w:bookmarkStart w:id="0" w:name="_GoBack"/>
      <w:bookmarkEnd w:id="0"/>
    </w:p>
    <w:p w:rsidR="00171B1A" w:rsidRPr="00171B1A" w:rsidRDefault="00171B1A" w:rsidP="00171B1A">
      <w:pPr>
        <w:bidi/>
        <w:spacing w:after="0" w:line="240" w:lineRule="auto"/>
        <w:rPr>
          <w:rFonts w:ascii="Times New Roman" w:eastAsia="Times New Roman" w:hAnsi="Times New Roman" w:cs="Times New Roman"/>
          <w:b/>
          <w:bCs/>
          <w:sz w:val="32"/>
          <w:szCs w:val="32"/>
          <w:rtl/>
        </w:rPr>
      </w:pPr>
      <w:r w:rsidRPr="00171B1A">
        <w:rPr>
          <w:rFonts w:ascii="Times New Roman" w:eastAsia="Times New Roman" w:hAnsi="Times New Roman" w:cs="Times New Roman" w:hint="cs"/>
          <w:b/>
          <w:bCs/>
          <w:sz w:val="32"/>
          <w:szCs w:val="32"/>
          <w:rtl/>
        </w:rPr>
        <w:t>اسم المادة: أدب عباسي</w:t>
      </w:r>
    </w:p>
    <w:p w:rsidR="00171B1A" w:rsidRPr="00171B1A" w:rsidRDefault="00171B1A" w:rsidP="00171B1A">
      <w:pPr>
        <w:bidi/>
        <w:spacing w:after="0" w:line="360" w:lineRule="auto"/>
        <w:jc w:val="lowKashida"/>
        <w:rPr>
          <w:rFonts w:ascii="Times New Roman" w:eastAsia="Times New Roman" w:hAnsi="Times New Roman" w:cs="Times New Roman"/>
          <w:sz w:val="32"/>
          <w:szCs w:val="32"/>
          <w:rtl/>
        </w:rPr>
      </w:pPr>
      <w:r w:rsidRPr="00171B1A">
        <w:rPr>
          <w:rFonts w:ascii="Times New Roman" w:eastAsia="Times New Roman" w:hAnsi="Times New Roman" w:cs="Times New Roman" w:hint="cs"/>
          <w:b/>
          <w:bCs/>
          <w:sz w:val="32"/>
          <w:szCs w:val="32"/>
          <w:rtl/>
        </w:rPr>
        <w:t xml:space="preserve">اسم </w:t>
      </w:r>
      <w:proofErr w:type="gramStart"/>
      <w:r w:rsidRPr="00171B1A">
        <w:rPr>
          <w:rFonts w:ascii="Times New Roman" w:eastAsia="Times New Roman" w:hAnsi="Times New Roman" w:cs="Times New Roman" w:hint="cs"/>
          <w:b/>
          <w:bCs/>
          <w:sz w:val="32"/>
          <w:szCs w:val="32"/>
          <w:rtl/>
        </w:rPr>
        <w:t>المحاضرة :</w:t>
      </w:r>
      <w:proofErr w:type="gramEnd"/>
      <w:r w:rsidRPr="00171B1A">
        <w:rPr>
          <w:rFonts w:ascii="Times New Roman" w:eastAsia="Times New Roman" w:hAnsi="Times New Roman" w:cs="Times New Roman"/>
          <w:b/>
          <w:bCs/>
          <w:sz w:val="32"/>
          <w:szCs w:val="32"/>
          <w:rtl/>
        </w:rPr>
        <w:t xml:space="preserve"> </w:t>
      </w:r>
      <w:r w:rsidRPr="00171B1A">
        <w:rPr>
          <w:rFonts w:ascii="Times New Roman" w:eastAsia="Times New Roman" w:hAnsi="Times New Roman" w:cs="Times New Roman" w:hint="cs"/>
          <w:b/>
          <w:bCs/>
          <w:sz w:val="32"/>
          <w:szCs w:val="32"/>
          <w:rtl/>
        </w:rPr>
        <w:t xml:space="preserve"> </w:t>
      </w:r>
      <w:r w:rsidRPr="00171B1A">
        <w:rPr>
          <w:rFonts w:ascii="Times New Roman" w:eastAsia="Times New Roman" w:hAnsi="Times New Roman" w:cs="Times New Roman"/>
          <w:b/>
          <w:bCs/>
          <w:sz w:val="32"/>
          <w:szCs w:val="32"/>
          <w:rtl/>
        </w:rPr>
        <w:t xml:space="preserve">موضوعات جديدة في </w:t>
      </w:r>
      <w:proofErr w:type="spellStart"/>
      <w:r w:rsidRPr="00171B1A">
        <w:rPr>
          <w:rFonts w:ascii="Times New Roman" w:eastAsia="Times New Roman" w:hAnsi="Times New Roman" w:cs="Times New Roman"/>
          <w:b/>
          <w:bCs/>
          <w:sz w:val="32"/>
          <w:szCs w:val="32"/>
          <w:rtl/>
        </w:rPr>
        <w:t>شعرالعصر</w:t>
      </w:r>
      <w:proofErr w:type="spellEnd"/>
      <w:r w:rsidRPr="00171B1A">
        <w:rPr>
          <w:rFonts w:ascii="Times New Roman" w:eastAsia="Times New Roman" w:hAnsi="Times New Roman" w:cs="Times New Roman"/>
          <w:b/>
          <w:bCs/>
          <w:sz w:val="32"/>
          <w:szCs w:val="32"/>
          <w:rtl/>
        </w:rPr>
        <w:t xml:space="preserve"> العباسي</w:t>
      </w:r>
      <w:r w:rsidRPr="00171B1A">
        <w:rPr>
          <w:rFonts w:ascii="Times New Roman" w:eastAsia="Times New Roman" w:hAnsi="Times New Roman" w:cs="Times New Roman" w:hint="cs"/>
          <w:b/>
          <w:bCs/>
          <w:sz w:val="32"/>
          <w:szCs w:val="32"/>
          <w:rtl/>
        </w:rPr>
        <w:t xml:space="preserve">  </w:t>
      </w:r>
    </w:p>
    <w:p w:rsidR="00171B1A" w:rsidRPr="00171B1A" w:rsidRDefault="00171B1A" w:rsidP="00171B1A">
      <w:pPr>
        <w:bidi/>
        <w:spacing w:after="0" w:line="360" w:lineRule="auto"/>
        <w:jc w:val="lowKashida"/>
        <w:rPr>
          <w:rFonts w:ascii="Times New Roman" w:eastAsia="Times New Roman" w:hAnsi="Times New Roman" w:cs="Times New Roman"/>
          <w:b/>
          <w:bCs/>
          <w:sz w:val="32"/>
          <w:szCs w:val="32"/>
          <w:rtl/>
        </w:rPr>
      </w:pPr>
      <w:r w:rsidRPr="00171B1A">
        <w:rPr>
          <w:rFonts w:ascii="Times New Roman" w:eastAsia="Times New Roman" w:hAnsi="Times New Roman" w:cs="Times New Roman" w:hint="cs"/>
          <w:b/>
          <w:bCs/>
          <w:sz w:val="32"/>
          <w:szCs w:val="32"/>
          <w:rtl/>
        </w:rPr>
        <w:t xml:space="preserve">تسلسل </w:t>
      </w:r>
      <w:proofErr w:type="spellStart"/>
      <w:proofErr w:type="gramStart"/>
      <w:r w:rsidRPr="00171B1A">
        <w:rPr>
          <w:rFonts w:ascii="Times New Roman" w:eastAsia="Times New Roman" w:hAnsi="Times New Roman" w:cs="Times New Roman" w:hint="cs"/>
          <w:b/>
          <w:bCs/>
          <w:sz w:val="32"/>
          <w:szCs w:val="32"/>
          <w:rtl/>
        </w:rPr>
        <w:t>المحاضرة:الثانية</w:t>
      </w:r>
      <w:proofErr w:type="spellEnd"/>
      <w:proofErr w:type="gramEnd"/>
      <w:r w:rsidRPr="00171B1A">
        <w:rPr>
          <w:rFonts w:ascii="Times New Roman" w:eastAsia="Times New Roman" w:hAnsi="Times New Roman" w:cs="Times New Roman" w:hint="cs"/>
          <w:b/>
          <w:bCs/>
          <w:sz w:val="32"/>
          <w:szCs w:val="32"/>
          <w:rtl/>
        </w:rPr>
        <w:t xml:space="preserve"> عشر   </w:t>
      </w:r>
    </w:p>
    <w:p w:rsidR="00171B1A" w:rsidRPr="00171B1A" w:rsidRDefault="00171B1A" w:rsidP="00171B1A">
      <w:pPr>
        <w:bidi/>
        <w:spacing w:after="0" w:line="360" w:lineRule="auto"/>
        <w:jc w:val="lowKashida"/>
        <w:rPr>
          <w:rFonts w:ascii="Times New Roman" w:eastAsia="Times New Roman" w:hAnsi="Times New Roman" w:cs="Times New Roman"/>
          <w:sz w:val="36"/>
          <w:szCs w:val="36"/>
          <w:rtl/>
        </w:rPr>
      </w:pPr>
      <w:proofErr w:type="gramStart"/>
      <w:r w:rsidRPr="00171B1A">
        <w:rPr>
          <w:rFonts w:ascii="Times New Roman" w:eastAsia="Times New Roman" w:hAnsi="Times New Roman" w:cs="Times New Roman" w:hint="cs"/>
          <w:b/>
          <w:bCs/>
          <w:sz w:val="32"/>
          <w:szCs w:val="32"/>
          <w:rtl/>
        </w:rPr>
        <w:t>المرحلة :</w:t>
      </w:r>
      <w:proofErr w:type="gramEnd"/>
      <w:r w:rsidRPr="00171B1A">
        <w:rPr>
          <w:rFonts w:ascii="Times New Roman" w:eastAsia="Times New Roman" w:hAnsi="Times New Roman" w:cs="Times New Roman" w:hint="cs"/>
          <w:b/>
          <w:bCs/>
          <w:sz w:val="32"/>
          <w:szCs w:val="32"/>
          <w:rtl/>
        </w:rPr>
        <w:t xml:space="preserve"> الثالثة</w:t>
      </w: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r w:rsidRPr="00171B1A">
        <w:rPr>
          <w:rFonts w:ascii="Times New Roman" w:eastAsia="Times New Roman" w:hAnsi="Times New Roman" w:cs="Times New Roman"/>
          <w:b/>
          <w:bCs/>
          <w:sz w:val="32"/>
          <w:szCs w:val="32"/>
          <w:rtl/>
        </w:rPr>
        <w:t xml:space="preserve">عاشرا </w:t>
      </w:r>
      <w:proofErr w:type="gramStart"/>
      <w:r w:rsidRPr="00171B1A">
        <w:rPr>
          <w:rFonts w:ascii="Times New Roman" w:eastAsia="Times New Roman" w:hAnsi="Times New Roman" w:cs="Times New Roman"/>
          <w:b/>
          <w:bCs/>
          <w:sz w:val="32"/>
          <w:szCs w:val="32"/>
          <w:rtl/>
        </w:rPr>
        <w:t>/  التصوف</w:t>
      </w:r>
      <w:proofErr w:type="gramEnd"/>
      <w:r w:rsidRPr="00171B1A">
        <w:rPr>
          <w:rFonts w:ascii="Times New Roman" w:eastAsia="Times New Roman" w:hAnsi="Times New Roman" w:cs="Times New Roman"/>
          <w:b/>
          <w:bCs/>
          <w:sz w:val="32"/>
          <w:szCs w:val="32"/>
          <w:rtl/>
        </w:rPr>
        <w:t xml:space="preserve">  : </w:t>
      </w: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r w:rsidRPr="00171B1A">
        <w:rPr>
          <w:rFonts w:ascii="Times New Roman" w:eastAsia="Times New Roman" w:hAnsi="Times New Roman" w:cs="Times New Roman"/>
          <w:sz w:val="32"/>
          <w:szCs w:val="32"/>
          <w:rtl/>
        </w:rPr>
        <w:t xml:space="preserve">وهو من الموضوعات الجديدة التي ظهرت في أواخر القرن الثاني </w:t>
      </w:r>
      <w:proofErr w:type="gramStart"/>
      <w:r w:rsidRPr="00171B1A">
        <w:rPr>
          <w:rFonts w:ascii="Times New Roman" w:eastAsia="Times New Roman" w:hAnsi="Times New Roman" w:cs="Times New Roman"/>
          <w:sz w:val="32"/>
          <w:szCs w:val="32"/>
          <w:rtl/>
        </w:rPr>
        <w:t>الهجري ،</w:t>
      </w:r>
      <w:proofErr w:type="gramEnd"/>
      <w:r w:rsidRPr="00171B1A">
        <w:rPr>
          <w:rFonts w:ascii="Times New Roman" w:eastAsia="Times New Roman" w:hAnsi="Times New Roman" w:cs="Times New Roman"/>
          <w:sz w:val="32"/>
          <w:szCs w:val="32"/>
          <w:rtl/>
        </w:rPr>
        <w:t xml:space="preserve"> وقد استقلت به القصيدة عن الزهد وأول من اشاعة ابراهيم بن أدهم البلخي ( ت 160ھ) ، ورابعة العدوية (ت180ھ) وشقيق البلخي تلميذ ابن أدهم (ت194ھ) ويقال إنه أول من تكلم في التصوف وعلوم الأحوال وأن له يد </w:t>
      </w:r>
      <w:proofErr w:type="spellStart"/>
      <w:r w:rsidRPr="00171B1A">
        <w:rPr>
          <w:rFonts w:ascii="Times New Roman" w:eastAsia="Times New Roman" w:hAnsi="Times New Roman" w:cs="Times New Roman"/>
          <w:sz w:val="32"/>
          <w:szCs w:val="32"/>
          <w:rtl/>
        </w:rPr>
        <w:t>طولى</w:t>
      </w:r>
      <w:proofErr w:type="spellEnd"/>
      <w:r w:rsidRPr="00171B1A">
        <w:rPr>
          <w:rFonts w:ascii="Times New Roman" w:eastAsia="Times New Roman" w:hAnsi="Times New Roman" w:cs="Times New Roman"/>
          <w:sz w:val="32"/>
          <w:szCs w:val="32"/>
          <w:rtl/>
        </w:rPr>
        <w:t xml:space="preserve"> في اشاعة مبدأ التوكل على الله . </w:t>
      </w: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r w:rsidRPr="00171B1A">
        <w:rPr>
          <w:rFonts w:ascii="Times New Roman" w:eastAsia="Times New Roman" w:hAnsi="Times New Roman" w:cs="Times New Roman"/>
          <w:sz w:val="32"/>
          <w:szCs w:val="32"/>
          <w:rtl/>
        </w:rPr>
        <w:t xml:space="preserve">وهناك آراء مختلفة حول اشتقاق كلمة </w:t>
      </w:r>
      <w:proofErr w:type="gramStart"/>
      <w:r w:rsidRPr="00171B1A">
        <w:rPr>
          <w:rFonts w:ascii="Times New Roman" w:eastAsia="Times New Roman" w:hAnsi="Times New Roman" w:cs="Times New Roman"/>
          <w:sz w:val="32"/>
          <w:szCs w:val="32"/>
          <w:rtl/>
        </w:rPr>
        <w:t>( التصوف</w:t>
      </w:r>
      <w:proofErr w:type="gramEnd"/>
      <w:r w:rsidRPr="00171B1A">
        <w:rPr>
          <w:rFonts w:ascii="Times New Roman" w:eastAsia="Times New Roman" w:hAnsi="Times New Roman" w:cs="Times New Roman"/>
          <w:sz w:val="32"/>
          <w:szCs w:val="32"/>
          <w:rtl/>
        </w:rPr>
        <w:t xml:space="preserve"> ) هل هي من الصوف لأنهم كانوا يلبسونه تمييزا لهم من أهل الرفة والتنعم ، أو هي من الصفاء أو هي من الصفة نسبة الى أهل الصفة الذين كانوا ينقطعون للعبادة في المسجد لعهد الرسول الكريم ( صلى الله عليه </w:t>
      </w:r>
      <w:proofErr w:type="spellStart"/>
      <w:r w:rsidRPr="00171B1A">
        <w:rPr>
          <w:rFonts w:ascii="Times New Roman" w:eastAsia="Times New Roman" w:hAnsi="Times New Roman" w:cs="Times New Roman"/>
          <w:sz w:val="32"/>
          <w:szCs w:val="32"/>
          <w:rtl/>
        </w:rPr>
        <w:t>وآله</w:t>
      </w:r>
      <w:proofErr w:type="spellEnd"/>
      <w:r w:rsidRPr="00171B1A">
        <w:rPr>
          <w:rFonts w:ascii="Times New Roman" w:eastAsia="Times New Roman" w:hAnsi="Times New Roman" w:cs="Times New Roman"/>
          <w:sz w:val="32"/>
          <w:szCs w:val="32"/>
          <w:rtl/>
        </w:rPr>
        <w:t xml:space="preserve"> وسلم ) . </w:t>
      </w: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r w:rsidRPr="00171B1A">
        <w:rPr>
          <w:rFonts w:ascii="Times New Roman" w:eastAsia="Times New Roman" w:hAnsi="Times New Roman" w:cs="Times New Roman"/>
          <w:sz w:val="32"/>
          <w:szCs w:val="32"/>
          <w:rtl/>
        </w:rPr>
        <w:t xml:space="preserve">وذهب البيروني الى انها مشتقة من كلمة </w:t>
      </w:r>
      <w:proofErr w:type="gramStart"/>
      <w:r w:rsidRPr="00171B1A">
        <w:rPr>
          <w:rFonts w:ascii="Times New Roman" w:eastAsia="Times New Roman" w:hAnsi="Times New Roman" w:cs="Times New Roman"/>
          <w:sz w:val="32"/>
          <w:szCs w:val="32"/>
          <w:rtl/>
        </w:rPr>
        <w:t>( صوفيا</w:t>
      </w:r>
      <w:proofErr w:type="gramEnd"/>
      <w:r w:rsidRPr="00171B1A">
        <w:rPr>
          <w:rFonts w:ascii="Times New Roman" w:eastAsia="Times New Roman" w:hAnsi="Times New Roman" w:cs="Times New Roman"/>
          <w:sz w:val="32"/>
          <w:szCs w:val="32"/>
          <w:rtl/>
        </w:rPr>
        <w:t xml:space="preserve"> ) بمعنى الحكمة ، ويبدو أن أوجه الآراء الرأي القائل بأن الكلمة مشتقة من الصوف ، لأن كثير من الزهاد في القرن الثاني الهجري كانوا يلبسونه وشاع لبسه بين المتصوفة بعد ذلك . </w:t>
      </w: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r w:rsidRPr="00171B1A">
        <w:rPr>
          <w:rFonts w:ascii="Times New Roman" w:eastAsia="Times New Roman" w:hAnsi="Times New Roman" w:cs="Times New Roman"/>
          <w:sz w:val="32"/>
          <w:szCs w:val="32"/>
          <w:rtl/>
        </w:rPr>
        <w:t xml:space="preserve">ومنذ أواسط القرن الثاني الهجري عني المستشرقون بدراسة التصوف وبيان التأثيرات الأجنبية التي أثرت في نشأته وتطوره وكان من أسبقهم </w:t>
      </w:r>
      <w:proofErr w:type="gramStart"/>
      <w:r w:rsidRPr="00171B1A">
        <w:rPr>
          <w:rFonts w:ascii="Times New Roman" w:eastAsia="Times New Roman" w:hAnsi="Times New Roman" w:cs="Times New Roman"/>
          <w:sz w:val="32"/>
          <w:szCs w:val="32"/>
          <w:rtl/>
        </w:rPr>
        <w:t>( فون</w:t>
      </w:r>
      <w:proofErr w:type="gramEnd"/>
      <w:r w:rsidRPr="00171B1A">
        <w:rPr>
          <w:rFonts w:ascii="Times New Roman" w:eastAsia="Times New Roman" w:hAnsi="Times New Roman" w:cs="Times New Roman"/>
          <w:sz w:val="32"/>
          <w:szCs w:val="32"/>
          <w:rtl/>
        </w:rPr>
        <w:t xml:space="preserve"> كريمر ) وكان يذهب الى ان التصوف يشتمل على عنصرين أساسيين : عنصر مسيحي وعنصر بوذي ، ويتضح العنصر الثاني في فكرة وحدة الوجود كما يقول </w:t>
      </w:r>
      <w:proofErr w:type="spellStart"/>
      <w:r w:rsidRPr="00171B1A">
        <w:rPr>
          <w:rFonts w:ascii="Times New Roman" w:eastAsia="Times New Roman" w:hAnsi="Times New Roman" w:cs="Times New Roman"/>
          <w:sz w:val="32"/>
          <w:szCs w:val="32"/>
          <w:rtl/>
        </w:rPr>
        <w:t>كريمرعند</w:t>
      </w:r>
      <w:proofErr w:type="spellEnd"/>
      <w:r w:rsidRPr="00171B1A">
        <w:rPr>
          <w:rFonts w:ascii="Times New Roman" w:eastAsia="Times New Roman" w:hAnsi="Times New Roman" w:cs="Times New Roman"/>
          <w:sz w:val="32"/>
          <w:szCs w:val="32"/>
          <w:rtl/>
        </w:rPr>
        <w:t xml:space="preserve"> الحلاج في القرن الثاني الهجري  . وذهب المستشرق </w:t>
      </w:r>
      <w:proofErr w:type="gramStart"/>
      <w:r w:rsidRPr="00171B1A">
        <w:rPr>
          <w:rFonts w:ascii="Times New Roman" w:eastAsia="Times New Roman" w:hAnsi="Times New Roman" w:cs="Times New Roman"/>
          <w:sz w:val="32"/>
          <w:szCs w:val="32"/>
          <w:rtl/>
        </w:rPr>
        <w:t xml:space="preserve">( </w:t>
      </w:r>
      <w:proofErr w:type="spellStart"/>
      <w:r w:rsidRPr="00171B1A">
        <w:rPr>
          <w:rFonts w:ascii="Times New Roman" w:eastAsia="Times New Roman" w:hAnsi="Times New Roman" w:cs="Times New Roman"/>
          <w:sz w:val="32"/>
          <w:szCs w:val="32"/>
          <w:rtl/>
        </w:rPr>
        <w:lastRenderedPageBreak/>
        <w:t>نيكليسون</w:t>
      </w:r>
      <w:proofErr w:type="spellEnd"/>
      <w:proofErr w:type="gramEnd"/>
      <w:r w:rsidRPr="00171B1A">
        <w:rPr>
          <w:rFonts w:ascii="Times New Roman" w:eastAsia="Times New Roman" w:hAnsi="Times New Roman" w:cs="Times New Roman"/>
          <w:sz w:val="32"/>
          <w:szCs w:val="32"/>
          <w:rtl/>
        </w:rPr>
        <w:t xml:space="preserve"> ) فيما بعد الذي لم يتمثل هذه الفكرة لا هو ولا غيره من متصوفة القرن الثالث الهجري . </w:t>
      </w: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r w:rsidRPr="00171B1A">
        <w:rPr>
          <w:rFonts w:ascii="Times New Roman" w:eastAsia="Times New Roman" w:hAnsi="Times New Roman" w:cs="Times New Roman"/>
          <w:sz w:val="32"/>
          <w:szCs w:val="32"/>
          <w:rtl/>
        </w:rPr>
        <w:t xml:space="preserve">وممن شدد على التأثير الأجنبي </w:t>
      </w:r>
      <w:proofErr w:type="gramStart"/>
      <w:r w:rsidRPr="00171B1A">
        <w:rPr>
          <w:rFonts w:ascii="Times New Roman" w:eastAsia="Times New Roman" w:hAnsi="Times New Roman" w:cs="Times New Roman"/>
          <w:sz w:val="32"/>
          <w:szCs w:val="32"/>
          <w:rtl/>
        </w:rPr>
        <w:t>( جولد</w:t>
      </w:r>
      <w:proofErr w:type="gramEnd"/>
      <w:r w:rsidRPr="00171B1A">
        <w:rPr>
          <w:rFonts w:ascii="Times New Roman" w:eastAsia="Times New Roman" w:hAnsi="Times New Roman" w:cs="Times New Roman"/>
          <w:sz w:val="32"/>
          <w:szCs w:val="32"/>
          <w:rtl/>
        </w:rPr>
        <w:t xml:space="preserve"> </w:t>
      </w:r>
      <w:proofErr w:type="spellStart"/>
      <w:r w:rsidRPr="00171B1A">
        <w:rPr>
          <w:rFonts w:ascii="Times New Roman" w:eastAsia="Times New Roman" w:hAnsi="Times New Roman" w:cs="Times New Roman"/>
          <w:sz w:val="32"/>
          <w:szCs w:val="32"/>
          <w:rtl/>
        </w:rPr>
        <w:t>تسيهر</w:t>
      </w:r>
      <w:proofErr w:type="spellEnd"/>
      <w:r w:rsidRPr="00171B1A">
        <w:rPr>
          <w:rFonts w:ascii="Times New Roman" w:eastAsia="Times New Roman" w:hAnsi="Times New Roman" w:cs="Times New Roman"/>
          <w:sz w:val="32"/>
          <w:szCs w:val="32"/>
          <w:rtl/>
        </w:rPr>
        <w:t xml:space="preserve"> ) إذ ربط بين التصوف وتعاليمه الأفلاطونية الحديثة ، كما ربط بينه وبين البوذية الهندية ، وخفف من حدة القول بهذا التأثير الأجنبي ( ما </w:t>
      </w:r>
      <w:proofErr w:type="spellStart"/>
      <w:r w:rsidRPr="00171B1A">
        <w:rPr>
          <w:rFonts w:ascii="Times New Roman" w:eastAsia="Times New Roman" w:hAnsi="Times New Roman" w:cs="Times New Roman"/>
          <w:sz w:val="32"/>
          <w:szCs w:val="32"/>
          <w:rtl/>
        </w:rPr>
        <w:t>سينيون</w:t>
      </w:r>
      <w:proofErr w:type="spellEnd"/>
      <w:r w:rsidRPr="00171B1A">
        <w:rPr>
          <w:rFonts w:ascii="Times New Roman" w:eastAsia="Times New Roman" w:hAnsi="Times New Roman" w:cs="Times New Roman"/>
          <w:sz w:val="32"/>
          <w:szCs w:val="32"/>
          <w:rtl/>
        </w:rPr>
        <w:t xml:space="preserve"> ) في بحوثه عن الحلاج ، إذ ذهب الى ان التصوف نشأ من  صميم الإسلام . </w:t>
      </w: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r w:rsidRPr="00171B1A">
        <w:rPr>
          <w:rFonts w:ascii="Times New Roman" w:eastAsia="Times New Roman" w:hAnsi="Times New Roman" w:cs="Times New Roman"/>
          <w:sz w:val="32"/>
          <w:szCs w:val="32"/>
          <w:rtl/>
        </w:rPr>
        <w:t xml:space="preserve">وبذلك انتهى الى القول بأن جميع الأفكار التي وصفت بأنها دخيلة على المسلمين وليدة ثقافة أجنبية غير إسلامية إنما هي وليدة الزهد والتصوف اللذين نشآ في الإسلام وكانا إسلاميين في الصميم إذ أخذ التصوف ينمو سريعا منذ فاتحة العصر العباسي الثاني ويستقل عن الزهد </w:t>
      </w:r>
      <w:proofErr w:type="spellStart"/>
      <w:r w:rsidRPr="00171B1A">
        <w:rPr>
          <w:rFonts w:ascii="Times New Roman" w:eastAsia="Times New Roman" w:hAnsi="Times New Roman" w:cs="Times New Roman"/>
          <w:sz w:val="32"/>
          <w:szCs w:val="32"/>
          <w:rtl/>
        </w:rPr>
        <w:t>إستقلالا</w:t>
      </w:r>
      <w:proofErr w:type="spellEnd"/>
      <w:r w:rsidRPr="00171B1A">
        <w:rPr>
          <w:rFonts w:ascii="Times New Roman" w:eastAsia="Times New Roman" w:hAnsi="Times New Roman" w:cs="Times New Roman"/>
          <w:sz w:val="32"/>
          <w:szCs w:val="32"/>
          <w:rtl/>
        </w:rPr>
        <w:t xml:space="preserve"> تاما  إذ مضى أصحابه يتحدثون عن الحب الإلهي ومقاماته وأحواله وكانوا يأخذون أنفسهم بمجاهدات عنيفة من التقشف والنسك </w:t>
      </w:r>
      <w:proofErr w:type="spellStart"/>
      <w:r w:rsidRPr="00171B1A">
        <w:rPr>
          <w:rFonts w:ascii="Times New Roman" w:eastAsia="Times New Roman" w:hAnsi="Times New Roman" w:cs="Times New Roman"/>
          <w:sz w:val="32"/>
          <w:szCs w:val="32"/>
          <w:rtl/>
        </w:rPr>
        <w:t>والإنقطاع</w:t>
      </w:r>
      <w:proofErr w:type="spellEnd"/>
      <w:r w:rsidRPr="00171B1A">
        <w:rPr>
          <w:rFonts w:ascii="Times New Roman" w:eastAsia="Times New Roman" w:hAnsi="Times New Roman" w:cs="Times New Roman"/>
          <w:sz w:val="32"/>
          <w:szCs w:val="32"/>
          <w:rtl/>
        </w:rPr>
        <w:t xml:space="preserve"> عن الدنيا والخلوص التام للمحبة الإلهية والنشوة بها الى درجة الغناء في الذات العلية ولهم أشعار كثيرة يصورون به هذا العشق وما خلق في قلوبهم من لوعة لا يمكن إطفاؤها </w:t>
      </w:r>
      <w:proofErr w:type="spellStart"/>
      <w:r w:rsidRPr="00171B1A">
        <w:rPr>
          <w:rFonts w:ascii="Times New Roman" w:eastAsia="Times New Roman" w:hAnsi="Times New Roman" w:cs="Times New Roman"/>
          <w:sz w:val="32"/>
          <w:szCs w:val="32"/>
          <w:rtl/>
        </w:rPr>
        <w:t>إستأثر</w:t>
      </w:r>
      <w:proofErr w:type="spellEnd"/>
      <w:r w:rsidRPr="00171B1A">
        <w:rPr>
          <w:rFonts w:ascii="Times New Roman" w:eastAsia="Times New Roman" w:hAnsi="Times New Roman" w:cs="Times New Roman"/>
          <w:sz w:val="32"/>
          <w:szCs w:val="32"/>
          <w:rtl/>
        </w:rPr>
        <w:t xml:space="preserve"> بكل ما في قلوبهم من عواطف ومشاعر وشغلهم عن كل شيء إذ شغفوا بمحبوبهم شغفا عظيما بل وقد تحول هذا الشغف عقيدة جمعوا فيها بين محبة الله عز وجل وتقديسه وبين عبادته آملين منه الوصال وأن يرفع ما بينه وبينهم من حجب ، ولكن أنى يكون ذلك ؟ ان الدرب دائما يبدو طويلا ودونه أهوال لا حصر لها أهوال تملأ قلوبهم حسرات ويصور ذلك من بعض الوجوه أبي الحسن النوري إذ </w:t>
      </w:r>
      <w:proofErr w:type="gramStart"/>
      <w:r w:rsidRPr="00171B1A">
        <w:rPr>
          <w:rFonts w:ascii="Times New Roman" w:eastAsia="Times New Roman" w:hAnsi="Times New Roman" w:cs="Times New Roman"/>
          <w:sz w:val="32"/>
          <w:szCs w:val="32"/>
          <w:rtl/>
        </w:rPr>
        <w:t>يقول :</w:t>
      </w:r>
      <w:proofErr w:type="gramEnd"/>
      <w:r w:rsidRPr="00171B1A">
        <w:rPr>
          <w:rFonts w:ascii="Times New Roman" w:eastAsia="Times New Roman" w:hAnsi="Times New Roman" w:cs="Times New Roman"/>
          <w:sz w:val="32"/>
          <w:szCs w:val="32"/>
          <w:rtl/>
        </w:rPr>
        <w:t xml:space="preserve"> </w:t>
      </w: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r w:rsidRPr="00171B1A">
        <w:rPr>
          <w:rFonts w:ascii="Times New Roman" w:eastAsia="Times New Roman" w:hAnsi="Times New Roman" w:cs="Times New Roman"/>
          <w:b/>
          <w:bCs/>
          <w:sz w:val="32"/>
          <w:szCs w:val="32"/>
          <w:rtl/>
        </w:rPr>
        <w:t xml:space="preserve">      كم حسرة لي وقد غصت مرارتها        </w:t>
      </w:r>
      <w:proofErr w:type="gramStart"/>
      <w:r w:rsidRPr="00171B1A">
        <w:rPr>
          <w:rFonts w:ascii="Times New Roman" w:eastAsia="Times New Roman" w:hAnsi="Times New Roman" w:cs="Times New Roman"/>
          <w:b/>
          <w:bCs/>
          <w:sz w:val="32"/>
          <w:szCs w:val="32"/>
          <w:rtl/>
        </w:rPr>
        <w:t>جعلت  قلبي</w:t>
      </w:r>
      <w:proofErr w:type="gramEnd"/>
      <w:r w:rsidRPr="00171B1A">
        <w:rPr>
          <w:rFonts w:ascii="Times New Roman" w:eastAsia="Times New Roman" w:hAnsi="Times New Roman" w:cs="Times New Roman"/>
          <w:b/>
          <w:bCs/>
          <w:sz w:val="32"/>
          <w:szCs w:val="32"/>
          <w:rtl/>
        </w:rPr>
        <w:t xml:space="preserve">  لها  وقفا  لبلواك </w:t>
      </w: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r w:rsidRPr="00171B1A">
        <w:rPr>
          <w:rFonts w:ascii="Times New Roman" w:eastAsia="Times New Roman" w:hAnsi="Times New Roman" w:cs="Times New Roman"/>
          <w:b/>
          <w:bCs/>
          <w:sz w:val="32"/>
          <w:szCs w:val="32"/>
          <w:rtl/>
        </w:rPr>
        <w:t xml:space="preserve">      </w:t>
      </w:r>
      <w:proofErr w:type="gramStart"/>
      <w:r w:rsidRPr="00171B1A">
        <w:rPr>
          <w:rFonts w:ascii="Times New Roman" w:eastAsia="Times New Roman" w:hAnsi="Times New Roman" w:cs="Times New Roman"/>
          <w:b/>
          <w:bCs/>
          <w:sz w:val="32"/>
          <w:szCs w:val="32"/>
          <w:rtl/>
        </w:rPr>
        <w:t>وحق  ما</w:t>
      </w:r>
      <w:proofErr w:type="gramEnd"/>
      <w:r w:rsidRPr="00171B1A">
        <w:rPr>
          <w:rFonts w:ascii="Times New Roman" w:eastAsia="Times New Roman" w:hAnsi="Times New Roman" w:cs="Times New Roman"/>
          <w:b/>
          <w:bCs/>
          <w:sz w:val="32"/>
          <w:szCs w:val="32"/>
          <w:rtl/>
        </w:rPr>
        <w:t xml:space="preserve">  منك  يبليني  ويتلفـني         لأبكيــنك  أو  أحظى   بلقيــاك </w:t>
      </w: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r w:rsidRPr="00171B1A">
        <w:rPr>
          <w:rFonts w:ascii="Times New Roman" w:eastAsia="Times New Roman" w:hAnsi="Times New Roman" w:cs="Times New Roman"/>
          <w:sz w:val="32"/>
          <w:szCs w:val="32"/>
          <w:rtl/>
        </w:rPr>
        <w:t xml:space="preserve">وقد ورد في شعرهم رموزا للذات الإلهية مثل رمز المرأة ورمز الديار الحجازية ومن ذلك قول </w:t>
      </w:r>
      <w:proofErr w:type="spellStart"/>
      <w:r w:rsidRPr="00171B1A">
        <w:rPr>
          <w:rFonts w:ascii="Times New Roman" w:eastAsia="Times New Roman" w:hAnsi="Times New Roman" w:cs="Times New Roman"/>
          <w:sz w:val="32"/>
          <w:szCs w:val="32"/>
          <w:rtl/>
        </w:rPr>
        <w:t>إبن</w:t>
      </w:r>
      <w:proofErr w:type="spellEnd"/>
      <w:r w:rsidRPr="00171B1A">
        <w:rPr>
          <w:rFonts w:ascii="Times New Roman" w:eastAsia="Times New Roman" w:hAnsi="Times New Roman" w:cs="Times New Roman"/>
          <w:sz w:val="32"/>
          <w:szCs w:val="32"/>
          <w:rtl/>
        </w:rPr>
        <w:t xml:space="preserve"> </w:t>
      </w:r>
      <w:proofErr w:type="gramStart"/>
      <w:r w:rsidRPr="00171B1A">
        <w:rPr>
          <w:rFonts w:ascii="Times New Roman" w:eastAsia="Times New Roman" w:hAnsi="Times New Roman" w:cs="Times New Roman"/>
          <w:sz w:val="32"/>
          <w:szCs w:val="32"/>
          <w:rtl/>
        </w:rPr>
        <w:t>الفارض :</w:t>
      </w:r>
      <w:proofErr w:type="gramEnd"/>
      <w:r w:rsidRPr="00171B1A">
        <w:rPr>
          <w:rFonts w:ascii="Times New Roman" w:eastAsia="Times New Roman" w:hAnsi="Times New Roman" w:cs="Times New Roman"/>
          <w:sz w:val="32"/>
          <w:szCs w:val="32"/>
          <w:rtl/>
        </w:rPr>
        <w:t xml:space="preserve"> </w:t>
      </w: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r w:rsidRPr="00171B1A">
        <w:rPr>
          <w:rFonts w:ascii="Times New Roman" w:eastAsia="Times New Roman" w:hAnsi="Times New Roman" w:cs="Times New Roman"/>
          <w:b/>
          <w:bCs/>
          <w:sz w:val="32"/>
          <w:szCs w:val="32"/>
          <w:rtl/>
        </w:rPr>
        <w:lastRenderedPageBreak/>
        <w:t xml:space="preserve">    </w:t>
      </w:r>
      <w:proofErr w:type="spellStart"/>
      <w:r w:rsidRPr="00171B1A">
        <w:rPr>
          <w:rFonts w:ascii="Times New Roman" w:eastAsia="Times New Roman" w:hAnsi="Times New Roman" w:cs="Times New Roman"/>
          <w:b/>
          <w:bCs/>
          <w:sz w:val="32"/>
          <w:szCs w:val="32"/>
          <w:rtl/>
        </w:rPr>
        <w:t>أووميض</w:t>
      </w:r>
      <w:proofErr w:type="spellEnd"/>
      <w:r w:rsidRPr="00171B1A">
        <w:rPr>
          <w:rFonts w:ascii="Times New Roman" w:eastAsia="Times New Roman" w:hAnsi="Times New Roman" w:cs="Times New Roman"/>
          <w:b/>
          <w:bCs/>
          <w:sz w:val="32"/>
          <w:szCs w:val="32"/>
          <w:rtl/>
        </w:rPr>
        <w:t xml:space="preserve"> برق في </w:t>
      </w:r>
      <w:proofErr w:type="spellStart"/>
      <w:r w:rsidRPr="00171B1A">
        <w:rPr>
          <w:rFonts w:ascii="Times New Roman" w:eastAsia="Times New Roman" w:hAnsi="Times New Roman" w:cs="Times New Roman"/>
          <w:b/>
          <w:bCs/>
          <w:sz w:val="32"/>
          <w:szCs w:val="32"/>
          <w:rtl/>
        </w:rPr>
        <w:t>الأبيرق</w:t>
      </w:r>
      <w:proofErr w:type="spellEnd"/>
      <w:r w:rsidRPr="00171B1A">
        <w:rPr>
          <w:rFonts w:ascii="Times New Roman" w:eastAsia="Times New Roman" w:hAnsi="Times New Roman" w:cs="Times New Roman"/>
          <w:b/>
          <w:bCs/>
          <w:sz w:val="32"/>
          <w:szCs w:val="32"/>
          <w:rtl/>
        </w:rPr>
        <w:t xml:space="preserve"> لاحا        </w:t>
      </w:r>
      <w:proofErr w:type="gramStart"/>
      <w:r w:rsidRPr="00171B1A">
        <w:rPr>
          <w:rFonts w:ascii="Times New Roman" w:eastAsia="Times New Roman" w:hAnsi="Times New Roman" w:cs="Times New Roman"/>
          <w:b/>
          <w:bCs/>
          <w:sz w:val="32"/>
          <w:szCs w:val="32"/>
          <w:rtl/>
        </w:rPr>
        <w:t>أم  في</w:t>
      </w:r>
      <w:proofErr w:type="gramEnd"/>
      <w:r w:rsidRPr="00171B1A">
        <w:rPr>
          <w:rFonts w:ascii="Times New Roman" w:eastAsia="Times New Roman" w:hAnsi="Times New Roman" w:cs="Times New Roman"/>
          <w:b/>
          <w:bCs/>
          <w:sz w:val="32"/>
          <w:szCs w:val="32"/>
          <w:rtl/>
        </w:rPr>
        <w:t xml:space="preserve">  ربى  نجد  أرى  صباحا </w:t>
      </w: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r w:rsidRPr="00171B1A">
        <w:rPr>
          <w:rFonts w:ascii="Times New Roman" w:eastAsia="Times New Roman" w:hAnsi="Times New Roman" w:cs="Times New Roman"/>
          <w:b/>
          <w:bCs/>
          <w:sz w:val="32"/>
          <w:szCs w:val="32"/>
          <w:rtl/>
        </w:rPr>
        <w:t xml:space="preserve">    </w:t>
      </w:r>
      <w:proofErr w:type="gramStart"/>
      <w:r w:rsidRPr="00171B1A">
        <w:rPr>
          <w:rFonts w:ascii="Times New Roman" w:eastAsia="Times New Roman" w:hAnsi="Times New Roman" w:cs="Times New Roman"/>
          <w:b/>
          <w:bCs/>
          <w:sz w:val="32"/>
          <w:szCs w:val="32"/>
          <w:rtl/>
        </w:rPr>
        <w:t>أم  تلك</w:t>
      </w:r>
      <w:proofErr w:type="gramEnd"/>
      <w:r w:rsidRPr="00171B1A">
        <w:rPr>
          <w:rFonts w:ascii="Times New Roman" w:eastAsia="Times New Roman" w:hAnsi="Times New Roman" w:cs="Times New Roman"/>
          <w:b/>
          <w:bCs/>
          <w:sz w:val="32"/>
          <w:szCs w:val="32"/>
          <w:rtl/>
        </w:rPr>
        <w:t xml:space="preserve">   ليلى  العامرية أسفرت        ليلا  فصيرت   المساء   صباحا </w:t>
      </w: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r w:rsidRPr="00171B1A">
        <w:rPr>
          <w:rFonts w:ascii="Times New Roman" w:eastAsia="Times New Roman" w:hAnsi="Times New Roman" w:cs="Times New Roman"/>
          <w:b/>
          <w:bCs/>
          <w:sz w:val="32"/>
          <w:szCs w:val="32"/>
          <w:rtl/>
        </w:rPr>
        <w:t xml:space="preserve">     </w:t>
      </w: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r w:rsidRPr="00171B1A">
        <w:rPr>
          <w:rFonts w:ascii="Times New Roman" w:eastAsia="Times New Roman" w:hAnsi="Times New Roman" w:cs="Times New Roman"/>
          <w:b/>
          <w:bCs/>
          <w:sz w:val="32"/>
          <w:szCs w:val="32"/>
          <w:rtl/>
        </w:rPr>
        <w:t xml:space="preserve">أحد عشر/ الشعر </w:t>
      </w:r>
      <w:proofErr w:type="gramStart"/>
      <w:r w:rsidRPr="00171B1A">
        <w:rPr>
          <w:rFonts w:ascii="Times New Roman" w:eastAsia="Times New Roman" w:hAnsi="Times New Roman" w:cs="Times New Roman"/>
          <w:b/>
          <w:bCs/>
          <w:sz w:val="32"/>
          <w:szCs w:val="32"/>
          <w:rtl/>
        </w:rPr>
        <w:t>الفلسفي  :</w:t>
      </w:r>
      <w:proofErr w:type="gramEnd"/>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r w:rsidRPr="00171B1A">
        <w:rPr>
          <w:rFonts w:ascii="Times New Roman" w:eastAsia="Times New Roman" w:hAnsi="Times New Roman" w:cs="Times New Roman"/>
          <w:sz w:val="32"/>
          <w:szCs w:val="32"/>
          <w:rtl/>
        </w:rPr>
        <w:t>هو الشعر الذي نشأ في بيئة المتكلمين والمناطقة ( أهل المنطق ) وأول من بدأه إبان بن عبد الحميد الذي تحدث عن مبدأ الخلق وضمنه شيئا من</w:t>
      </w:r>
      <w:r w:rsidRPr="00171B1A">
        <w:rPr>
          <w:rFonts w:ascii="Times New Roman" w:eastAsia="Times New Roman" w:hAnsi="Times New Roman" w:cs="Times New Roman"/>
          <w:b/>
          <w:bCs/>
          <w:sz w:val="32"/>
          <w:szCs w:val="32"/>
          <w:rtl/>
        </w:rPr>
        <w:t xml:space="preserve"> </w:t>
      </w:r>
      <w:r w:rsidRPr="00171B1A">
        <w:rPr>
          <w:rFonts w:ascii="Times New Roman" w:eastAsia="Times New Roman" w:hAnsi="Times New Roman" w:cs="Times New Roman"/>
          <w:sz w:val="32"/>
          <w:szCs w:val="32"/>
          <w:rtl/>
        </w:rPr>
        <w:t>المنطق</w:t>
      </w:r>
      <w:r w:rsidRPr="00171B1A">
        <w:rPr>
          <w:rFonts w:ascii="Times New Roman" w:eastAsia="Times New Roman" w:hAnsi="Times New Roman" w:cs="Times New Roman"/>
          <w:b/>
          <w:bCs/>
          <w:sz w:val="32"/>
          <w:szCs w:val="32"/>
          <w:rtl/>
        </w:rPr>
        <w:t xml:space="preserve"> ، </w:t>
      </w:r>
      <w:r w:rsidRPr="00171B1A">
        <w:rPr>
          <w:rFonts w:ascii="Times New Roman" w:eastAsia="Times New Roman" w:hAnsi="Times New Roman" w:cs="Times New Roman"/>
          <w:sz w:val="32"/>
          <w:szCs w:val="32"/>
          <w:rtl/>
        </w:rPr>
        <w:t>ثم أخذت تدخل</w:t>
      </w:r>
      <w:r w:rsidRPr="00171B1A">
        <w:rPr>
          <w:rFonts w:ascii="Times New Roman" w:eastAsia="Times New Roman" w:hAnsi="Times New Roman" w:cs="Times New Roman"/>
          <w:b/>
          <w:bCs/>
          <w:sz w:val="32"/>
          <w:szCs w:val="32"/>
          <w:rtl/>
        </w:rPr>
        <w:t xml:space="preserve"> </w:t>
      </w:r>
      <w:r w:rsidRPr="00171B1A">
        <w:rPr>
          <w:rFonts w:ascii="Times New Roman" w:eastAsia="Times New Roman" w:hAnsi="Times New Roman" w:cs="Times New Roman"/>
          <w:sz w:val="32"/>
          <w:szCs w:val="32"/>
          <w:rtl/>
        </w:rPr>
        <w:t xml:space="preserve">في المذاهب الدينية وعند فرق المعتزلة ، ولا سيما عند بشر بن المعتمر </w:t>
      </w:r>
      <w:proofErr w:type="spellStart"/>
      <w:r w:rsidRPr="00171B1A">
        <w:rPr>
          <w:rFonts w:ascii="Times New Roman" w:eastAsia="Times New Roman" w:hAnsi="Times New Roman" w:cs="Times New Roman"/>
          <w:sz w:val="32"/>
          <w:szCs w:val="32"/>
          <w:rtl/>
        </w:rPr>
        <w:t>المعتزلي</w:t>
      </w:r>
      <w:proofErr w:type="spellEnd"/>
      <w:r w:rsidRPr="00171B1A">
        <w:rPr>
          <w:rFonts w:ascii="Times New Roman" w:eastAsia="Times New Roman" w:hAnsi="Times New Roman" w:cs="Times New Roman"/>
          <w:sz w:val="32"/>
          <w:szCs w:val="32"/>
          <w:rtl/>
        </w:rPr>
        <w:t xml:space="preserve"> الذي رد على أصحاب ( الملل والنحل ) وساق له الجاحظ قصيدتين طويلتين في كتابه ( الحيوان ) يمكن أن تدخلا من بعض الوجوه في علم التأريخ الطبيعي إذ تحدث عن الحشرات والحيوانات التي تتجلى فيها حكمة الخالق البالغة في خلقه العجيب فضلا عن قصيدة ( الحكم بن عمرو </w:t>
      </w:r>
      <w:proofErr w:type="spellStart"/>
      <w:r w:rsidRPr="00171B1A">
        <w:rPr>
          <w:rFonts w:ascii="Times New Roman" w:eastAsia="Times New Roman" w:hAnsi="Times New Roman" w:cs="Times New Roman"/>
          <w:sz w:val="32"/>
          <w:szCs w:val="32"/>
          <w:rtl/>
        </w:rPr>
        <w:t>البهراني</w:t>
      </w:r>
      <w:proofErr w:type="spellEnd"/>
      <w:r w:rsidRPr="00171B1A">
        <w:rPr>
          <w:rFonts w:ascii="Times New Roman" w:eastAsia="Times New Roman" w:hAnsi="Times New Roman" w:cs="Times New Roman"/>
          <w:sz w:val="32"/>
          <w:szCs w:val="32"/>
          <w:rtl/>
        </w:rPr>
        <w:t xml:space="preserve"> ) في غرائب الخلق . </w:t>
      </w: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proofErr w:type="spellStart"/>
      <w:r w:rsidRPr="00171B1A">
        <w:rPr>
          <w:rFonts w:ascii="Times New Roman" w:eastAsia="Times New Roman" w:hAnsi="Times New Roman" w:cs="Times New Roman"/>
          <w:b/>
          <w:bCs/>
          <w:sz w:val="32"/>
          <w:szCs w:val="32"/>
          <w:rtl/>
        </w:rPr>
        <w:t>إثنتا</w:t>
      </w:r>
      <w:proofErr w:type="spellEnd"/>
      <w:r w:rsidRPr="00171B1A">
        <w:rPr>
          <w:rFonts w:ascii="Times New Roman" w:eastAsia="Times New Roman" w:hAnsi="Times New Roman" w:cs="Times New Roman"/>
          <w:b/>
          <w:bCs/>
          <w:sz w:val="32"/>
          <w:szCs w:val="32"/>
          <w:rtl/>
        </w:rPr>
        <w:t xml:space="preserve"> عشر / الشكوى من </w:t>
      </w:r>
      <w:proofErr w:type="gramStart"/>
      <w:r w:rsidRPr="00171B1A">
        <w:rPr>
          <w:rFonts w:ascii="Times New Roman" w:eastAsia="Times New Roman" w:hAnsi="Times New Roman" w:cs="Times New Roman"/>
          <w:b/>
          <w:bCs/>
          <w:sz w:val="32"/>
          <w:szCs w:val="32"/>
          <w:rtl/>
        </w:rPr>
        <w:t>الزمن :</w:t>
      </w:r>
      <w:proofErr w:type="gramEnd"/>
      <w:r w:rsidRPr="00171B1A">
        <w:rPr>
          <w:rFonts w:ascii="Times New Roman" w:eastAsia="Times New Roman" w:hAnsi="Times New Roman" w:cs="Times New Roman"/>
          <w:b/>
          <w:bCs/>
          <w:sz w:val="32"/>
          <w:szCs w:val="32"/>
          <w:rtl/>
        </w:rPr>
        <w:t xml:space="preserve"> </w:t>
      </w: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r w:rsidRPr="00171B1A">
        <w:rPr>
          <w:rFonts w:ascii="Times New Roman" w:eastAsia="Times New Roman" w:hAnsi="Times New Roman" w:cs="Times New Roman"/>
          <w:sz w:val="32"/>
          <w:szCs w:val="32"/>
          <w:rtl/>
        </w:rPr>
        <w:t xml:space="preserve">أخذ هذا الموضوع يتسع في هذا العصر ويصبح أحد الموضوعات الأساسية في دواوين الشعراء ، ولكن هذه الشكوى تظل في العصر العباسي الأول ( فردية ) ، أما في العصر العباسي الثاني فإنها تصبح موجة عامة قل من لم تعمه ؛ لفساد  الأحوال السياسية ، فإذا المناصب يتولاها غير أهلها ، </w:t>
      </w:r>
      <w:proofErr w:type="spellStart"/>
      <w:r w:rsidRPr="00171B1A">
        <w:rPr>
          <w:rFonts w:ascii="Times New Roman" w:eastAsia="Times New Roman" w:hAnsi="Times New Roman" w:cs="Times New Roman"/>
          <w:sz w:val="32"/>
          <w:szCs w:val="32"/>
          <w:rtl/>
        </w:rPr>
        <w:t>والسعايات</w:t>
      </w:r>
      <w:proofErr w:type="spellEnd"/>
      <w:r w:rsidRPr="00171B1A">
        <w:rPr>
          <w:rFonts w:ascii="Times New Roman" w:eastAsia="Times New Roman" w:hAnsi="Times New Roman" w:cs="Times New Roman"/>
          <w:sz w:val="32"/>
          <w:szCs w:val="32"/>
          <w:rtl/>
        </w:rPr>
        <w:t xml:space="preserve">  تفشو ويفشو معها </w:t>
      </w:r>
      <w:proofErr w:type="spellStart"/>
      <w:r w:rsidRPr="00171B1A">
        <w:rPr>
          <w:rFonts w:ascii="Times New Roman" w:eastAsia="Times New Roman" w:hAnsi="Times New Roman" w:cs="Times New Roman"/>
          <w:sz w:val="32"/>
          <w:szCs w:val="32"/>
          <w:rtl/>
        </w:rPr>
        <w:t>إرتفاع</w:t>
      </w:r>
      <w:proofErr w:type="spellEnd"/>
      <w:r w:rsidRPr="00171B1A">
        <w:rPr>
          <w:rFonts w:ascii="Times New Roman" w:eastAsia="Times New Roman" w:hAnsi="Times New Roman" w:cs="Times New Roman"/>
          <w:sz w:val="32"/>
          <w:szCs w:val="32"/>
          <w:rtl/>
        </w:rPr>
        <w:t xml:space="preserve"> الوضيع وتعظم المحنة ويستسلم الناس الى غير قليل من اليأس ، ويحسون كأن لا أمل في الإصلاح فقد عم الظلم </w:t>
      </w:r>
      <w:r w:rsidRPr="00171B1A">
        <w:rPr>
          <w:rFonts w:ascii="Times New Roman" w:eastAsia="Times New Roman" w:hAnsi="Times New Roman" w:cs="Times New Roman"/>
          <w:sz w:val="32"/>
          <w:szCs w:val="32"/>
          <w:rtl/>
        </w:rPr>
        <w:lastRenderedPageBreak/>
        <w:t xml:space="preserve">واضطربت القيم وكأنما اصبحت الحياة يأسا متصلا ، لذلك كان طبيعيا أن نجد الشكوى على كل لسان ، شكوى مريرة من الزمن وأهله وانعكست أصداء ذلك على نفسيات الشعراء وبالتالي على أشعارهم إذ كانوا يضعون أحيانا هذه الشكوى في مقدمات قصائدهم على شاكلة قول الفيلسوف الكندي : </w:t>
      </w: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r w:rsidRPr="00171B1A">
        <w:rPr>
          <w:rFonts w:ascii="Times New Roman" w:eastAsia="Times New Roman" w:hAnsi="Times New Roman" w:cs="Times New Roman"/>
          <w:b/>
          <w:bCs/>
          <w:sz w:val="32"/>
          <w:szCs w:val="32"/>
          <w:rtl/>
        </w:rPr>
        <w:t xml:space="preserve">     وضائل سوادك واقبض يديك         </w:t>
      </w:r>
      <w:proofErr w:type="gramStart"/>
      <w:r w:rsidRPr="00171B1A">
        <w:rPr>
          <w:rFonts w:ascii="Times New Roman" w:eastAsia="Times New Roman" w:hAnsi="Times New Roman" w:cs="Times New Roman"/>
          <w:b/>
          <w:bCs/>
          <w:sz w:val="32"/>
          <w:szCs w:val="32"/>
          <w:rtl/>
        </w:rPr>
        <w:t>وفـي  قعـر</w:t>
      </w:r>
      <w:proofErr w:type="gramEnd"/>
      <w:r w:rsidRPr="00171B1A">
        <w:rPr>
          <w:rFonts w:ascii="Times New Roman" w:eastAsia="Times New Roman" w:hAnsi="Times New Roman" w:cs="Times New Roman"/>
          <w:b/>
          <w:bCs/>
          <w:sz w:val="32"/>
          <w:szCs w:val="32"/>
          <w:rtl/>
        </w:rPr>
        <w:t xml:space="preserve"> بيـتك  فاستجلـس </w:t>
      </w: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r w:rsidRPr="00171B1A">
        <w:rPr>
          <w:rFonts w:ascii="Times New Roman" w:eastAsia="Times New Roman" w:hAnsi="Times New Roman" w:cs="Times New Roman"/>
          <w:b/>
          <w:bCs/>
          <w:sz w:val="32"/>
          <w:szCs w:val="32"/>
          <w:rtl/>
        </w:rPr>
        <w:t xml:space="preserve">     </w:t>
      </w:r>
      <w:proofErr w:type="gramStart"/>
      <w:r w:rsidRPr="00171B1A">
        <w:rPr>
          <w:rFonts w:ascii="Times New Roman" w:eastAsia="Times New Roman" w:hAnsi="Times New Roman" w:cs="Times New Roman"/>
          <w:b/>
          <w:bCs/>
          <w:sz w:val="32"/>
          <w:szCs w:val="32"/>
          <w:rtl/>
        </w:rPr>
        <w:t>فإن  الغنى</w:t>
      </w:r>
      <w:proofErr w:type="gramEnd"/>
      <w:r w:rsidRPr="00171B1A">
        <w:rPr>
          <w:rFonts w:ascii="Times New Roman" w:eastAsia="Times New Roman" w:hAnsi="Times New Roman" w:cs="Times New Roman"/>
          <w:b/>
          <w:bCs/>
          <w:sz w:val="32"/>
          <w:szCs w:val="32"/>
          <w:rtl/>
        </w:rPr>
        <w:t xml:space="preserve"> في  قلوب  الرجال        وإن  </w:t>
      </w:r>
      <w:proofErr w:type="spellStart"/>
      <w:r w:rsidRPr="00171B1A">
        <w:rPr>
          <w:rFonts w:ascii="Times New Roman" w:eastAsia="Times New Roman" w:hAnsi="Times New Roman" w:cs="Times New Roman"/>
          <w:b/>
          <w:bCs/>
          <w:sz w:val="32"/>
          <w:szCs w:val="32"/>
          <w:rtl/>
        </w:rPr>
        <w:t>الــتـعــزز</w:t>
      </w:r>
      <w:proofErr w:type="spellEnd"/>
      <w:r w:rsidRPr="00171B1A">
        <w:rPr>
          <w:rFonts w:ascii="Times New Roman" w:eastAsia="Times New Roman" w:hAnsi="Times New Roman" w:cs="Times New Roman"/>
          <w:b/>
          <w:bCs/>
          <w:sz w:val="32"/>
          <w:szCs w:val="32"/>
          <w:rtl/>
        </w:rPr>
        <w:t xml:space="preserve">  بـالأنــفـــس </w:t>
      </w: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r w:rsidRPr="00171B1A">
        <w:rPr>
          <w:rFonts w:ascii="Times New Roman" w:eastAsia="Times New Roman" w:hAnsi="Times New Roman" w:cs="Times New Roman"/>
          <w:b/>
          <w:bCs/>
          <w:sz w:val="32"/>
          <w:szCs w:val="32"/>
          <w:rtl/>
        </w:rPr>
        <w:t xml:space="preserve">     </w:t>
      </w:r>
      <w:proofErr w:type="gramStart"/>
      <w:r w:rsidRPr="00171B1A">
        <w:rPr>
          <w:rFonts w:ascii="Times New Roman" w:eastAsia="Times New Roman" w:hAnsi="Times New Roman" w:cs="Times New Roman"/>
          <w:b/>
          <w:bCs/>
          <w:sz w:val="32"/>
          <w:szCs w:val="32"/>
          <w:rtl/>
        </w:rPr>
        <w:t>وكائن  ترى</w:t>
      </w:r>
      <w:proofErr w:type="gramEnd"/>
      <w:r w:rsidRPr="00171B1A">
        <w:rPr>
          <w:rFonts w:ascii="Times New Roman" w:eastAsia="Times New Roman" w:hAnsi="Times New Roman" w:cs="Times New Roman"/>
          <w:b/>
          <w:bCs/>
          <w:sz w:val="32"/>
          <w:szCs w:val="32"/>
          <w:rtl/>
        </w:rPr>
        <w:t xml:space="preserve"> من  أخي  عسرة       غـنــي  وذي  ثـروة  مفــلـس </w:t>
      </w: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r w:rsidRPr="00171B1A">
        <w:rPr>
          <w:rFonts w:ascii="Times New Roman" w:eastAsia="Times New Roman" w:hAnsi="Times New Roman" w:cs="Times New Roman"/>
          <w:b/>
          <w:bCs/>
          <w:sz w:val="32"/>
          <w:szCs w:val="32"/>
          <w:rtl/>
        </w:rPr>
        <w:t xml:space="preserve">     </w:t>
      </w:r>
      <w:proofErr w:type="gramStart"/>
      <w:r w:rsidRPr="00171B1A">
        <w:rPr>
          <w:rFonts w:ascii="Times New Roman" w:eastAsia="Times New Roman" w:hAnsi="Times New Roman" w:cs="Times New Roman"/>
          <w:b/>
          <w:bCs/>
          <w:sz w:val="32"/>
          <w:szCs w:val="32"/>
          <w:rtl/>
        </w:rPr>
        <w:t>ومـن  قائــم</w:t>
      </w:r>
      <w:proofErr w:type="gramEnd"/>
      <w:r w:rsidRPr="00171B1A">
        <w:rPr>
          <w:rFonts w:ascii="Times New Roman" w:eastAsia="Times New Roman" w:hAnsi="Times New Roman" w:cs="Times New Roman"/>
          <w:b/>
          <w:bCs/>
          <w:sz w:val="32"/>
          <w:szCs w:val="32"/>
          <w:rtl/>
        </w:rPr>
        <w:t xml:space="preserve">  شخصـه  مـيــت       علــى انــه بـعــد لــم يـرمس </w:t>
      </w: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r w:rsidRPr="00171B1A">
        <w:rPr>
          <w:rFonts w:ascii="Times New Roman" w:eastAsia="Times New Roman" w:hAnsi="Times New Roman" w:cs="Times New Roman"/>
          <w:sz w:val="32"/>
          <w:szCs w:val="32"/>
          <w:rtl/>
        </w:rPr>
        <w:t xml:space="preserve">يزدري الكندي فيما أيدي أصحاب الجاه والسلطان من مال تعافه النفوس </w:t>
      </w:r>
      <w:proofErr w:type="gramStart"/>
      <w:r w:rsidRPr="00171B1A">
        <w:rPr>
          <w:rFonts w:ascii="Times New Roman" w:eastAsia="Times New Roman" w:hAnsi="Times New Roman" w:cs="Times New Roman"/>
          <w:sz w:val="32"/>
          <w:szCs w:val="32"/>
          <w:rtl/>
        </w:rPr>
        <w:t>الكريمة ،</w:t>
      </w:r>
      <w:proofErr w:type="gramEnd"/>
      <w:r w:rsidRPr="00171B1A">
        <w:rPr>
          <w:rFonts w:ascii="Times New Roman" w:eastAsia="Times New Roman" w:hAnsi="Times New Roman" w:cs="Times New Roman"/>
          <w:sz w:val="32"/>
          <w:szCs w:val="32"/>
          <w:rtl/>
        </w:rPr>
        <w:t xml:space="preserve"> فيقول :  إن الغنى غنى النفس العزيزة  ، وكم من فقير هو في حقيقته غني بقلبه وأخلاقه الرفيعة ، وكم من غني هو في حقيقته فقير بأخلاقه الذميمة ، بل انه ميت وان بدا حيا ، ميت لم يقبر ولم يوضع في رمسه . </w:t>
      </w: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r w:rsidRPr="00171B1A">
        <w:rPr>
          <w:rFonts w:ascii="Times New Roman" w:eastAsia="Times New Roman" w:hAnsi="Times New Roman" w:cs="Times New Roman"/>
          <w:sz w:val="32"/>
          <w:szCs w:val="32"/>
          <w:rtl/>
        </w:rPr>
        <w:t xml:space="preserve">وإذا كان الكندي قد بلغ من الشكوى هذا الحد فإن من </w:t>
      </w:r>
      <w:proofErr w:type="gramStart"/>
      <w:r w:rsidRPr="00171B1A">
        <w:rPr>
          <w:rFonts w:ascii="Times New Roman" w:eastAsia="Times New Roman" w:hAnsi="Times New Roman" w:cs="Times New Roman"/>
          <w:sz w:val="32"/>
          <w:szCs w:val="32"/>
          <w:rtl/>
        </w:rPr>
        <w:t>عاصره  من</w:t>
      </w:r>
      <w:proofErr w:type="gramEnd"/>
      <w:r w:rsidRPr="00171B1A">
        <w:rPr>
          <w:rFonts w:ascii="Times New Roman" w:eastAsia="Times New Roman" w:hAnsi="Times New Roman" w:cs="Times New Roman"/>
          <w:sz w:val="32"/>
          <w:szCs w:val="32"/>
          <w:rtl/>
        </w:rPr>
        <w:t xml:space="preserve"> الشعراء ومن جاءوا بعده كانوا يشعرون بنفس المحنة ، حتى من نشأ منهم في بيوت الترف والدعة أمثال ابن المعتز والشكوى تكثر في ديوانه من مثل قوله :</w:t>
      </w: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r w:rsidRPr="00171B1A">
        <w:rPr>
          <w:rFonts w:ascii="Times New Roman" w:eastAsia="Times New Roman" w:hAnsi="Times New Roman" w:cs="Times New Roman"/>
          <w:b/>
          <w:bCs/>
          <w:sz w:val="32"/>
          <w:szCs w:val="32"/>
          <w:rtl/>
        </w:rPr>
        <w:t xml:space="preserve">   لم يبق في العيش غير البؤس والنكد       فاهرب الى الموت من هم </w:t>
      </w:r>
      <w:proofErr w:type="gramStart"/>
      <w:r w:rsidRPr="00171B1A">
        <w:rPr>
          <w:rFonts w:ascii="Times New Roman" w:eastAsia="Times New Roman" w:hAnsi="Times New Roman" w:cs="Times New Roman"/>
          <w:b/>
          <w:bCs/>
          <w:sz w:val="32"/>
          <w:szCs w:val="32"/>
          <w:rtl/>
        </w:rPr>
        <w:t>ومن  نكد</w:t>
      </w:r>
      <w:proofErr w:type="gramEnd"/>
      <w:r w:rsidRPr="00171B1A">
        <w:rPr>
          <w:rFonts w:ascii="Times New Roman" w:eastAsia="Times New Roman" w:hAnsi="Times New Roman" w:cs="Times New Roman"/>
          <w:b/>
          <w:bCs/>
          <w:sz w:val="32"/>
          <w:szCs w:val="32"/>
          <w:rtl/>
        </w:rPr>
        <w:t xml:space="preserve"> </w:t>
      </w: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r w:rsidRPr="00171B1A">
        <w:rPr>
          <w:rFonts w:ascii="Times New Roman" w:eastAsia="Times New Roman" w:hAnsi="Times New Roman" w:cs="Times New Roman"/>
          <w:b/>
          <w:bCs/>
          <w:sz w:val="32"/>
          <w:szCs w:val="32"/>
          <w:rtl/>
        </w:rPr>
        <w:t xml:space="preserve">   </w:t>
      </w:r>
      <w:proofErr w:type="gramStart"/>
      <w:r w:rsidRPr="00171B1A">
        <w:rPr>
          <w:rFonts w:ascii="Times New Roman" w:eastAsia="Times New Roman" w:hAnsi="Times New Roman" w:cs="Times New Roman"/>
          <w:b/>
          <w:bCs/>
          <w:sz w:val="32"/>
          <w:szCs w:val="32"/>
          <w:rtl/>
        </w:rPr>
        <w:t>ملأت  يا</w:t>
      </w:r>
      <w:proofErr w:type="gramEnd"/>
      <w:r w:rsidRPr="00171B1A">
        <w:rPr>
          <w:rFonts w:ascii="Times New Roman" w:eastAsia="Times New Roman" w:hAnsi="Times New Roman" w:cs="Times New Roman"/>
          <w:b/>
          <w:bCs/>
          <w:sz w:val="32"/>
          <w:szCs w:val="32"/>
          <w:rtl/>
        </w:rPr>
        <w:t xml:space="preserve"> دهر عيني  مـن  مكــارهها       يا دهر حسبك  قد  أسرفـت  فاقتصد </w:t>
      </w:r>
    </w:p>
    <w:p w:rsidR="00171B1A" w:rsidRPr="00171B1A" w:rsidRDefault="00171B1A" w:rsidP="00171B1A">
      <w:pPr>
        <w:bidi/>
        <w:spacing w:after="0" w:line="360" w:lineRule="auto"/>
        <w:ind w:right="-360"/>
        <w:jc w:val="lowKashida"/>
        <w:rPr>
          <w:rFonts w:ascii="Times New Roman" w:eastAsia="Times New Roman" w:hAnsi="Times New Roman" w:cs="Times New Roman"/>
          <w:sz w:val="32"/>
          <w:szCs w:val="32"/>
          <w:rtl/>
        </w:rPr>
      </w:pPr>
    </w:p>
    <w:p w:rsidR="00C84E46" w:rsidRDefault="00553FC7"/>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1A"/>
    <w:rsid w:val="00171B1A"/>
    <w:rsid w:val="00553FC7"/>
    <w:rsid w:val="007C599F"/>
    <w:rsid w:val="00B56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05E7E-6EE1-46CC-8E92-1695A1C9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2</cp:revision>
  <dcterms:created xsi:type="dcterms:W3CDTF">2018-01-13T08:44:00Z</dcterms:created>
  <dcterms:modified xsi:type="dcterms:W3CDTF">2018-01-13T09:07:00Z</dcterms:modified>
</cp:coreProperties>
</file>