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F" w:rsidRPr="00272E53" w:rsidRDefault="009C15AF" w:rsidP="009C15AF">
      <w:pPr>
        <w:pStyle w:val="a3"/>
        <w:shd w:val="clear" w:color="auto" w:fill="FFFFFF"/>
        <w:spacing w:after="180" w:line="360" w:lineRule="auto"/>
        <w:jc w:val="center"/>
        <w:rPr>
          <w:rFonts w:asciiTheme="minorBidi" w:hAnsiTheme="minorBidi" w:cs="Arial"/>
          <w:b/>
          <w:bCs/>
          <w:sz w:val="28"/>
          <w:szCs w:val="28"/>
          <w:lang w:val="fr-FR" w:bidi="ar-IQ"/>
        </w:rPr>
      </w:pPr>
      <w:r w:rsidRPr="00960481">
        <w:rPr>
          <w:b/>
          <w:bCs/>
          <w:sz w:val="40"/>
          <w:szCs w:val="40"/>
          <w:lang w:val="fr-FR"/>
        </w:rPr>
        <w:t>25-</w:t>
      </w:r>
      <w:r w:rsidRPr="00960481">
        <w:rPr>
          <w:b/>
          <w:bCs/>
          <w:sz w:val="36"/>
          <w:szCs w:val="36"/>
          <w:u w:val="single"/>
          <w:lang w:val="fr-FR"/>
        </w:rPr>
        <w:t>La campagne présidentielle, une inquiétude économique pour les cadres français</w:t>
      </w:r>
      <w:r w:rsidRPr="00960481">
        <w:rPr>
          <w:b/>
          <w:bCs/>
          <w:sz w:val="28"/>
          <w:szCs w:val="28"/>
          <w:lang w:val="fr-FR"/>
        </w:rPr>
        <w:br/>
      </w:r>
    </w:p>
    <w:p w:rsidR="009C15AF" w:rsidRDefault="009C15AF" w:rsidP="009C15AF">
      <w:pPr>
        <w:bidi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72E5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Selon l’étude ViaVoice, publiée le jeudi 29 septembre, 49 % des cadres estiment que la campagne présidentielle qui s’ouvre est une </w:t>
      </w:r>
      <w:r w:rsidRPr="00E47732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« source d’inquiétude économique ».</w:t>
      </w:r>
      <w:r w:rsidRPr="00272E5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Seulement 29 % des personnes interrogées pensent que cette échéance est synonyme </w:t>
      </w:r>
      <w:r w:rsidRPr="00E47732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« d’espoir économique ».</w:t>
      </w:r>
      <w:r w:rsidRPr="00272E53">
        <w:rPr>
          <w:rFonts w:ascii="Times New Roman" w:eastAsia="Times New Roman" w:hAnsi="Times New Roman" w:cs="Times New Roman"/>
          <w:sz w:val="28"/>
          <w:szCs w:val="28"/>
          <w:lang w:val="fr-FR"/>
        </w:rPr>
        <w:br/>
      </w:r>
      <w:r w:rsidRPr="00E477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Les cadres expliquent leur scepticisme par la montée des tentations extrémistes (intentions de vote en faveur de Marine Le Pen, progression de l’extrême droite allemande, candidature </w:t>
      </w:r>
      <w:proofErr w:type="spellStart"/>
      <w:r w:rsidRPr="00E47732">
        <w:rPr>
          <w:rFonts w:ascii="Times New Roman" w:eastAsia="Times New Roman" w:hAnsi="Times New Roman" w:cs="Times New Roman"/>
          <w:sz w:val="28"/>
          <w:szCs w:val="28"/>
          <w:lang w:val="fr-FR"/>
        </w:rPr>
        <w:t>Trump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477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Etats-Unis…) auxquelles ils souscrivent peu et qu’ils jugent dangereuses économiquement, selon ViaVoice.</w:t>
      </w:r>
    </w:p>
    <w:p w:rsidR="009C15AF" w:rsidRDefault="009C15AF" w:rsidP="009C15AF">
      <w:pPr>
        <w:bidi w:val="0"/>
        <w:spacing w:line="480" w:lineRule="auto"/>
        <w:rPr>
          <w:b/>
          <w:bCs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5F5510">
        <w:rPr>
          <w:b/>
          <w:bCs/>
          <w:sz w:val="28"/>
          <w:szCs w:val="28"/>
          <w:u w:val="single"/>
          <w:lang w:val="fr-FR"/>
        </w:rPr>
        <w:t xml:space="preserve"> </w:t>
      </w:r>
    </w:p>
    <w:p w:rsidR="009C15AF" w:rsidRPr="005F5510" w:rsidRDefault="009C15AF" w:rsidP="009C15AF">
      <w:pPr>
        <w:bidi w:val="0"/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510">
        <w:rPr>
          <w:b/>
          <w:bCs/>
          <w:sz w:val="28"/>
          <w:szCs w:val="28"/>
          <w:u w:val="single"/>
          <w:lang w:val="fr-FR"/>
        </w:rPr>
        <w:t>La campagne présidentielle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الحملة الانتخابية</w:t>
      </w:r>
    </w:p>
    <w:p w:rsidR="009C15AF" w:rsidRDefault="009C15AF" w:rsidP="009C15AF">
      <w:pPr>
        <w:bidi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C15AF" w:rsidRDefault="009C15AF" w:rsidP="009C15AF">
      <w:pPr>
        <w:bidi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C15AF" w:rsidRDefault="009C15AF" w:rsidP="009C15AF">
      <w:pPr>
        <w:bidi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C15AF" w:rsidRPr="00525C14" w:rsidRDefault="009C15AF" w:rsidP="009C15AF">
      <w:pPr>
        <w:bidi w:val="0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525C14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7</w:t>
      </w:r>
    </w:p>
    <w:p w:rsidR="009C15AF" w:rsidRDefault="009C15AF" w:rsidP="009C15AF"/>
    <w:p w:rsidR="001947A2" w:rsidRDefault="001947A2">
      <w:pPr>
        <w:rPr>
          <w:rFonts w:hint="cs"/>
        </w:rPr>
      </w:pPr>
    </w:p>
    <w:sectPr w:rsidR="001947A2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C15AF"/>
    <w:rsid w:val="00186181"/>
    <w:rsid w:val="001947A2"/>
    <w:rsid w:val="009C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A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5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Microsoft (C)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2018-01-12T14:32:00Z</dcterms:created>
  <dcterms:modified xsi:type="dcterms:W3CDTF">2018-01-12T14:33:00Z</dcterms:modified>
</cp:coreProperties>
</file>