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D17" w:rsidRDefault="00CB1D17" w:rsidP="00CB1D17">
      <w:pPr>
        <w:bidi/>
        <w:rPr>
          <w:rFonts w:hint="cs"/>
          <w:b/>
          <w:bCs/>
          <w:sz w:val="28"/>
          <w:szCs w:val="28"/>
          <w:rtl/>
        </w:rPr>
      </w:pPr>
      <w:r>
        <w:rPr>
          <w:rFonts w:hint="cs"/>
          <w:b/>
          <w:bCs/>
          <w:sz w:val="28"/>
          <w:szCs w:val="28"/>
          <w:rtl/>
        </w:rPr>
        <w:t>الجامعة المستنصرية / كلية الآداب</w:t>
      </w:r>
    </w:p>
    <w:p w:rsidR="00CB1D17" w:rsidRDefault="00CB1D17" w:rsidP="00CB1D17">
      <w:pPr>
        <w:bidi/>
        <w:rPr>
          <w:rFonts w:hint="cs"/>
          <w:b/>
          <w:bCs/>
          <w:sz w:val="28"/>
          <w:szCs w:val="28"/>
          <w:rtl/>
        </w:rPr>
      </w:pPr>
      <w:r>
        <w:rPr>
          <w:rFonts w:hint="cs"/>
          <w:b/>
          <w:bCs/>
          <w:sz w:val="28"/>
          <w:szCs w:val="28"/>
          <w:rtl/>
        </w:rPr>
        <w:t xml:space="preserve">قسم اللغة العربية </w:t>
      </w:r>
    </w:p>
    <w:p w:rsidR="00CB1D17" w:rsidRDefault="00CB1D17" w:rsidP="00CB1D17">
      <w:pPr>
        <w:bidi/>
        <w:rPr>
          <w:b/>
          <w:bCs/>
          <w:sz w:val="28"/>
          <w:szCs w:val="28"/>
          <w:rtl/>
        </w:rPr>
      </w:pPr>
      <w:proofErr w:type="spellStart"/>
      <w:r>
        <w:rPr>
          <w:rFonts w:hint="cs"/>
          <w:b/>
          <w:bCs/>
          <w:sz w:val="28"/>
          <w:szCs w:val="28"/>
          <w:rtl/>
        </w:rPr>
        <w:t>د.صباح</w:t>
      </w:r>
      <w:proofErr w:type="spellEnd"/>
      <w:r>
        <w:rPr>
          <w:rFonts w:hint="cs"/>
          <w:b/>
          <w:bCs/>
          <w:sz w:val="28"/>
          <w:szCs w:val="28"/>
          <w:rtl/>
        </w:rPr>
        <w:t xml:space="preserve"> كاظم بحر العامري </w:t>
      </w:r>
    </w:p>
    <w:p w:rsidR="00CB1D17" w:rsidRDefault="00CB1D17" w:rsidP="00CB1D17">
      <w:pPr>
        <w:bidi/>
        <w:rPr>
          <w:rFonts w:hint="cs"/>
          <w:b/>
          <w:bCs/>
          <w:sz w:val="28"/>
          <w:szCs w:val="28"/>
          <w:rtl/>
        </w:rPr>
      </w:pPr>
      <w:proofErr w:type="gramStart"/>
      <w:r>
        <w:rPr>
          <w:rFonts w:hint="cs"/>
          <w:b/>
          <w:bCs/>
          <w:sz w:val="28"/>
          <w:szCs w:val="28"/>
          <w:rtl/>
        </w:rPr>
        <w:t>مادة :</w:t>
      </w:r>
      <w:proofErr w:type="gramEnd"/>
      <w:r>
        <w:rPr>
          <w:rFonts w:hint="cs"/>
          <w:b/>
          <w:bCs/>
          <w:sz w:val="28"/>
          <w:szCs w:val="28"/>
          <w:rtl/>
        </w:rPr>
        <w:t xml:space="preserve"> علوم القرآن </w:t>
      </w:r>
    </w:p>
    <w:p w:rsidR="00CB1D17" w:rsidRDefault="00CB1D17" w:rsidP="00CB1D17">
      <w:pPr>
        <w:bidi/>
        <w:rPr>
          <w:b/>
          <w:bCs/>
          <w:sz w:val="28"/>
          <w:szCs w:val="28"/>
          <w:rtl/>
        </w:rPr>
      </w:pPr>
      <w:r>
        <w:rPr>
          <w:rFonts w:hint="cs"/>
          <w:b/>
          <w:bCs/>
          <w:sz w:val="28"/>
          <w:szCs w:val="28"/>
          <w:rtl/>
        </w:rPr>
        <w:t>المحاضرة رقم 1</w:t>
      </w:r>
    </w:p>
    <w:p w:rsidR="00CB1D17" w:rsidRDefault="00CB1D17" w:rsidP="00CB1D17">
      <w:pPr>
        <w:bidi/>
        <w:rPr>
          <w:b/>
          <w:bCs/>
          <w:sz w:val="28"/>
          <w:szCs w:val="28"/>
          <w:rtl/>
        </w:rPr>
      </w:pPr>
      <w:r>
        <w:rPr>
          <w:rFonts w:hint="cs"/>
          <w:b/>
          <w:bCs/>
          <w:sz w:val="28"/>
          <w:szCs w:val="28"/>
          <w:rtl/>
        </w:rPr>
        <w:t xml:space="preserve">تعريف علوم القرآن وميدانه </w:t>
      </w:r>
      <w:bookmarkStart w:id="0" w:name="_GoBack"/>
      <w:bookmarkEnd w:id="0"/>
    </w:p>
    <w:p w:rsidR="00CB1D17" w:rsidRDefault="00CB1D17" w:rsidP="00CB1D17">
      <w:pPr>
        <w:bidi/>
        <w:jc w:val="center"/>
        <w:rPr>
          <w:rFonts w:hint="cs"/>
          <w:b/>
          <w:bCs/>
          <w:sz w:val="28"/>
          <w:szCs w:val="28"/>
          <w:rtl/>
        </w:rPr>
      </w:pPr>
    </w:p>
    <w:p w:rsidR="00CB1D17" w:rsidRDefault="00CB1D17" w:rsidP="00CB1D17">
      <w:pPr>
        <w:bidi/>
        <w:jc w:val="center"/>
        <w:rPr>
          <w:b/>
          <w:bCs/>
          <w:sz w:val="28"/>
          <w:szCs w:val="28"/>
          <w:rtl/>
        </w:rPr>
      </w:pPr>
    </w:p>
    <w:p w:rsidR="00CB1D17" w:rsidRPr="006B07D9" w:rsidRDefault="00CB1D17" w:rsidP="00CB1D17">
      <w:pPr>
        <w:bidi/>
        <w:jc w:val="center"/>
        <w:rPr>
          <w:rFonts w:asciiTheme="minorBidi" w:hAnsiTheme="minorBidi"/>
          <w:b/>
          <w:bCs/>
          <w:sz w:val="32"/>
          <w:szCs w:val="32"/>
          <w:rtl/>
        </w:rPr>
      </w:pPr>
      <w:r w:rsidRPr="006B07D9">
        <w:rPr>
          <w:rFonts w:asciiTheme="minorBidi" w:hAnsiTheme="minorBidi" w:hint="cs"/>
          <w:b/>
          <w:bCs/>
          <w:sz w:val="32"/>
          <w:szCs w:val="32"/>
          <w:rtl/>
        </w:rPr>
        <w:t>علوم القرآن</w:t>
      </w:r>
    </w:p>
    <w:p w:rsidR="00CB1D17" w:rsidRPr="006B07D9" w:rsidRDefault="00CB1D17" w:rsidP="00CB1D17">
      <w:pPr>
        <w:bidi/>
        <w:jc w:val="center"/>
        <w:rPr>
          <w:rFonts w:asciiTheme="minorBidi" w:hAnsiTheme="minorBidi"/>
          <w:sz w:val="32"/>
          <w:szCs w:val="32"/>
        </w:rPr>
      </w:pPr>
      <w:r w:rsidRPr="006B07D9">
        <w:rPr>
          <w:rFonts w:asciiTheme="minorBidi" w:hAnsiTheme="minorBidi"/>
          <w:b/>
          <w:bCs/>
          <w:sz w:val="32"/>
          <w:szCs w:val="32"/>
          <w:rtl/>
        </w:rPr>
        <w:t>تعريفه    ميدانه     فائدته</w:t>
      </w:r>
    </w:p>
    <w:p w:rsidR="00CB1D17" w:rsidRPr="006B07D9" w:rsidRDefault="00CB1D17" w:rsidP="00CB1D17">
      <w:pPr>
        <w:bidi/>
        <w:jc w:val="both"/>
        <w:rPr>
          <w:rFonts w:asciiTheme="minorBidi" w:hAnsiTheme="minorBidi"/>
          <w:sz w:val="32"/>
          <w:szCs w:val="32"/>
          <w:rtl/>
        </w:rPr>
      </w:pPr>
      <w:r w:rsidRPr="006B07D9">
        <w:rPr>
          <w:rFonts w:asciiTheme="minorBidi" w:hAnsiTheme="minorBidi"/>
          <w:sz w:val="32"/>
          <w:szCs w:val="32"/>
          <w:rtl/>
        </w:rPr>
        <w:t xml:space="preserve">العلوم في </w:t>
      </w:r>
      <w:proofErr w:type="gramStart"/>
      <w:r w:rsidRPr="006B07D9">
        <w:rPr>
          <w:rFonts w:asciiTheme="minorBidi" w:hAnsiTheme="minorBidi"/>
          <w:sz w:val="32"/>
          <w:szCs w:val="32"/>
          <w:rtl/>
        </w:rPr>
        <w:t>اللغة :</w:t>
      </w:r>
      <w:proofErr w:type="gramEnd"/>
      <w:r w:rsidRPr="006B07D9">
        <w:rPr>
          <w:rFonts w:asciiTheme="minorBidi" w:hAnsiTheme="minorBidi"/>
          <w:sz w:val="32"/>
          <w:szCs w:val="32"/>
          <w:rtl/>
        </w:rPr>
        <w:t xml:space="preserve"> جمع عِلْمٍ من عَلِمَ يَعْلَمُ علمًا، المعرفة واليقين والشعور والإتقان والإخبار والشقّ والبروز واللاّفت والأثر والمنار والجبل الطويل والعلامة  ، واكثر ما يستعمل العلم للدلالة على اليقين والمعرفة فالعلم في معناه اللغوي إنما سمي علما لأنه علامة يهتدي بها العالم إلى ما قد جهله الناس, وهو كالعلم المنصوب في الطريق</w:t>
      </w:r>
      <w:r w:rsidRPr="006B07D9">
        <w:rPr>
          <w:rFonts w:asciiTheme="minorBidi" w:hAnsiTheme="minorBidi"/>
          <w:sz w:val="32"/>
          <w:szCs w:val="32"/>
        </w:rPr>
        <w:t xml:space="preserve"> .</w:t>
      </w:r>
    </w:p>
    <w:p w:rsidR="00CB1D17" w:rsidRPr="006B07D9" w:rsidRDefault="00CB1D17" w:rsidP="00CB1D17">
      <w:pPr>
        <w:bidi/>
        <w:jc w:val="both"/>
        <w:rPr>
          <w:rFonts w:asciiTheme="minorBidi" w:hAnsiTheme="minorBidi"/>
          <w:sz w:val="32"/>
          <w:szCs w:val="32"/>
          <w:rtl/>
        </w:rPr>
      </w:pPr>
      <w:r w:rsidRPr="006B07D9">
        <w:rPr>
          <w:rFonts w:asciiTheme="minorBidi" w:hAnsiTheme="minorBidi"/>
          <w:sz w:val="32"/>
          <w:szCs w:val="32"/>
          <w:rtl/>
        </w:rPr>
        <w:t xml:space="preserve">العلم في الاصطلاح </w:t>
      </w:r>
      <w:proofErr w:type="gramStart"/>
      <w:r w:rsidRPr="006B07D9">
        <w:rPr>
          <w:rFonts w:asciiTheme="minorBidi" w:hAnsiTheme="minorBidi"/>
          <w:sz w:val="32"/>
          <w:szCs w:val="32"/>
          <w:rtl/>
        </w:rPr>
        <w:t>هو  :</w:t>
      </w:r>
      <w:proofErr w:type="gramEnd"/>
      <w:r w:rsidRPr="006B07D9">
        <w:rPr>
          <w:rFonts w:asciiTheme="minorBidi" w:hAnsiTheme="minorBidi"/>
          <w:sz w:val="32"/>
          <w:szCs w:val="32"/>
          <w:rtl/>
        </w:rPr>
        <w:t xml:space="preserve"> "صورة الشيء الحاصلة في العقل</w:t>
      </w:r>
      <w:r w:rsidRPr="006B07D9">
        <w:rPr>
          <w:rFonts w:asciiTheme="minorBidi" w:hAnsiTheme="minorBidi"/>
          <w:sz w:val="32"/>
          <w:szCs w:val="32"/>
        </w:rPr>
        <w:t>" .</w:t>
      </w:r>
    </w:p>
    <w:p w:rsidR="00CB1D17" w:rsidRPr="006B07D9" w:rsidRDefault="00CB1D17" w:rsidP="00CB1D17">
      <w:pPr>
        <w:bidi/>
        <w:jc w:val="both"/>
        <w:rPr>
          <w:rFonts w:asciiTheme="minorBidi" w:hAnsiTheme="minorBidi"/>
          <w:sz w:val="32"/>
          <w:szCs w:val="32"/>
          <w:rtl/>
        </w:rPr>
      </w:pPr>
      <w:proofErr w:type="gramStart"/>
      <w:r w:rsidRPr="006B07D9">
        <w:rPr>
          <w:rFonts w:asciiTheme="minorBidi" w:hAnsiTheme="minorBidi"/>
          <w:sz w:val="32"/>
          <w:szCs w:val="32"/>
          <w:rtl/>
        </w:rPr>
        <w:t>هو :</w:t>
      </w:r>
      <w:proofErr w:type="gramEnd"/>
      <w:r w:rsidRPr="006B07D9">
        <w:rPr>
          <w:rFonts w:asciiTheme="minorBidi" w:hAnsiTheme="minorBidi"/>
          <w:sz w:val="32"/>
          <w:szCs w:val="32"/>
          <w:rtl/>
        </w:rPr>
        <w:t xml:space="preserve"> انطباع صور الاشياء في الذهن</w:t>
      </w:r>
      <w:r w:rsidRPr="006B07D9">
        <w:rPr>
          <w:rFonts w:asciiTheme="minorBidi" w:hAnsiTheme="minorBidi"/>
          <w:sz w:val="32"/>
          <w:szCs w:val="32"/>
        </w:rPr>
        <w:t xml:space="preserve"> .</w:t>
      </w:r>
    </w:p>
    <w:p w:rsidR="00CB1D17" w:rsidRPr="006B07D9" w:rsidRDefault="00CB1D17" w:rsidP="00CB1D17">
      <w:pPr>
        <w:bidi/>
        <w:rPr>
          <w:rFonts w:asciiTheme="minorBidi" w:hAnsiTheme="minorBidi"/>
          <w:sz w:val="32"/>
          <w:szCs w:val="32"/>
        </w:rPr>
      </w:pPr>
      <w:proofErr w:type="gramStart"/>
      <w:r w:rsidRPr="006B07D9">
        <w:rPr>
          <w:rFonts w:asciiTheme="minorBidi" w:hAnsiTheme="minorBidi"/>
          <w:sz w:val="32"/>
          <w:szCs w:val="32"/>
          <w:rtl/>
        </w:rPr>
        <w:t>هو :</w:t>
      </w:r>
      <w:proofErr w:type="gramEnd"/>
      <w:r w:rsidRPr="006B07D9">
        <w:rPr>
          <w:rFonts w:asciiTheme="minorBidi" w:hAnsiTheme="minorBidi"/>
          <w:sz w:val="32"/>
          <w:szCs w:val="32"/>
          <w:rtl/>
        </w:rPr>
        <w:t xml:space="preserve"> ما وراء الوصول الى المعرفة  الناشئ عن الملاحظة المنظمة للأشياء والاحداث الطبيعية</w:t>
      </w:r>
      <w:r w:rsidRPr="006B07D9">
        <w:rPr>
          <w:rFonts w:asciiTheme="minorBidi" w:hAnsiTheme="minorBidi"/>
          <w:sz w:val="32"/>
          <w:szCs w:val="32"/>
        </w:rPr>
        <w:t xml:space="preserve"> .</w:t>
      </w:r>
      <w:r w:rsidRPr="006B07D9">
        <w:rPr>
          <w:rFonts w:asciiTheme="minorBidi" w:hAnsiTheme="minorBidi"/>
          <w:sz w:val="32"/>
          <w:szCs w:val="32"/>
          <w:rtl/>
        </w:rPr>
        <w:br/>
      </w:r>
      <w:r w:rsidRPr="006B07D9">
        <w:rPr>
          <w:rFonts w:asciiTheme="minorBidi" w:hAnsiTheme="minorBidi"/>
          <w:sz w:val="32"/>
          <w:szCs w:val="32"/>
          <w:rtl/>
        </w:rPr>
        <w:br/>
      </w:r>
      <w:r>
        <w:rPr>
          <w:rFonts w:asciiTheme="minorBidi" w:hAnsiTheme="minorBidi" w:hint="cs"/>
          <w:sz w:val="32"/>
          <w:szCs w:val="32"/>
          <w:rtl/>
        </w:rPr>
        <w:t xml:space="preserve">اما </w:t>
      </w:r>
      <w:r w:rsidRPr="006B07D9">
        <w:rPr>
          <w:rFonts w:asciiTheme="minorBidi" w:hAnsiTheme="minorBidi"/>
          <w:sz w:val="32"/>
          <w:szCs w:val="32"/>
          <w:rtl/>
        </w:rPr>
        <w:t xml:space="preserve">القرآن في اللغة </w:t>
      </w:r>
      <w:r>
        <w:rPr>
          <w:rFonts w:asciiTheme="minorBidi" w:hAnsiTheme="minorBidi"/>
          <w:sz w:val="32"/>
          <w:szCs w:val="32"/>
          <w:rtl/>
        </w:rPr>
        <w:t>والاصطلا</w:t>
      </w:r>
      <w:r>
        <w:rPr>
          <w:rFonts w:asciiTheme="minorBidi" w:hAnsiTheme="minorBidi" w:hint="cs"/>
          <w:sz w:val="32"/>
          <w:szCs w:val="32"/>
          <w:rtl/>
        </w:rPr>
        <w:t>ح ، فهو :</w:t>
      </w:r>
    </w:p>
    <w:p w:rsidR="00CB1D17" w:rsidRPr="006B07D9" w:rsidRDefault="00CB1D17" w:rsidP="00CB1D17">
      <w:pPr>
        <w:bidi/>
        <w:jc w:val="both"/>
        <w:rPr>
          <w:rFonts w:asciiTheme="minorBidi" w:hAnsiTheme="minorBidi"/>
          <w:sz w:val="32"/>
          <w:szCs w:val="32"/>
        </w:rPr>
      </w:pPr>
      <w:r w:rsidRPr="006B07D9">
        <w:rPr>
          <w:rFonts w:asciiTheme="minorBidi" w:hAnsiTheme="minorBidi"/>
          <w:sz w:val="32"/>
          <w:szCs w:val="32"/>
          <w:rtl/>
        </w:rPr>
        <w:t xml:space="preserve">في اللغة من قرن الشيء بالشيء اذا </w:t>
      </w:r>
      <w:proofErr w:type="gramStart"/>
      <w:r w:rsidRPr="006B07D9">
        <w:rPr>
          <w:rFonts w:asciiTheme="minorBidi" w:hAnsiTheme="minorBidi"/>
          <w:sz w:val="32"/>
          <w:szCs w:val="32"/>
          <w:rtl/>
        </w:rPr>
        <w:t>جمعته ،</w:t>
      </w:r>
      <w:proofErr w:type="gramEnd"/>
      <w:r w:rsidRPr="006B07D9">
        <w:rPr>
          <w:rFonts w:asciiTheme="minorBidi" w:hAnsiTheme="minorBidi"/>
          <w:sz w:val="32"/>
          <w:szCs w:val="32"/>
          <w:rtl/>
        </w:rPr>
        <w:t xml:space="preserve"> قال أبو إسحاق : القُرء في اللغة بمعنى الجمع</w:t>
      </w:r>
      <w:r>
        <w:rPr>
          <w:rFonts w:asciiTheme="minorBidi" w:hAnsiTheme="minorBidi" w:hint="cs"/>
          <w:sz w:val="32"/>
          <w:szCs w:val="32"/>
          <w:rtl/>
        </w:rPr>
        <w:t xml:space="preserve"> </w:t>
      </w:r>
      <w:r w:rsidRPr="006B07D9">
        <w:rPr>
          <w:rFonts w:asciiTheme="minorBidi" w:hAnsiTheme="minorBidi"/>
          <w:sz w:val="32"/>
          <w:szCs w:val="32"/>
          <w:rtl/>
        </w:rPr>
        <w:t>،</w:t>
      </w:r>
      <w:r>
        <w:rPr>
          <w:rFonts w:asciiTheme="minorBidi" w:hAnsiTheme="minorBidi" w:hint="cs"/>
          <w:sz w:val="32"/>
          <w:szCs w:val="32"/>
          <w:rtl/>
        </w:rPr>
        <w:t xml:space="preserve"> </w:t>
      </w:r>
      <w:r w:rsidRPr="006B07D9">
        <w:rPr>
          <w:rFonts w:asciiTheme="minorBidi" w:hAnsiTheme="minorBidi"/>
          <w:sz w:val="32"/>
          <w:szCs w:val="32"/>
          <w:rtl/>
        </w:rPr>
        <w:t>وعن قطرب: قرأت الماء في الحوض: أي جمعته، وقرأت القرآن: لفظت به مجموعا ، وقال أبو عبيدة: سمي بذلك لأنّه جمع السور بعضها إلى بعض، وقد يكون من القراءة اذا لفظ به مهموزا ، الِّحياني والجوهري والراغب الأصفهاني وابن الأثير يرون بأنّه مهموز وأنّه مصدر من قرأ قرأت قرآنا سُمِّي به المقروء من باب تسمية اسم المفعول بالمصدر</w:t>
      </w:r>
      <w:r w:rsidRPr="006B07D9">
        <w:rPr>
          <w:rFonts w:asciiTheme="minorBidi" w:hAnsiTheme="minorBidi"/>
          <w:sz w:val="32"/>
          <w:szCs w:val="32"/>
        </w:rPr>
        <w:t xml:space="preserve"> .</w:t>
      </w:r>
    </w:p>
    <w:p w:rsidR="00CB1D17" w:rsidRPr="006B07D9" w:rsidRDefault="00CB1D17" w:rsidP="00CB1D17">
      <w:pPr>
        <w:bidi/>
        <w:jc w:val="both"/>
        <w:rPr>
          <w:rFonts w:asciiTheme="minorBidi" w:hAnsiTheme="minorBidi"/>
          <w:sz w:val="32"/>
          <w:szCs w:val="32"/>
        </w:rPr>
      </w:pPr>
      <w:r>
        <w:rPr>
          <w:rFonts w:asciiTheme="minorBidi" w:hAnsiTheme="minorBidi" w:hint="cs"/>
          <w:sz w:val="32"/>
          <w:szCs w:val="32"/>
          <w:rtl/>
        </w:rPr>
        <w:lastRenderedPageBreak/>
        <w:t>و</w:t>
      </w:r>
      <w:r w:rsidRPr="006B07D9">
        <w:rPr>
          <w:rFonts w:asciiTheme="minorBidi" w:hAnsiTheme="minorBidi"/>
          <w:sz w:val="32"/>
          <w:szCs w:val="32"/>
          <w:rtl/>
        </w:rPr>
        <w:t xml:space="preserve">اختلف العلماء في وضع تعريف جامع مانع للقرآن ومنهم من احجم عن تعريفه لكونه اوضح من ان </w:t>
      </w:r>
      <w:proofErr w:type="gramStart"/>
      <w:r w:rsidRPr="006B07D9">
        <w:rPr>
          <w:rFonts w:asciiTheme="minorBidi" w:hAnsiTheme="minorBidi"/>
          <w:sz w:val="32"/>
          <w:szCs w:val="32"/>
          <w:rtl/>
        </w:rPr>
        <w:t>يعرف ،</w:t>
      </w:r>
      <w:proofErr w:type="gramEnd"/>
      <w:r w:rsidRPr="006B07D9">
        <w:rPr>
          <w:rFonts w:asciiTheme="minorBidi" w:hAnsiTheme="minorBidi"/>
          <w:sz w:val="32"/>
          <w:szCs w:val="32"/>
          <w:rtl/>
        </w:rPr>
        <w:t xml:space="preserve"> ومن التعاريف المعتبرة التي عرف بها بعض العلماء القرآن الآتي</w:t>
      </w:r>
      <w:r w:rsidRPr="006B07D9">
        <w:rPr>
          <w:rFonts w:asciiTheme="minorBidi" w:hAnsiTheme="minorBidi"/>
          <w:sz w:val="32"/>
          <w:szCs w:val="32"/>
        </w:rPr>
        <w:t xml:space="preserve"> :</w:t>
      </w:r>
    </w:p>
    <w:p w:rsidR="00CB1D17" w:rsidRPr="006B07D9" w:rsidRDefault="00CB1D17" w:rsidP="00CB1D17">
      <w:pPr>
        <w:bidi/>
        <w:jc w:val="both"/>
        <w:rPr>
          <w:rFonts w:asciiTheme="minorBidi" w:hAnsiTheme="minorBidi"/>
          <w:sz w:val="32"/>
          <w:szCs w:val="32"/>
        </w:rPr>
      </w:pPr>
      <w:r w:rsidRPr="006B07D9">
        <w:rPr>
          <w:rFonts w:asciiTheme="minorBidi" w:hAnsiTheme="minorBidi"/>
          <w:sz w:val="32"/>
          <w:szCs w:val="32"/>
          <w:rtl/>
        </w:rPr>
        <w:t xml:space="preserve">كلام الله المنزل على نبيه المعجز في لفظه المنقول عنه بالتواتر المتعبد </w:t>
      </w:r>
      <w:proofErr w:type="gramStart"/>
      <w:r w:rsidRPr="006B07D9">
        <w:rPr>
          <w:rFonts w:asciiTheme="minorBidi" w:hAnsiTheme="minorBidi"/>
          <w:sz w:val="32"/>
          <w:szCs w:val="32"/>
          <w:rtl/>
        </w:rPr>
        <w:t>بتلاوته</w:t>
      </w:r>
      <w:r w:rsidRPr="006B07D9">
        <w:rPr>
          <w:rFonts w:asciiTheme="minorBidi" w:hAnsiTheme="minorBidi"/>
          <w:sz w:val="32"/>
          <w:szCs w:val="32"/>
        </w:rPr>
        <w:t xml:space="preserve"> .</w:t>
      </w:r>
      <w:proofErr w:type="gramEnd"/>
    </w:p>
    <w:p w:rsidR="00CB1D17" w:rsidRPr="006B07D9" w:rsidRDefault="00CB1D17" w:rsidP="00CB1D17">
      <w:pPr>
        <w:bidi/>
        <w:jc w:val="both"/>
        <w:rPr>
          <w:rFonts w:asciiTheme="minorBidi" w:hAnsiTheme="minorBidi"/>
          <w:sz w:val="32"/>
          <w:szCs w:val="32"/>
        </w:rPr>
      </w:pPr>
      <w:r w:rsidRPr="006B07D9">
        <w:rPr>
          <w:rFonts w:asciiTheme="minorBidi" w:hAnsiTheme="minorBidi"/>
          <w:sz w:val="32"/>
          <w:szCs w:val="32"/>
          <w:rtl/>
        </w:rPr>
        <w:t xml:space="preserve">هو الكلام المعجز المنزل على النبي صلى الله عليه </w:t>
      </w:r>
      <w:proofErr w:type="spellStart"/>
      <w:r w:rsidRPr="006B07D9">
        <w:rPr>
          <w:rFonts w:asciiTheme="minorBidi" w:hAnsiTheme="minorBidi"/>
          <w:sz w:val="32"/>
          <w:szCs w:val="32"/>
          <w:rtl/>
        </w:rPr>
        <w:t>وآله</w:t>
      </w:r>
      <w:proofErr w:type="spellEnd"/>
      <w:r w:rsidRPr="006B07D9">
        <w:rPr>
          <w:rFonts w:asciiTheme="minorBidi" w:hAnsiTheme="minorBidi"/>
          <w:sz w:val="32"/>
          <w:szCs w:val="32"/>
          <w:rtl/>
        </w:rPr>
        <w:t xml:space="preserve"> المكتوب في المصاحف المنقول بالتواتر المتعبد بتلاوته</w:t>
      </w:r>
      <w:r w:rsidRPr="006B07D9">
        <w:rPr>
          <w:rFonts w:asciiTheme="minorBidi" w:hAnsiTheme="minorBidi"/>
          <w:sz w:val="32"/>
          <w:szCs w:val="32"/>
        </w:rPr>
        <w:t>.</w:t>
      </w:r>
    </w:p>
    <w:p w:rsidR="00CB1D17" w:rsidRPr="006B07D9" w:rsidRDefault="00CB1D17" w:rsidP="00CB1D17">
      <w:pPr>
        <w:bidi/>
        <w:jc w:val="both"/>
        <w:rPr>
          <w:rFonts w:asciiTheme="minorBidi" w:hAnsiTheme="minorBidi"/>
          <w:sz w:val="32"/>
          <w:szCs w:val="32"/>
        </w:rPr>
      </w:pPr>
      <w:r w:rsidRPr="006B07D9">
        <w:rPr>
          <w:rFonts w:asciiTheme="minorBidi" w:hAnsiTheme="minorBidi"/>
          <w:sz w:val="32"/>
          <w:szCs w:val="32"/>
          <w:rtl/>
        </w:rPr>
        <w:t xml:space="preserve">علوم القرآن لفظ مركب من كلمتين  </w:t>
      </w:r>
      <w:proofErr w:type="spellStart"/>
      <w:r w:rsidRPr="006B07D9">
        <w:rPr>
          <w:rFonts w:asciiTheme="minorBidi" w:hAnsiTheme="minorBidi"/>
          <w:sz w:val="32"/>
          <w:szCs w:val="32"/>
          <w:rtl/>
        </w:rPr>
        <w:t>متضايفتين</w:t>
      </w:r>
      <w:proofErr w:type="spellEnd"/>
      <w:r w:rsidRPr="006B07D9">
        <w:rPr>
          <w:rFonts w:asciiTheme="minorBidi" w:hAnsiTheme="minorBidi"/>
          <w:sz w:val="32"/>
          <w:szCs w:val="32"/>
          <w:rtl/>
        </w:rPr>
        <w:t xml:space="preserve"> تدلان على مجموعة العلوم التي تتصل بالنص القرآني ، فالعلوم  لفظ دال على الجمع ويحمل دلالة مطلقة تشمل جميع انواع المعارف والنظريات والتطبيقات العلمية والهندسية والانسانية ، وبسبب الاضافة تحددت دلالة العلوم هنا ؛ بالعلوم التي تخص كلام الله المنزل على نبيه المكتوب بين دفتي المصحف الشريف المنقول بالتواتر ، وجميع العلوم التي من شأنها المساعدة في التوصل الى الفهم العميق والحقيقي للنصوص القرآنية  تكون داخلة في هذا المصطلح ، ولا يشترط ان تكون تلك العلوم لغوية او تاريخية او منطقية او شرعية ، اذ يمكن ان تكون علوم صرفة وعلوم تطبيقية تساعد في اقرار الحقائق العلمية والتقنية</w:t>
      </w:r>
      <w:r w:rsidRPr="006B07D9">
        <w:rPr>
          <w:rFonts w:asciiTheme="minorBidi" w:hAnsiTheme="minorBidi"/>
          <w:sz w:val="32"/>
          <w:szCs w:val="32"/>
        </w:rPr>
        <w:t xml:space="preserve"> .</w:t>
      </w:r>
    </w:p>
    <w:p w:rsidR="00CB1D17" w:rsidRDefault="00CB1D17" w:rsidP="00CB1D17">
      <w:pPr>
        <w:bidi/>
        <w:rPr>
          <w:rFonts w:asciiTheme="minorBidi" w:hAnsiTheme="minorBidi"/>
          <w:sz w:val="32"/>
          <w:szCs w:val="32"/>
          <w:rtl/>
        </w:rPr>
      </w:pPr>
      <w:r>
        <w:rPr>
          <w:rFonts w:asciiTheme="minorBidi" w:hAnsiTheme="minorBidi" w:hint="cs"/>
          <w:sz w:val="32"/>
          <w:szCs w:val="32"/>
          <w:rtl/>
        </w:rPr>
        <w:t>و</w:t>
      </w:r>
      <w:r w:rsidRPr="006B07D9">
        <w:rPr>
          <w:rFonts w:asciiTheme="minorBidi" w:hAnsiTheme="minorBidi"/>
          <w:sz w:val="32"/>
          <w:szCs w:val="32"/>
          <w:rtl/>
        </w:rPr>
        <w:t>من المباحث القديمة التي تتعلق بعلوم القرآن هو طريقة جمعه، وناسخه، ومنسوخه، وأمثاله، وقصصه، ونزوله، وكتابته، ورسمه، وقراءاته، وتفسيره</w:t>
      </w:r>
      <w:proofErr w:type="gramStart"/>
      <w:r w:rsidRPr="006B07D9">
        <w:rPr>
          <w:rFonts w:asciiTheme="minorBidi" w:hAnsiTheme="minorBidi"/>
          <w:sz w:val="32"/>
          <w:szCs w:val="32"/>
          <w:rtl/>
        </w:rPr>
        <w:t xml:space="preserve"> ..</w:t>
      </w:r>
      <w:proofErr w:type="gramEnd"/>
      <w:r w:rsidRPr="006B07D9">
        <w:rPr>
          <w:rFonts w:asciiTheme="minorBidi" w:hAnsiTheme="minorBidi"/>
          <w:sz w:val="32"/>
          <w:szCs w:val="32"/>
          <w:rtl/>
        </w:rPr>
        <w:t xml:space="preserve"> إلى آخره مما ذكره أهل العلم.</w:t>
      </w:r>
      <w:r w:rsidRPr="006B07D9">
        <w:rPr>
          <w:rFonts w:asciiTheme="minorBidi" w:hAnsiTheme="minorBidi"/>
          <w:sz w:val="32"/>
          <w:szCs w:val="32"/>
        </w:rPr>
        <w:br/>
      </w:r>
      <w:r w:rsidRPr="006B07D9">
        <w:rPr>
          <w:rFonts w:asciiTheme="minorBidi" w:hAnsiTheme="minorBidi"/>
          <w:sz w:val="32"/>
          <w:szCs w:val="32"/>
          <w:rtl/>
        </w:rPr>
        <w:t xml:space="preserve">ومن المباحث الحديثة هو التفسير الموضوعي للقرآن الكريم واصول تلاوته وعلاقة بعض آياته بالعلوم والحقائق الرياضية والتاريخية والعلوم </w:t>
      </w:r>
      <w:proofErr w:type="gramStart"/>
      <w:r w:rsidRPr="006B07D9">
        <w:rPr>
          <w:rFonts w:asciiTheme="minorBidi" w:hAnsiTheme="minorBidi"/>
          <w:sz w:val="32"/>
          <w:szCs w:val="32"/>
          <w:rtl/>
        </w:rPr>
        <w:t>الصرفة</w:t>
      </w:r>
      <w:r w:rsidRPr="006B07D9">
        <w:rPr>
          <w:rFonts w:asciiTheme="minorBidi" w:hAnsiTheme="minorBidi"/>
          <w:sz w:val="32"/>
          <w:szCs w:val="32"/>
        </w:rPr>
        <w:t xml:space="preserve"> .</w:t>
      </w:r>
      <w:proofErr w:type="gramEnd"/>
      <w:r w:rsidRPr="006B07D9">
        <w:rPr>
          <w:rFonts w:asciiTheme="minorBidi" w:hAnsiTheme="minorBidi"/>
          <w:sz w:val="32"/>
          <w:szCs w:val="32"/>
        </w:rPr>
        <w:br/>
      </w:r>
    </w:p>
    <w:p w:rsidR="00CB1D17" w:rsidRDefault="00CB1D17" w:rsidP="00CB1D17">
      <w:pPr>
        <w:bidi/>
        <w:rPr>
          <w:rFonts w:asciiTheme="minorBidi" w:hAnsiTheme="minorBidi"/>
          <w:sz w:val="32"/>
          <w:szCs w:val="32"/>
          <w:rtl/>
        </w:rPr>
      </w:pPr>
      <w:r>
        <w:rPr>
          <w:rFonts w:asciiTheme="minorBidi" w:hAnsiTheme="minorBidi" w:hint="cs"/>
          <w:sz w:val="32"/>
          <w:szCs w:val="32"/>
          <w:rtl/>
        </w:rPr>
        <w:t xml:space="preserve">فائدة علوم </w:t>
      </w:r>
      <w:proofErr w:type="gramStart"/>
      <w:r>
        <w:rPr>
          <w:rFonts w:asciiTheme="minorBidi" w:hAnsiTheme="minorBidi" w:hint="cs"/>
          <w:sz w:val="32"/>
          <w:szCs w:val="32"/>
          <w:rtl/>
        </w:rPr>
        <w:t>القرآن :</w:t>
      </w:r>
      <w:proofErr w:type="gramEnd"/>
    </w:p>
    <w:p w:rsidR="00CB1D17" w:rsidRPr="00121A30" w:rsidRDefault="00CB1D17" w:rsidP="00CB1D17">
      <w:pPr>
        <w:pStyle w:val="a3"/>
        <w:numPr>
          <w:ilvl w:val="0"/>
          <w:numId w:val="1"/>
        </w:numPr>
        <w:bidi/>
        <w:rPr>
          <w:rFonts w:asciiTheme="minorBidi" w:hAnsiTheme="minorBidi"/>
          <w:sz w:val="32"/>
          <w:szCs w:val="32"/>
        </w:rPr>
      </w:pPr>
      <w:r w:rsidRPr="00121A30">
        <w:rPr>
          <w:rFonts w:asciiTheme="minorBidi" w:hAnsiTheme="minorBidi"/>
          <w:sz w:val="32"/>
          <w:szCs w:val="32"/>
          <w:rtl/>
        </w:rPr>
        <w:t xml:space="preserve">يساعد على دراسة القرآن الكريم وفهمه حق الفهم واستنباط الأحكام والآداب منه، ولا يمكن لدارس القرآن ومفسره أن يتوصل إلى إصابة الحق والصواب، وهو لا يعلم كيف نزل! ولا متى نزل! وعلى أي حال كان ترتيب سوره وآياته! وبأي شيء كان إعجازه! وكيف ثبت! وما هو ناسخه </w:t>
      </w:r>
      <w:proofErr w:type="gramStart"/>
      <w:r w:rsidRPr="00121A30">
        <w:rPr>
          <w:rFonts w:asciiTheme="minorBidi" w:hAnsiTheme="minorBidi"/>
          <w:sz w:val="32"/>
          <w:szCs w:val="32"/>
          <w:rtl/>
        </w:rPr>
        <w:t>ومنسوخه!..</w:t>
      </w:r>
      <w:proofErr w:type="gramEnd"/>
      <w:r w:rsidRPr="00121A30">
        <w:rPr>
          <w:rFonts w:asciiTheme="minorBidi" w:hAnsiTheme="minorBidi"/>
          <w:sz w:val="32"/>
          <w:szCs w:val="32"/>
          <w:rtl/>
        </w:rPr>
        <w:t xml:space="preserve"> إلى غير ذلك مما يذكر في هذا الفن</w:t>
      </w:r>
      <w:r w:rsidRPr="00121A30">
        <w:rPr>
          <w:rFonts w:asciiTheme="minorBidi" w:hAnsiTheme="minorBidi"/>
          <w:sz w:val="32"/>
          <w:szCs w:val="32"/>
        </w:rPr>
        <w:t xml:space="preserve"> </w:t>
      </w:r>
    </w:p>
    <w:p w:rsidR="00CB1D17" w:rsidRPr="006B07D9" w:rsidRDefault="00CB1D17" w:rsidP="00CB1D17">
      <w:pPr>
        <w:bidi/>
        <w:jc w:val="both"/>
        <w:rPr>
          <w:rFonts w:asciiTheme="minorBidi" w:hAnsiTheme="minorBidi"/>
          <w:sz w:val="32"/>
          <w:szCs w:val="32"/>
        </w:rPr>
      </w:pPr>
      <w:proofErr w:type="gramStart"/>
      <w:r>
        <w:rPr>
          <w:rFonts w:asciiTheme="minorBidi" w:hAnsiTheme="minorBidi" w:hint="cs"/>
          <w:sz w:val="32"/>
          <w:szCs w:val="32"/>
          <w:rtl/>
        </w:rPr>
        <w:t xml:space="preserve">2- </w:t>
      </w:r>
      <w:r w:rsidRPr="006B07D9">
        <w:rPr>
          <w:rFonts w:asciiTheme="minorBidi" w:hAnsiTheme="minorBidi"/>
          <w:sz w:val="32"/>
          <w:szCs w:val="32"/>
          <w:rtl/>
        </w:rPr>
        <w:t>يعد</w:t>
      </w:r>
      <w:proofErr w:type="gramEnd"/>
      <w:r w:rsidRPr="006B07D9">
        <w:rPr>
          <w:rFonts w:asciiTheme="minorBidi" w:hAnsiTheme="minorBidi"/>
          <w:sz w:val="32"/>
          <w:szCs w:val="32"/>
          <w:rtl/>
        </w:rPr>
        <w:t xml:space="preserve"> هذا العلم مفتاح دارس النص القرآني الذي يتمكن بواسطته من امتلاك الملكة والقدرة على التعامل مع آيات القرآن الكريم تفسيرا وتحليلا لغويا وادبيا من اجل ابراز </w:t>
      </w:r>
      <w:r w:rsidRPr="006B07D9">
        <w:rPr>
          <w:rFonts w:asciiTheme="minorBidi" w:hAnsiTheme="minorBidi"/>
          <w:sz w:val="32"/>
          <w:szCs w:val="32"/>
          <w:rtl/>
        </w:rPr>
        <w:lastRenderedPageBreak/>
        <w:t>رصانة التركيب اللغوي القرآني وبيان مواضع اعجازه ، وابراز مواضع خصوصيته من حيث عدد حروفه وترتيبها وعدد سوره وآياته وتأثير ذلك على فهم معانيه الدقيقة</w:t>
      </w:r>
      <w:r w:rsidRPr="006B07D9">
        <w:rPr>
          <w:rFonts w:asciiTheme="minorBidi" w:hAnsiTheme="minorBidi"/>
          <w:sz w:val="32"/>
          <w:szCs w:val="32"/>
        </w:rPr>
        <w:t xml:space="preserve"> .</w:t>
      </w:r>
    </w:p>
    <w:p w:rsidR="00CB1D17" w:rsidRPr="006B07D9" w:rsidRDefault="00CB1D17" w:rsidP="00CB1D17">
      <w:pPr>
        <w:bidi/>
        <w:rPr>
          <w:rFonts w:asciiTheme="minorBidi" w:hAnsiTheme="minorBidi"/>
          <w:sz w:val="32"/>
          <w:szCs w:val="32"/>
        </w:rPr>
      </w:pPr>
      <w:r>
        <w:rPr>
          <w:rFonts w:asciiTheme="minorBidi" w:hAnsiTheme="minorBidi" w:hint="cs"/>
          <w:sz w:val="32"/>
          <w:szCs w:val="32"/>
          <w:rtl/>
        </w:rPr>
        <w:t xml:space="preserve">3- </w:t>
      </w:r>
      <w:r w:rsidRPr="006B07D9">
        <w:rPr>
          <w:rFonts w:asciiTheme="minorBidi" w:hAnsiTheme="minorBidi"/>
          <w:sz w:val="32"/>
          <w:szCs w:val="32"/>
          <w:rtl/>
        </w:rPr>
        <w:t>ان دارس هذا العلم يمتلك ثقافة قرآنية واسعة تمكنه من الرد على جميع الافكار والعقائد التي تقف بالضد من النصوص القرآنية ، فيستطيع منها من الرد على خصومات المخالفين على المستوى العقائدي وعلى المستوى اللغوي ، كما تتوفر لديه الارضية والامكانية من الفهم الحقيقي للنص القرآني بعد استعمال موضوعات هذا العلم في التوصل الى حقيقة النص القرآني والطريقة الصحيحة لفهم عباراته ومعانيه .</w:t>
      </w:r>
      <w:r w:rsidRPr="006B07D9">
        <w:rPr>
          <w:rFonts w:asciiTheme="minorBidi" w:hAnsiTheme="minorBidi"/>
          <w:sz w:val="32"/>
          <w:szCs w:val="32"/>
        </w:rPr>
        <w:br/>
      </w:r>
      <w:r>
        <w:rPr>
          <w:rFonts w:asciiTheme="minorBidi" w:hAnsiTheme="minorBidi" w:hint="cs"/>
          <w:sz w:val="32"/>
          <w:szCs w:val="32"/>
          <w:rtl/>
        </w:rPr>
        <w:t xml:space="preserve">4- </w:t>
      </w:r>
      <w:r w:rsidRPr="006B07D9">
        <w:rPr>
          <w:rFonts w:asciiTheme="minorBidi" w:hAnsiTheme="minorBidi"/>
          <w:sz w:val="32"/>
          <w:szCs w:val="32"/>
          <w:rtl/>
        </w:rPr>
        <w:t xml:space="preserve"> إن الدارس لهذا العلم يكون على حظ كبير من العلم بالقرآن، وبما يشتمل عليه من أنواع العلوم والمعارف، ويحظى بثقافة عالية وواسعة فيما يتعلق بالقرآن الكريم، وإذا كانت العلوم ثقافة للعقول، وصلاحا للقلوب وتهذيبا للأخلاق، وإصلاحا للنفوس والأكوان، وعنوان التقدم والرقي، وباعثة </w:t>
      </w:r>
      <w:proofErr w:type="spellStart"/>
      <w:r w:rsidRPr="006B07D9">
        <w:rPr>
          <w:rFonts w:asciiTheme="minorBidi" w:hAnsiTheme="minorBidi"/>
          <w:sz w:val="32"/>
          <w:szCs w:val="32"/>
          <w:rtl/>
        </w:rPr>
        <w:t>للنهضات</w:t>
      </w:r>
      <w:proofErr w:type="spellEnd"/>
      <w:r w:rsidRPr="006B07D9">
        <w:rPr>
          <w:rFonts w:asciiTheme="minorBidi" w:hAnsiTheme="minorBidi"/>
          <w:sz w:val="32"/>
          <w:szCs w:val="32"/>
          <w:rtl/>
        </w:rPr>
        <w:t>، ففي القمة- من كل ذلك- علوم القرآن.</w:t>
      </w:r>
      <w:r w:rsidRPr="006B07D9">
        <w:rPr>
          <w:rFonts w:asciiTheme="minorBidi" w:hAnsiTheme="minorBidi"/>
          <w:sz w:val="32"/>
          <w:szCs w:val="32"/>
        </w:rPr>
        <w:br/>
      </w:r>
      <w:r w:rsidRPr="006B07D9">
        <w:rPr>
          <w:rFonts w:asciiTheme="minorBidi" w:hAnsiTheme="minorBidi"/>
          <w:sz w:val="32"/>
          <w:szCs w:val="32"/>
          <w:rtl/>
        </w:rPr>
        <w:t>فالقرآن أحسن الحديث، وأصدقه، وعلومه أشرف العلوم وأوجبها على كل مسلم أيّا كان تخصصه وأيّا كانت حرفته</w:t>
      </w:r>
      <w:r w:rsidRPr="006B07D9">
        <w:rPr>
          <w:rFonts w:asciiTheme="minorBidi" w:hAnsiTheme="minorBidi"/>
          <w:sz w:val="32"/>
          <w:szCs w:val="32"/>
        </w:rPr>
        <w:t>.</w:t>
      </w:r>
      <w:r w:rsidRPr="006B07D9">
        <w:rPr>
          <w:rFonts w:asciiTheme="minorBidi" w:hAnsiTheme="minorBidi"/>
          <w:sz w:val="32"/>
          <w:szCs w:val="32"/>
        </w:rPr>
        <w:br/>
      </w:r>
    </w:p>
    <w:p w:rsidR="00CB1D17" w:rsidRPr="006B07D9" w:rsidRDefault="00CB1D17" w:rsidP="00CB1D17">
      <w:pPr>
        <w:bidi/>
        <w:jc w:val="both"/>
        <w:rPr>
          <w:rFonts w:asciiTheme="minorBidi" w:hAnsiTheme="minorBidi"/>
          <w:sz w:val="32"/>
          <w:szCs w:val="32"/>
        </w:rPr>
      </w:pPr>
      <w:proofErr w:type="gramStart"/>
      <w:r>
        <w:rPr>
          <w:rFonts w:asciiTheme="minorBidi" w:hAnsiTheme="minorBidi" w:hint="cs"/>
          <w:sz w:val="32"/>
          <w:szCs w:val="32"/>
          <w:rtl/>
        </w:rPr>
        <w:t>5-</w:t>
      </w:r>
      <w:r w:rsidRPr="006B07D9">
        <w:rPr>
          <w:rFonts w:asciiTheme="minorBidi" w:hAnsiTheme="minorBidi"/>
          <w:sz w:val="32"/>
          <w:szCs w:val="32"/>
          <w:rtl/>
        </w:rPr>
        <w:t xml:space="preserve"> لا</w:t>
      </w:r>
      <w:proofErr w:type="gramEnd"/>
      <w:r w:rsidRPr="006B07D9">
        <w:rPr>
          <w:rFonts w:asciiTheme="minorBidi" w:hAnsiTheme="minorBidi"/>
          <w:sz w:val="32"/>
          <w:szCs w:val="32"/>
          <w:rtl/>
        </w:rPr>
        <w:t xml:space="preserve"> يمكن مطلقا تحليل النص القرآني من غير الاستعانة والاعتماد على علوم القرآن جملة ، فالوقوف على المعاني الحقيقية للنص القرآني يتطلب تظافر امور عديدة تساهم في وضع تفسير موضوعي للنص القرآني بعد معرفة مناسبة نزول النص ومكانه والسبب الذي نزل به والحادثة المرتبطة بمنطوقه ، فضلا عن لغته واسلوب ادائه</w:t>
      </w:r>
      <w:r w:rsidRPr="006B07D9">
        <w:rPr>
          <w:rFonts w:asciiTheme="minorBidi" w:hAnsiTheme="minorBidi"/>
          <w:sz w:val="32"/>
          <w:szCs w:val="32"/>
        </w:rPr>
        <w:t xml:space="preserve"> .</w:t>
      </w:r>
    </w:p>
    <w:p w:rsidR="00CB1D17" w:rsidRPr="006B07D9" w:rsidRDefault="00CB1D17" w:rsidP="00CB1D17">
      <w:pPr>
        <w:bidi/>
        <w:jc w:val="both"/>
        <w:rPr>
          <w:rFonts w:asciiTheme="minorBidi" w:hAnsiTheme="minorBidi"/>
          <w:sz w:val="32"/>
          <w:szCs w:val="32"/>
        </w:rPr>
      </w:pPr>
    </w:p>
    <w:p w:rsidR="00C84E46" w:rsidRDefault="00CB1D17"/>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41E74"/>
    <w:multiLevelType w:val="hybridMultilevel"/>
    <w:tmpl w:val="BA861D66"/>
    <w:lvl w:ilvl="0" w:tplc="3FDA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E9"/>
    <w:rsid w:val="001E1FE9"/>
    <w:rsid w:val="007C599F"/>
    <w:rsid w:val="00B56E55"/>
    <w:rsid w:val="00CB1D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D58E1-E704-4A45-80D4-6865894A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2</cp:revision>
  <dcterms:created xsi:type="dcterms:W3CDTF">2017-12-16T07:55:00Z</dcterms:created>
  <dcterms:modified xsi:type="dcterms:W3CDTF">2017-12-16T07:57:00Z</dcterms:modified>
</cp:coreProperties>
</file>