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CC" w:rsidRDefault="009034CC" w:rsidP="009034CC">
      <w:pPr>
        <w:pStyle w:val="a3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F20F9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أدوات البحث العلمي (المقابلة)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2</w:t>
      </w:r>
    </w:p>
    <w:p w:rsidR="009034CC" w:rsidRDefault="009034CC" w:rsidP="009034CC">
      <w:pPr>
        <w:pStyle w:val="a3"/>
        <w:jc w:val="center"/>
        <w:rPr>
          <w:rFonts w:ascii="Simplified Arabic" w:hAnsi="Simplified Arabic" w:cs="Simplified Arabic" w:hint="cs"/>
          <w:sz w:val="32"/>
          <w:szCs w:val="32"/>
          <w:rtl/>
        </w:rPr>
      </w:pPr>
      <w:r w:rsidRPr="00BF742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خطوات</w:t>
      </w:r>
      <w:r w:rsidRPr="00BF742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إجراء</w:t>
      </w:r>
      <w:r w:rsidRPr="00BF742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المقابلة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ومزاياها وعيوبها</w:t>
      </w:r>
    </w:p>
    <w:p w:rsidR="009034CC" w:rsidRPr="00BF7421" w:rsidRDefault="009034CC" w:rsidP="009034CC">
      <w:pPr>
        <w:pStyle w:val="a3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BF742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خطوات</w:t>
      </w:r>
      <w:r w:rsidRPr="00BF742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إجراء</w:t>
      </w:r>
      <w:r w:rsidRPr="00BF742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المقابلة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Pr="00BF7421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 </w:t>
      </w:r>
    </w:p>
    <w:p w:rsidR="009034CC" w:rsidRPr="00BF7421" w:rsidRDefault="009034CC" w:rsidP="009034CC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الخطوة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الأولى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يترجم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جميع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أسئلة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أهداف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يمكن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قياس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مدى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تحقق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واحد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منها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بواسطة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عدد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الأسئلة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,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ويمكن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الحصول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تلك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الأهداف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والمواقف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:</w:t>
      </w:r>
    </w:p>
    <w:p w:rsidR="009034CC" w:rsidRPr="00BF7421" w:rsidRDefault="009034CC" w:rsidP="009034CC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الدراسات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السابقة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9034CC" w:rsidRPr="00BF7421" w:rsidRDefault="009034CC" w:rsidP="009034CC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الكتب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المرتبطة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بموضوع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9034CC" w:rsidRPr="00BF7421" w:rsidRDefault="009034CC" w:rsidP="009034CC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الاستبيانات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السابقة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تتناول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مجال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جزء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منه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9034CC" w:rsidRPr="00BF7421" w:rsidRDefault="009034CC" w:rsidP="009034CC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BF7421">
        <w:rPr>
          <w:rFonts w:ascii="Simplified Arabic" w:hAnsi="Simplified Arabic" w:cs="Simplified Arabic" w:hint="cs"/>
          <w:sz w:val="32"/>
          <w:szCs w:val="32"/>
          <w:rtl/>
        </w:rPr>
        <w:t>استشارة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المختصين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9034CC" w:rsidRPr="00BF7421" w:rsidRDefault="009034CC" w:rsidP="009034CC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BF7421">
        <w:rPr>
          <w:rFonts w:ascii="Simplified Arabic" w:hAnsi="Simplified Arabic" w:cs="Simplified Arabic" w:hint="cs"/>
          <w:sz w:val="32"/>
          <w:szCs w:val="32"/>
          <w:rtl/>
        </w:rPr>
        <w:t>تصميم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استبانه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مفتوحة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لذوي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العلاقة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لتزويد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بما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يفيده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9034CC" w:rsidRPr="00BF7421" w:rsidRDefault="009034CC" w:rsidP="009034CC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الخطوة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الثانية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تصميم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دليل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المقابلة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وهو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استمارة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تضم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جميع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الأسئلة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سوف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توجه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للمقابل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سواء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كانت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محددة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شبه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محددة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غير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محددة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إطلاقاَ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9034CC" w:rsidRPr="00BF7421" w:rsidRDefault="009034CC" w:rsidP="009034CC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 w:rsidRPr="00BF7421">
        <w:rPr>
          <w:rFonts w:ascii="Simplified Arabic" w:hAnsi="Simplified Arabic" w:cs="Simplified Arabic" w:hint="cs"/>
          <w:sz w:val="32"/>
          <w:szCs w:val="32"/>
          <w:rtl/>
        </w:rPr>
        <w:t>والأسئلة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المحدودة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: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توجه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للمقابل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بغرض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الحصول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معلومة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محددة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تماماً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مثل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: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عمره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,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عدد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الأولاد</w:t>
      </w:r>
    </w:p>
    <w:p w:rsidR="009034CC" w:rsidRPr="00BF7421" w:rsidRDefault="009034CC" w:rsidP="009034CC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 w:rsidRPr="00BF7421">
        <w:rPr>
          <w:rFonts w:ascii="Simplified Arabic" w:hAnsi="Simplified Arabic" w:cs="Simplified Arabic" w:hint="cs"/>
          <w:sz w:val="32"/>
          <w:szCs w:val="32"/>
          <w:rtl/>
        </w:rPr>
        <w:t>والأسئلة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شبه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المحدودة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وهي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: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توجه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بغرض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الحصول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معلومة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محددة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,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ويترك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للمقابل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التعبير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عنها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بأسلوبه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9034CC" w:rsidRPr="00BF7421" w:rsidRDefault="009034CC" w:rsidP="009034CC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أما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الأسئلة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غي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لمحدودة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إطلاقا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فهي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تهدف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للحصول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المعلومة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بواسطة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معلومة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معلومات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يدلي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BF7421">
        <w:rPr>
          <w:rFonts w:ascii="Simplified Arabic" w:hAnsi="Simplified Arabic" w:cs="Simplified Arabic" w:hint="cs"/>
          <w:sz w:val="32"/>
          <w:szCs w:val="32"/>
          <w:rtl/>
        </w:rPr>
        <w:t>بها</w:t>
      </w:r>
      <w:proofErr w:type="spellEnd"/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المقابل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,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كعرض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قضية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معينة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المقابل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ويطلب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منه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إبداء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وجهة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نظره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نحوها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9034CC" w:rsidRPr="00BF7421" w:rsidRDefault="009034CC" w:rsidP="009034CC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الخطوة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الثالثة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: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الدراسة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الأولية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,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يتأكد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هنا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الدليل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أصبح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صالحاً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للتطبيق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وإمكانيته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بإجراء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المقابلة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وهذا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يتطلب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شيئين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هما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9034CC" w:rsidRPr="00BF7421" w:rsidRDefault="009034CC" w:rsidP="009034CC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BF7421">
        <w:rPr>
          <w:rFonts w:ascii="Simplified Arabic" w:hAnsi="Simplified Arabic" w:cs="Simplified Arabic" w:hint="cs"/>
          <w:sz w:val="32"/>
          <w:szCs w:val="32"/>
          <w:rtl/>
        </w:rPr>
        <w:t>إجراء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دراسة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أولية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للدليل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9034CC" w:rsidRPr="00BF7421" w:rsidRDefault="009034CC" w:rsidP="009034CC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BF7421">
        <w:rPr>
          <w:rFonts w:ascii="Simplified Arabic" w:hAnsi="Simplified Arabic" w:cs="Simplified Arabic" w:hint="cs"/>
          <w:sz w:val="32"/>
          <w:szCs w:val="32"/>
          <w:rtl/>
        </w:rPr>
        <w:t>تدريب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المقابل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إجراء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المقابلة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9034CC" w:rsidRPr="00BF7421" w:rsidRDefault="009034CC" w:rsidP="009034CC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 w:rsidRPr="00BF7421">
        <w:rPr>
          <w:rFonts w:ascii="Simplified Arabic" w:hAnsi="Simplified Arabic" w:cs="Simplified Arabic" w:hint="cs"/>
          <w:sz w:val="32"/>
          <w:szCs w:val="32"/>
          <w:rtl/>
        </w:rPr>
        <w:lastRenderedPageBreak/>
        <w:t>ويتحقق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ذلك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بتجربة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المقابلة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عدد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محدد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ممن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تنطبق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عليهم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المواصفات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أفراد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العينة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ستجرى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عليهم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المقابلة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النهائية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,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وينصح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باستخدام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وسائل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معينة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كالتسجيل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بالفيديو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حتى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تتلافى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مواطن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الضعف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9034CC" w:rsidRPr="00BF7421" w:rsidRDefault="009034CC" w:rsidP="009034CC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الخطوة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الرابعة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: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إجراء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المقابلة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: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بعد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يقوم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بالإجراءات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السابقة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يبدأ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بإجراء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المقابلة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أفراد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العينة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ساعياً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لخلق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جو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ودي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يعين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الطرفين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تفهم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بعض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ومما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يساعد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ذلك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9034CC" w:rsidRPr="00BF7421" w:rsidRDefault="009034CC" w:rsidP="009034CC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BF7421">
        <w:rPr>
          <w:rFonts w:ascii="Simplified Arabic" w:hAnsi="Simplified Arabic" w:cs="Simplified Arabic" w:hint="cs"/>
          <w:sz w:val="32"/>
          <w:szCs w:val="32"/>
          <w:rtl/>
        </w:rPr>
        <w:t>تهيئة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المكان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بأن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يكونا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مفردين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9034CC" w:rsidRPr="00BF7421" w:rsidRDefault="009034CC" w:rsidP="009034CC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BF7421">
        <w:rPr>
          <w:rFonts w:ascii="Simplified Arabic" w:hAnsi="Simplified Arabic" w:cs="Simplified Arabic" w:hint="cs"/>
          <w:sz w:val="32"/>
          <w:szCs w:val="32"/>
          <w:rtl/>
        </w:rPr>
        <w:t>توضيح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الهدف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وجوانب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المقابلة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9034CC" w:rsidRPr="00BF7421" w:rsidRDefault="009034CC" w:rsidP="009034CC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BF7421">
        <w:rPr>
          <w:rFonts w:ascii="Simplified Arabic" w:hAnsi="Simplified Arabic" w:cs="Simplified Arabic" w:hint="cs"/>
          <w:sz w:val="32"/>
          <w:szCs w:val="32"/>
          <w:rtl/>
        </w:rPr>
        <w:t>إشعار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المقابل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بأهمية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9034CC" w:rsidRPr="00BF7421" w:rsidRDefault="009034CC" w:rsidP="009034CC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BF7421">
        <w:rPr>
          <w:rFonts w:ascii="Simplified Arabic" w:hAnsi="Simplified Arabic" w:cs="Simplified Arabic" w:hint="cs"/>
          <w:sz w:val="32"/>
          <w:szCs w:val="32"/>
          <w:rtl/>
        </w:rPr>
        <w:t>طمأنه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المقابل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بأن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تستخدم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غرض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العلمي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معلومات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سيدلي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BF7421">
        <w:rPr>
          <w:rFonts w:ascii="Simplified Arabic" w:hAnsi="Simplified Arabic" w:cs="Simplified Arabic" w:hint="cs"/>
          <w:sz w:val="32"/>
          <w:szCs w:val="32"/>
          <w:rtl/>
        </w:rPr>
        <w:t>بها</w:t>
      </w:r>
      <w:proofErr w:type="spellEnd"/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غيره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وتحلل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جميعها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9034CC" w:rsidRPr="00BF7421" w:rsidRDefault="009034CC" w:rsidP="009034CC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أخذ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موافقة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المقابل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بما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سيستخدمه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لتسجيل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سواء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كتابياً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آلياً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9034CC" w:rsidRPr="00BF7421" w:rsidRDefault="009034CC" w:rsidP="009034CC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*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تسجيل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المقابلة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: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ويمكن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ذلك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بطريقتين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:</w:t>
      </w:r>
    </w:p>
    <w:p w:rsidR="009034CC" w:rsidRPr="00BF7421" w:rsidRDefault="009034CC" w:rsidP="009034CC">
      <w:pPr>
        <w:pStyle w:val="a3"/>
        <w:jc w:val="both"/>
        <w:rPr>
          <w:rFonts w:hint="cs"/>
          <w:sz w:val="32"/>
          <w:szCs w:val="32"/>
          <w:rtl/>
        </w:rPr>
      </w:pPr>
      <w:r w:rsidRPr="00BF7421">
        <w:rPr>
          <w:rFonts w:hint="cs"/>
          <w:rtl/>
        </w:rPr>
        <w:t>الأولى</w:t>
      </w:r>
      <w:r w:rsidRPr="00BF7421">
        <w:rPr>
          <w:rtl/>
        </w:rPr>
        <w:t xml:space="preserve">: </w:t>
      </w:r>
      <w:r w:rsidRPr="00BF7421">
        <w:rPr>
          <w:rFonts w:hint="cs"/>
          <w:rtl/>
        </w:rPr>
        <w:t>الكتابة</w:t>
      </w:r>
      <w:r w:rsidRPr="00BF7421">
        <w:rPr>
          <w:rtl/>
        </w:rPr>
        <w:t xml:space="preserve">: </w:t>
      </w:r>
    </w:p>
    <w:p w:rsidR="009034CC" w:rsidRPr="00B0674F" w:rsidRDefault="009034CC" w:rsidP="009034CC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 w:rsidRPr="00B0674F">
        <w:rPr>
          <w:rFonts w:ascii="Simplified Arabic" w:hAnsi="Simplified Arabic" w:cs="Simplified Arabic"/>
          <w:sz w:val="32"/>
          <w:szCs w:val="32"/>
          <w:rtl/>
        </w:rPr>
        <w:t xml:space="preserve">  كما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سبق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وأن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اشرنا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أنه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إعداد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دليل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للمقابلة،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ومنه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إذا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كانت الأسئلة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محددة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بدقة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والإجابات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عليها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قصيرة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أو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محدودة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فعلى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أن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يقوم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بكتابة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هذه</w:t>
      </w:r>
    </w:p>
    <w:p w:rsidR="009034CC" w:rsidRPr="00B0674F" w:rsidRDefault="009034CC" w:rsidP="009034CC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 w:rsidRPr="00B0674F">
        <w:rPr>
          <w:rFonts w:ascii="Simplified Arabic" w:hAnsi="Simplified Arabic" w:cs="Simplified Arabic"/>
          <w:sz w:val="32"/>
          <w:szCs w:val="32"/>
          <w:rtl/>
        </w:rPr>
        <w:t>الإجابات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الدليل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في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الفراغات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يكون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قد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خصصها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لذلك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.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أما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إذا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كانت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الأسئلة شبه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محددة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أو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غير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محددة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فعليه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أن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يقوم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بكتابتها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الدليل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إذا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كان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قد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خصص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لها فراغا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كافيا،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أو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أن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يقوم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بكتابتها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في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ورقة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خاصة،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مع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كتابة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السؤال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في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الصفحة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التي تحمل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الإجابة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لكي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لا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يقع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خلطا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في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الإجابات</w:t>
      </w:r>
      <w:r w:rsidRPr="00B0674F">
        <w:rPr>
          <w:rFonts w:ascii="Simplified Arabic" w:hAnsi="Simplified Arabic" w:cs="Simplified Arabic"/>
          <w:sz w:val="32"/>
          <w:szCs w:val="32"/>
        </w:rPr>
        <w:t>.</w:t>
      </w:r>
    </w:p>
    <w:p w:rsidR="009034CC" w:rsidRPr="00B0674F" w:rsidRDefault="009034CC" w:rsidP="009034CC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 w:rsidRPr="00B0674F">
        <w:rPr>
          <w:rFonts w:ascii="Simplified Arabic" w:hAnsi="Simplified Arabic" w:cs="Simplified Arabic"/>
          <w:sz w:val="32"/>
          <w:szCs w:val="32"/>
          <w:rtl/>
        </w:rPr>
        <w:t xml:space="preserve">  ونشير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هنا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انه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أن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يكتب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كل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ما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يقوله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فيما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يتعلق بالسؤال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المطروح،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وأن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يرصد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سلوكياته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ويسجلها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كتابة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(حركات،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تأوهات</w:t>
      </w:r>
      <w:r w:rsidRPr="00B0674F">
        <w:rPr>
          <w:rFonts w:ascii="Simplified Arabic" w:hAnsi="Simplified Arabic" w:cs="Simplified Arabic"/>
          <w:sz w:val="32"/>
          <w:szCs w:val="32"/>
        </w:rPr>
        <w:t>....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 xml:space="preserve">الخ) 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لأنها</w:t>
      </w:r>
    </w:p>
    <w:p w:rsidR="009034CC" w:rsidRPr="00B0674F" w:rsidRDefault="009034CC" w:rsidP="009034CC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0674F">
        <w:rPr>
          <w:rFonts w:ascii="Simplified Arabic" w:hAnsi="Simplified Arabic" w:cs="Simplified Arabic"/>
          <w:sz w:val="32"/>
          <w:szCs w:val="32"/>
          <w:rtl/>
        </w:rPr>
        <w:t>تعبر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عن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مشاعر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وانفعالات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داخلية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قد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لا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يستطيع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المبحوث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التعبير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عنها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بالكلام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لكنها توحي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بالكثير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عن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موقفه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تجاه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المؤسسة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أو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الظروف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أو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الواقع</w:t>
      </w:r>
      <w:r w:rsidRPr="00B0674F">
        <w:rPr>
          <w:rFonts w:ascii="Simplified Arabic" w:hAnsi="Simplified Arabic" w:cs="Simplified Arabic"/>
          <w:sz w:val="32"/>
          <w:szCs w:val="32"/>
        </w:rPr>
        <w:t>..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الخ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.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وعند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عودة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الباحث إلى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مكتبه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يقوم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بإعادة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ضبط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الإجابات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و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تفصيلها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و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تنظيمها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لتحقيق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الغرض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التي تسعى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إليه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المقابلة،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وكل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هذا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يتم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دون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تأويل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و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تحوير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للإجابات</w:t>
      </w:r>
      <w:r w:rsidRPr="00B0674F">
        <w:rPr>
          <w:rFonts w:ascii="Simplified Arabic" w:hAnsi="Simplified Arabic" w:cs="Simplified Arabic"/>
          <w:sz w:val="32"/>
          <w:szCs w:val="32"/>
        </w:rPr>
        <w:t>.</w:t>
      </w:r>
    </w:p>
    <w:p w:rsidR="009034CC" w:rsidRPr="00BF7421" w:rsidRDefault="009034CC" w:rsidP="009034CC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 w:rsidRPr="00BF7421">
        <w:rPr>
          <w:rFonts w:ascii="Simplified Arabic" w:hAnsi="Simplified Arabic" w:cs="Simplified Arabic" w:hint="cs"/>
          <w:sz w:val="32"/>
          <w:szCs w:val="32"/>
          <w:rtl/>
        </w:rPr>
        <w:lastRenderedPageBreak/>
        <w:t>الثانية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التسجيل؛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وذلك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بالمسجل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بكاميرا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الفيديو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9034CC" w:rsidRDefault="009034CC" w:rsidP="009034CC">
      <w:pPr>
        <w:pStyle w:val="a3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تفرغ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إجابات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المبحوثين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وتبويبها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جداول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باعتماد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إحدى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طرق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التفريغ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كأن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ترمز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أسئلة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المقابلة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بان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تعطى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قيم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معينة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لكل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سؤال،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تحسب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أسئلة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متغير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حتى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يتسنى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إدخالها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الحاسوب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والقيام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بعمليات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التحليل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الإحصائي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اللازمة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لقياس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فرضيات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الاكتفاء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بحساب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التكرارات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النسب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المئوية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يتوقف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طبيعة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الفرضيات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طرحها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F7421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BF7421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9034CC" w:rsidRPr="00B0674F" w:rsidRDefault="009034CC" w:rsidP="009034CC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و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في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هذا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السياق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أورد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محمد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حسن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عبد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الباسط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نقلا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عن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B0674F">
        <w:rPr>
          <w:rFonts w:ascii="Simplified Arabic" w:hAnsi="Simplified Arabic" w:cs="Simplified Arabic"/>
          <w:sz w:val="32"/>
          <w:szCs w:val="32"/>
          <w:rtl/>
        </w:rPr>
        <w:t>ماكوبي</w:t>
      </w:r>
      <w:proofErr w:type="spellEnd"/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ما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يلي</w:t>
      </w:r>
    </w:p>
    <w:p w:rsidR="009034CC" w:rsidRPr="00B0674F" w:rsidRDefault="009034CC" w:rsidP="009034CC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 w:rsidRPr="00B0674F">
        <w:rPr>
          <w:rFonts w:ascii="Simplified Arabic" w:hAnsi="Simplified Arabic" w:cs="Simplified Arabic"/>
          <w:sz w:val="32"/>
          <w:szCs w:val="32"/>
          <w:rtl/>
        </w:rPr>
        <w:t>تشير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كثير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من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البحوث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أن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عدم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تدوين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إجابات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المبحوثين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وقت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سماعها،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يؤدي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نسيان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كثير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من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المعلومات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و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تشويه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كثير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من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الحقائق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.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فقد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أظهرت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نتائج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إحدى</w:t>
      </w:r>
    </w:p>
    <w:p w:rsidR="009034CC" w:rsidRPr="00F20F9E" w:rsidRDefault="009034CC" w:rsidP="009034CC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الدراسات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أن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التقارير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تكتب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بعد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الانتهاء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من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المقابلة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مباشرة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تحتوي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39 %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مضمون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الإجابات،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و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التقارير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تكتب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بعد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المقابلة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بيومين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تحتوي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30 %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مضمون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الإجابات،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والتقارير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تكتب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بعد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إجراء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المقابلة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بسبعة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أيام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B0674F">
        <w:rPr>
          <w:rFonts w:ascii="Simplified Arabic" w:hAnsi="Simplified Arabic" w:cs="Simplified Arabic"/>
          <w:sz w:val="32"/>
          <w:szCs w:val="32"/>
          <w:rtl/>
        </w:rPr>
        <w:t>تحتوي</w:t>
      </w:r>
      <w:r w:rsidRPr="00B0674F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على 23% من مضمون الإجابات.</w:t>
      </w:r>
    </w:p>
    <w:p w:rsidR="009034CC" w:rsidRPr="00F20F9E" w:rsidRDefault="009034CC" w:rsidP="009034CC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F20F9E">
        <w:rPr>
          <w:rFonts w:ascii="Simplified Arabic" w:hAnsi="Simplified Arabic" w:cs="Simplified Arabic"/>
          <w:sz w:val="32"/>
          <w:szCs w:val="32"/>
          <w:rtl/>
        </w:rPr>
        <w:t xml:space="preserve">  وأخيرا صياغة نتائج البحث والتحقق من صدق الفرضيات من عدمه وكتابة التقرير النهائي بشكل واضح يستفيد منه كل من يطلع عليه و إذا كان البحث عبارة عن مذكرة تخرج ، فعلى الطالب صياغة قسم التطبيقي من المذكرة في شكله النهائي بشكل يكون منسجما مع القسم النظري وخاصة الفصل المنهجي المتضمن لتساؤلات البحث و فرضياته و أهدافه.</w:t>
      </w:r>
    </w:p>
    <w:p w:rsidR="009034CC" w:rsidRPr="006036D4" w:rsidRDefault="009034CC" w:rsidP="009034CC">
      <w:pPr>
        <w:pStyle w:val="a3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6036D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مزايا المقابلة:</w:t>
      </w:r>
    </w:p>
    <w:p w:rsidR="009034CC" w:rsidRPr="00F20F9E" w:rsidRDefault="009034CC" w:rsidP="009034CC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 w:rsidRPr="00F20F9E">
        <w:rPr>
          <w:rFonts w:ascii="Simplified Arabic" w:hAnsi="Simplified Arabic" w:cs="Simplified Arabic"/>
          <w:sz w:val="32"/>
          <w:szCs w:val="32"/>
          <w:rtl/>
        </w:rPr>
        <w:t xml:space="preserve">  يمكن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للمقابلة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العديد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من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المزايا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في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مقابل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التقنيات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الأخرى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ويمكن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أن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نوجزها</w:t>
      </w:r>
    </w:p>
    <w:p w:rsidR="009034CC" w:rsidRPr="00F20F9E" w:rsidRDefault="009034CC" w:rsidP="009034CC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 w:rsidRPr="00F20F9E">
        <w:rPr>
          <w:rFonts w:ascii="Simplified Arabic" w:hAnsi="Simplified Arabic" w:cs="Simplified Arabic"/>
          <w:sz w:val="32"/>
          <w:szCs w:val="32"/>
          <w:rtl/>
        </w:rPr>
        <w:t>فيما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يلي</w:t>
      </w:r>
      <w:r w:rsidRPr="00F20F9E">
        <w:rPr>
          <w:rFonts w:ascii="Simplified Arabic" w:hAnsi="Simplified Arabic" w:cs="Simplified Arabic"/>
          <w:sz w:val="32"/>
          <w:szCs w:val="32"/>
        </w:rPr>
        <w:t>:</w:t>
      </w:r>
    </w:p>
    <w:p w:rsidR="009034CC" w:rsidRPr="00F20F9E" w:rsidRDefault="009034CC" w:rsidP="009034CC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F20F9E">
        <w:rPr>
          <w:rFonts w:ascii="Simplified Arabic" w:hAnsi="Simplified Arabic" w:cs="Simplified Arabic"/>
          <w:sz w:val="32"/>
          <w:szCs w:val="32"/>
          <w:rtl/>
        </w:rPr>
        <w:t>أنها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تقنية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مرنة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الاستعمال أي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أن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المقابلة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تسمح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بمرونة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علية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في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طرح الأسئلة،حيث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تتيح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للباحث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فرصة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تحديد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صياغة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و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ترتيب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الأسئلة،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مع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توضيح المصطلحات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غير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الواضحة</w:t>
      </w:r>
      <w:r w:rsidRPr="00F20F9E">
        <w:rPr>
          <w:rFonts w:ascii="Simplified Arabic" w:hAnsi="Simplified Arabic" w:cs="Simplified Arabic"/>
          <w:sz w:val="32"/>
          <w:szCs w:val="32"/>
        </w:rPr>
        <w:t>.</w:t>
      </w:r>
    </w:p>
    <w:p w:rsidR="009034CC" w:rsidRDefault="009034CC" w:rsidP="009034CC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F20F9E">
        <w:rPr>
          <w:rFonts w:ascii="Simplified Arabic" w:hAnsi="Simplified Arabic" w:cs="Simplified Arabic"/>
          <w:sz w:val="32"/>
          <w:szCs w:val="32"/>
          <w:rtl/>
        </w:rPr>
        <w:t>التحكم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بوضع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المقابلة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: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أي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أنها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تمنح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للباحث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فرصة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السيطرة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وضع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المقابلة، حيث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يستطيع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أن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يضمن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إجابة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المبحوث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كل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الأسئلة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lastRenderedPageBreak/>
        <w:t>وفق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الترتيب الذي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يريده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F20F9E">
        <w:rPr>
          <w:rFonts w:ascii="Simplified Arabic" w:hAnsi="Simplified Arabic" w:cs="Simplified Arabic"/>
          <w:sz w:val="32"/>
          <w:szCs w:val="32"/>
        </w:rPr>
        <w:t>.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كما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يكون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بإمكان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تدوين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زمن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ومكان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المقابلة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،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مما يسمح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له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بتفسير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الإجابات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بدقة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أكبر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وخاصة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عندما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تقع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بعض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الأحداث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خلال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فترة المقابلة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والتي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أن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تؤثر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إجابات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المبحوثين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. </w:t>
      </w:r>
    </w:p>
    <w:p w:rsidR="009034CC" w:rsidRPr="00F20F9E" w:rsidRDefault="009034CC" w:rsidP="009034CC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F20F9E">
        <w:rPr>
          <w:rFonts w:ascii="Simplified Arabic" w:hAnsi="Simplified Arabic" w:cs="Simplified Arabic"/>
          <w:sz w:val="32"/>
          <w:szCs w:val="32"/>
        </w:rPr>
        <w:t xml:space="preserve">-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يكون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معدل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استجابة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المبحوثين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أعلى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منه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في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التقنيات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الأخرى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خاصة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الاستبيان البريدي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و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بدرجة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كبيرة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مع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من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يعانون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من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صعوبات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في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القراءة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أو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الكتابة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أو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فهم اللغة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المستعملة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في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المقابلة</w:t>
      </w:r>
      <w:r w:rsidRPr="00F20F9E">
        <w:rPr>
          <w:rFonts w:ascii="Simplified Arabic" w:hAnsi="Simplified Arabic" w:cs="Simplified Arabic"/>
          <w:sz w:val="32"/>
          <w:szCs w:val="32"/>
        </w:rPr>
        <w:t>.</w:t>
      </w:r>
    </w:p>
    <w:p w:rsidR="009034CC" w:rsidRPr="00F20F9E" w:rsidRDefault="009034CC" w:rsidP="009034CC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F20F9E">
        <w:rPr>
          <w:rFonts w:ascii="Simplified Arabic" w:hAnsi="Simplified Arabic" w:cs="Simplified Arabic"/>
          <w:sz w:val="32"/>
          <w:szCs w:val="32"/>
          <w:rtl/>
        </w:rPr>
        <w:t>تمكن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المقابلة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من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جمع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معلومات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إضافية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عن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المبحوث،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كبعض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السمات الشخصية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عنه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وعن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بيئته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والتي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أن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تساعد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في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تفسير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النتائج</w:t>
      </w:r>
      <w:r w:rsidRPr="00F20F9E">
        <w:rPr>
          <w:rFonts w:ascii="Simplified Arabic" w:hAnsi="Simplified Arabic" w:cs="Simplified Arabic"/>
          <w:sz w:val="32"/>
          <w:szCs w:val="32"/>
        </w:rPr>
        <w:t>.</w:t>
      </w:r>
    </w:p>
    <w:p w:rsidR="009034CC" w:rsidRDefault="009034CC" w:rsidP="009034CC">
      <w:pPr>
        <w:pStyle w:val="a3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F20F9E">
        <w:rPr>
          <w:rFonts w:ascii="Simplified Arabic" w:hAnsi="Simplified Arabic" w:cs="Simplified Arabic"/>
          <w:sz w:val="32"/>
          <w:szCs w:val="32"/>
          <w:rtl/>
        </w:rPr>
        <w:t xml:space="preserve">  بالإضافة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ما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سبق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ذكره،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قد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ينتج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عن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المقابلة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ردود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أفعال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عفوية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يسجلها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الباحث ليستفيد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منها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في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مرحلة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تحليل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البيانات</w:t>
      </w:r>
      <w:r w:rsidRPr="00F20F9E">
        <w:rPr>
          <w:rFonts w:ascii="Simplified Arabic" w:hAnsi="Simplified Arabic" w:cs="Simplified Arabic"/>
          <w:sz w:val="32"/>
          <w:szCs w:val="32"/>
        </w:rPr>
        <w:t>.</w:t>
      </w:r>
    </w:p>
    <w:p w:rsidR="009034CC" w:rsidRPr="006036D4" w:rsidRDefault="009034CC" w:rsidP="009034CC">
      <w:pPr>
        <w:pStyle w:val="a3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6036D4">
        <w:rPr>
          <w:rFonts w:ascii="Simplified Arabic" w:hAnsi="Simplified Arabic" w:cs="Simplified Arabic"/>
          <w:b/>
          <w:bCs/>
          <w:sz w:val="32"/>
          <w:szCs w:val="32"/>
          <w:rtl/>
        </w:rPr>
        <w:t>عيوب</w:t>
      </w:r>
      <w:r w:rsidRPr="006036D4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6036D4">
        <w:rPr>
          <w:rFonts w:ascii="Simplified Arabic" w:hAnsi="Simplified Arabic" w:cs="Simplified Arabic"/>
          <w:b/>
          <w:bCs/>
          <w:sz w:val="32"/>
          <w:szCs w:val="32"/>
          <w:rtl/>
        </w:rPr>
        <w:t>المقابلة</w:t>
      </w:r>
      <w:r w:rsidRPr="006036D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9034CC" w:rsidRDefault="009034CC" w:rsidP="009034CC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أن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نوجز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العيوب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في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ما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يلي</w:t>
      </w:r>
      <w:r w:rsidRPr="00F20F9E">
        <w:rPr>
          <w:rFonts w:ascii="Simplified Arabic" w:hAnsi="Simplified Arabic" w:cs="Simplified Arabic"/>
          <w:sz w:val="32"/>
          <w:szCs w:val="32"/>
        </w:rPr>
        <w:t>:</w:t>
      </w:r>
    </w:p>
    <w:p w:rsidR="009034CC" w:rsidRPr="00F20F9E" w:rsidRDefault="009034CC" w:rsidP="009034CC">
      <w:pPr>
        <w:pStyle w:val="a3"/>
        <w:numPr>
          <w:ilvl w:val="0"/>
          <w:numId w:val="4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F20F9E">
        <w:rPr>
          <w:rFonts w:ascii="Simplified Arabic" w:hAnsi="Simplified Arabic" w:cs="Simplified Arabic"/>
          <w:sz w:val="32"/>
          <w:szCs w:val="32"/>
          <w:rtl/>
        </w:rPr>
        <w:t>تكاليف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المقابلة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أعلى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من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التقنيات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الأخرى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لما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تتضمنه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من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اختيار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تدريب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للأشخاص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الذين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سيجرون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المقابلة،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ودفع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أجروهم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إضافة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للوقت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تستغرقه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التقنية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تطبيقها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9034CC" w:rsidRPr="00F20F9E" w:rsidRDefault="009034CC" w:rsidP="009034CC">
      <w:pPr>
        <w:pStyle w:val="a3"/>
        <w:numPr>
          <w:ilvl w:val="0"/>
          <w:numId w:val="4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F20F9E">
        <w:rPr>
          <w:rFonts w:ascii="Simplified Arabic" w:hAnsi="Simplified Arabic" w:cs="Simplified Arabic"/>
          <w:sz w:val="32"/>
          <w:szCs w:val="32"/>
          <w:rtl/>
        </w:rPr>
        <w:t>كما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سبق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وأن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أشرنا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فإن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مزايا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المقابلة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المرونة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الأخيرة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قد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تترك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مجالا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بيراً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للتأثير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الشخصي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وتحيزه،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وقد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هذا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يرجع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 w:hint="cs"/>
          <w:sz w:val="32"/>
          <w:szCs w:val="32"/>
          <w:rtl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لإشارات 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اللفظية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.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كما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يلعب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جنس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المقابل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وعرقه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وانتمائه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الطبقي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دور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في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تحيز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المقابل</w:t>
      </w:r>
      <w:r w:rsidRPr="00F20F9E">
        <w:rPr>
          <w:rFonts w:ascii="Simplified Arabic" w:hAnsi="Simplified Arabic" w:cs="Simplified Arabic"/>
          <w:sz w:val="32"/>
          <w:szCs w:val="32"/>
        </w:rPr>
        <w:t>.</w:t>
      </w:r>
    </w:p>
    <w:p w:rsidR="009034CC" w:rsidRPr="00F20F9E" w:rsidRDefault="009034CC" w:rsidP="009034CC">
      <w:pPr>
        <w:pStyle w:val="a3"/>
        <w:numPr>
          <w:ilvl w:val="0"/>
          <w:numId w:val="4"/>
        </w:num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غياب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F20F9E">
        <w:rPr>
          <w:rFonts w:ascii="Simplified Arabic" w:hAnsi="Simplified Arabic" w:cs="Simplified Arabic"/>
          <w:sz w:val="32"/>
          <w:szCs w:val="32"/>
          <w:rtl/>
        </w:rPr>
        <w:t>المجهولية</w:t>
      </w:r>
      <w:proofErr w:type="spellEnd"/>
      <w:r w:rsidRPr="00F20F9E">
        <w:rPr>
          <w:rFonts w:ascii="Simplified Arabic" w:hAnsi="Simplified Arabic" w:cs="Simplified Arabic"/>
          <w:sz w:val="32"/>
          <w:szCs w:val="32"/>
        </w:rPr>
        <w:t xml:space="preserve">: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تفتقد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المقابلة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F20F9E">
        <w:rPr>
          <w:rFonts w:ascii="Simplified Arabic" w:hAnsi="Simplified Arabic" w:cs="Simplified Arabic"/>
          <w:sz w:val="32"/>
          <w:szCs w:val="32"/>
          <w:rtl/>
        </w:rPr>
        <w:t>المجهولية</w:t>
      </w:r>
      <w:proofErr w:type="spellEnd"/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تضمنها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التقنيات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الأخرى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خاصة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F20F9E">
        <w:rPr>
          <w:rFonts w:ascii="Simplified Arabic" w:hAnsi="Simplified Arabic" w:cs="Simplified Arabic"/>
          <w:sz w:val="32"/>
          <w:szCs w:val="32"/>
          <w:rtl/>
        </w:rPr>
        <w:t>الاستبانة</w:t>
      </w:r>
      <w:proofErr w:type="spellEnd"/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لأن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بإمكانه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معرفة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الكثير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عن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المبحوثين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مثل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أسماءهم،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عناوينهم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،أرقام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هواتفهم</w:t>
      </w:r>
      <w:r w:rsidRPr="00F20F9E">
        <w:rPr>
          <w:rFonts w:ascii="Simplified Arabic" w:hAnsi="Simplified Arabic" w:cs="Simplified Arabic"/>
          <w:sz w:val="32"/>
          <w:szCs w:val="32"/>
        </w:rPr>
        <w:t>...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الخ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)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لذا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قد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يشعر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المبحوث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بنوع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من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الإحراج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وفي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بعض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الأحيان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الخطر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خاصة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عندما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تكون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الأسئلة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تتعلق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ببعض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القضايا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الحساسة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</w:rPr>
        <w:t>)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سياسية،شخصية</w:t>
      </w:r>
      <w:r w:rsidRPr="00F20F9E">
        <w:rPr>
          <w:rFonts w:ascii="Simplified Arabic" w:hAnsi="Simplified Arabic" w:cs="Simplified Arabic"/>
          <w:sz w:val="32"/>
          <w:szCs w:val="32"/>
        </w:rPr>
        <w:t xml:space="preserve"> 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،</w:t>
      </w:r>
      <w:r w:rsidRPr="00F20F9E">
        <w:rPr>
          <w:rFonts w:ascii="Simplified Arabic" w:hAnsi="Simplified Arabic" w:cs="Simplified Arabic"/>
          <w:sz w:val="32"/>
          <w:szCs w:val="32"/>
        </w:rPr>
        <w:t>..</w:t>
      </w:r>
      <w:r w:rsidRPr="00F20F9E">
        <w:rPr>
          <w:rFonts w:ascii="Simplified Arabic" w:hAnsi="Simplified Arabic" w:cs="Simplified Arabic"/>
          <w:sz w:val="32"/>
          <w:szCs w:val="32"/>
          <w:rtl/>
        </w:rPr>
        <w:t>الخ</w:t>
      </w:r>
      <w:r>
        <w:rPr>
          <w:rFonts w:ascii="Simplified Arabic" w:hAnsi="Simplified Arabic" w:cs="Simplified Arabic"/>
          <w:sz w:val="32"/>
          <w:szCs w:val="32"/>
        </w:rPr>
        <w:t>(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0463F3" w:rsidRDefault="000463F3"/>
    <w:sectPr w:rsidR="000463F3" w:rsidSect="00782B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16E3B"/>
    <w:multiLevelType w:val="hybridMultilevel"/>
    <w:tmpl w:val="537413F0"/>
    <w:lvl w:ilvl="0" w:tplc="70000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F4A1E"/>
    <w:multiLevelType w:val="hybridMultilevel"/>
    <w:tmpl w:val="AACCC102"/>
    <w:lvl w:ilvl="0" w:tplc="BEBCB54C">
      <w:start w:val="4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3D38A4"/>
    <w:multiLevelType w:val="hybridMultilevel"/>
    <w:tmpl w:val="8F2C20EA"/>
    <w:lvl w:ilvl="0" w:tplc="DF52DFF0">
      <w:start w:val="1"/>
      <w:numFmt w:val="decimal"/>
      <w:lvlText w:val="%1-"/>
      <w:lvlJc w:val="left"/>
      <w:pPr>
        <w:ind w:left="720" w:hanging="360"/>
      </w:pPr>
      <w:rPr>
        <w:rFonts w:ascii="SimplifiedArabic" w:hAnsiTheme="minorHAnsi" w:cs="SimplifiedArabic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E58F3"/>
    <w:multiLevelType w:val="hybridMultilevel"/>
    <w:tmpl w:val="8F2C20EA"/>
    <w:lvl w:ilvl="0" w:tplc="DF52DFF0">
      <w:start w:val="1"/>
      <w:numFmt w:val="decimal"/>
      <w:lvlText w:val="%1-"/>
      <w:lvlJc w:val="left"/>
      <w:pPr>
        <w:ind w:left="720" w:hanging="360"/>
      </w:pPr>
      <w:rPr>
        <w:rFonts w:ascii="SimplifiedArabic" w:hAnsiTheme="minorHAnsi" w:cs="SimplifiedArabic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034CC"/>
    <w:rsid w:val="000463F3"/>
    <w:rsid w:val="00782BAA"/>
    <w:rsid w:val="0090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C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4CC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4775</Characters>
  <Application>Microsoft Office Word</Application>
  <DocSecurity>0</DocSecurity>
  <Lines>39</Lines>
  <Paragraphs>11</Paragraphs>
  <ScaleCrop>false</ScaleCrop>
  <Company>Hewlett-Packard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2018-01-12T11:38:00Z</dcterms:created>
  <dcterms:modified xsi:type="dcterms:W3CDTF">2018-01-12T11:39:00Z</dcterms:modified>
</cp:coreProperties>
</file>