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91" w:rsidRPr="00A063E5" w:rsidRDefault="00845AE7" w:rsidP="00A063E5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A063E5">
        <w:rPr>
          <w:rFonts w:ascii="Simplified Arabic" w:hAnsi="Simplified Arabic" w:cs="Simplified Arabic"/>
          <w:b/>
          <w:bCs/>
          <w:sz w:val="28"/>
          <w:szCs w:val="28"/>
          <w:rtl/>
        </w:rPr>
        <w:t>منهج</w:t>
      </w:r>
      <w:r w:rsidRPr="00A063E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b/>
          <w:bCs/>
          <w:sz w:val="28"/>
          <w:szCs w:val="28"/>
          <w:rtl/>
        </w:rPr>
        <w:t>دراسة</w:t>
      </w:r>
      <w:r w:rsidRPr="00A063E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b/>
          <w:bCs/>
          <w:sz w:val="28"/>
          <w:szCs w:val="28"/>
          <w:rtl/>
        </w:rPr>
        <w:t>الحالة</w:t>
      </w:r>
    </w:p>
    <w:p w:rsidR="00845AE7" w:rsidRPr="00A063E5" w:rsidRDefault="00845AE7" w:rsidP="00A063E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063E5">
        <w:rPr>
          <w:rFonts w:ascii="Simplified Arabic" w:hAnsi="Simplified Arabic" w:cs="Simplified Arabic"/>
          <w:b/>
          <w:bCs/>
          <w:sz w:val="28"/>
          <w:szCs w:val="28"/>
          <w:rtl/>
        </w:rPr>
        <w:t>مفهوم</w:t>
      </w:r>
      <w:r w:rsidRPr="00A063E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b/>
          <w:bCs/>
          <w:sz w:val="28"/>
          <w:szCs w:val="28"/>
          <w:rtl/>
        </w:rPr>
        <w:t>دراسة</w:t>
      </w:r>
      <w:r w:rsidRPr="00A063E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b/>
          <w:bCs/>
          <w:sz w:val="28"/>
          <w:szCs w:val="28"/>
          <w:rtl/>
        </w:rPr>
        <w:t>الحالة</w:t>
      </w:r>
      <w:r w:rsidRPr="00A063E5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845AE7" w:rsidRPr="00A063E5" w:rsidRDefault="00845AE7" w:rsidP="00A063E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063E5">
        <w:rPr>
          <w:rFonts w:ascii="Simplified Arabic" w:hAnsi="Simplified Arabic" w:cs="Simplified Arabic"/>
          <w:sz w:val="28"/>
          <w:szCs w:val="28"/>
          <w:rtl/>
        </w:rPr>
        <w:t>يختلف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علماء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المناهج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تحديد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دراسة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الحالة،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هل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هي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منهج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ضمن مناهج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البحث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أم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أنها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A063E5" w:rsidRPr="00A063E5">
        <w:rPr>
          <w:rFonts w:ascii="Simplified Arabic" w:hAnsi="Simplified Arabic" w:cs="Simplified Arabic" w:hint="cs"/>
          <w:sz w:val="28"/>
          <w:szCs w:val="28"/>
          <w:rtl/>
        </w:rPr>
        <w:t>إحدى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الطرق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عن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طريقها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860A36" w:rsidRPr="00A063E5">
        <w:rPr>
          <w:rFonts w:ascii="Simplified Arabic" w:hAnsi="Simplified Arabic" w:cs="Simplified Arabic"/>
          <w:sz w:val="28"/>
          <w:szCs w:val="28"/>
          <w:rtl/>
        </w:rPr>
        <w:t>إجراء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بحث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معين</w:t>
      </w:r>
      <w:r w:rsidRPr="00A063E5">
        <w:rPr>
          <w:rFonts w:ascii="Simplified Arabic" w:hAnsi="Simplified Arabic" w:cs="Simplified Arabic"/>
          <w:sz w:val="28"/>
          <w:szCs w:val="28"/>
        </w:rPr>
        <w:t>.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 xml:space="preserve"> أو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اعتبارها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860A36" w:rsidRPr="00A063E5">
        <w:rPr>
          <w:rFonts w:ascii="Simplified Arabic" w:hAnsi="Simplified Arabic" w:cs="Simplified Arabic"/>
          <w:sz w:val="28"/>
          <w:szCs w:val="28"/>
          <w:rtl/>
        </w:rPr>
        <w:t>إحدى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أدوات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جمع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البيانات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.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يذهب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قاموس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علم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الاجتماع الذي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وضعه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A063E5">
        <w:rPr>
          <w:rFonts w:ascii="Simplified Arabic" w:hAnsi="Simplified Arabic" w:cs="Simplified Arabic"/>
          <w:b/>
          <w:bCs/>
          <w:sz w:val="28"/>
          <w:szCs w:val="28"/>
          <w:rtl/>
        </w:rPr>
        <w:t>فايرشايلد</w:t>
      </w:r>
      <w:proofErr w:type="spellEnd"/>
      <w:r w:rsidRPr="00A063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A063E5">
        <w:rPr>
          <w:rFonts w:ascii="Simplified Arabic" w:hAnsi="Simplified Arabic" w:cs="Simplified Arabic"/>
          <w:sz w:val="28"/>
          <w:szCs w:val="28"/>
          <w:rtl/>
        </w:rPr>
        <w:t>الى</w:t>
      </w:r>
      <w:proofErr w:type="spellEnd"/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أن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دراسة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الحالة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منهج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البحث الاجتماعي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عن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طريقه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جمع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البيانات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ودراستها،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بحيث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رسم صورة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كلية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لوحدة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معينة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علاقاتها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المتنوعة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وأوضاعها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الثقافية</w:t>
      </w:r>
      <w:r w:rsidRPr="00A063E5">
        <w:rPr>
          <w:rFonts w:ascii="Simplified Arabic" w:hAnsi="Simplified Arabic" w:cs="Simplified Arabic"/>
          <w:sz w:val="28"/>
          <w:szCs w:val="28"/>
        </w:rPr>
        <w:t>.</w:t>
      </w:r>
    </w:p>
    <w:p w:rsidR="00845AE7" w:rsidRPr="00A063E5" w:rsidRDefault="00845AE7" w:rsidP="00A063E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063E5">
        <w:rPr>
          <w:rFonts w:ascii="Simplified Arabic" w:hAnsi="Simplified Arabic" w:cs="Simplified Arabic"/>
          <w:sz w:val="28"/>
          <w:szCs w:val="28"/>
          <w:rtl/>
        </w:rPr>
        <w:t xml:space="preserve"> ودراسة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الحالة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هي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الدراسة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تهتم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بحالة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فرد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جماعة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مؤسسة يصعب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الباحث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استخدام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المناهج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860A36" w:rsidRPr="00A063E5">
        <w:rPr>
          <w:rFonts w:ascii="Simplified Arabic" w:hAnsi="Simplified Arabic" w:cs="Simplified Arabic"/>
          <w:sz w:val="28"/>
          <w:szCs w:val="28"/>
          <w:rtl/>
        </w:rPr>
        <w:t>الأخرى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أجل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جمع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معلومات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عن أفراد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مجتمع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الدراسة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بأسلوب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معمق.</w:t>
      </w:r>
    </w:p>
    <w:p w:rsidR="00845AE7" w:rsidRPr="00A063E5" w:rsidRDefault="00845AE7" w:rsidP="00A063E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063E5">
        <w:rPr>
          <w:rFonts w:ascii="Simplified Arabic" w:hAnsi="Simplified Arabic" w:cs="Simplified Arabic"/>
          <w:sz w:val="28"/>
          <w:szCs w:val="28"/>
          <w:rtl/>
        </w:rPr>
        <w:t xml:space="preserve">  ولا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يؤخذ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بهذه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الطريقة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جميع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A063E5">
        <w:rPr>
          <w:rFonts w:ascii="Simplified Arabic" w:hAnsi="Simplified Arabic" w:cs="Simplified Arabic"/>
          <w:sz w:val="28"/>
          <w:szCs w:val="28"/>
          <w:rtl/>
        </w:rPr>
        <w:t>تخصيصات</w:t>
      </w:r>
      <w:proofErr w:type="spellEnd"/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علم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الاجتماع،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فعلم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860A36" w:rsidRPr="00A063E5">
        <w:rPr>
          <w:rFonts w:ascii="Simplified Arabic" w:hAnsi="Simplified Arabic" w:cs="Simplified Arabic"/>
          <w:sz w:val="28"/>
          <w:szCs w:val="28"/>
          <w:rtl/>
        </w:rPr>
        <w:t>الإجرام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 xml:space="preserve"> وعلم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النفس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الاجتماعي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يأخذان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A063E5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Pr="00A063E5">
        <w:rPr>
          <w:rFonts w:ascii="Simplified Arabic" w:hAnsi="Simplified Arabic" w:cs="Simplified Arabic"/>
          <w:sz w:val="28"/>
          <w:szCs w:val="28"/>
          <w:rtl/>
        </w:rPr>
        <w:t>،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بينما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علم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السكان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علم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الاجتماع الحضري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لا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يأخذان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A063E5">
        <w:rPr>
          <w:rFonts w:ascii="Simplified Arabic" w:hAnsi="Simplified Arabic" w:cs="Simplified Arabic"/>
          <w:sz w:val="28"/>
          <w:szCs w:val="28"/>
          <w:rtl/>
        </w:rPr>
        <w:t>به</w:t>
      </w:r>
      <w:proofErr w:type="spellEnd"/>
      <w:r w:rsidRPr="00A063E5">
        <w:rPr>
          <w:rFonts w:ascii="Simplified Arabic" w:hAnsi="Simplified Arabic" w:cs="Simplified Arabic"/>
          <w:sz w:val="28"/>
          <w:szCs w:val="28"/>
        </w:rPr>
        <w:t xml:space="preserve">.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ويستعمل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منهج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دراسة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الحالة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بكثرة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ميداني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الطب وعلم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النفس،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دراسة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مجموعات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صغيرة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أفراد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المؤسسات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860A36" w:rsidRPr="00A063E5">
        <w:rPr>
          <w:rFonts w:ascii="Simplified Arabic" w:hAnsi="Simplified Arabic" w:cs="Simplified Arabic"/>
          <w:sz w:val="28"/>
          <w:szCs w:val="28"/>
          <w:rtl/>
        </w:rPr>
        <w:t>الإصلاحية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 xml:space="preserve"> كالسجون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860A36" w:rsidRPr="00A063E5">
        <w:rPr>
          <w:rFonts w:ascii="Simplified Arabic" w:hAnsi="Simplified Arabic" w:cs="Simplified Arabic"/>
          <w:sz w:val="28"/>
          <w:szCs w:val="28"/>
          <w:rtl/>
        </w:rPr>
        <w:t>وإصلاحيات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860A36" w:rsidRPr="00A063E5">
        <w:rPr>
          <w:rFonts w:ascii="Simplified Arabic" w:hAnsi="Simplified Arabic" w:cs="Simplified Arabic"/>
          <w:sz w:val="28"/>
          <w:szCs w:val="28"/>
          <w:rtl/>
        </w:rPr>
        <w:t>الأحداث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ودور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الرعاية،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وكما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الجمع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بين الدراسة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الكمية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والكيفية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المنهج</w:t>
      </w:r>
      <w:r w:rsidRPr="00A063E5">
        <w:rPr>
          <w:rFonts w:ascii="Simplified Arabic" w:hAnsi="Simplified Arabic" w:cs="Simplified Arabic"/>
          <w:sz w:val="28"/>
          <w:szCs w:val="28"/>
        </w:rPr>
        <w:t>.</w:t>
      </w:r>
    </w:p>
    <w:p w:rsidR="00845AE7" w:rsidRPr="00A063E5" w:rsidRDefault="00845AE7" w:rsidP="00A063E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063E5">
        <w:rPr>
          <w:rFonts w:ascii="Simplified Arabic" w:hAnsi="Simplified Arabic" w:cs="Simplified Arabic"/>
          <w:sz w:val="28"/>
          <w:szCs w:val="28"/>
          <w:rtl/>
        </w:rPr>
        <w:t>ودراسة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الحالة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نوع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الدراسات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الوصفية،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أسلوباً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أساليب البحث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الوصفي،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يزود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الباحث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ببيانات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كمية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وكيفية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عن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عوامل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متعددة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تتعلق بفرد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مؤسسة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أسرة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عدد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قليل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الأفراد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نظاماً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A063E5" w:rsidRPr="00A063E5">
        <w:rPr>
          <w:rFonts w:ascii="Simplified Arabic" w:hAnsi="Simplified Arabic" w:cs="Simplified Arabic"/>
          <w:sz w:val="28"/>
          <w:szCs w:val="28"/>
          <w:rtl/>
        </w:rPr>
        <w:t>اجتماعيا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وحالات محددة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.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وتتضمن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البيانات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جوانب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شخصية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وبيئية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ونفسية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وغيرها،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مما يمكن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الباحث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إجراء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وصف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تفصيلي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متعمق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للحالة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موضوع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الدراسة</w:t>
      </w:r>
      <w:r w:rsidRPr="00A063E5">
        <w:rPr>
          <w:rFonts w:ascii="Simplified Arabic" w:hAnsi="Simplified Arabic" w:cs="Simplified Arabic"/>
          <w:sz w:val="28"/>
          <w:szCs w:val="28"/>
        </w:rPr>
        <w:t>.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 xml:space="preserve"> وإذا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موضوع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الدراسة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منصباً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المؤسسات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A063E5" w:rsidRPr="00A063E5">
        <w:rPr>
          <w:rFonts w:ascii="Simplified Arabic" w:hAnsi="Simplified Arabic" w:cs="Simplified Arabic"/>
          <w:sz w:val="28"/>
          <w:szCs w:val="28"/>
          <w:rtl/>
        </w:rPr>
        <w:t>الاجتماعية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،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فإن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كل مؤسسة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A063E5" w:rsidRPr="00A063E5">
        <w:rPr>
          <w:rFonts w:ascii="Simplified Arabic" w:hAnsi="Simplified Arabic" w:cs="Simplified Arabic"/>
          <w:sz w:val="28"/>
          <w:szCs w:val="28"/>
          <w:rtl/>
        </w:rPr>
        <w:t>اجتماعية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تعتبر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بمثابة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حالة،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بينما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يصبح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الأفراد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مجرد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أجزاء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أو مواقف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عوامل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داخلة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تكوين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الحالة</w:t>
      </w:r>
      <w:r w:rsidRPr="00A063E5">
        <w:rPr>
          <w:rFonts w:ascii="Simplified Arabic" w:hAnsi="Simplified Arabic" w:cs="Simplified Arabic"/>
          <w:sz w:val="28"/>
          <w:szCs w:val="28"/>
        </w:rPr>
        <w:t>.</w:t>
      </w:r>
    </w:p>
    <w:p w:rsidR="00845AE7" w:rsidRPr="00A063E5" w:rsidRDefault="00845AE7" w:rsidP="00A063E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063E5">
        <w:rPr>
          <w:rFonts w:ascii="Simplified Arabic" w:hAnsi="Simplified Arabic" w:cs="Simplified Arabic"/>
          <w:sz w:val="28"/>
          <w:szCs w:val="28"/>
          <w:rtl/>
        </w:rPr>
        <w:t xml:space="preserve">  ويعتقد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العلماء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البحث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A063E5" w:rsidRPr="00A063E5">
        <w:rPr>
          <w:rFonts w:ascii="Simplified Arabic" w:hAnsi="Simplified Arabic" w:cs="Simplified Arabic"/>
          <w:sz w:val="28"/>
          <w:szCs w:val="28"/>
          <w:rtl/>
        </w:rPr>
        <w:t>الاجتماعي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بأن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منهج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دراسة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الحالة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قد يدرس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مرحلة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معينة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تاريخ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الوحدة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يدرس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جميع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المراحل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 xml:space="preserve">مرت </w:t>
      </w:r>
      <w:proofErr w:type="spellStart"/>
      <w:r w:rsidRPr="00A063E5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للوصول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التعميمات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العلمية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المتعلقة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بالوحدة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المدروسة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وبغيرها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منا لوحدات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المشابهة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لها.</w:t>
      </w:r>
    </w:p>
    <w:p w:rsidR="00845AE7" w:rsidRPr="00A063E5" w:rsidRDefault="00845AE7" w:rsidP="00A063E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063E5">
        <w:rPr>
          <w:rFonts w:ascii="Simplified Arabic" w:hAnsi="Simplified Arabic" w:cs="Simplified Arabic"/>
          <w:sz w:val="28"/>
          <w:szCs w:val="28"/>
          <w:rtl/>
        </w:rPr>
        <w:lastRenderedPageBreak/>
        <w:t>ومن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أدوات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المنهج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إجراءاتها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هو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الحال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مناهج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البحث الأخرى،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المقابلة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الشخصية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ودراسة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الوثائق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والسجلات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الرسمية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والمذكرات الشخصية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وتقارير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A063E5" w:rsidRPr="00A063E5">
        <w:rPr>
          <w:rFonts w:ascii="Simplified Arabic" w:hAnsi="Simplified Arabic" w:cs="Simplified Arabic"/>
          <w:sz w:val="28"/>
          <w:szCs w:val="28"/>
          <w:rtl/>
        </w:rPr>
        <w:t>الأطباء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وملاحظات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الجهاز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A063E5" w:rsidRPr="00A063E5">
        <w:rPr>
          <w:rFonts w:ascii="Simplified Arabic" w:hAnsi="Simplified Arabic" w:cs="Simplified Arabic"/>
          <w:sz w:val="28"/>
          <w:szCs w:val="28"/>
          <w:rtl/>
        </w:rPr>
        <w:t>الإصلاحي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داخل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المؤسسة وهوايات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المبحوثين،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وكذلك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الملاحظة،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الفحوص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والاختبارات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.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هذه الإجراءات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هي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متطلبات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تقنيات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دراسة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الحالة</w:t>
      </w:r>
      <w:r w:rsidRPr="00A063E5">
        <w:rPr>
          <w:rFonts w:ascii="Simplified Arabic" w:hAnsi="Simplified Arabic" w:cs="Simplified Arabic"/>
          <w:sz w:val="28"/>
          <w:szCs w:val="28"/>
        </w:rPr>
        <w:t>.</w:t>
      </w:r>
    </w:p>
    <w:p w:rsidR="00845AE7" w:rsidRPr="00A063E5" w:rsidRDefault="00845AE7" w:rsidP="00A063E5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063E5">
        <w:rPr>
          <w:rFonts w:ascii="Simplified Arabic" w:hAnsi="Simplified Arabic" w:cs="Simplified Arabic"/>
          <w:b/>
          <w:bCs/>
          <w:sz w:val="28"/>
          <w:szCs w:val="28"/>
          <w:rtl/>
        </w:rPr>
        <w:t>خطوات</w:t>
      </w:r>
      <w:r w:rsidRPr="00A063E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b/>
          <w:bCs/>
          <w:sz w:val="28"/>
          <w:szCs w:val="28"/>
          <w:rtl/>
        </w:rPr>
        <w:t>دراسة</w:t>
      </w:r>
      <w:r w:rsidRPr="00A063E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b/>
          <w:bCs/>
          <w:sz w:val="28"/>
          <w:szCs w:val="28"/>
          <w:rtl/>
        </w:rPr>
        <w:t>الحالة:</w:t>
      </w:r>
    </w:p>
    <w:p w:rsidR="00845AE7" w:rsidRPr="00A063E5" w:rsidRDefault="00845AE7" w:rsidP="00A063E5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A063E5">
        <w:rPr>
          <w:rFonts w:ascii="Simplified Arabic" w:hAnsi="Simplified Arabic" w:cs="Simplified Arabic"/>
          <w:sz w:val="28"/>
          <w:szCs w:val="28"/>
          <w:rtl/>
        </w:rPr>
        <w:t>تحديد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مشكلة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الدراسة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نوع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السلوك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المطلوب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دراسته</w:t>
      </w:r>
      <w:r w:rsidRPr="00A063E5">
        <w:rPr>
          <w:rFonts w:ascii="Simplified Arabic" w:hAnsi="Simplified Arabic" w:cs="Simplified Arabic"/>
          <w:sz w:val="28"/>
          <w:szCs w:val="28"/>
        </w:rPr>
        <w:t>.</w:t>
      </w:r>
    </w:p>
    <w:p w:rsidR="00845AE7" w:rsidRPr="00A063E5" w:rsidRDefault="00845AE7" w:rsidP="00A063E5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A063E5">
        <w:rPr>
          <w:rFonts w:ascii="Simplified Arabic" w:hAnsi="Simplified Arabic" w:cs="Simplified Arabic"/>
          <w:sz w:val="28"/>
          <w:szCs w:val="28"/>
          <w:rtl/>
        </w:rPr>
        <w:t>تحديد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المفاهيم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والفروض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العلمية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والتأكد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توفر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 xml:space="preserve">البيانات </w:t>
      </w:r>
      <w:proofErr w:type="spellStart"/>
      <w:r w:rsidRPr="00A063E5">
        <w:rPr>
          <w:rFonts w:ascii="Simplified Arabic" w:hAnsi="Simplified Arabic" w:cs="Simplified Arabic"/>
          <w:sz w:val="28"/>
          <w:szCs w:val="28"/>
          <w:rtl/>
        </w:rPr>
        <w:t>المتعلفة</w:t>
      </w:r>
      <w:proofErr w:type="spellEnd"/>
      <w:r w:rsidRPr="00A063E5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845AE7" w:rsidRPr="00A063E5" w:rsidRDefault="00A063E5" w:rsidP="00A063E5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A063E5">
        <w:rPr>
          <w:rFonts w:ascii="Simplified Arabic" w:hAnsi="Simplified Arabic" w:cs="Simplified Arabic"/>
          <w:sz w:val="28"/>
          <w:szCs w:val="28"/>
          <w:rtl/>
        </w:rPr>
        <w:t>اختبار</w:t>
      </w:r>
      <w:r w:rsidR="00845AE7"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845AE7" w:rsidRPr="00A063E5">
        <w:rPr>
          <w:rFonts w:ascii="Simplified Arabic" w:hAnsi="Simplified Arabic" w:cs="Simplified Arabic"/>
          <w:sz w:val="28"/>
          <w:szCs w:val="28"/>
          <w:rtl/>
        </w:rPr>
        <w:t>العينة</w:t>
      </w:r>
      <w:r w:rsidR="00845AE7"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845AE7" w:rsidRPr="00A063E5">
        <w:rPr>
          <w:rFonts w:ascii="Simplified Arabic" w:hAnsi="Simplified Arabic" w:cs="Simplified Arabic"/>
          <w:sz w:val="28"/>
          <w:szCs w:val="28"/>
          <w:rtl/>
        </w:rPr>
        <w:t>المماثلة</w:t>
      </w:r>
      <w:r w:rsidR="00845AE7"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845AE7" w:rsidRPr="00A063E5">
        <w:rPr>
          <w:rFonts w:ascii="Simplified Arabic" w:hAnsi="Simplified Arabic" w:cs="Simplified Arabic"/>
          <w:sz w:val="28"/>
          <w:szCs w:val="28"/>
          <w:rtl/>
        </w:rPr>
        <w:t>للحالة</w:t>
      </w:r>
      <w:r w:rsidR="00845AE7"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845AE7" w:rsidRPr="00A063E5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845AE7"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845AE7" w:rsidRPr="00A063E5">
        <w:rPr>
          <w:rFonts w:ascii="Simplified Arabic" w:hAnsi="Simplified Arabic" w:cs="Simplified Arabic"/>
          <w:sz w:val="28"/>
          <w:szCs w:val="28"/>
          <w:rtl/>
        </w:rPr>
        <w:t>يقوم</w:t>
      </w:r>
      <w:r w:rsidR="00845AE7"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845AE7" w:rsidRPr="00A063E5">
        <w:rPr>
          <w:rFonts w:ascii="Simplified Arabic" w:hAnsi="Simplified Arabic" w:cs="Simplified Arabic"/>
          <w:sz w:val="28"/>
          <w:szCs w:val="28"/>
          <w:rtl/>
        </w:rPr>
        <w:t>بدراستها</w:t>
      </w:r>
      <w:r w:rsidR="00845AE7" w:rsidRPr="00A063E5">
        <w:rPr>
          <w:rFonts w:ascii="Simplified Arabic" w:hAnsi="Simplified Arabic" w:cs="Simplified Arabic"/>
          <w:sz w:val="28"/>
          <w:szCs w:val="28"/>
        </w:rPr>
        <w:t>.</w:t>
      </w:r>
    </w:p>
    <w:p w:rsidR="00845AE7" w:rsidRPr="00A063E5" w:rsidRDefault="00845AE7" w:rsidP="00A063E5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A063E5">
        <w:rPr>
          <w:rFonts w:ascii="Simplified Arabic" w:hAnsi="Simplified Arabic" w:cs="Simplified Arabic"/>
          <w:sz w:val="28"/>
          <w:szCs w:val="28"/>
          <w:rtl/>
        </w:rPr>
        <w:t>تحديد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وسائل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جمع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البيانات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كالملاحظة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والمقابلة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والوثائق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الشخصية كتواريخ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الحياة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والسير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والمفكرات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...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الخ</w:t>
      </w:r>
      <w:r w:rsidRPr="00A063E5">
        <w:rPr>
          <w:rFonts w:ascii="Simplified Arabic" w:hAnsi="Simplified Arabic" w:cs="Simplified Arabic"/>
          <w:sz w:val="28"/>
          <w:szCs w:val="28"/>
        </w:rPr>
        <w:t>.</w:t>
      </w:r>
    </w:p>
    <w:p w:rsidR="00845AE7" w:rsidRPr="00A063E5" w:rsidRDefault="00845AE7" w:rsidP="00A063E5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A063E5">
        <w:rPr>
          <w:rFonts w:ascii="Simplified Arabic" w:hAnsi="Simplified Arabic" w:cs="Simplified Arabic"/>
          <w:sz w:val="28"/>
          <w:szCs w:val="28"/>
          <w:rtl/>
        </w:rPr>
        <w:t>تدريب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جامعي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البيانات</w:t>
      </w:r>
      <w:r w:rsidRPr="00A063E5">
        <w:rPr>
          <w:rFonts w:ascii="Simplified Arabic" w:hAnsi="Simplified Arabic" w:cs="Simplified Arabic"/>
          <w:sz w:val="28"/>
          <w:szCs w:val="28"/>
        </w:rPr>
        <w:t>.</w:t>
      </w:r>
    </w:p>
    <w:p w:rsidR="00845AE7" w:rsidRPr="00A063E5" w:rsidRDefault="00845AE7" w:rsidP="00A063E5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A063E5">
        <w:rPr>
          <w:rFonts w:ascii="Simplified Arabic" w:hAnsi="Simplified Arabic" w:cs="Simplified Arabic"/>
          <w:sz w:val="28"/>
          <w:szCs w:val="28"/>
          <w:rtl/>
        </w:rPr>
        <w:t>جمع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البيانات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وتسجيلها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وتحليلها</w:t>
      </w:r>
    </w:p>
    <w:p w:rsidR="00845AE7" w:rsidRPr="00A063E5" w:rsidRDefault="00845AE7" w:rsidP="00A063E5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A063E5">
        <w:rPr>
          <w:rFonts w:ascii="Simplified Arabic" w:hAnsi="Simplified Arabic" w:cs="Simplified Arabic"/>
          <w:sz w:val="28"/>
          <w:szCs w:val="28"/>
          <w:rtl/>
        </w:rPr>
        <w:t>استخلاص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النتائج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وتعميمها</w:t>
      </w:r>
      <w:r w:rsidRPr="00A063E5">
        <w:rPr>
          <w:rFonts w:ascii="Simplified Arabic" w:hAnsi="Simplified Arabic" w:cs="Simplified Arabic"/>
          <w:sz w:val="28"/>
          <w:szCs w:val="28"/>
        </w:rPr>
        <w:t>.</w:t>
      </w:r>
    </w:p>
    <w:p w:rsidR="00860A36" w:rsidRPr="00A063E5" w:rsidRDefault="00860A36" w:rsidP="00A063E5">
      <w:pPr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063E5">
        <w:rPr>
          <w:rFonts w:ascii="Simplified Arabic" w:hAnsi="Simplified Arabic" w:cs="Simplified Arabic"/>
          <w:b/>
          <w:bCs/>
          <w:sz w:val="28"/>
          <w:szCs w:val="28"/>
          <w:rtl/>
        </w:rPr>
        <w:t>دراسة</w:t>
      </w:r>
      <w:r w:rsidRPr="00A063E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b/>
          <w:bCs/>
          <w:sz w:val="28"/>
          <w:szCs w:val="28"/>
          <w:rtl/>
        </w:rPr>
        <w:t>الحالة</w:t>
      </w:r>
      <w:r w:rsidRPr="00A063E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b/>
          <w:bCs/>
          <w:sz w:val="28"/>
          <w:szCs w:val="28"/>
          <w:rtl/>
        </w:rPr>
        <w:t>وخدمة</w:t>
      </w:r>
      <w:r w:rsidRPr="00A063E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b/>
          <w:bCs/>
          <w:sz w:val="28"/>
          <w:szCs w:val="28"/>
          <w:rtl/>
        </w:rPr>
        <w:t>الفرد</w:t>
      </w:r>
      <w:r w:rsidRPr="00A063E5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860A36" w:rsidRPr="00A063E5" w:rsidRDefault="00860A36" w:rsidP="00A063E5">
      <w:pPr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063E5">
        <w:rPr>
          <w:rFonts w:ascii="Simplified Arabic" w:hAnsi="Simplified Arabic" w:cs="Simplified Arabic"/>
          <w:sz w:val="28"/>
          <w:szCs w:val="28"/>
          <w:rtl/>
        </w:rPr>
        <w:t>خدمة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الفرد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هي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A063E5" w:rsidRPr="00A063E5">
        <w:rPr>
          <w:rFonts w:ascii="Simplified Arabic" w:hAnsi="Simplified Arabic" w:cs="Simplified Arabic"/>
          <w:sz w:val="28"/>
          <w:szCs w:val="28"/>
          <w:rtl/>
        </w:rPr>
        <w:t>إحدى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طرق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الخدمة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A063E5" w:rsidRPr="00A063E5">
        <w:rPr>
          <w:rFonts w:ascii="Simplified Arabic" w:hAnsi="Simplified Arabic" w:cs="Simplified Arabic"/>
          <w:sz w:val="28"/>
          <w:szCs w:val="28"/>
          <w:rtl/>
        </w:rPr>
        <w:t>الاجتماعية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،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ويتميز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منهج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دراسة الحالة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خدمة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الفرد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يلي</w:t>
      </w:r>
      <w:r w:rsidRPr="00A063E5">
        <w:rPr>
          <w:rFonts w:ascii="Simplified Arabic" w:hAnsi="Simplified Arabic" w:cs="Simplified Arabic"/>
          <w:sz w:val="28"/>
          <w:szCs w:val="28"/>
        </w:rPr>
        <w:t>:</w:t>
      </w:r>
    </w:p>
    <w:p w:rsidR="00860A36" w:rsidRPr="00A063E5" w:rsidRDefault="00860A36" w:rsidP="00A063E5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A063E5">
        <w:rPr>
          <w:rFonts w:ascii="Simplified Arabic" w:hAnsi="Simplified Arabic" w:cs="Simplified Arabic"/>
          <w:sz w:val="28"/>
          <w:szCs w:val="28"/>
          <w:rtl/>
        </w:rPr>
        <w:t>لا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يتجه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الباحث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A063E5" w:rsidRPr="00A063E5">
        <w:rPr>
          <w:rFonts w:ascii="Simplified Arabic" w:hAnsi="Simplified Arabic" w:cs="Simplified Arabic"/>
          <w:sz w:val="28"/>
          <w:szCs w:val="28"/>
          <w:rtl/>
        </w:rPr>
        <w:t>الاجتماعي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وضع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تعميمات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بل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يلجأ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دراسة السلوك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البارز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الفرد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A063E5" w:rsidRPr="00A063E5">
        <w:rPr>
          <w:rFonts w:ascii="Simplified Arabic" w:hAnsi="Simplified Arabic" w:cs="Simplified Arabic"/>
          <w:sz w:val="28"/>
          <w:szCs w:val="28"/>
          <w:rtl/>
        </w:rPr>
        <w:t>واستقصاء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المعلومات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عنه</w:t>
      </w:r>
      <w:r w:rsidRPr="00A063E5">
        <w:rPr>
          <w:rFonts w:ascii="Simplified Arabic" w:hAnsi="Simplified Arabic" w:cs="Simplified Arabic"/>
          <w:sz w:val="28"/>
          <w:szCs w:val="28"/>
        </w:rPr>
        <w:t>.</w:t>
      </w:r>
    </w:p>
    <w:p w:rsidR="00860A36" w:rsidRPr="00A063E5" w:rsidRDefault="00860A36" w:rsidP="00A063E5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A063E5">
        <w:rPr>
          <w:rFonts w:ascii="Simplified Arabic" w:hAnsi="Simplified Arabic" w:cs="Simplified Arabic"/>
          <w:sz w:val="28"/>
          <w:szCs w:val="28"/>
          <w:rtl/>
        </w:rPr>
        <w:t>يضع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الباحث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A063E5" w:rsidRPr="00A063E5">
        <w:rPr>
          <w:rFonts w:ascii="Simplified Arabic" w:hAnsi="Simplified Arabic" w:cs="Simplified Arabic"/>
          <w:sz w:val="28"/>
          <w:szCs w:val="28"/>
          <w:rtl/>
        </w:rPr>
        <w:t>اعتباره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يقوم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بدراسة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الحالة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أغراض التشخيص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والعلاج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.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بمعنى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أنه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يجمع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المعلومات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لخدمة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التشخيص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والعلاج، لذا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فعمليات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الدراسة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والتشخيص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والعلاج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مترابطة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خدمة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الفرد</w:t>
      </w:r>
      <w:r w:rsidRPr="00A063E5">
        <w:rPr>
          <w:rFonts w:ascii="Simplified Arabic" w:hAnsi="Simplified Arabic" w:cs="Simplified Arabic"/>
          <w:sz w:val="28"/>
          <w:szCs w:val="28"/>
        </w:rPr>
        <w:t>.</w:t>
      </w:r>
    </w:p>
    <w:p w:rsidR="00860A36" w:rsidRPr="00A063E5" w:rsidRDefault="00860A36" w:rsidP="00A063E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063E5">
        <w:rPr>
          <w:rFonts w:ascii="Simplified Arabic" w:hAnsi="Simplified Arabic" w:cs="Simplified Arabic"/>
          <w:sz w:val="28"/>
          <w:szCs w:val="28"/>
          <w:rtl/>
        </w:rPr>
        <w:t>إذاً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تعد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دراسة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الحالة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الخطوة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A063E5" w:rsidRPr="00A063E5">
        <w:rPr>
          <w:rFonts w:ascii="Simplified Arabic" w:hAnsi="Simplified Arabic" w:cs="Simplified Arabic"/>
          <w:sz w:val="28"/>
          <w:szCs w:val="28"/>
          <w:rtl/>
        </w:rPr>
        <w:t>الأولى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خدمة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الفرد</w:t>
      </w:r>
      <w:r w:rsidRPr="00A063E5">
        <w:rPr>
          <w:rFonts w:ascii="Simplified Arabic" w:hAnsi="Simplified Arabic" w:cs="Simplified Arabic"/>
          <w:sz w:val="28"/>
          <w:szCs w:val="28"/>
        </w:rPr>
        <w:t>.</w:t>
      </w:r>
    </w:p>
    <w:p w:rsidR="00860A36" w:rsidRPr="00A063E5" w:rsidRDefault="00860A36" w:rsidP="00A063E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063E5">
        <w:rPr>
          <w:rFonts w:ascii="Simplified Arabic" w:hAnsi="Simplified Arabic" w:cs="Simplified Arabic"/>
          <w:b/>
          <w:bCs/>
          <w:sz w:val="28"/>
          <w:szCs w:val="28"/>
          <w:rtl/>
        </w:rPr>
        <w:t>أما</w:t>
      </w:r>
      <w:r w:rsidRPr="00A063E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b/>
          <w:bCs/>
          <w:sz w:val="28"/>
          <w:szCs w:val="28"/>
          <w:rtl/>
        </w:rPr>
        <w:t>أهداف</w:t>
      </w:r>
      <w:r w:rsidRPr="00A063E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b/>
          <w:bCs/>
          <w:sz w:val="28"/>
          <w:szCs w:val="28"/>
          <w:rtl/>
        </w:rPr>
        <w:t>دراسة</w:t>
      </w:r>
      <w:r w:rsidRPr="00A063E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b/>
          <w:bCs/>
          <w:sz w:val="28"/>
          <w:szCs w:val="28"/>
          <w:rtl/>
        </w:rPr>
        <w:t>الحالة</w:t>
      </w:r>
      <w:r w:rsidRPr="00A063E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b/>
          <w:bCs/>
          <w:sz w:val="28"/>
          <w:szCs w:val="28"/>
          <w:rtl/>
        </w:rPr>
        <w:t>فهي</w:t>
      </w:r>
      <w:r w:rsidRPr="00A063E5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860A36" w:rsidRPr="00A063E5" w:rsidRDefault="00860A36" w:rsidP="00A063E5">
      <w:pPr>
        <w:pStyle w:val="a3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063E5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الأهداف</w:t>
      </w:r>
      <w:r w:rsidRPr="00A063E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b/>
          <w:bCs/>
          <w:sz w:val="28"/>
          <w:szCs w:val="28"/>
          <w:rtl/>
        </w:rPr>
        <w:t>المباشرة</w:t>
      </w:r>
      <w:r w:rsidRPr="00A063E5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860A36" w:rsidRPr="00A063E5" w:rsidRDefault="00860A36" w:rsidP="00A063E5">
      <w:pPr>
        <w:pStyle w:val="a3"/>
        <w:numPr>
          <w:ilvl w:val="0"/>
          <w:numId w:val="4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A063E5">
        <w:rPr>
          <w:rFonts w:ascii="Simplified Arabic" w:hAnsi="Simplified Arabic" w:cs="Simplified Arabic"/>
          <w:sz w:val="28"/>
          <w:szCs w:val="28"/>
          <w:rtl/>
        </w:rPr>
        <w:t>فهم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وتقييم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شخصية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الفرد</w:t>
      </w:r>
      <w:r w:rsidRPr="00A063E5">
        <w:rPr>
          <w:rFonts w:ascii="Simplified Arabic" w:hAnsi="Simplified Arabic" w:cs="Simplified Arabic"/>
          <w:sz w:val="28"/>
          <w:szCs w:val="28"/>
        </w:rPr>
        <w:t>.</w:t>
      </w:r>
    </w:p>
    <w:p w:rsidR="00860A36" w:rsidRPr="00A063E5" w:rsidRDefault="00860A36" w:rsidP="00A063E5">
      <w:pPr>
        <w:pStyle w:val="a3"/>
        <w:numPr>
          <w:ilvl w:val="0"/>
          <w:numId w:val="4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A063E5">
        <w:rPr>
          <w:rFonts w:ascii="Simplified Arabic" w:hAnsi="Simplified Arabic" w:cs="Simplified Arabic"/>
          <w:sz w:val="28"/>
          <w:szCs w:val="28"/>
          <w:rtl/>
        </w:rPr>
        <w:t>التعرف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نمط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الحياة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يعيش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وبيئته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الاجتماعية</w:t>
      </w:r>
      <w:r w:rsidRPr="00A063E5">
        <w:rPr>
          <w:rFonts w:ascii="Simplified Arabic" w:hAnsi="Simplified Arabic" w:cs="Simplified Arabic"/>
          <w:sz w:val="28"/>
          <w:szCs w:val="28"/>
        </w:rPr>
        <w:t>.</w:t>
      </w:r>
    </w:p>
    <w:p w:rsidR="00860A36" w:rsidRPr="00A063E5" w:rsidRDefault="00860A36" w:rsidP="00A063E5">
      <w:pPr>
        <w:pStyle w:val="a3"/>
        <w:numPr>
          <w:ilvl w:val="0"/>
          <w:numId w:val="4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A063E5">
        <w:rPr>
          <w:rFonts w:ascii="Simplified Arabic" w:hAnsi="Simplified Arabic" w:cs="Simplified Arabic"/>
          <w:sz w:val="28"/>
          <w:szCs w:val="28"/>
          <w:rtl/>
        </w:rPr>
        <w:t>الكشف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عن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الظروف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ظهرت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المشكلة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لأن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كل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موقف يحتوي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عوامل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مختلفة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تتفاعل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مع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بعضها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بنسب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متفاوتة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مما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يخلق الموقف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يكزن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الفرد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860A36" w:rsidRPr="00A063E5" w:rsidRDefault="00860A36" w:rsidP="00A063E5">
      <w:pPr>
        <w:pStyle w:val="a3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A063E5">
        <w:rPr>
          <w:rFonts w:ascii="Simplified Arabic" w:hAnsi="Simplified Arabic" w:cs="Simplified Arabic"/>
          <w:b/>
          <w:bCs/>
          <w:sz w:val="28"/>
          <w:szCs w:val="28"/>
          <w:rtl/>
        </w:rPr>
        <w:t>أما</w:t>
      </w:r>
      <w:r w:rsidRPr="00A063E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b/>
          <w:bCs/>
          <w:sz w:val="28"/>
          <w:szCs w:val="28"/>
          <w:rtl/>
        </w:rPr>
        <w:t>الأهداف</w:t>
      </w:r>
      <w:r w:rsidRPr="00A063E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b/>
          <w:bCs/>
          <w:sz w:val="28"/>
          <w:szCs w:val="28"/>
          <w:rtl/>
        </w:rPr>
        <w:t>غير</w:t>
      </w:r>
      <w:r w:rsidRPr="00A063E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b/>
          <w:bCs/>
          <w:sz w:val="28"/>
          <w:szCs w:val="28"/>
          <w:rtl/>
        </w:rPr>
        <w:t>المباشرة</w:t>
      </w:r>
      <w:r w:rsidRPr="00A063E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b/>
          <w:bCs/>
          <w:sz w:val="28"/>
          <w:szCs w:val="28"/>
          <w:rtl/>
        </w:rPr>
        <w:t>لمنهج</w:t>
      </w:r>
      <w:r w:rsidRPr="00A063E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b/>
          <w:bCs/>
          <w:sz w:val="28"/>
          <w:szCs w:val="28"/>
          <w:rtl/>
        </w:rPr>
        <w:t>دراسة</w:t>
      </w:r>
      <w:r w:rsidRPr="00A063E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b/>
          <w:bCs/>
          <w:sz w:val="28"/>
          <w:szCs w:val="28"/>
          <w:rtl/>
        </w:rPr>
        <w:t>الحالة</w:t>
      </w:r>
      <w:r w:rsidRPr="00A063E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b/>
          <w:bCs/>
          <w:sz w:val="28"/>
          <w:szCs w:val="28"/>
          <w:rtl/>
        </w:rPr>
        <w:t>فهي</w:t>
      </w:r>
      <w:r w:rsidRPr="00A063E5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860A36" w:rsidRPr="00A063E5" w:rsidRDefault="00860A36" w:rsidP="00A063E5">
      <w:pPr>
        <w:pStyle w:val="a3"/>
        <w:numPr>
          <w:ilvl w:val="0"/>
          <w:numId w:val="5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A063E5">
        <w:rPr>
          <w:rFonts w:ascii="Simplified Arabic" w:hAnsi="Simplified Arabic" w:cs="Simplified Arabic"/>
          <w:sz w:val="28"/>
          <w:szCs w:val="28"/>
          <w:rtl/>
        </w:rPr>
        <w:t>التعرف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السمات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المشتركة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لبعض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المشكلات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النوعية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في مجالات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خدمة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الفرد</w:t>
      </w:r>
      <w:r w:rsidRPr="00A063E5">
        <w:rPr>
          <w:rFonts w:ascii="Simplified Arabic" w:hAnsi="Simplified Arabic" w:cs="Simplified Arabic"/>
          <w:sz w:val="28"/>
          <w:szCs w:val="28"/>
        </w:rPr>
        <w:t>.</w:t>
      </w:r>
    </w:p>
    <w:p w:rsidR="00860A36" w:rsidRPr="00A063E5" w:rsidRDefault="00A063E5" w:rsidP="00A063E5">
      <w:pPr>
        <w:pStyle w:val="a3"/>
        <w:numPr>
          <w:ilvl w:val="0"/>
          <w:numId w:val="5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A063E5">
        <w:rPr>
          <w:rFonts w:ascii="Simplified Arabic" w:hAnsi="Simplified Arabic" w:cs="Simplified Arabic"/>
          <w:sz w:val="28"/>
          <w:szCs w:val="28"/>
          <w:rtl/>
        </w:rPr>
        <w:t>اختيار</w:t>
      </w:r>
      <w:r w:rsidR="00860A36"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860A36" w:rsidRPr="00A063E5">
        <w:rPr>
          <w:rFonts w:ascii="Simplified Arabic" w:hAnsi="Simplified Arabic" w:cs="Simplified Arabic"/>
          <w:sz w:val="28"/>
          <w:szCs w:val="28"/>
          <w:rtl/>
        </w:rPr>
        <w:t>الفروق</w:t>
      </w:r>
      <w:r w:rsidR="00860A36"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860A36" w:rsidRPr="00A063E5">
        <w:rPr>
          <w:rFonts w:ascii="Simplified Arabic" w:hAnsi="Simplified Arabic" w:cs="Simplified Arabic"/>
          <w:sz w:val="28"/>
          <w:szCs w:val="28"/>
          <w:rtl/>
        </w:rPr>
        <w:t>بعد</w:t>
      </w:r>
      <w:r w:rsidR="00860A36"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860A36" w:rsidRPr="00A063E5">
        <w:rPr>
          <w:rFonts w:ascii="Simplified Arabic" w:hAnsi="Simplified Arabic" w:cs="Simplified Arabic"/>
          <w:sz w:val="28"/>
          <w:szCs w:val="28"/>
          <w:rtl/>
        </w:rPr>
        <w:t>دراسة</w:t>
      </w:r>
      <w:r w:rsidR="00860A36"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860A36" w:rsidRPr="00A063E5">
        <w:rPr>
          <w:rFonts w:ascii="Simplified Arabic" w:hAnsi="Simplified Arabic" w:cs="Simplified Arabic"/>
          <w:sz w:val="28"/>
          <w:szCs w:val="28"/>
          <w:rtl/>
        </w:rPr>
        <w:t>عدد</w:t>
      </w:r>
      <w:r w:rsidR="00860A36"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860A36" w:rsidRPr="00A063E5">
        <w:rPr>
          <w:rFonts w:ascii="Simplified Arabic" w:hAnsi="Simplified Arabic" w:cs="Simplified Arabic"/>
          <w:sz w:val="28"/>
          <w:szCs w:val="28"/>
          <w:rtl/>
        </w:rPr>
        <w:t>معين</w:t>
      </w:r>
      <w:r w:rsidR="00860A36"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860A36" w:rsidRPr="00A063E5">
        <w:rPr>
          <w:rFonts w:ascii="Simplified Arabic" w:hAnsi="Simplified Arabic" w:cs="Simplified Arabic"/>
          <w:sz w:val="28"/>
          <w:szCs w:val="28"/>
          <w:rtl/>
        </w:rPr>
        <w:t>من</w:t>
      </w:r>
      <w:r w:rsidR="00860A36"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860A36" w:rsidRPr="00A063E5">
        <w:rPr>
          <w:rFonts w:ascii="Simplified Arabic" w:hAnsi="Simplified Arabic" w:cs="Simplified Arabic"/>
          <w:sz w:val="28"/>
          <w:szCs w:val="28"/>
          <w:rtl/>
        </w:rPr>
        <w:t>الحالات</w:t>
      </w:r>
      <w:r w:rsidR="00860A36"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860A36" w:rsidRPr="00A063E5">
        <w:rPr>
          <w:rFonts w:ascii="Simplified Arabic" w:hAnsi="Simplified Arabic" w:cs="Simplified Arabic"/>
          <w:sz w:val="28"/>
          <w:szCs w:val="28"/>
          <w:rtl/>
        </w:rPr>
        <w:t>تمثل</w:t>
      </w:r>
      <w:r w:rsidR="00860A36"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860A36" w:rsidRPr="00A063E5">
        <w:rPr>
          <w:rFonts w:ascii="Simplified Arabic" w:hAnsi="Simplified Arabic" w:cs="Simplified Arabic"/>
          <w:sz w:val="28"/>
          <w:szCs w:val="28"/>
          <w:rtl/>
        </w:rPr>
        <w:t>تمثيلاً مناسباً</w:t>
      </w:r>
      <w:r w:rsidR="00860A36"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860A36" w:rsidRPr="00A063E5">
        <w:rPr>
          <w:rFonts w:ascii="Simplified Arabic" w:hAnsi="Simplified Arabic" w:cs="Simplified Arabic"/>
          <w:sz w:val="28"/>
          <w:szCs w:val="28"/>
          <w:rtl/>
        </w:rPr>
        <w:t>الفئة</w:t>
      </w:r>
      <w:r w:rsidR="00860A36"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860A36" w:rsidRPr="00A063E5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860A36"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860A36" w:rsidRPr="00A063E5">
        <w:rPr>
          <w:rFonts w:ascii="Simplified Arabic" w:hAnsi="Simplified Arabic" w:cs="Simplified Arabic"/>
          <w:sz w:val="28"/>
          <w:szCs w:val="28"/>
          <w:rtl/>
        </w:rPr>
        <w:t>أخذت</w:t>
      </w:r>
      <w:r w:rsidR="00860A36"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860A36" w:rsidRPr="00A063E5">
        <w:rPr>
          <w:rFonts w:ascii="Simplified Arabic" w:hAnsi="Simplified Arabic" w:cs="Simplified Arabic"/>
          <w:sz w:val="28"/>
          <w:szCs w:val="28"/>
          <w:rtl/>
        </w:rPr>
        <w:t>منها،</w:t>
      </w:r>
      <w:r w:rsidR="00860A36"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860A36" w:rsidRPr="00A063E5">
        <w:rPr>
          <w:rFonts w:ascii="Simplified Arabic" w:hAnsi="Simplified Arabic" w:cs="Simplified Arabic"/>
          <w:sz w:val="28"/>
          <w:szCs w:val="28"/>
          <w:rtl/>
        </w:rPr>
        <w:t>وتعديلها</w:t>
      </w:r>
      <w:r w:rsidR="00860A36"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860A36" w:rsidRPr="00A063E5">
        <w:rPr>
          <w:rFonts w:ascii="Simplified Arabic" w:hAnsi="Simplified Arabic" w:cs="Simplified Arabic"/>
          <w:sz w:val="28"/>
          <w:szCs w:val="28"/>
          <w:rtl/>
        </w:rPr>
        <w:t>أو</w:t>
      </w:r>
      <w:r w:rsidR="00860A36"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860A36" w:rsidRPr="00A063E5">
        <w:rPr>
          <w:rFonts w:ascii="Simplified Arabic" w:hAnsi="Simplified Arabic" w:cs="Simplified Arabic"/>
          <w:sz w:val="28"/>
          <w:szCs w:val="28"/>
          <w:rtl/>
        </w:rPr>
        <w:t>تدعيمها</w:t>
      </w:r>
      <w:r w:rsidR="00860A36"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860A36" w:rsidRPr="00A063E5">
        <w:rPr>
          <w:rFonts w:ascii="Simplified Arabic" w:hAnsi="Simplified Arabic" w:cs="Simplified Arabic"/>
          <w:sz w:val="28"/>
          <w:szCs w:val="28"/>
          <w:rtl/>
        </w:rPr>
        <w:t>وفقاً</w:t>
      </w:r>
      <w:r w:rsidR="00860A36"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860A36" w:rsidRPr="00A063E5">
        <w:rPr>
          <w:rFonts w:ascii="Simplified Arabic" w:hAnsi="Simplified Arabic" w:cs="Simplified Arabic"/>
          <w:sz w:val="28"/>
          <w:szCs w:val="28"/>
          <w:rtl/>
        </w:rPr>
        <w:t>لنتائج</w:t>
      </w:r>
      <w:r w:rsidR="00860A36"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الاختبارات</w:t>
      </w:r>
      <w:r w:rsidR="00860A36" w:rsidRPr="00A063E5">
        <w:rPr>
          <w:rFonts w:ascii="Simplified Arabic" w:hAnsi="Simplified Arabic" w:cs="Simplified Arabic"/>
          <w:sz w:val="28"/>
          <w:szCs w:val="28"/>
        </w:rPr>
        <w:t>.</w:t>
      </w:r>
    </w:p>
    <w:p w:rsidR="00860A36" w:rsidRPr="00A063E5" w:rsidRDefault="00860A36" w:rsidP="00A063E5">
      <w:pPr>
        <w:pStyle w:val="a3"/>
        <w:numPr>
          <w:ilvl w:val="0"/>
          <w:numId w:val="5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A063E5">
        <w:rPr>
          <w:rFonts w:ascii="Simplified Arabic" w:hAnsi="Simplified Arabic" w:cs="Simplified Arabic"/>
          <w:sz w:val="28"/>
          <w:szCs w:val="28"/>
          <w:rtl/>
        </w:rPr>
        <w:t>تحديد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المعيار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الأمثل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لأساليب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القابلة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A063E5" w:rsidRPr="00A063E5">
        <w:rPr>
          <w:rFonts w:ascii="Simplified Arabic" w:hAnsi="Simplified Arabic" w:cs="Simplified Arabic"/>
          <w:sz w:val="28"/>
          <w:szCs w:val="28"/>
          <w:rtl/>
        </w:rPr>
        <w:t>والاتصال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بالمصادر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المختلفة من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واقع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الحالات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المتطرفة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إيجابياً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وسلبياً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والحالات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العادية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السواء.</w:t>
      </w:r>
    </w:p>
    <w:p w:rsidR="00860A36" w:rsidRPr="00A063E5" w:rsidRDefault="00860A36" w:rsidP="00A063E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063E5">
        <w:rPr>
          <w:rFonts w:ascii="Simplified Arabic" w:hAnsi="Simplified Arabic" w:cs="Simplified Arabic"/>
          <w:b/>
          <w:bCs/>
          <w:sz w:val="28"/>
          <w:szCs w:val="28"/>
          <w:rtl/>
        </w:rPr>
        <w:t>الانتقادات</w:t>
      </w:r>
      <w:r w:rsidRPr="00A063E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b/>
          <w:bCs/>
          <w:sz w:val="28"/>
          <w:szCs w:val="28"/>
          <w:rtl/>
        </w:rPr>
        <w:t>الموجهة</w:t>
      </w:r>
      <w:r w:rsidRPr="00A063E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A063E5" w:rsidRPr="00A063E5">
        <w:rPr>
          <w:rFonts w:ascii="Simplified Arabic" w:hAnsi="Simplified Arabic" w:cs="Simplified Arabic"/>
          <w:b/>
          <w:bCs/>
          <w:sz w:val="28"/>
          <w:szCs w:val="28"/>
          <w:rtl/>
        </w:rPr>
        <w:t>إلى</w:t>
      </w:r>
      <w:r w:rsidRPr="00A063E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b/>
          <w:bCs/>
          <w:sz w:val="28"/>
          <w:szCs w:val="28"/>
          <w:rtl/>
        </w:rPr>
        <w:t>منهج</w:t>
      </w:r>
      <w:r w:rsidRPr="00A063E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b/>
          <w:bCs/>
          <w:sz w:val="28"/>
          <w:szCs w:val="28"/>
          <w:rtl/>
        </w:rPr>
        <w:t>دراسة</w:t>
      </w:r>
      <w:r w:rsidRPr="00A063E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b/>
          <w:bCs/>
          <w:sz w:val="28"/>
          <w:szCs w:val="28"/>
          <w:rtl/>
        </w:rPr>
        <w:t>الحالة</w:t>
      </w:r>
      <w:r w:rsidRPr="00A063E5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860A36" w:rsidRPr="00A063E5" w:rsidRDefault="00860A36" w:rsidP="00A063E5">
      <w:pPr>
        <w:pStyle w:val="a3"/>
        <w:numPr>
          <w:ilvl w:val="0"/>
          <w:numId w:val="6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A063E5">
        <w:rPr>
          <w:rFonts w:ascii="Simplified Arabic" w:hAnsi="Simplified Arabic" w:cs="Simplified Arabic"/>
          <w:sz w:val="28"/>
          <w:szCs w:val="28"/>
          <w:rtl/>
        </w:rPr>
        <w:t>يوجه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النقد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A063E5" w:rsidRPr="00A063E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A063E5" w:rsidRPr="00A063E5">
        <w:rPr>
          <w:rFonts w:ascii="Simplified Arabic" w:hAnsi="Simplified Arabic" w:cs="Simplified Arabic"/>
          <w:sz w:val="28"/>
          <w:szCs w:val="28"/>
          <w:rtl/>
        </w:rPr>
        <w:t>الأدوات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المستخدمة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جمع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البيانات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كتاريخ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الحياة وغيرها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السجلات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الشخصية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الممكن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الاعتماد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مصادر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رسمية أو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شخصية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أخرى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للتأكد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صدق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البيانات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وموضوعيتها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كالتقارير والإحصاءات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الرسمية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والسجلات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الموثوق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بصحتها</w:t>
      </w:r>
      <w:r w:rsidRPr="00A063E5">
        <w:rPr>
          <w:rFonts w:ascii="Simplified Arabic" w:hAnsi="Simplified Arabic" w:cs="Simplified Arabic"/>
          <w:sz w:val="28"/>
          <w:szCs w:val="28"/>
        </w:rPr>
        <w:t>.</w:t>
      </w:r>
    </w:p>
    <w:p w:rsidR="00860A36" w:rsidRPr="00A063E5" w:rsidRDefault="00860A36" w:rsidP="00A063E5">
      <w:pPr>
        <w:pStyle w:val="a3"/>
        <w:numPr>
          <w:ilvl w:val="0"/>
          <w:numId w:val="6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A063E5">
        <w:rPr>
          <w:rFonts w:ascii="Simplified Arabic" w:hAnsi="Simplified Arabic" w:cs="Simplified Arabic"/>
          <w:sz w:val="28"/>
          <w:szCs w:val="28"/>
          <w:rtl/>
        </w:rPr>
        <w:t>صعوبة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تعميم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النتائج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منهج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دراسة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الحالة،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لان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طبيعة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 xml:space="preserve">الحالة </w:t>
      </w:r>
      <w:r w:rsidR="00A063E5" w:rsidRPr="00A063E5">
        <w:rPr>
          <w:rFonts w:ascii="Simplified Arabic" w:hAnsi="Simplified Arabic" w:cs="Simplified Arabic"/>
          <w:sz w:val="28"/>
          <w:szCs w:val="28"/>
          <w:rtl/>
        </w:rPr>
        <w:t>انفرادية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فمن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الصعب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أن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أساساً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للتعميم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.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فكل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حالة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تختلف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عن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غيرها من الحالات.</w:t>
      </w:r>
    </w:p>
    <w:p w:rsidR="00860A36" w:rsidRPr="00A063E5" w:rsidRDefault="00860A36" w:rsidP="00A063E5">
      <w:pPr>
        <w:pStyle w:val="a3"/>
        <w:numPr>
          <w:ilvl w:val="0"/>
          <w:numId w:val="6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A063E5">
        <w:rPr>
          <w:rFonts w:ascii="Simplified Arabic" w:hAnsi="Simplified Arabic" w:cs="Simplified Arabic"/>
          <w:sz w:val="28"/>
          <w:szCs w:val="28"/>
          <w:rtl/>
        </w:rPr>
        <w:t>وجود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عنصر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الذاتية والحكم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الشخصي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A063E5" w:rsidRPr="00A063E5">
        <w:rPr>
          <w:rFonts w:ascii="Simplified Arabic" w:hAnsi="Simplified Arabic" w:cs="Simplified Arabic"/>
          <w:sz w:val="28"/>
          <w:szCs w:val="28"/>
          <w:rtl/>
        </w:rPr>
        <w:t>اختيار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 xml:space="preserve"> الحالات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تجميع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البيانات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.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أي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إنه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يفتقر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الموضوعية.</w:t>
      </w:r>
    </w:p>
    <w:p w:rsidR="00860A36" w:rsidRPr="00A063E5" w:rsidRDefault="00860A36" w:rsidP="00A063E5">
      <w:pPr>
        <w:pStyle w:val="a3"/>
        <w:numPr>
          <w:ilvl w:val="0"/>
          <w:numId w:val="6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A063E5">
        <w:rPr>
          <w:rFonts w:ascii="Simplified Arabic" w:hAnsi="Simplified Arabic" w:cs="Simplified Arabic"/>
          <w:sz w:val="28"/>
          <w:szCs w:val="28"/>
          <w:rtl/>
        </w:rPr>
        <w:t>عدم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صحة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البيانات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المجمعة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أحياناً،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لان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الشخص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المبحوث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قد يتعاطف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مع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الباحث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بالمعلومات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يرى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أنها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ترضي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القائم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البحث وليس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بالضرورة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حدثت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.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يندفع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المبالغة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والتركيز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الجوانب التي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تدعم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موقفه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ويتجنب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الجوانب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تتناقض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معه</w:t>
      </w:r>
      <w:r w:rsidRPr="00A063E5">
        <w:rPr>
          <w:rFonts w:ascii="Simplified Arabic" w:hAnsi="Simplified Arabic" w:cs="Simplified Arabic"/>
          <w:sz w:val="28"/>
          <w:szCs w:val="28"/>
        </w:rPr>
        <w:t>.</w:t>
      </w:r>
    </w:p>
    <w:p w:rsidR="00860A36" w:rsidRPr="00A063E5" w:rsidRDefault="00860A36" w:rsidP="00A063E5">
      <w:pPr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063E5">
        <w:rPr>
          <w:rFonts w:ascii="Simplified Arabic" w:hAnsi="Simplified Arabic" w:cs="Simplified Arabic"/>
          <w:sz w:val="28"/>
          <w:szCs w:val="28"/>
          <w:rtl/>
        </w:rPr>
        <w:lastRenderedPageBreak/>
        <w:t>وعلى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كل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حال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فمعظم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A063E5" w:rsidRPr="00A063E5">
        <w:rPr>
          <w:rFonts w:ascii="Simplified Arabic" w:hAnsi="Simplified Arabic" w:cs="Simplified Arabic"/>
          <w:sz w:val="28"/>
          <w:szCs w:val="28"/>
          <w:rtl/>
        </w:rPr>
        <w:t>الانتقادات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،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لا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يختص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A063E5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منهج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دراسة الحالة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مناهج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البحث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A063E5" w:rsidRPr="00A063E5">
        <w:rPr>
          <w:rFonts w:ascii="Simplified Arabic" w:hAnsi="Simplified Arabic" w:cs="Simplified Arabic"/>
          <w:sz w:val="28"/>
          <w:szCs w:val="28"/>
          <w:rtl/>
        </w:rPr>
        <w:t>الاجتماعي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A063E5" w:rsidRPr="00A063E5">
        <w:rPr>
          <w:rFonts w:ascii="Simplified Arabic" w:hAnsi="Simplified Arabic" w:cs="Simplified Arabic"/>
          <w:sz w:val="28"/>
          <w:szCs w:val="28"/>
          <w:rtl/>
        </w:rPr>
        <w:t>الأخرى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،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رغم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فقد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="00A063E5" w:rsidRPr="00A063E5">
        <w:rPr>
          <w:rFonts w:ascii="Simplified Arabic" w:hAnsi="Simplified Arabic" w:cs="Simplified Arabic"/>
          <w:sz w:val="28"/>
          <w:szCs w:val="28"/>
          <w:rtl/>
        </w:rPr>
        <w:t>أثبتت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دراسة الحالة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الوقت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الحاضر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فعاليتها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وقيمتها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مجالات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متعددة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كالتعليم والاجتماع،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وما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يبدو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مؤكداً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أننا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نتمكن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رؤية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العلاقة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العوامل المعزولة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بصورة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أكثر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وضوحاً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مجرد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التحليل</w:t>
      </w:r>
      <w:r w:rsidRPr="00A063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3E5">
        <w:rPr>
          <w:rFonts w:ascii="Simplified Arabic" w:hAnsi="Simplified Arabic" w:cs="Simplified Arabic"/>
          <w:sz w:val="28"/>
          <w:szCs w:val="28"/>
          <w:rtl/>
        </w:rPr>
        <w:t>الكمي.</w:t>
      </w:r>
    </w:p>
    <w:sectPr w:rsidR="00860A36" w:rsidRPr="00A063E5" w:rsidSect="00782B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2D1D"/>
    <w:multiLevelType w:val="hybridMultilevel"/>
    <w:tmpl w:val="F2740AA4"/>
    <w:lvl w:ilvl="0" w:tplc="1DFA7B76">
      <w:start w:val="1"/>
      <w:numFmt w:val="decimal"/>
      <w:lvlText w:val="%1-"/>
      <w:lvlJc w:val="left"/>
      <w:pPr>
        <w:ind w:left="720" w:hanging="360"/>
      </w:pPr>
      <w:rPr>
        <w:rFonts w:ascii="SimplifiedArabic,Bold" w:cs="SimplifiedArabic,Bold" w:hint="default"/>
        <w:b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63EC4"/>
    <w:multiLevelType w:val="hybridMultilevel"/>
    <w:tmpl w:val="DB7A5646"/>
    <w:lvl w:ilvl="0" w:tplc="2918ED36">
      <w:start w:val="1"/>
      <w:numFmt w:val="arabicAlpha"/>
      <w:lvlText w:val="%1-"/>
      <w:lvlJc w:val="left"/>
      <w:pPr>
        <w:ind w:left="720" w:hanging="360"/>
      </w:pPr>
      <w:rPr>
        <w:rFonts w:ascii="SimplifiedArabic,Bold" w:cs="SimplifiedArabic,Bold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A2A9C"/>
    <w:multiLevelType w:val="hybridMultilevel"/>
    <w:tmpl w:val="75443D58"/>
    <w:lvl w:ilvl="0" w:tplc="DD384B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32341"/>
    <w:multiLevelType w:val="hybridMultilevel"/>
    <w:tmpl w:val="126C30CC"/>
    <w:lvl w:ilvl="0" w:tplc="15D28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87BB5"/>
    <w:multiLevelType w:val="hybridMultilevel"/>
    <w:tmpl w:val="7708C88E"/>
    <w:lvl w:ilvl="0" w:tplc="7B141A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FF450D"/>
    <w:multiLevelType w:val="hybridMultilevel"/>
    <w:tmpl w:val="53F8D964"/>
    <w:lvl w:ilvl="0" w:tplc="FE7C7A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45AE7"/>
    <w:rsid w:val="00215A91"/>
    <w:rsid w:val="00782BAA"/>
    <w:rsid w:val="00845AE7"/>
    <w:rsid w:val="00860A36"/>
    <w:rsid w:val="00A0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9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A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2018-01-11T19:00:00Z</dcterms:created>
  <dcterms:modified xsi:type="dcterms:W3CDTF">2018-01-11T19:24:00Z</dcterms:modified>
</cp:coreProperties>
</file>