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BA2" w:rsidRDefault="00417BA2" w:rsidP="00B41E8F">
      <w:pPr>
        <w:tabs>
          <w:tab w:val="right" w:pos="237"/>
        </w:tabs>
        <w:bidi/>
        <w:spacing w:line="240" w:lineRule="auto"/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التسلسل: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10</w:t>
      </w:r>
      <w:r>
        <w:rPr>
          <w:rFonts w:ascii="Simplified Arabic" w:hAnsi="Simplified Arabic" w:cs="Simplified Arabic"/>
          <w:b/>
          <w:bCs/>
          <w:sz w:val="24"/>
          <w:szCs w:val="24"/>
          <w:rtl/>
        </w:rPr>
        <w:t>ـ 2</w:t>
      </w:r>
      <w:r w:rsidR="00B41E8F">
        <w:rPr>
          <w:rFonts w:ascii="Simplified Arabic" w:hAnsi="Simplified Arabic" w:cs="Simplified Arabic" w:hint="cs"/>
          <w:b/>
          <w:bCs/>
          <w:sz w:val="24"/>
          <w:szCs w:val="24"/>
          <w:rtl/>
        </w:rPr>
        <w:t>6</w:t>
      </w:r>
      <w:bookmarkStart w:id="0" w:name="_GoBack"/>
      <w:bookmarkEnd w:id="0"/>
    </w:p>
    <w:p w:rsidR="00417BA2" w:rsidRDefault="00417BA2" w:rsidP="00417BA2">
      <w:pPr>
        <w:tabs>
          <w:tab w:val="right" w:pos="237"/>
        </w:tabs>
        <w:bidi/>
        <w:spacing w:line="240" w:lineRule="auto"/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/>
          <w:b/>
          <w:bCs/>
          <w:sz w:val="24"/>
          <w:szCs w:val="24"/>
          <w:rtl/>
        </w:rPr>
        <w:t>اسم المادة:محاضرات في منهج البحث التاريخي</w:t>
      </w:r>
    </w:p>
    <w:p w:rsidR="00416330" w:rsidRPr="00417BA2" w:rsidRDefault="00417BA2" w:rsidP="00417BA2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417BA2">
        <w:rPr>
          <w:rFonts w:ascii="Simplified Arabic" w:hAnsi="Simplified Arabic" w:cs="Simplified Arabic"/>
          <w:sz w:val="28"/>
          <w:szCs w:val="28"/>
          <w:rtl/>
          <w:lang w:bidi="ar-IQ"/>
        </w:rPr>
        <w:t>عنوان المحاضرة</w:t>
      </w:r>
      <w:r w:rsidRPr="00417BA2">
        <w:rPr>
          <w:rFonts w:ascii="Simplified Arabic" w:hAnsi="Simplified Arabic" w:cs="Simplified Arabic" w:hint="cs"/>
          <w:sz w:val="28"/>
          <w:szCs w:val="28"/>
          <w:rtl/>
          <w:lang w:bidi="ar-IQ"/>
        </w:rPr>
        <w:t>:</w:t>
      </w:r>
      <w:r w:rsidR="00416330" w:rsidRPr="00417BA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الوثائق (</w:t>
      </w:r>
      <w:r w:rsidR="00416330" w:rsidRPr="00417BA2">
        <w:rPr>
          <w:rFonts w:ascii="Simplified Arabic" w:hAnsi="Simplified Arabic" w:cs="Simplified Arabic"/>
          <w:sz w:val="28"/>
          <w:szCs w:val="28"/>
          <w:lang w:bidi="ar-IQ"/>
        </w:rPr>
        <w:t>Documents</w:t>
      </w:r>
      <w:r w:rsidR="00416330" w:rsidRPr="00417BA2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</w:p>
    <w:p w:rsidR="00417BA2" w:rsidRDefault="00416330" w:rsidP="00417BA2">
      <w:pPr>
        <w:bidi/>
        <w:spacing w:line="240" w:lineRule="auto"/>
        <w:ind w:left="804" w:hanging="44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الوثيقة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تستخدم بمعنى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المصدر،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تشير الى مضمون الوثائق المدونة والأوراق الرسمية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والخاصة،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وجميع وثائق التاريخ الاسلامي العائدة الى أوراق وسجلات الدولة العربية – الاسلامية والتي تختلف عن مؤسساتها الادارية والدينية كالرسائل والمكاتبات والعهود وغيرها من سجلات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الحكومة،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أما وثائق التاريخ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الحديث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فقد تكون رسمية عائدة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للدولة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وقد تكون اوراقاً خاصة عائدة لشخصيات ذات علاقة بالدولة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مباشرة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أو بصورة غير مباشرة، طبقا للنظام السائد في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البلد،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وطبيعة مؤسساته التي تخلف ورائها مجاميع كبيرة من الوثائق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ويتميز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المؤرخون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جميعا،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كما تشهد بذلك مؤلفاتهم التاريخية على كثرة ممارستهم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للوثائق،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وفي احترامهم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للأسلوب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الوثائقي حتى حدا بكثير منهم الى اعتباره الاسلوب التاريخي الوحيد في عملية البحث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التاريخي،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وسوف نركز هنا على الوثائق من زاوية اهتمام المؤرخ بمحتوياتها كمصدر للبحث التاريخي والعمل </w:t>
      </w:r>
      <w:r w:rsidR="00417BA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الكتابي،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يهتم المؤرخ بالوثائق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لأنها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تزوده بمعلومات لا تتوفر له عن طريق مصادره الاخرى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التقليدية،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بغض النظر عن حقل الاختصاص الذي تنتمي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اليه،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سواء كان ذلك يشمل التاريخ السياسي لدولة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الخلافة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أو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نظمها 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أو في علم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التاريخ،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فإن المؤرخ يتحمل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مسؤولية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الاطلاع على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محتوياتها،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وتقرير مصداقيتها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سوية،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إذا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كان مؤهلاً لذلك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مهنيا،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والا سيظل ما يقوم به من دراسة وأعمال تاريخية خارج نطاق العمل الاكاديمي – الجامعي وعاجزا عن استيفاء شروط البحث التاريخي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الاصيل،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ا"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كان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نوعه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والأهم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انها تزوده بمعلومات متنوعة تفضي الى استنتاجات ودلالات هامة مصدرها الرسائل والتوقيعات والمناشير التي تصدر من المنافذ الرسمية المتخصصة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للدولة،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والحقيقة ان هذا 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ت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نوع متى ما حصل أمر يهم المؤرخ ويتطلع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اليه،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لان ذلك يعني توفر فرصة ثمينة للبحث والتحري والمقارنة لا تحقق في غير مثل تلك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الظروف،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وقد ينجح في المجيء بنظرية أو تفسير جديد يخص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اختصاصه،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إذا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ما ظهرت قابليته وقدراته في تفسير واستخدام تلك المعلومات التي توفرت تحت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تصرفه،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وقد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يفتح بهذه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الاكتشافات الشخصية ابواب جديدة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لأقرانه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المؤرخين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فقبل وضع الوثيقة للاستعمال ، لابد للمؤرخ من فحص محتوياتها طالما يسود المؤرخين شعور عام بان هناك في التاريخ وثائق كثيرة مزورة روجت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لأغراض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مختلفة ، وان الواجب يحتم عليه التأكد من سلامتها بإخضاعها لمقاييس النقد التاريخي من أجل التحري عن اسباب تحرير الوثيقة والزمان والمكان اللذين كتبت فيها ، وبيان السببية 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 xml:space="preserve">والكيفية لذلك ، وتطبيق النتائج ما على محتوياتها تماماً من البسملة والمتن وخاتمة الوثيقة وتحليل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ما بها من اعلام وحوادث وتواريخ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وفي هذا المحتوى ، خطا منهج البحث التاريخي خطوات ثابتة بتحليل ما يسميه المنهجين الاوائل بالشاهد الداخلي وأيضا الشاهد الخارجي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ومقارنة معلوماتها بغيرها من المصادر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المعاصرة،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للتوصل للقرائن الدالة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فيها،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>فهذه كلها من المآثر التي أخذت مكانتها بين ال</w:t>
      </w:r>
      <w:r w:rsidR="00417BA2">
        <w:rPr>
          <w:rFonts w:ascii="Simplified Arabic" w:hAnsi="Simplified Arabic" w:cs="Simplified Arabic"/>
          <w:sz w:val="28"/>
          <w:szCs w:val="28"/>
          <w:rtl/>
          <w:lang w:bidi="ar-IQ"/>
        </w:rPr>
        <w:t>امور العلمية للبحث التاريخي</w:t>
      </w:r>
      <w:r w:rsidR="00417BA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غير ان واقع الحال ان المختصين في الدراسات العربية والاسلامية يعانون من نقص واضح في الوثائق المتوفرة لهم حالياً خاصة ما يغطي الفترة الكلاسيكية وما يتبعها من تاريخ دولة الخلافة ، مع ان دواوين الدولة العربية والاسلامية المرتبطة بها إداريا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والمسؤولة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عن اصدار وحفظ هذه الوثائق كانت قد تركت لنا نتاجاً غزيراً في هذه المادة لم يصل الينا معظمه سوى ما حفظ لنا من كتب التواريخ العامة او كتب الوزراء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والموسوعات والتي يعوداصحابها الى طبقة الكتاب الاداريين في الدولة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 أمثال مسكويه وأبو اسحق الصابي والقلقشندي والنويري وغيرهم ، بينما تتوفر لنظائرهم من المختصين في الدراسات التاريخية الحديثة آلاف الرسائل ، والأوراق الرسمية وغير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الرسمية مصنفة ومحفوظة في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المكاتب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العثمانية والآراشيف الأجنبية في مكتبات استانبول ولندن وب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اريس وغ</w:t>
      </w:r>
      <w:r w:rsidR="00417BA2">
        <w:rPr>
          <w:rFonts w:ascii="Simplified Arabic" w:hAnsi="Simplified Arabic" w:cs="Simplified Arabic"/>
          <w:sz w:val="28"/>
          <w:szCs w:val="28"/>
          <w:rtl/>
          <w:lang w:bidi="ar-IQ"/>
        </w:rPr>
        <w:t>يرها من المدن والمراك</w:t>
      </w:r>
      <w:r w:rsidR="00417BA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ز،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وعندما يحسن المؤرخ استخدام الوثيقة في العمل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الكتابي،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ويتدرب على الوسائل المناسبة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لأستخدمها،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فأنه في حالة وقوعها تحت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تصرفه،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قد يتوصل بتوفر الطرق المناسبة الى نتائج باهرة في الموضوع الذي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يشغله،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تكسبه شهرة بين اقرانه المؤرخين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وبدون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شك، أن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 اوائل شروط حسن الاستخدام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هنا،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فضلاً عن التحقق من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أصالتها،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هو أن يجيد معرفة اللغة التي وصلت بها الينا الوثيق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فأن الوثائق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المترجمة،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حتى وان تم استخدامها في جوانب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البحث،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ليتمكن من تجنب مسؤولية المحاسبة على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إهمالها،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الا ان هذه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الوثائق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بسبب حساسية التع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بير الواردة فيها بلغة الاصل والتي يصعب عندها نقل معانيها الى اللغة المترجم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لها،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تفقد معظم قيمتها في التراجم المعمولة لأنها لا تعالج مشاكل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استعمال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هذه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التعبير،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والقضايا السوسيولوجية التي تت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ميز بها الوثائق في شكلها الأصلي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، 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>ومع ذلك توجد محاولات ناجحة للاستفادة من هذه الوثائق ،</w:t>
      </w:r>
      <w:r w:rsidR="00417BA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معظمها من اصدارات المستشرقين </w:t>
      </w:r>
      <w:r w:rsidR="00417BA2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A70028" w:rsidRDefault="00417BA2" w:rsidP="00417BA2">
      <w:pPr>
        <w:bidi/>
        <w:spacing w:line="240" w:lineRule="auto"/>
        <w:ind w:left="804" w:hanging="444"/>
        <w:jc w:val="both"/>
        <w:rPr>
          <w:lang w:bidi="ar-IQ"/>
        </w:rPr>
      </w:pPr>
      <w:r>
        <w:rPr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اسم المصدر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: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مرتضى حسن النقيب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2E2602">
        <w:rPr>
          <w:rFonts w:ascii="Simplified Arabic" w:hAnsi="Simplified Arabic" w:cs="Simplified Arabic"/>
          <w:sz w:val="32"/>
          <w:szCs w:val="32"/>
          <w:rtl/>
          <w:lang w:bidi="ar-IQ"/>
        </w:rPr>
        <w:t>المؤرخ المبتدئ ومنهج البحث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التاريخي.</w:t>
      </w:r>
    </w:p>
    <w:p w:rsidR="00B06CF1" w:rsidRPr="00A70028" w:rsidRDefault="00A70028" w:rsidP="00A70028">
      <w:pPr>
        <w:tabs>
          <w:tab w:val="left" w:pos="3075"/>
        </w:tabs>
        <w:rPr>
          <w:lang w:bidi="ar-IQ"/>
        </w:rPr>
      </w:pPr>
      <w:r>
        <w:rPr>
          <w:lang w:bidi="ar-IQ"/>
        </w:rPr>
        <w:tab/>
      </w:r>
    </w:p>
    <w:sectPr w:rsidR="00B06CF1" w:rsidRPr="00A700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CBF"/>
    <w:rsid w:val="0000008A"/>
    <w:rsid w:val="00002B6B"/>
    <w:rsid w:val="00004A31"/>
    <w:rsid w:val="00006F65"/>
    <w:rsid w:val="000148A2"/>
    <w:rsid w:val="00016C49"/>
    <w:rsid w:val="00017897"/>
    <w:rsid w:val="00017EBD"/>
    <w:rsid w:val="000201FF"/>
    <w:rsid w:val="00021F12"/>
    <w:rsid w:val="00031CA3"/>
    <w:rsid w:val="000330BA"/>
    <w:rsid w:val="00033982"/>
    <w:rsid w:val="000378A6"/>
    <w:rsid w:val="000432C9"/>
    <w:rsid w:val="00044BF6"/>
    <w:rsid w:val="000452E9"/>
    <w:rsid w:val="0005036A"/>
    <w:rsid w:val="00051D61"/>
    <w:rsid w:val="00051E0E"/>
    <w:rsid w:val="00052982"/>
    <w:rsid w:val="00063A82"/>
    <w:rsid w:val="000723DD"/>
    <w:rsid w:val="00077DE0"/>
    <w:rsid w:val="0008363C"/>
    <w:rsid w:val="00083A86"/>
    <w:rsid w:val="00086AD6"/>
    <w:rsid w:val="00090553"/>
    <w:rsid w:val="0009100D"/>
    <w:rsid w:val="00091E20"/>
    <w:rsid w:val="000952C8"/>
    <w:rsid w:val="000962ED"/>
    <w:rsid w:val="00096AA3"/>
    <w:rsid w:val="00097E17"/>
    <w:rsid w:val="000A6E64"/>
    <w:rsid w:val="000B50D6"/>
    <w:rsid w:val="000C2026"/>
    <w:rsid w:val="000C3DED"/>
    <w:rsid w:val="000C60AA"/>
    <w:rsid w:val="000D0FE2"/>
    <w:rsid w:val="000D2D55"/>
    <w:rsid w:val="000D304A"/>
    <w:rsid w:val="000D41C8"/>
    <w:rsid w:val="000D575F"/>
    <w:rsid w:val="000E4BCE"/>
    <w:rsid w:val="000E5422"/>
    <w:rsid w:val="000E7D16"/>
    <w:rsid w:val="00104A72"/>
    <w:rsid w:val="00105C73"/>
    <w:rsid w:val="001157C1"/>
    <w:rsid w:val="001179A1"/>
    <w:rsid w:val="00121144"/>
    <w:rsid w:val="001217B6"/>
    <w:rsid w:val="00125A01"/>
    <w:rsid w:val="00136329"/>
    <w:rsid w:val="001425BE"/>
    <w:rsid w:val="00143D73"/>
    <w:rsid w:val="00145CC5"/>
    <w:rsid w:val="00145D42"/>
    <w:rsid w:val="00160684"/>
    <w:rsid w:val="00165947"/>
    <w:rsid w:val="001701FA"/>
    <w:rsid w:val="001711FF"/>
    <w:rsid w:val="001741E9"/>
    <w:rsid w:val="00175092"/>
    <w:rsid w:val="001769D1"/>
    <w:rsid w:val="0018306D"/>
    <w:rsid w:val="0018475A"/>
    <w:rsid w:val="00186308"/>
    <w:rsid w:val="001907DD"/>
    <w:rsid w:val="00190EB3"/>
    <w:rsid w:val="001946FE"/>
    <w:rsid w:val="001A2819"/>
    <w:rsid w:val="001A2B50"/>
    <w:rsid w:val="001A34E2"/>
    <w:rsid w:val="001A6818"/>
    <w:rsid w:val="001B0D60"/>
    <w:rsid w:val="001B2A37"/>
    <w:rsid w:val="001B2B65"/>
    <w:rsid w:val="001B6E12"/>
    <w:rsid w:val="001B75D1"/>
    <w:rsid w:val="001C21EB"/>
    <w:rsid w:val="001C6520"/>
    <w:rsid w:val="001D0BBC"/>
    <w:rsid w:val="001D14F8"/>
    <w:rsid w:val="001D2643"/>
    <w:rsid w:val="001D2B4C"/>
    <w:rsid w:val="001D38EA"/>
    <w:rsid w:val="001D4851"/>
    <w:rsid w:val="001E1E03"/>
    <w:rsid w:val="001E1E6E"/>
    <w:rsid w:val="001E3528"/>
    <w:rsid w:val="001E76F3"/>
    <w:rsid w:val="001E791A"/>
    <w:rsid w:val="001F08FF"/>
    <w:rsid w:val="001F2DD0"/>
    <w:rsid w:val="001F436D"/>
    <w:rsid w:val="001F7139"/>
    <w:rsid w:val="00200EB6"/>
    <w:rsid w:val="00211C07"/>
    <w:rsid w:val="00213C2C"/>
    <w:rsid w:val="00215B0E"/>
    <w:rsid w:val="00223A0E"/>
    <w:rsid w:val="0022500C"/>
    <w:rsid w:val="00225330"/>
    <w:rsid w:val="00225C22"/>
    <w:rsid w:val="00235B25"/>
    <w:rsid w:val="00237BC9"/>
    <w:rsid w:val="00243252"/>
    <w:rsid w:val="00243AE9"/>
    <w:rsid w:val="0025234F"/>
    <w:rsid w:val="0025596F"/>
    <w:rsid w:val="00255E00"/>
    <w:rsid w:val="0026045E"/>
    <w:rsid w:val="00263E18"/>
    <w:rsid w:val="00264D8E"/>
    <w:rsid w:val="00271399"/>
    <w:rsid w:val="002739A1"/>
    <w:rsid w:val="00273F9C"/>
    <w:rsid w:val="002751C3"/>
    <w:rsid w:val="00276E0A"/>
    <w:rsid w:val="0028180C"/>
    <w:rsid w:val="00282379"/>
    <w:rsid w:val="002826B3"/>
    <w:rsid w:val="00284ED5"/>
    <w:rsid w:val="00285BBE"/>
    <w:rsid w:val="002928EB"/>
    <w:rsid w:val="002937E5"/>
    <w:rsid w:val="002A06BB"/>
    <w:rsid w:val="002A1E33"/>
    <w:rsid w:val="002A1F85"/>
    <w:rsid w:val="002A3425"/>
    <w:rsid w:val="002A6D4F"/>
    <w:rsid w:val="002A6D7E"/>
    <w:rsid w:val="002B2C57"/>
    <w:rsid w:val="002B5BD8"/>
    <w:rsid w:val="002B6961"/>
    <w:rsid w:val="002C0784"/>
    <w:rsid w:val="002C4EA9"/>
    <w:rsid w:val="002D044E"/>
    <w:rsid w:val="002D1C4C"/>
    <w:rsid w:val="002D4D8C"/>
    <w:rsid w:val="002D5672"/>
    <w:rsid w:val="002D6C17"/>
    <w:rsid w:val="002D7278"/>
    <w:rsid w:val="002E522B"/>
    <w:rsid w:val="002E5EBC"/>
    <w:rsid w:val="002F1545"/>
    <w:rsid w:val="002F7EA6"/>
    <w:rsid w:val="00301707"/>
    <w:rsid w:val="003018B9"/>
    <w:rsid w:val="003040C5"/>
    <w:rsid w:val="00307855"/>
    <w:rsid w:val="0031109B"/>
    <w:rsid w:val="0031114C"/>
    <w:rsid w:val="003140C0"/>
    <w:rsid w:val="00314A1D"/>
    <w:rsid w:val="00320638"/>
    <w:rsid w:val="0032378E"/>
    <w:rsid w:val="003257B9"/>
    <w:rsid w:val="0033372B"/>
    <w:rsid w:val="00334B16"/>
    <w:rsid w:val="0033770E"/>
    <w:rsid w:val="0034019C"/>
    <w:rsid w:val="003421C2"/>
    <w:rsid w:val="00345A6F"/>
    <w:rsid w:val="00354586"/>
    <w:rsid w:val="0036238D"/>
    <w:rsid w:val="00362D9F"/>
    <w:rsid w:val="00364F70"/>
    <w:rsid w:val="003701AA"/>
    <w:rsid w:val="003755FF"/>
    <w:rsid w:val="00387D96"/>
    <w:rsid w:val="00391528"/>
    <w:rsid w:val="003973C5"/>
    <w:rsid w:val="00397BD4"/>
    <w:rsid w:val="003A111B"/>
    <w:rsid w:val="003A1936"/>
    <w:rsid w:val="003A1984"/>
    <w:rsid w:val="003A5018"/>
    <w:rsid w:val="003A765F"/>
    <w:rsid w:val="003B0214"/>
    <w:rsid w:val="003B31D8"/>
    <w:rsid w:val="003B51CD"/>
    <w:rsid w:val="003B54A6"/>
    <w:rsid w:val="003B5AA3"/>
    <w:rsid w:val="003C4860"/>
    <w:rsid w:val="003C5A4B"/>
    <w:rsid w:val="003D007A"/>
    <w:rsid w:val="003D07A0"/>
    <w:rsid w:val="003D4425"/>
    <w:rsid w:val="003D475F"/>
    <w:rsid w:val="003D776F"/>
    <w:rsid w:val="003E034B"/>
    <w:rsid w:val="003E20C7"/>
    <w:rsid w:val="003E2E20"/>
    <w:rsid w:val="003E5189"/>
    <w:rsid w:val="003F0BB1"/>
    <w:rsid w:val="003F2F9A"/>
    <w:rsid w:val="003F4548"/>
    <w:rsid w:val="003F5002"/>
    <w:rsid w:val="00416330"/>
    <w:rsid w:val="00417AAD"/>
    <w:rsid w:val="00417BA2"/>
    <w:rsid w:val="004233F6"/>
    <w:rsid w:val="0042457E"/>
    <w:rsid w:val="004256DC"/>
    <w:rsid w:val="00437437"/>
    <w:rsid w:val="00441E68"/>
    <w:rsid w:val="00445865"/>
    <w:rsid w:val="0045614B"/>
    <w:rsid w:val="00472990"/>
    <w:rsid w:val="00481AE9"/>
    <w:rsid w:val="004833A0"/>
    <w:rsid w:val="004833DE"/>
    <w:rsid w:val="004938F5"/>
    <w:rsid w:val="00495E0F"/>
    <w:rsid w:val="004A16F1"/>
    <w:rsid w:val="004A2ADF"/>
    <w:rsid w:val="004B1C16"/>
    <w:rsid w:val="004B482B"/>
    <w:rsid w:val="004C0031"/>
    <w:rsid w:val="004C02EA"/>
    <w:rsid w:val="004C4FE6"/>
    <w:rsid w:val="004D2C58"/>
    <w:rsid w:val="004E62AD"/>
    <w:rsid w:val="004E685E"/>
    <w:rsid w:val="004E6A3D"/>
    <w:rsid w:val="004E6BE3"/>
    <w:rsid w:val="004F12E7"/>
    <w:rsid w:val="004F2601"/>
    <w:rsid w:val="004F3095"/>
    <w:rsid w:val="004F5F84"/>
    <w:rsid w:val="00503182"/>
    <w:rsid w:val="00507580"/>
    <w:rsid w:val="00512445"/>
    <w:rsid w:val="00513764"/>
    <w:rsid w:val="005156D7"/>
    <w:rsid w:val="00517B7C"/>
    <w:rsid w:val="00520E74"/>
    <w:rsid w:val="00526BD6"/>
    <w:rsid w:val="00527C31"/>
    <w:rsid w:val="00530EEC"/>
    <w:rsid w:val="00531C97"/>
    <w:rsid w:val="00531CD9"/>
    <w:rsid w:val="005368D2"/>
    <w:rsid w:val="00545CB7"/>
    <w:rsid w:val="00554416"/>
    <w:rsid w:val="005548C4"/>
    <w:rsid w:val="00563D01"/>
    <w:rsid w:val="005725F1"/>
    <w:rsid w:val="0057464B"/>
    <w:rsid w:val="00580840"/>
    <w:rsid w:val="00582320"/>
    <w:rsid w:val="005859BC"/>
    <w:rsid w:val="005867D4"/>
    <w:rsid w:val="005929D0"/>
    <w:rsid w:val="005945FB"/>
    <w:rsid w:val="005946EB"/>
    <w:rsid w:val="005A32BD"/>
    <w:rsid w:val="005A3462"/>
    <w:rsid w:val="005A6A4D"/>
    <w:rsid w:val="005A7C09"/>
    <w:rsid w:val="005A7EDE"/>
    <w:rsid w:val="005B0E5C"/>
    <w:rsid w:val="005B152F"/>
    <w:rsid w:val="005B2D5E"/>
    <w:rsid w:val="005B4FAF"/>
    <w:rsid w:val="005B59E0"/>
    <w:rsid w:val="005C3829"/>
    <w:rsid w:val="005C3D0B"/>
    <w:rsid w:val="005C7B2D"/>
    <w:rsid w:val="005D0130"/>
    <w:rsid w:val="005D2803"/>
    <w:rsid w:val="005D39D8"/>
    <w:rsid w:val="005D3F40"/>
    <w:rsid w:val="005E068D"/>
    <w:rsid w:val="005E07F9"/>
    <w:rsid w:val="005F290D"/>
    <w:rsid w:val="005F3030"/>
    <w:rsid w:val="0060238D"/>
    <w:rsid w:val="00613FF6"/>
    <w:rsid w:val="00614347"/>
    <w:rsid w:val="00614352"/>
    <w:rsid w:val="006272EE"/>
    <w:rsid w:val="00627BEC"/>
    <w:rsid w:val="0063109B"/>
    <w:rsid w:val="006366AB"/>
    <w:rsid w:val="00640DA4"/>
    <w:rsid w:val="00645C34"/>
    <w:rsid w:val="0065013E"/>
    <w:rsid w:val="0065119B"/>
    <w:rsid w:val="006533B3"/>
    <w:rsid w:val="0065422A"/>
    <w:rsid w:val="00655EB4"/>
    <w:rsid w:val="00657DF1"/>
    <w:rsid w:val="00660786"/>
    <w:rsid w:val="006621C2"/>
    <w:rsid w:val="006626D4"/>
    <w:rsid w:val="0067575F"/>
    <w:rsid w:val="006766C5"/>
    <w:rsid w:val="006801BF"/>
    <w:rsid w:val="006815E5"/>
    <w:rsid w:val="006856CD"/>
    <w:rsid w:val="00686413"/>
    <w:rsid w:val="0068718F"/>
    <w:rsid w:val="0069212E"/>
    <w:rsid w:val="006A40F4"/>
    <w:rsid w:val="006A4597"/>
    <w:rsid w:val="006A6048"/>
    <w:rsid w:val="006A6B92"/>
    <w:rsid w:val="006A7283"/>
    <w:rsid w:val="006C0103"/>
    <w:rsid w:val="006C5EBA"/>
    <w:rsid w:val="006C7DEC"/>
    <w:rsid w:val="006D3058"/>
    <w:rsid w:val="006D391B"/>
    <w:rsid w:val="006E04B9"/>
    <w:rsid w:val="006E0C3D"/>
    <w:rsid w:val="006E31E6"/>
    <w:rsid w:val="006E3FD4"/>
    <w:rsid w:val="006F0EE6"/>
    <w:rsid w:val="006F1C63"/>
    <w:rsid w:val="006F21AB"/>
    <w:rsid w:val="006F53A0"/>
    <w:rsid w:val="006F6DC6"/>
    <w:rsid w:val="006F7D54"/>
    <w:rsid w:val="00700543"/>
    <w:rsid w:val="00707929"/>
    <w:rsid w:val="00710932"/>
    <w:rsid w:val="00711C67"/>
    <w:rsid w:val="00711D83"/>
    <w:rsid w:val="007132A3"/>
    <w:rsid w:val="007149B4"/>
    <w:rsid w:val="0071533D"/>
    <w:rsid w:val="007156BA"/>
    <w:rsid w:val="007167EC"/>
    <w:rsid w:val="007200D6"/>
    <w:rsid w:val="00721A75"/>
    <w:rsid w:val="0072260C"/>
    <w:rsid w:val="00723C9C"/>
    <w:rsid w:val="0072537E"/>
    <w:rsid w:val="00726933"/>
    <w:rsid w:val="00730BF8"/>
    <w:rsid w:val="00730FD6"/>
    <w:rsid w:val="007310B0"/>
    <w:rsid w:val="0073257E"/>
    <w:rsid w:val="00733933"/>
    <w:rsid w:val="00740D89"/>
    <w:rsid w:val="007440C6"/>
    <w:rsid w:val="0074675F"/>
    <w:rsid w:val="00750624"/>
    <w:rsid w:val="00751497"/>
    <w:rsid w:val="007524D9"/>
    <w:rsid w:val="00755962"/>
    <w:rsid w:val="00760FA0"/>
    <w:rsid w:val="00761FA3"/>
    <w:rsid w:val="00763645"/>
    <w:rsid w:val="00766370"/>
    <w:rsid w:val="00766B7E"/>
    <w:rsid w:val="0076748B"/>
    <w:rsid w:val="0076750C"/>
    <w:rsid w:val="0077178A"/>
    <w:rsid w:val="007718C8"/>
    <w:rsid w:val="00775350"/>
    <w:rsid w:val="00787B58"/>
    <w:rsid w:val="007930C6"/>
    <w:rsid w:val="00794C08"/>
    <w:rsid w:val="00796E6E"/>
    <w:rsid w:val="00797B0A"/>
    <w:rsid w:val="007A73BA"/>
    <w:rsid w:val="007B1B6B"/>
    <w:rsid w:val="007B2F02"/>
    <w:rsid w:val="007B5F99"/>
    <w:rsid w:val="007C132C"/>
    <w:rsid w:val="007C197B"/>
    <w:rsid w:val="007C395B"/>
    <w:rsid w:val="007C3D26"/>
    <w:rsid w:val="007C3E8C"/>
    <w:rsid w:val="007C6047"/>
    <w:rsid w:val="007C6CF1"/>
    <w:rsid w:val="007D0CC1"/>
    <w:rsid w:val="007D333D"/>
    <w:rsid w:val="007E4E4F"/>
    <w:rsid w:val="007E58DF"/>
    <w:rsid w:val="007E61CF"/>
    <w:rsid w:val="007F1322"/>
    <w:rsid w:val="007F4973"/>
    <w:rsid w:val="007F5FDD"/>
    <w:rsid w:val="00801D70"/>
    <w:rsid w:val="0080770D"/>
    <w:rsid w:val="00812ED5"/>
    <w:rsid w:val="00821A3F"/>
    <w:rsid w:val="00822E1B"/>
    <w:rsid w:val="00824B4D"/>
    <w:rsid w:val="008307E0"/>
    <w:rsid w:val="00834E6A"/>
    <w:rsid w:val="008416E2"/>
    <w:rsid w:val="00844814"/>
    <w:rsid w:val="00846D09"/>
    <w:rsid w:val="008527A8"/>
    <w:rsid w:val="008615D9"/>
    <w:rsid w:val="00862AE4"/>
    <w:rsid w:val="00863C9C"/>
    <w:rsid w:val="00867350"/>
    <w:rsid w:val="0087287E"/>
    <w:rsid w:val="0087535D"/>
    <w:rsid w:val="00876D39"/>
    <w:rsid w:val="00880096"/>
    <w:rsid w:val="0088079F"/>
    <w:rsid w:val="00883B84"/>
    <w:rsid w:val="00892B62"/>
    <w:rsid w:val="00895BD8"/>
    <w:rsid w:val="00895FFC"/>
    <w:rsid w:val="008965CE"/>
    <w:rsid w:val="008A2732"/>
    <w:rsid w:val="008A3365"/>
    <w:rsid w:val="008A3A9F"/>
    <w:rsid w:val="008A3CBC"/>
    <w:rsid w:val="008A7660"/>
    <w:rsid w:val="008B0FB6"/>
    <w:rsid w:val="008B26F9"/>
    <w:rsid w:val="008B5BB2"/>
    <w:rsid w:val="008C1D0A"/>
    <w:rsid w:val="008C39BD"/>
    <w:rsid w:val="008C6B90"/>
    <w:rsid w:val="008D0C78"/>
    <w:rsid w:val="008D105F"/>
    <w:rsid w:val="008D4684"/>
    <w:rsid w:val="008D75ED"/>
    <w:rsid w:val="008E0175"/>
    <w:rsid w:val="008E33E9"/>
    <w:rsid w:val="008E3ACB"/>
    <w:rsid w:val="008E5845"/>
    <w:rsid w:val="008F1B0C"/>
    <w:rsid w:val="008F1BE8"/>
    <w:rsid w:val="008F2347"/>
    <w:rsid w:val="008F44B8"/>
    <w:rsid w:val="008F5097"/>
    <w:rsid w:val="008F54B8"/>
    <w:rsid w:val="008F72FD"/>
    <w:rsid w:val="00901173"/>
    <w:rsid w:val="00903748"/>
    <w:rsid w:val="00907B73"/>
    <w:rsid w:val="00911B48"/>
    <w:rsid w:val="0091348C"/>
    <w:rsid w:val="00923ED4"/>
    <w:rsid w:val="009247CC"/>
    <w:rsid w:val="00924E79"/>
    <w:rsid w:val="00933C74"/>
    <w:rsid w:val="00943C70"/>
    <w:rsid w:val="009452E3"/>
    <w:rsid w:val="00952092"/>
    <w:rsid w:val="0095316E"/>
    <w:rsid w:val="0095777D"/>
    <w:rsid w:val="00961E9B"/>
    <w:rsid w:val="0096435F"/>
    <w:rsid w:val="009702B8"/>
    <w:rsid w:val="00971CBF"/>
    <w:rsid w:val="00975210"/>
    <w:rsid w:val="0097759A"/>
    <w:rsid w:val="00977A89"/>
    <w:rsid w:val="00983A53"/>
    <w:rsid w:val="00991424"/>
    <w:rsid w:val="009943D2"/>
    <w:rsid w:val="009A56EB"/>
    <w:rsid w:val="009A615B"/>
    <w:rsid w:val="009A61EB"/>
    <w:rsid w:val="009A687A"/>
    <w:rsid w:val="009B0D64"/>
    <w:rsid w:val="009B1C45"/>
    <w:rsid w:val="009B4569"/>
    <w:rsid w:val="009B4C6A"/>
    <w:rsid w:val="009B52EC"/>
    <w:rsid w:val="009C0416"/>
    <w:rsid w:val="009C046F"/>
    <w:rsid w:val="009C052A"/>
    <w:rsid w:val="009C2BC5"/>
    <w:rsid w:val="009D0B95"/>
    <w:rsid w:val="009D2CF8"/>
    <w:rsid w:val="009D326F"/>
    <w:rsid w:val="009D637C"/>
    <w:rsid w:val="009E3AFD"/>
    <w:rsid w:val="009E58D8"/>
    <w:rsid w:val="009E6366"/>
    <w:rsid w:val="009F2B3D"/>
    <w:rsid w:val="00A1377E"/>
    <w:rsid w:val="00A137FC"/>
    <w:rsid w:val="00A217B9"/>
    <w:rsid w:val="00A22172"/>
    <w:rsid w:val="00A24B0D"/>
    <w:rsid w:val="00A33406"/>
    <w:rsid w:val="00A33DC3"/>
    <w:rsid w:val="00A40F2E"/>
    <w:rsid w:val="00A45F70"/>
    <w:rsid w:val="00A4623C"/>
    <w:rsid w:val="00A50E95"/>
    <w:rsid w:val="00A527C8"/>
    <w:rsid w:val="00A5460F"/>
    <w:rsid w:val="00A56622"/>
    <w:rsid w:val="00A571E2"/>
    <w:rsid w:val="00A574C5"/>
    <w:rsid w:val="00A6032F"/>
    <w:rsid w:val="00A61DF4"/>
    <w:rsid w:val="00A66D7F"/>
    <w:rsid w:val="00A70028"/>
    <w:rsid w:val="00A70CB4"/>
    <w:rsid w:val="00A73AD5"/>
    <w:rsid w:val="00A7498A"/>
    <w:rsid w:val="00A76BA2"/>
    <w:rsid w:val="00A77843"/>
    <w:rsid w:val="00A828B1"/>
    <w:rsid w:val="00A83134"/>
    <w:rsid w:val="00A831A9"/>
    <w:rsid w:val="00A849BE"/>
    <w:rsid w:val="00A84BA2"/>
    <w:rsid w:val="00A861EA"/>
    <w:rsid w:val="00A972F2"/>
    <w:rsid w:val="00AA07B5"/>
    <w:rsid w:val="00AA0B20"/>
    <w:rsid w:val="00AA676A"/>
    <w:rsid w:val="00AB3F70"/>
    <w:rsid w:val="00AC0954"/>
    <w:rsid w:val="00AC201A"/>
    <w:rsid w:val="00AC5C8D"/>
    <w:rsid w:val="00AC63CA"/>
    <w:rsid w:val="00AC7AE3"/>
    <w:rsid w:val="00AD0098"/>
    <w:rsid w:val="00AD353F"/>
    <w:rsid w:val="00AD419E"/>
    <w:rsid w:val="00AE0EE3"/>
    <w:rsid w:val="00AE1556"/>
    <w:rsid w:val="00AE1AF7"/>
    <w:rsid w:val="00AE6427"/>
    <w:rsid w:val="00AF4305"/>
    <w:rsid w:val="00AF7298"/>
    <w:rsid w:val="00B00525"/>
    <w:rsid w:val="00B04085"/>
    <w:rsid w:val="00B05572"/>
    <w:rsid w:val="00B06CF1"/>
    <w:rsid w:val="00B11BAE"/>
    <w:rsid w:val="00B125E4"/>
    <w:rsid w:val="00B12E15"/>
    <w:rsid w:val="00B14B50"/>
    <w:rsid w:val="00B1734A"/>
    <w:rsid w:val="00B23F1B"/>
    <w:rsid w:val="00B25A6E"/>
    <w:rsid w:val="00B32DE6"/>
    <w:rsid w:val="00B33BE8"/>
    <w:rsid w:val="00B35157"/>
    <w:rsid w:val="00B37E1A"/>
    <w:rsid w:val="00B41E8F"/>
    <w:rsid w:val="00B4390D"/>
    <w:rsid w:val="00B469E6"/>
    <w:rsid w:val="00B55328"/>
    <w:rsid w:val="00B55CCC"/>
    <w:rsid w:val="00B562D6"/>
    <w:rsid w:val="00B60A1F"/>
    <w:rsid w:val="00B6573D"/>
    <w:rsid w:val="00B67F27"/>
    <w:rsid w:val="00B71782"/>
    <w:rsid w:val="00B74150"/>
    <w:rsid w:val="00B8010F"/>
    <w:rsid w:val="00B8168B"/>
    <w:rsid w:val="00B87FEE"/>
    <w:rsid w:val="00B91F84"/>
    <w:rsid w:val="00B93074"/>
    <w:rsid w:val="00B940AB"/>
    <w:rsid w:val="00B94493"/>
    <w:rsid w:val="00BA45C5"/>
    <w:rsid w:val="00BA6F91"/>
    <w:rsid w:val="00BC0091"/>
    <w:rsid w:val="00BC19D6"/>
    <w:rsid w:val="00BC1C97"/>
    <w:rsid w:val="00BD3F42"/>
    <w:rsid w:val="00BD56A0"/>
    <w:rsid w:val="00BD6C08"/>
    <w:rsid w:val="00BE69A5"/>
    <w:rsid w:val="00BF369D"/>
    <w:rsid w:val="00BF6CE5"/>
    <w:rsid w:val="00C013CD"/>
    <w:rsid w:val="00C023D7"/>
    <w:rsid w:val="00C109FE"/>
    <w:rsid w:val="00C11932"/>
    <w:rsid w:val="00C15101"/>
    <w:rsid w:val="00C17418"/>
    <w:rsid w:val="00C175F1"/>
    <w:rsid w:val="00C21EB2"/>
    <w:rsid w:val="00C27002"/>
    <w:rsid w:val="00C318A4"/>
    <w:rsid w:val="00C35A9D"/>
    <w:rsid w:val="00C40967"/>
    <w:rsid w:val="00C479F1"/>
    <w:rsid w:val="00C5363D"/>
    <w:rsid w:val="00C55989"/>
    <w:rsid w:val="00C55995"/>
    <w:rsid w:val="00C56AF0"/>
    <w:rsid w:val="00C578EE"/>
    <w:rsid w:val="00C57B3E"/>
    <w:rsid w:val="00C57C11"/>
    <w:rsid w:val="00C6043A"/>
    <w:rsid w:val="00C60ADE"/>
    <w:rsid w:val="00C61C77"/>
    <w:rsid w:val="00C61CD7"/>
    <w:rsid w:val="00C629BC"/>
    <w:rsid w:val="00C642D5"/>
    <w:rsid w:val="00C64400"/>
    <w:rsid w:val="00C64B0A"/>
    <w:rsid w:val="00C76744"/>
    <w:rsid w:val="00C76A1A"/>
    <w:rsid w:val="00C77A23"/>
    <w:rsid w:val="00C77C48"/>
    <w:rsid w:val="00C81FC3"/>
    <w:rsid w:val="00C872C6"/>
    <w:rsid w:val="00C934B2"/>
    <w:rsid w:val="00C94FA3"/>
    <w:rsid w:val="00C95AA3"/>
    <w:rsid w:val="00CA218B"/>
    <w:rsid w:val="00CA2E07"/>
    <w:rsid w:val="00CA3B64"/>
    <w:rsid w:val="00CA64C4"/>
    <w:rsid w:val="00CB1564"/>
    <w:rsid w:val="00CB599D"/>
    <w:rsid w:val="00CC0F0F"/>
    <w:rsid w:val="00CC136A"/>
    <w:rsid w:val="00CC26E8"/>
    <w:rsid w:val="00CC3BC0"/>
    <w:rsid w:val="00CC4A25"/>
    <w:rsid w:val="00CC7481"/>
    <w:rsid w:val="00CD2AC5"/>
    <w:rsid w:val="00CD5288"/>
    <w:rsid w:val="00CD7A99"/>
    <w:rsid w:val="00CE36F9"/>
    <w:rsid w:val="00CE49CA"/>
    <w:rsid w:val="00CE4C70"/>
    <w:rsid w:val="00CE5238"/>
    <w:rsid w:val="00CE7738"/>
    <w:rsid w:val="00CF0393"/>
    <w:rsid w:val="00CF0DC1"/>
    <w:rsid w:val="00CF5445"/>
    <w:rsid w:val="00D02D5F"/>
    <w:rsid w:val="00D06F99"/>
    <w:rsid w:val="00D10018"/>
    <w:rsid w:val="00D112A0"/>
    <w:rsid w:val="00D11B75"/>
    <w:rsid w:val="00D121ED"/>
    <w:rsid w:val="00D16FDD"/>
    <w:rsid w:val="00D20F0D"/>
    <w:rsid w:val="00D21099"/>
    <w:rsid w:val="00D232FB"/>
    <w:rsid w:val="00D24625"/>
    <w:rsid w:val="00D274CA"/>
    <w:rsid w:val="00D2755C"/>
    <w:rsid w:val="00D31051"/>
    <w:rsid w:val="00D31D19"/>
    <w:rsid w:val="00D34212"/>
    <w:rsid w:val="00D36DDE"/>
    <w:rsid w:val="00D42AB7"/>
    <w:rsid w:val="00D42D4F"/>
    <w:rsid w:val="00D43088"/>
    <w:rsid w:val="00D52512"/>
    <w:rsid w:val="00D6239F"/>
    <w:rsid w:val="00D62E67"/>
    <w:rsid w:val="00D634EF"/>
    <w:rsid w:val="00D7068A"/>
    <w:rsid w:val="00D71F73"/>
    <w:rsid w:val="00D72418"/>
    <w:rsid w:val="00D74A82"/>
    <w:rsid w:val="00D77B45"/>
    <w:rsid w:val="00D82044"/>
    <w:rsid w:val="00D85FC8"/>
    <w:rsid w:val="00D9143C"/>
    <w:rsid w:val="00D91DD1"/>
    <w:rsid w:val="00D968CD"/>
    <w:rsid w:val="00D97062"/>
    <w:rsid w:val="00DA23B8"/>
    <w:rsid w:val="00DA40E1"/>
    <w:rsid w:val="00DA5341"/>
    <w:rsid w:val="00DB0B7A"/>
    <w:rsid w:val="00DB0B95"/>
    <w:rsid w:val="00DB1B45"/>
    <w:rsid w:val="00DC0C46"/>
    <w:rsid w:val="00DC24A4"/>
    <w:rsid w:val="00DD1619"/>
    <w:rsid w:val="00DE3E8A"/>
    <w:rsid w:val="00DE3F8B"/>
    <w:rsid w:val="00DE5282"/>
    <w:rsid w:val="00DE6475"/>
    <w:rsid w:val="00DF09D0"/>
    <w:rsid w:val="00DF4461"/>
    <w:rsid w:val="00DF78ED"/>
    <w:rsid w:val="00E0148F"/>
    <w:rsid w:val="00E03212"/>
    <w:rsid w:val="00E064EF"/>
    <w:rsid w:val="00E1154C"/>
    <w:rsid w:val="00E125DD"/>
    <w:rsid w:val="00E13833"/>
    <w:rsid w:val="00E15691"/>
    <w:rsid w:val="00E16CE5"/>
    <w:rsid w:val="00E22592"/>
    <w:rsid w:val="00E27C02"/>
    <w:rsid w:val="00E479C3"/>
    <w:rsid w:val="00E479CC"/>
    <w:rsid w:val="00E50871"/>
    <w:rsid w:val="00E51DA8"/>
    <w:rsid w:val="00E5328E"/>
    <w:rsid w:val="00E5436F"/>
    <w:rsid w:val="00E558D0"/>
    <w:rsid w:val="00E5732F"/>
    <w:rsid w:val="00E603BA"/>
    <w:rsid w:val="00E60FB2"/>
    <w:rsid w:val="00E67A35"/>
    <w:rsid w:val="00E710E6"/>
    <w:rsid w:val="00E71FDD"/>
    <w:rsid w:val="00E728FD"/>
    <w:rsid w:val="00E75182"/>
    <w:rsid w:val="00E82519"/>
    <w:rsid w:val="00E84684"/>
    <w:rsid w:val="00E977E8"/>
    <w:rsid w:val="00EA15CA"/>
    <w:rsid w:val="00EA2963"/>
    <w:rsid w:val="00EA508A"/>
    <w:rsid w:val="00EA5642"/>
    <w:rsid w:val="00EA6480"/>
    <w:rsid w:val="00EC0B5B"/>
    <w:rsid w:val="00EC2CBF"/>
    <w:rsid w:val="00EC46F1"/>
    <w:rsid w:val="00EC4DDF"/>
    <w:rsid w:val="00EC513B"/>
    <w:rsid w:val="00ED02E4"/>
    <w:rsid w:val="00ED0A91"/>
    <w:rsid w:val="00ED15FF"/>
    <w:rsid w:val="00ED38A5"/>
    <w:rsid w:val="00ED3BED"/>
    <w:rsid w:val="00EE0423"/>
    <w:rsid w:val="00EE1C50"/>
    <w:rsid w:val="00EE7A53"/>
    <w:rsid w:val="00EF28EB"/>
    <w:rsid w:val="00EF4C0A"/>
    <w:rsid w:val="00F00259"/>
    <w:rsid w:val="00F0134E"/>
    <w:rsid w:val="00F04A01"/>
    <w:rsid w:val="00F11AE3"/>
    <w:rsid w:val="00F16058"/>
    <w:rsid w:val="00F163D3"/>
    <w:rsid w:val="00F17319"/>
    <w:rsid w:val="00F225B7"/>
    <w:rsid w:val="00F34DAB"/>
    <w:rsid w:val="00F421E2"/>
    <w:rsid w:val="00F424DB"/>
    <w:rsid w:val="00F4300C"/>
    <w:rsid w:val="00F45B19"/>
    <w:rsid w:val="00F4744A"/>
    <w:rsid w:val="00F52994"/>
    <w:rsid w:val="00F52C21"/>
    <w:rsid w:val="00F538F5"/>
    <w:rsid w:val="00F53974"/>
    <w:rsid w:val="00F53A36"/>
    <w:rsid w:val="00F54B76"/>
    <w:rsid w:val="00F60407"/>
    <w:rsid w:val="00F6062E"/>
    <w:rsid w:val="00F658D9"/>
    <w:rsid w:val="00F72DDA"/>
    <w:rsid w:val="00F753FD"/>
    <w:rsid w:val="00F85639"/>
    <w:rsid w:val="00F8577A"/>
    <w:rsid w:val="00F86E75"/>
    <w:rsid w:val="00FA09D6"/>
    <w:rsid w:val="00FA1950"/>
    <w:rsid w:val="00FA333E"/>
    <w:rsid w:val="00FA61AB"/>
    <w:rsid w:val="00FA704E"/>
    <w:rsid w:val="00FB43C0"/>
    <w:rsid w:val="00FB4566"/>
    <w:rsid w:val="00FB5338"/>
    <w:rsid w:val="00FB6AA7"/>
    <w:rsid w:val="00FB7C7C"/>
    <w:rsid w:val="00FC02F0"/>
    <w:rsid w:val="00FC2956"/>
    <w:rsid w:val="00FC3CF5"/>
    <w:rsid w:val="00FC47BF"/>
    <w:rsid w:val="00FC4DAD"/>
    <w:rsid w:val="00FC53B1"/>
    <w:rsid w:val="00FC58E2"/>
    <w:rsid w:val="00FC6BC8"/>
    <w:rsid w:val="00FD2581"/>
    <w:rsid w:val="00FE0763"/>
    <w:rsid w:val="00FE0CDF"/>
    <w:rsid w:val="00FE6B80"/>
    <w:rsid w:val="00FE6BC2"/>
    <w:rsid w:val="00FE741C"/>
    <w:rsid w:val="00FE76D0"/>
    <w:rsid w:val="00FF4E71"/>
    <w:rsid w:val="00FF74CB"/>
    <w:rsid w:val="00FF7601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3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3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614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alaa</dc:creator>
  <cp:keywords/>
  <dc:description/>
  <cp:lastModifiedBy>alaa</cp:lastModifiedBy>
  <cp:revision>6</cp:revision>
  <dcterms:created xsi:type="dcterms:W3CDTF">2016-11-03T13:04:00Z</dcterms:created>
  <dcterms:modified xsi:type="dcterms:W3CDTF">2016-11-26T17:12:00Z</dcterms:modified>
</cp:coreProperties>
</file>