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17" w:rsidRPr="00A03EB5" w:rsidRDefault="00277E17" w:rsidP="00277E17">
      <w:pPr>
        <w:tabs>
          <w:tab w:val="left" w:pos="1826"/>
        </w:tabs>
        <w:rPr>
          <w:rFonts w:ascii="Rockwell Extra Bold" w:hAnsi="Rockwell Extra Bold" w:cs="Akhbar MT"/>
          <w:sz w:val="28"/>
          <w:szCs w:val="28"/>
          <w:rtl/>
          <w:lang w:bidi="ar-IQ"/>
        </w:rPr>
      </w:pPr>
    </w:p>
    <w:p w:rsidR="00D800A3" w:rsidRPr="00A03EB5" w:rsidRDefault="00D800A3" w:rsidP="00D800A3">
      <w:pPr>
        <w:spacing w:after="0" w:line="360" w:lineRule="auto"/>
        <w:jc w:val="right"/>
        <w:rPr>
          <w:rFonts w:ascii="Rockwell Extra Bold" w:hAnsi="Rockwell Extra Bold" w:cstheme="minorHAnsi"/>
          <w:b/>
          <w:bCs/>
          <w:sz w:val="28"/>
          <w:szCs w:val="28"/>
          <w:lang w:bidi="ar-IQ"/>
        </w:rPr>
      </w:pPr>
      <w:r w:rsidRPr="00A03EB5">
        <w:rPr>
          <w:rFonts w:ascii="Rockwell Extra Bold" w:hAnsi="Rockwell Extra Bold" w:cstheme="minorHAnsi"/>
          <w:b/>
          <w:bCs/>
          <w:sz w:val="28"/>
          <w:szCs w:val="28"/>
          <w:lang w:bidi="ar-IQ"/>
        </w:rPr>
        <w:t>University of Al- Mustansiriyah</w:t>
      </w:r>
    </w:p>
    <w:p w:rsidR="00D800A3" w:rsidRPr="00A03EB5" w:rsidRDefault="00D800A3" w:rsidP="00D800A3">
      <w:pPr>
        <w:bidi w:val="0"/>
        <w:spacing w:after="0" w:line="360" w:lineRule="auto"/>
        <w:rPr>
          <w:rFonts w:ascii="Rockwell Extra Bold" w:hAnsi="Rockwell Extra Bold" w:cstheme="minorHAnsi"/>
          <w:b/>
          <w:bCs/>
          <w:sz w:val="28"/>
          <w:szCs w:val="28"/>
          <w:lang w:bidi="ar-IQ"/>
        </w:rPr>
      </w:pPr>
      <w:r w:rsidRPr="00A03EB5">
        <w:rPr>
          <w:rFonts w:ascii="Rockwell Extra Bold" w:hAnsi="Rockwell Extra Bold" w:cstheme="minorHAnsi"/>
          <w:b/>
          <w:bCs/>
          <w:sz w:val="28"/>
          <w:szCs w:val="28"/>
          <w:lang w:bidi="ar-IQ"/>
        </w:rPr>
        <w:t>College of Arts</w:t>
      </w:r>
    </w:p>
    <w:p w:rsidR="00D800A3" w:rsidRPr="00A03EB5" w:rsidRDefault="00D800A3" w:rsidP="00D800A3">
      <w:pPr>
        <w:spacing w:after="0" w:line="360" w:lineRule="auto"/>
        <w:jc w:val="right"/>
        <w:rPr>
          <w:rFonts w:ascii="Rockwell Extra Bold" w:hAnsi="Rockwell Extra Bold" w:cstheme="minorHAnsi"/>
          <w:b/>
          <w:bCs/>
          <w:sz w:val="28"/>
          <w:szCs w:val="28"/>
          <w:lang w:bidi="ar-IQ"/>
        </w:rPr>
      </w:pPr>
      <w:r w:rsidRPr="00A03EB5">
        <w:rPr>
          <w:rFonts w:ascii="Rockwell Extra Bold" w:hAnsi="Rockwell Extra Bold" w:cstheme="minorHAnsi"/>
          <w:b/>
          <w:bCs/>
          <w:sz w:val="28"/>
          <w:szCs w:val="28"/>
          <w:lang w:bidi="ar-IQ"/>
        </w:rPr>
        <w:t>Department of Translation</w:t>
      </w:r>
    </w:p>
    <w:p w:rsidR="00277E17" w:rsidRPr="00A03EB5" w:rsidRDefault="00674D2A" w:rsidP="00674D2A">
      <w:pPr>
        <w:tabs>
          <w:tab w:val="left" w:pos="1826"/>
        </w:tabs>
        <w:bidi w:val="0"/>
        <w:rPr>
          <w:rFonts w:ascii="Rockwell Extra Bold" w:hAnsi="Rockwell Extra Bold" w:cs="Akhbar MT"/>
          <w:sz w:val="28"/>
          <w:szCs w:val="28"/>
          <w:lang w:bidi="ar-IQ"/>
        </w:rPr>
      </w:pPr>
      <w:r>
        <w:rPr>
          <w:rFonts w:ascii="Rockwell Extra Bold" w:hAnsi="Rockwell Extra Bold"/>
          <w:b/>
          <w:bCs/>
          <w:sz w:val="28"/>
          <w:szCs w:val="28"/>
          <w:lang w:bidi="ar-IQ"/>
        </w:rPr>
        <w:t>Forth</w:t>
      </w:r>
      <w:r w:rsidR="00D800A3" w:rsidRPr="00A03EB5">
        <w:rPr>
          <w:rFonts w:ascii="Rockwell Extra Bold" w:hAnsi="Rockwell Extra Bold" w:cstheme="minorHAnsi"/>
          <w:b/>
          <w:bCs/>
          <w:sz w:val="28"/>
          <w:szCs w:val="28"/>
          <w:lang w:bidi="ar-IQ"/>
        </w:rPr>
        <w:t xml:space="preserve"> Year</w:t>
      </w:r>
      <w:r>
        <w:rPr>
          <w:rFonts w:ascii="Rockwell Extra Bold" w:hAnsi="Rockwell Extra Bold" w:cstheme="minorHAnsi"/>
          <w:b/>
          <w:bCs/>
          <w:sz w:val="28"/>
          <w:szCs w:val="28"/>
          <w:lang w:bidi="ar-IQ"/>
        </w:rPr>
        <w:t xml:space="preserve"> </w:t>
      </w:r>
      <w:r>
        <w:rPr>
          <w:rFonts w:ascii="Rockwell Extra Bold" w:hAnsi="Rockwell Extra Bold" w:cs="Akhbar MT"/>
          <w:sz w:val="28"/>
          <w:szCs w:val="28"/>
          <w:lang w:bidi="ar-IQ"/>
        </w:rPr>
        <w:t>– Morning and Evening Classes</w:t>
      </w:r>
    </w:p>
    <w:p w:rsidR="008B31D2" w:rsidRDefault="008B31D2" w:rsidP="008B31D2">
      <w:pPr>
        <w:tabs>
          <w:tab w:val="left" w:pos="1826"/>
        </w:tabs>
        <w:bidi w:val="0"/>
        <w:rPr>
          <w:rFonts w:cs="Akhbar MT"/>
          <w:sz w:val="28"/>
          <w:szCs w:val="28"/>
          <w:lang w:bidi="ar-IQ"/>
        </w:rPr>
      </w:pPr>
    </w:p>
    <w:p w:rsidR="008B31D2" w:rsidRDefault="008B31D2" w:rsidP="008B31D2">
      <w:pPr>
        <w:tabs>
          <w:tab w:val="left" w:pos="1826"/>
        </w:tabs>
        <w:bidi w:val="0"/>
        <w:rPr>
          <w:rFonts w:cs="Akhbar MT"/>
          <w:sz w:val="28"/>
          <w:szCs w:val="28"/>
          <w:rtl/>
          <w:lang w:bidi="ar-IQ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576"/>
        <w:gridCol w:w="1576"/>
        <w:gridCol w:w="1576"/>
        <w:gridCol w:w="1576"/>
        <w:gridCol w:w="1576"/>
      </w:tblGrid>
      <w:tr w:rsidR="008B31D2" w:rsidRPr="00E82877" w:rsidTr="00F477A8">
        <w:tc>
          <w:tcPr>
            <w:tcW w:w="2802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Instructor</w:t>
            </w:r>
          </w:p>
        </w:tc>
        <w:tc>
          <w:tcPr>
            <w:tcW w:w="7880" w:type="dxa"/>
            <w:gridSpan w:val="5"/>
            <w:shd w:val="clear" w:color="auto" w:fill="auto"/>
          </w:tcPr>
          <w:p w:rsidR="008B31D2" w:rsidRPr="00E82877" w:rsidRDefault="00A03EB5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Farah Abbas Abo Al-Timen</w:t>
            </w: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</w:tc>
      </w:tr>
      <w:tr w:rsidR="008B31D2" w:rsidRPr="00E82877" w:rsidTr="00F477A8">
        <w:tc>
          <w:tcPr>
            <w:tcW w:w="2802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E-mail</w:t>
            </w:r>
          </w:p>
        </w:tc>
        <w:tc>
          <w:tcPr>
            <w:tcW w:w="7880" w:type="dxa"/>
            <w:gridSpan w:val="5"/>
            <w:shd w:val="clear" w:color="auto" w:fill="auto"/>
          </w:tcPr>
          <w:p w:rsidR="008B31D2" w:rsidRPr="00E82877" w:rsidRDefault="00A03EB5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abo_eltimen86</w:t>
            </w:r>
            <w:r w:rsidR="008B31D2">
              <w:rPr>
                <w:rFonts w:cs="Akhbar MT"/>
                <w:sz w:val="28"/>
                <w:szCs w:val="28"/>
                <w:lang w:bidi="ar-IQ"/>
              </w:rPr>
              <w:t>@yahoo.com</w:t>
            </w: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</w:tc>
      </w:tr>
      <w:tr w:rsidR="008B31D2" w:rsidRPr="00E82877" w:rsidTr="00F477A8">
        <w:tc>
          <w:tcPr>
            <w:tcW w:w="2802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7880" w:type="dxa"/>
            <w:gridSpan w:val="5"/>
            <w:shd w:val="clear" w:color="auto" w:fill="auto"/>
          </w:tcPr>
          <w:p w:rsidR="008B31D2" w:rsidRPr="00E82877" w:rsidRDefault="00A03EB5" w:rsidP="00A03EB5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 xml:space="preserve">Literary </w:t>
            </w:r>
            <w:r w:rsidR="008B31D2">
              <w:rPr>
                <w:rFonts w:cs="Akhbar MT"/>
                <w:sz w:val="28"/>
                <w:szCs w:val="28"/>
                <w:lang w:bidi="ar-IQ"/>
              </w:rPr>
              <w:t xml:space="preserve">Translation </w:t>
            </w: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</w:tc>
      </w:tr>
      <w:tr w:rsidR="008B31D2" w:rsidRPr="00E82877" w:rsidTr="00F477A8">
        <w:tc>
          <w:tcPr>
            <w:tcW w:w="2802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Coordinator</w:t>
            </w:r>
          </w:p>
        </w:tc>
        <w:tc>
          <w:tcPr>
            <w:tcW w:w="7880" w:type="dxa"/>
            <w:gridSpan w:val="5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</w:tc>
      </w:tr>
      <w:tr w:rsidR="008B31D2" w:rsidRPr="00E82877" w:rsidTr="00F477A8">
        <w:tc>
          <w:tcPr>
            <w:tcW w:w="2802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Objective</w:t>
            </w:r>
            <w:r>
              <w:rPr>
                <w:rFonts w:cs="Akhbar MT"/>
                <w:sz w:val="28"/>
                <w:szCs w:val="28"/>
                <w:lang w:bidi="ar-IQ"/>
              </w:rPr>
              <w:t>s</w:t>
            </w:r>
          </w:p>
        </w:tc>
        <w:tc>
          <w:tcPr>
            <w:tcW w:w="7880" w:type="dxa"/>
            <w:gridSpan w:val="5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both"/>
              <w:rPr>
                <w:rFonts w:cs="Akhbar MT"/>
                <w:sz w:val="28"/>
                <w:szCs w:val="28"/>
                <w:lang w:bidi="ar-IQ"/>
              </w:rPr>
            </w:pPr>
          </w:p>
          <w:p w:rsidR="008B31D2" w:rsidRPr="00342BFA" w:rsidRDefault="008B31D2" w:rsidP="00A03EB5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lang w:bidi="ar-IQ"/>
              </w:rPr>
              <w:t xml:space="preserve">1. 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Enabling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forth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year students of translation to encounter a great number of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Literary 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English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/Arabic 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texts- to be translated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properly 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– which represent various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aspects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of knowledge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of 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the linguistic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and non-linguistic 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features of the texts.</w:t>
            </w:r>
          </w:p>
          <w:p w:rsidR="008B31D2" w:rsidRPr="00342BFA" w:rsidRDefault="008B31D2" w:rsidP="00A03EB5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2. Training the students the techniques adopted in translation</w:t>
            </w: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in general and those 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adopted in dealing with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literary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genre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in particular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.</w:t>
            </w:r>
          </w:p>
          <w:p w:rsidR="008B31D2" w:rsidRPr="00A03EB5" w:rsidRDefault="008B31D2" w:rsidP="00A03EB5">
            <w:pPr>
              <w:bidi w:val="0"/>
              <w:ind w:left="26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3. Discussing the various problems and / or difficulties </w:t>
            </w: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that may be faced by the 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students dur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ing the process of translating</w:t>
            </w:r>
            <w:r w:rsidRPr="00342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.</w:t>
            </w:r>
            <w:r w:rsidR="00A03EB5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B31D2" w:rsidRPr="00E82877" w:rsidTr="00F477A8">
        <w:tc>
          <w:tcPr>
            <w:tcW w:w="2802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Description</w:t>
            </w:r>
          </w:p>
        </w:tc>
        <w:tc>
          <w:tcPr>
            <w:tcW w:w="7880" w:type="dxa"/>
            <w:gridSpan w:val="5"/>
            <w:shd w:val="clear" w:color="auto" w:fill="auto"/>
          </w:tcPr>
          <w:p w:rsidR="008B31D2" w:rsidRPr="001B7788" w:rsidRDefault="008B31D2" w:rsidP="00A03EB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1B7788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1. A Theoretical background on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Literary T</w:t>
            </w:r>
            <w:r w:rsidRPr="001B7788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ranslation is given whenever necessary to inform the students of the techniques applied in translating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the </w:t>
            </w:r>
            <w:r w:rsidRPr="001B7788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various text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</w:t>
            </w:r>
            <w:r w:rsidRPr="001B7788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.</w:t>
            </w:r>
          </w:p>
          <w:p w:rsidR="008B31D2" w:rsidRPr="001B7788" w:rsidRDefault="008B31D2" w:rsidP="00F477A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1B7788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2. Providing students with weekly assignments as homework to be discussed in detail at class so as to detect the common mistakes made by the students and the difficulties they face.</w:t>
            </w:r>
          </w:p>
          <w:p w:rsidR="008B31D2" w:rsidRPr="001B7788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1B7788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3. Investigating the problems and difficulties that may arise during translation and providing possible solutions to them.</w:t>
            </w: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</w:tc>
      </w:tr>
      <w:tr w:rsidR="008B31D2" w:rsidRPr="00EE7CEB" w:rsidTr="00F477A8">
        <w:tc>
          <w:tcPr>
            <w:tcW w:w="2802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Textbook</w:t>
            </w:r>
          </w:p>
        </w:tc>
        <w:tc>
          <w:tcPr>
            <w:tcW w:w="7880" w:type="dxa"/>
            <w:gridSpan w:val="5"/>
            <w:shd w:val="clear" w:color="auto" w:fill="auto"/>
          </w:tcPr>
          <w:p w:rsidR="008B31D2" w:rsidRPr="00EE7CEB" w:rsidRDefault="008B31D2" w:rsidP="00A03EB5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E7CEB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No textbook is provided. The data are taken from up – to – date sources including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Novels</w:t>
            </w:r>
            <w:r w:rsidRPr="00EE7CEB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, </w:t>
            </w:r>
            <w:r w:rsidR="00A03EB5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Stories, poems and any literary content.</w:t>
            </w:r>
          </w:p>
          <w:p w:rsidR="008B31D2" w:rsidRPr="00EE7CEB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8B31D2" w:rsidRPr="00EE7CEB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8B31D2" w:rsidRPr="00EE7CEB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8B31D2" w:rsidRPr="00E82877" w:rsidTr="00F477A8">
        <w:tc>
          <w:tcPr>
            <w:tcW w:w="2802" w:type="dxa"/>
            <w:vMerge w:val="restart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16"/>
                <w:szCs w:val="16"/>
                <w:lang w:bidi="ar-IQ"/>
              </w:rPr>
            </w:pP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Assessments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Term Tests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Daily Activity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Quizzes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Project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Final Exam</w:t>
            </w:r>
          </w:p>
        </w:tc>
      </w:tr>
      <w:tr w:rsidR="008B31D2" w:rsidRPr="00E82877" w:rsidTr="00F477A8">
        <w:tc>
          <w:tcPr>
            <w:tcW w:w="2802" w:type="dxa"/>
            <w:vMerge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30 marks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10 marks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10 marks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50 marks</w:t>
            </w:r>
          </w:p>
        </w:tc>
      </w:tr>
      <w:tr w:rsidR="008B31D2" w:rsidRPr="00E82877" w:rsidTr="00F477A8">
        <w:tc>
          <w:tcPr>
            <w:tcW w:w="2802" w:type="dxa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General Notes</w:t>
            </w: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cs="Akhbar MT"/>
                <w:sz w:val="28"/>
                <w:szCs w:val="28"/>
                <w:lang w:bidi="ar-IQ"/>
              </w:rPr>
            </w:pPr>
          </w:p>
        </w:tc>
        <w:tc>
          <w:tcPr>
            <w:tcW w:w="7880" w:type="dxa"/>
            <w:gridSpan w:val="5"/>
            <w:shd w:val="clear" w:color="auto" w:fill="auto"/>
          </w:tcPr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  <w:p w:rsidR="008B31D2" w:rsidRPr="00E82877" w:rsidRDefault="008B31D2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</w:tc>
      </w:tr>
    </w:tbl>
    <w:p w:rsidR="00277E17" w:rsidRDefault="00277E17" w:rsidP="00277E17">
      <w:pPr>
        <w:tabs>
          <w:tab w:val="left" w:pos="1826"/>
        </w:tabs>
        <w:rPr>
          <w:rFonts w:cs="Akhbar MT"/>
          <w:sz w:val="28"/>
          <w:szCs w:val="28"/>
          <w:rtl/>
          <w:lang w:bidi="ar-IQ"/>
        </w:rPr>
      </w:pPr>
    </w:p>
    <w:p w:rsidR="00277E17" w:rsidRPr="00215662" w:rsidRDefault="00277E17" w:rsidP="00277E17">
      <w:pPr>
        <w:tabs>
          <w:tab w:val="right" w:pos="10466"/>
        </w:tabs>
        <w:rPr>
          <w:rFonts w:cs="Akhbar MT"/>
          <w:b/>
          <w:bCs/>
          <w:sz w:val="28"/>
          <w:szCs w:val="28"/>
          <w:lang w:bidi="ar-IQ"/>
        </w:rPr>
      </w:pPr>
      <w:r>
        <w:rPr>
          <w:rFonts w:cs="Akhbar MT"/>
          <w:b/>
          <w:bCs/>
          <w:sz w:val="28"/>
          <w:szCs w:val="28"/>
          <w:lang w:bidi="ar-IQ"/>
        </w:rPr>
        <w:tab/>
      </w:r>
    </w:p>
    <w:p w:rsidR="00277E17" w:rsidRDefault="00381E40" w:rsidP="00381E40">
      <w:pPr>
        <w:bidi w:val="0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cs="Akhbar MT"/>
          <w:b/>
          <w:bCs/>
          <w:sz w:val="28"/>
          <w:szCs w:val="28"/>
          <w:lang w:bidi="ar-IQ"/>
        </w:rPr>
        <w:t xml:space="preserve">                                             </w:t>
      </w:r>
      <w:r w:rsidR="00277E17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Course Weekly Outline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3686"/>
      </w:tblGrid>
      <w:tr w:rsidR="008F48AF" w:rsidRPr="00E82877" w:rsidTr="00674D2A">
        <w:trPr>
          <w:cantSplit/>
          <w:trHeight w:val="1134"/>
        </w:trPr>
        <w:tc>
          <w:tcPr>
            <w:tcW w:w="675" w:type="dxa"/>
            <w:shd w:val="clear" w:color="auto" w:fill="BFBFBF"/>
            <w:textDirection w:val="tbRl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ind w:left="113" w:right="113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3828" w:type="dxa"/>
            <w:shd w:val="clear" w:color="auto" w:fill="BFBFBF"/>
          </w:tcPr>
          <w:p w:rsidR="008F48AF" w:rsidRPr="00E82877" w:rsidRDefault="008F48AF" w:rsidP="00E60156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b/>
                <w:bCs/>
                <w:sz w:val="28"/>
                <w:szCs w:val="28"/>
                <w:lang w:bidi="ar-IQ"/>
              </w:rPr>
              <w:t>Top</w:t>
            </w:r>
            <w:r>
              <w:rPr>
                <w:rFonts w:cs="Akhbar MT"/>
                <w:b/>
                <w:bCs/>
                <w:sz w:val="28"/>
                <w:szCs w:val="28"/>
                <w:lang w:bidi="ar-IQ"/>
              </w:rPr>
              <w:t>ic</w:t>
            </w:r>
            <w:r w:rsidRPr="00E82877">
              <w:rPr>
                <w:rFonts w:cs="Akhbar MT"/>
                <w:b/>
                <w:bCs/>
                <w:sz w:val="28"/>
                <w:szCs w:val="28"/>
                <w:lang w:bidi="ar-IQ"/>
              </w:rPr>
              <w:t>s Covered</w:t>
            </w:r>
          </w:p>
        </w:tc>
        <w:tc>
          <w:tcPr>
            <w:tcW w:w="2409" w:type="dxa"/>
            <w:shd w:val="clear" w:color="auto" w:fill="BFBFBF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b/>
                <w:bCs/>
                <w:sz w:val="28"/>
                <w:szCs w:val="28"/>
                <w:lang w:bidi="ar-IQ"/>
              </w:rPr>
              <w:t>Lab. Experiment Assignments</w:t>
            </w:r>
          </w:p>
        </w:tc>
        <w:tc>
          <w:tcPr>
            <w:tcW w:w="3686" w:type="dxa"/>
            <w:shd w:val="clear" w:color="auto" w:fill="BFBFBF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b/>
                <w:bCs/>
                <w:sz w:val="28"/>
                <w:szCs w:val="28"/>
                <w:lang w:bidi="ar-IQ"/>
              </w:rPr>
              <w:t>Notes</w:t>
            </w:r>
          </w:p>
        </w:tc>
      </w:tr>
      <w:tr w:rsidR="008F48AF" w:rsidRPr="00E82877" w:rsidTr="00674D2A">
        <w:tc>
          <w:tcPr>
            <w:tcW w:w="675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8F48AF" w:rsidRPr="00E82877" w:rsidRDefault="00674D2A" w:rsidP="00674D2A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>
              <w:rPr>
                <w:rFonts w:ascii="Arial" w:hAnsi="Arial"/>
                <w:sz w:val="24"/>
                <w:szCs w:val="24"/>
                <w:lang w:bidi="ar-IQ"/>
              </w:rPr>
              <w:t>Theoretical Discussing</w:t>
            </w:r>
          </w:p>
        </w:tc>
        <w:tc>
          <w:tcPr>
            <w:tcW w:w="2409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 w:rsidP="00674D2A">
            <w:pPr>
              <w:jc w:val="center"/>
            </w:pPr>
            <w:r w:rsidRPr="0057731A">
              <w:rPr>
                <w:rFonts w:ascii="Arial" w:hAnsi="Arial"/>
                <w:sz w:val="24"/>
                <w:szCs w:val="24"/>
                <w:lang w:bidi="ar-IQ"/>
              </w:rPr>
              <w:t>Theoretical Discussing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 w:rsidP="00674D2A">
            <w:pPr>
              <w:jc w:val="center"/>
            </w:pPr>
            <w:r w:rsidRPr="0057731A">
              <w:rPr>
                <w:rFonts w:ascii="Arial" w:hAnsi="Arial"/>
                <w:sz w:val="24"/>
                <w:szCs w:val="24"/>
                <w:lang w:bidi="ar-IQ"/>
              </w:rPr>
              <w:t>Theoretical Discussing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8F48AF" w:rsidRPr="00E82877" w:rsidTr="00674D2A">
        <w:tc>
          <w:tcPr>
            <w:tcW w:w="675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8F48AF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  <w:r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5B2E51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5B2E51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5B2E51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D45CAE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D45CAE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D45CAE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D45CAE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D45CAE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D45CAE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D45CAE">
              <w:rPr>
                <w:rFonts w:ascii="Arial" w:hAnsi="Arial"/>
                <w:sz w:val="24"/>
                <w:szCs w:val="24"/>
                <w:lang w:bidi="ar-IQ"/>
              </w:rPr>
              <w:t>Translating English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8F48AF" w:rsidRPr="00E82877" w:rsidTr="00674D2A">
        <w:tc>
          <w:tcPr>
            <w:tcW w:w="675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8F48AF" w:rsidRPr="00E82877" w:rsidRDefault="005748E5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  <w:r>
              <w:rPr>
                <w:rFonts w:ascii="Arial" w:hAnsi="Arial"/>
                <w:sz w:val="24"/>
                <w:szCs w:val="24"/>
                <w:lang w:bidi="ar-IQ"/>
              </w:rPr>
              <w:t>Monthly Exam</w:t>
            </w:r>
          </w:p>
        </w:tc>
        <w:tc>
          <w:tcPr>
            <w:tcW w:w="2409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8F48AF" w:rsidRPr="00E82877" w:rsidTr="00674D2A">
        <w:tc>
          <w:tcPr>
            <w:tcW w:w="675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8F48AF" w:rsidRPr="00E82877" w:rsidRDefault="00674D2A" w:rsidP="00674D2A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  <w:r>
              <w:rPr>
                <w:rFonts w:ascii="Arial" w:hAnsi="Arial"/>
                <w:sz w:val="24"/>
                <w:szCs w:val="24"/>
                <w:lang w:bidi="ar-IQ"/>
              </w:rPr>
              <w:t xml:space="preserve">Translating </w:t>
            </w:r>
            <w:r>
              <w:rPr>
                <w:rFonts w:ascii="Arial" w:hAnsi="Arial"/>
                <w:sz w:val="24"/>
                <w:szCs w:val="24"/>
                <w:lang w:bidi="ar-IQ"/>
              </w:rPr>
              <w:t>Arabic</w:t>
            </w:r>
            <w:r>
              <w:rPr>
                <w:rFonts w:ascii="Arial" w:hAnsi="Arial"/>
                <w:sz w:val="24"/>
                <w:szCs w:val="24"/>
                <w:lang w:bidi="ar-IQ"/>
              </w:rPr>
              <w:t xml:space="preserve"> Literary Texts</w:t>
            </w:r>
          </w:p>
        </w:tc>
        <w:tc>
          <w:tcPr>
            <w:tcW w:w="2409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091CC7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091CC7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lastRenderedPageBreak/>
              <w:t>19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091CC7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091CC7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091CC7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091CC7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8F48AF" w:rsidRPr="00E82877" w:rsidTr="00674D2A">
        <w:tc>
          <w:tcPr>
            <w:tcW w:w="675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  <w:r>
              <w:rPr>
                <w:rFonts w:ascii="Arial" w:hAnsi="Arial"/>
                <w:sz w:val="24"/>
                <w:szCs w:val="24"/>
                <w:lang w:bidi="ar-IQ"/>
              </w:rPr>
              <w:t>Monthly Exam</w:t>
            </w:r>
          </w:p>
        </w:tc>
        <w:tc>
          <w:tcPr>
            <w:tcW w:w="2409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8F48AF" w:rsidRPr="00E82877" w:rsidTr="00674D2A">
        <w:tc>
          <w:tcPr>
            <w:tcW w:w="675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8F48AF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  <w:r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273114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273114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273114">
              <w:rPr>
                <w:rFonts w:ascii="Arial" w:hAnsi="Arial"/>
                <w:sz w:val="24"/>
                <w:szCs w:val="24"/>
                <w:lang w:bidi="ar-IQ"/>
              </w:rPr>
              <w:t>Translating Arabic Litera</w:t>
            </w:r>
            <w:bookmarkStart w:id="0" w:name="_GoBack"/>
            <w:bookmarkEnd w:id="0"/>
            <w:r w:rsidRPr="00273114">
              <w:rPr>
                <w:rFonts w:ascii="Arial" w:hAnsi="Arial"/>
                <w:sz w:val="24"/>
                <w:szCs w:val="24"/>
                <w:lang w:bidi="ar-IQ"/>
              </w:rPr>
              <w:t>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273114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674D2A" w:rsidRPr="00E82877" w:rsidTr="00674D2A">
        <w:tc>
          <w:tcPr>
            <w:tcW w:w="675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674D2A" w:rsidRDefault="00674D2A">
            <w:r w:rsidRPr="00273114">
              <w:rPr>
                <w:rFonts w:ascii="Arial" w:hAnsi="Arial"/>
                <w:sz w:val="24"/>
                <w:szCs w:val="24"/>
                <w:lang w:bidi="ar-IQ"/>
              </w:rPr>
              <w:t>Translating Arabic Literary Texts</w:t>
            </w:r>
          </w:p>
        </w:tc>
        <w:tc>
          <w:tcPr>
            <w:tcW w:w="2409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674D2A" w:rsidRPr="00E82877" w:rsidRDefault="00674D2A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  <w:tr w:rsidR="008F48AF" w:rsidRPr="00E82877" w:rsidTr="00674D2A">
        <w:tc>
          <w:tcPr>
            <w:tcW w:w="675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82877">
              <w:rPr>
                <w:rFonts w:ascii="Arial" w:hAnsi="Arial"/>
                <w:sz w:val="24"/>
                <w:szCs w:val="24"/>
                <w:lang w:bidi="ar-IQ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8F48AF" w:rsidRPr="00E82877" w:rsidRDefault="005A70FB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  <w:r>
              <w:rPr>
                <w:rFonts w:ascii="Arial" w:hAnsi="Arial"/>
                <w:sz w:val="24"/>
                <w:szCs w:val="24"/>
                <w:lang w:bidi="ar-IQ"/>
              </w:rPr>
              <w:t>Monthly Exam</w:t>
            </w:r>
          </w:p>
        </w:tc>
        <w:tc>
          <w:tcPr>
            <w:tcW w:w="2409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  <w:tc>
          <w:tcPr>
            <w:tcW w:w="3686" w:type="dxa"/>
            <w:shd w:val="clear" w:color="auto" w:fill="auto"/>
          </w:tcPr>
          <w:p w:rsidR="008F48AF" w:rsidRPr="00E82877" w:rsidRDefault="008F48AF" w:rsidP="00F477A8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  <w:lang w:bidi="ar-IQ"/>
              </w:rPr>
            </w:pPr>
          </w:p>
        </w:tc>
      </w:tr>
    </w:tbl>
    <w:p w:rsidR="00F662F6" w:rsidRPr="00277E17" w:rsidRDefault="00C36E6A">
      <w:pPr>
        <w:rPr>
          <w:rtl/>
          <w:lang w:bidi="ar-IQ"/>
        </w:rPr>
      </w:pPr>
    </w:p>
    <w:sectPr w:rsidR="00F662F6" w:rsidRPr="00277E17" w:rsidSect="002156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6A" w:rsidRDefault="00C36E6A" w:rsidP="00277E17">
      <w:pPr>
        <w:spacing w:after="0" w:line="240" w:lineRule="auto"/>
      </w:pPr>
      <w:r>
        <w:separator/>
      </w:r>
    </w:p>
  </w:endnote>
  <w:endnote w:type="continuationSeparator" w:id="0">
    <w:p w:rsidR="00C36E6A" w:rsidRDefault="00C36E6A" w:rsidP="002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6A" w:rsidRDefault="00C36E6A" w:rsidP="00277E17">
      <w:pPr>
        <w:spacing w:after="0" w:line="240" w:lineRule="auto"/>
      </w:pPr>
      <w:r>
        <w:separator/>
      </w:r>
    </w:p>
  </w:footnote>
  <w:footnote w:type="continuationSeparator" w:id="0">
    <w:p w:rsidR="00C36E6A" w:rsidRDefault="00C36E6A" w:rsidP="002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E17"/>
    <w:rsid w:val="000A27B9"/>
    <w:rsid w:val="00277E17"/>
    <w:rsid w:val="00336058"/>
    <w:rsid w:val="00381E40"/>
    <w:rsid w:val="003F0F04"/>
    <w:rsid w:val="00423060"/>
    <w:rsid w:val="005748E5"/>
    <w:rsid w:val="005A70FB"/>
    <w:rsid w:val="006245F4"/>
    <w:rsid w:val="00672FE3"/>
    <w:rsid w:val="00674D2A"/>
    <w:rsid w:val="008B31D2"/>
    <w:rsid w:val="008F48AF"/>
    <w:rsid w:val="00A03EB5"/>
    <w:rsid w:val="00B90F3F"/>
    <w:rsid w:val="00C36E6A"/>
    <w:rsid w:val="00D800A3"/>
    <w:rsid w:val="00E60156"/>
    <w:rsid w:val="00E713D1"/>
    <w:rsid w:val="00F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17"/>
    <w:pPr>
      <w:bidi/>
    </w:pPr>
    <w:rPr>
      <w:rFonts w:ascii="Calibri" w:eastAsia="Calibri" w:hAnsi="Calibri" w:cs="Arial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7E17"/>
    <w:rPr>
      <w:rFonts w:ascii="Tahoma" w:eastAsia="Calibri" w:hAnsi="Tahoma" w:cs="Tahoma"/>
      <w:sz w:val="16"/>
      <w:szCs w:val="16"/>
      <w:lang w:bidi="ar-SA"/>
    </w:rPr>
  </w:style>
  <w:style w:type="paragraph" w:styleId="a4">
    <w:name w:val="header"/>
    <w:basedOn w:val="a"/>
    <w:link w:val="Char0"/>
    <w:uiPriority w:val="99"/>
    <w:semiHidden/>
    <w:unhideWhenUsed/>
    <w:rsid w:val="00277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277E17"/>
    <w:rPr>
      <w:rFonts w:ascii="Calibri" w:eastAsia="Calibri" w:hAnsi="Calibri" w:cs="Arial"/>
      <w:szCs w:val="22"/>
      <w:lang w:bidi="ar-SA"/>
    </w:rPr>
  </w:style>
  <w:style w:type="paragraph" w:styleId="a5">
    <w:name w:val="footer"/>
    <w:basedOn w:val="a"/>
    <w:link w:val="Char1"/>
    <w:uiPriority w:val="99"/>
    <w:semiHidden/>
    <w:unhideWhenUsed/>
    <w:rsid w:val="00277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277E17"/>
    <w:rPr>
      <w:rFonts w:ascii="Calibri" w:eastAsia="Calibri" w:hAnsi="Calibri" w:cs="Arial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Ghusoon</dc:creator>
  <cp:lastModifiedBy>Ahmed</cp:lastModifiedBy>
  <cp:revision>14</cp:revision>
  <dcterms:created xsi:type="dcterms:W3CDTF">2015-09-27T12:53:00Z</dcterms:created>
  <dcterms:modified xsi:type="dcterms:W3CDTF">2017-10-21T09:51:00Z</dcterms:modified>
</cp:coreProperties>
</file>