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8D" w:rsidRDefault="0035358D" w:rsidP="0035358D">
      <w:pPr>
        <w:pStyle w:val="a4"/>
        <w:tabs>
          <w:tab w:val="left" w:pos="8163"/>
        </w:tabs>
        <w:ind w:left="-1" w:right="851"/>
        <w:rPr>
          <w:rFonts w:hint="cs"/>
          <w:sz w:val="40"/>
          <w:szCs w:val="40"/>
          <w:lang w:bidi="ar-IQ"/>
        </w:rPr>
      </w:pPr>
    </w:p>
    <w:p w:rsidR="0035358D" w:rsidRPr="0035358D" w:rsidRDefault="0035358D" w:rsidP="0035358D">
      <w:pPr>
        <w:jc w:val="center"/>
        <w:rPr>
          <w:color w:val="FF0000"/>
          <w:sz w:val="96"/>
          <w:szCs w:val="96"/>
          <w:rtl/>
          <w:lang w:bidi="ar-IQ"/>
        </w:rPr>
      </w:pPr>
      <w:r w:rsidRPr="0035358D">
        <w:rPr>
          <w:rFonts w:hint="cs"/>
          <w:color w:val="FF0000"/>
          <w:sz w:val="96"/>
          <w:szCs w:val="96"/>
          <w:rtl/>
        </w:rPr>
        <w:t>المعرب والمبني</w:t>
      </w:r>
    </w:p>
    <w:p w:rsidR="0035358D" w:rsidRPr="003E4C72" w:rsidRDefault="0035358D" w:rsidP="0035358D">
      <w:pPr>
        <w:jc w:val="both"/>
        <w:rPr>
          <w:sz w:val="48"/>
          <w:szCs w:val="48"/>
          <w:rtl/>
          <w:lang w:bidi="ar-IQ"/>
        </w:rPr>
      </w:pPr>
      <w:r w:rsidRPr="00BF24E6">
        <w:rPr>
          <w:rFonts w:hint="cs"/>
          <w:b/>
          <w:bCs/>
          <w:color w:val="FF0000"/>
          <w:sz w:val="56"/>
          <w:szCs w:val="56"/>
          <w:u w:val="single"/>
          <w:rtl/>
          <w:lang w:bidi="ar-IQ"/>
        </w:rPr>
        <w:t xml:space="preserve"> المعرب</w:t>
      </w:r>
      <w:r w:rsidRPr="00BF24E6">
        <w:rPr>
          <w:rFonts w:hint="cs"/>
          <w:b/>
          <w:bCs/>
          <w:color w:val="FF0000"/>
          <w:sz w:val="56"/>
          <w:szCs w:val="56"/>
          <w:rtl/>
          <w:lang w:bidi="ar-IQ"/>
        </w:rPr>
        <w:t>:</w:t>
      </w:r>
      <w:r>
        <w:rPr>
          <w:rFonts w:hint="cs"/>
          <w:sz w:val="48"/>
          <w:szCs w:val="48"/>
          <w:rtl/>
          <w:lang w:bidi="ar-IQ"/>
        </w:rPr>
        <w:t xml:space="preserve"> </w:t>
      </w:r>
      <w:r w:rsidRPr="003E4C72">
        <w:rPr>
          <w:rFonts w:hint="cs"/>
          <w:sz w:val="48"/>
          <w:szCs w:val="48"/>
          <w:rtl/>
          <w:lang w:bidi="ar-IQ"/>
        </w:rPr>
        <w:t xml:space="preserve">ما يتغير آخره بتغير العوامل التي تسبقه : كالسماء والأرض والرجل ويكتب </w:t>
      </w:r>
    </w:p>
    <w:p w:rsidR="0035358D" w:rsidRPr="003E4C72" w:rsidRDefault="0035358D" w:rsidP="0035358D">
      <w:pPr>
        <w:jc w:val="both"/>
        <w:rPr>
          <w:sz w:val="48"/>
          <w:szCs w:val="48"/>
          <w:rtl/>
          <w:lang w:bidi="ar-IQ"/>
        </w:rPr>
      </w:pPr>
      <w:r w:rsidRPr="003E4C72">
        <w:rPr>
          <w:rFonts w:hint="cs"/>
          <w:sz w:val="48"/>
          <w:szCs w:val="48"/>
          <w:rtl/>
          <w:lang w:bidi="ar-IQ"/>
        </w:rPr>
        <w:t xml:space="preserve"> </w:t>
      </w:r>
      <w:r w:rsidRPr="003E4C72">
        <w:rPr>
          <w:rFonts w:hint="cs"/>
          <w:b/>
          <w:bCs/>
          <w:sz w:val="48"/>
          <w:szCs w:val="48"/>
          <w:rtl/>
          <w:lang w:bidi="ar-IQ"/>
        </w:rPr>
        <w:t>والمعربات</w:t>
      </w:r>
      <w:r w:rsidRPr="003E4C72">
        <w:rPr>
          <w:rFonts w:hint="cs"/>
          <w:sz w:val="48"/>
          <w:szCs w:val="48"/>
          <w:rtl/>
          <w:lang w:bidi="ar-IQ"/>
        </w:rPr>
        <w:t xml:space="preserve"> هي : جميع الأسماء إلا قليلا منها والفعل المضارع الذي لم تتصل به نونا التوكيد ولا نون النسوة 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 w:rsidRPr="00BF24E6">
        <w:rPr>
          <w:rFonts w:hint="cs"/>
          <w:b/>
          <w:bCs/>
          <w:color w:val="FF0000"/>
          <w:sz w:val="48"/>
          <w:szCs w:val="48"/>
          <w:u w:val="single"/>
          <w:rtl/>
          <w:lang w:bidi="ar-IQ"/>
        </w:rPr>
        <w:t xml:space="preserve">والمبني </w:t>
      </w:r>
      <w:r w:rsidRPr="00BF24E6">
        <w:rPr>
          <w:rFonts w:hint="cs"/>
          <w:color w:val="FF0000"/>
          <w:sz w:val="48"/>
          <w:szCs w:val="48"/>
          <w:rtl/>
          <w:lang w:bidi="ar-IQ"/>
        </w:rPr>
        <w:t>:</w:t>
      </w:r>
      <w:r w:rsidRPr="001853C8">
        <w:rPr>
          <w:rFonts w:hint="cs"/>
          <w:sz w:val="48"/>
          <w:szCs w:val="48"/>
          <w:rtl/>
          <w:lang w:bidi="ar-IQ"/>
        </w:rPr>
        <w:t xml:space="preserve"> ما يلزم آخره حالة واحدة ، فلا يتغير ، وإن تغيرت العوامل التي </w:t>
      </w:r>
      <w:proofErr w:type="spellStart"/>
      <w:r w:rsidRPr="001853C8">
        <w:rPr>
          <w:rFonts w:hint="cs"/>
          <w:sz w:val="48"/>
          <w:szCs w:val="48"/>
          <w:rtl/>
          <w:lang w:bidi="ar-IQ"/>
        </w:rPr>
        <w:t>تقدمته</w:t>
      </w:r>
      <w:proofErr w:type="spellEnd"/>
      <w:r w:rsidRPr="001853C8">
        <w:rPr>
          <w:rFonts w:hint="cs"/>
          <w:sz w:val="48"/>
          <w:szCs w:val="48"/>
          <w:rtl/>
          <w:lang w:bidi="ar-IQ"/>
        </w:rPr>
        <w:t xml:space="preserve"> </w:t>
      </w:r>
      <w:r>
        <w:rPr>
          <w:rFonts w:hint="cs"/>
          <w:sz w:val="48"/>
          <w:szCs w:val="48"/>
          <w:rtl/>
          <w:lang w:bidi="ar-IQ"/>
        </w:rPr>
        <w:t>.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 w:rsidRPr="003E4C72">
        <w:rPr>
          <w:rFonts w:hint="cs"/>
          <w:b/>
          <w:bCs/>
          <w:sz w:val="48"/>
          <w:szCs w:val="48"/>
          <w:rtl/>
          <w:lang w:bidi="ar-IQ"/>
        </w:rPr>
        <w:t>والم</w:t>
      </w:r>
      <w:r>
        <w:rPr>
          <w:rFonts w:hint="cs"/>
          <w:b/>
          <w:bCs/>
          <w:sz w:val="48"/>
          <w:szCs w:val="48"/>
          <w:rtl/>
          <w:lang w:bidi="ar-IQ"/>
        </w:rPr>
        <w:t>بنيات</w:t>
      </w:r>
      <w:proofErr w:type="spellEnd"/>
      <w:r w:rsidRPr="003E4C72">
        <w:rPr>
          <w:b/>
          <w:bCs/>
          <w:sz w:val="48"/>
          <w:szCs w:val="48"/>
          <w:lang w:bidi="ar-IQ"/>
        </w:rPr>
        <w:t>))</w:t>
      </w:r>
      <w:r w:rsidRPr="001853C8">
        <w:rPr>
          <w:sz w:val="48"/>
          <w:szCs w:val="48"/>
          <w:lang w:bidi="ar-IQ"/>
        </w:rPr>
        <w:t xml:space="preserve">  </w:t>
      </w:r>
      <w:r w:rsidRPr="001853C8">
        <w:rPr>
          <w:rFonts w:hint="cs"/>
          <w:sz w:val="48"/>
          <w:szCs w:val="48"/>
          <w:rtl/>
          <w:lang w:bidi="ar-IQ"/>
        </w:rPr>
        <w:t>كأسما</w:t>
      </w:r>
      <w:r>
        <w:rPr>
          <w:rFonts w:hint="cs"/>
          <w:sz w:val="48"/>
          <w:szCs w:val="48"/>
          <w:rtl/>
          <w:lang w:bidi="ar-IQ"/>
        </w:rPr>
        <w:t>ء</w:t>
      </w:r>
      <w:r w:rsidRPr="001853C8">
        <w:rPr>
          <w:rFonts w:hint="cs"/>
          <w:sz w:val="48"/>
          <w:szCs w:val="48"/>
          <w:rtl/>
          <w:lang w:bidi="ar-IQ"/>
        </w:rPr>
        <w:t xml:space="preserve"> الاستفهام والشرط وأسماء الأفعال وأسماء الإشارة و</w:t>
      </w:r>
      <w:r>
        <w:rPr>
          <w:rFonts w:hint="cs"/>
          <w:sz w:val="48"/>
          <w:szCs w:val="48"/>
          <w:rtl/>
          <w:lang w:bidi="ar-IQ"/>
        </w:rPr>
        <w:t>الأسماء الموصولة والمضمرات، والماضي والأمر</w:t>
      </w:r>
      <w:r w:rsidRPr="001853C8">
        <w:rPr>
          <w:rFonts w:hint="cs"/>
          <w:sz w:val="48"/>
          <w:szCs w:val="48"/>
          <w:rtl/>
          <w:lang w:bidi="ar-IQ"/>
        </w:rPr>
        <w:t xml:space="preserve"> دائما))</w:t>
      </w:r>
      <w:r>
        <w:rPr>
          <w:rFonts w:hint="cs"/>
          <w:sz w:val="48"/>
          <w:szCs w:val="48"/>
          <w:rtl/>
          <w:lang w:bidi="ar-IQ"/>
        </w:rPr>
        <w:t>.</w:t>
      </w:r>
    </w:p>
    <w:p w:rsidR="0035358D" w:rsidRPr="0035358D" w:rsidRDefault="0035358D" w:rsidP="0035358D">
      <w:pPr>
        <w:jc w:val="both"/>
        <w:rPr>
          <w:i/>
          <w:iCs/>
          <w:color w:val="808080" w:themeColor="text1" w:themeTint="7F"/>
          <w:rtl/>
        </w:rPr>
      </w:pPr>
      <w:r w:rsidRPr="00302654">
        <w:rPr>
          <w:rFonts w:hint="cs"/>
          <w:sz w:val="48"/>
          <w:szCs w:val="48"/>
          <w:highlight w:val="cyan"/>
          <w:rtl/>
          <w:lang w:bidi="ar-IQ"/>
        </w:rPr>
        <w:t>والأصل في الأسماء الإعراب والأصل في ال</w:t>
      </w:r>
      <w:r>
        <w:rPr>
          <w:rFonts w:hint="cs"/>
          <w:sz w:val="48"/>
          <w:szCs w:val="48"/>
          <w:highlight w:val="cyan"/>
          <w:rtl/>
          <w:lang w:bidi="ar-IQ"/>
        </w:rPr>
        <w:t>أفعال وا</w:t>
      </w:r>
      <w:r w:rsidRPr="00302654">
        <w:rPr>
          <w:rFonts w:hint="cs"/>
          <w:sz w:val="48"/>
          <w:szCs w:val="48"/>
          <w:highlight w:val="cyan"/>
          <w:rtl/>
          <w:lang w:bidi="ar-IQ"/>
        </w:rPr>
        <w:t>لحروف البناء</w:t>
      </w:r>
      <w:r>
        <w:rPr>
          <w:rFonts w:hint="cs"/>
          <w:sz w:val="48"/>
          <w:szCs w:val="48"/>
          <w:highlight w:val="cyan"/>
          <w:rtl/>
          <w:lang w:bidi="ar-IQ"/>
        </w:rPr>
        <w:t xml:space="preserve"> حسب رأي البصريين</w:t>
      </w:r>
      <w:r>
        <w:rPr>
          <w:rStyle w:val="a3"/>
          <w:rFonts w:hint="cs"/>
          <w:rtl/>
        </w:rPr>
        <w:t xml:space="preserve">     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المعرب من </w:t>
      </w:r>
      <w:proofErr w:type="spellStart"/>
      <w:r>
        <w:rPr>
          <w:rFonts w:hint="cs"/>
          <w:sz w:val="48"/>
          <w:szCs w:val="48"/>
          <w:rtl/>
          <w:lang w:bidi="ar-IQ"/>
        </w:rPr>
        <w:t>الاسماء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>
        <w:rPr>
          <w:rFonts w:hint="cs"/>
          <w:sz w:val="48"/>
          <w:szCs w:val="48"/>
          <w:rtl/>
          <w:lang w:bidi="ar-IQ"/>
        </w:rPr>
        <w:t>بنقسم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</w:t>
      </w:r>
      <w:proofErr w:type="spellStart"/>
      <w:r>
        <w:rPr>
          <w:rFonts w:hint="cs"/>
          <w:sz w:val="48"/>
          <w:szCs w:val="48"/>
          <w:rtl/>
          <w:lang w:bidi="ar-IQ"/>
        </w:rPr>
        <w:t>الى</w:t>
      </w:r>
      <w:proofErr w:type="spellEnd"/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1ـ معرب بالحركات الظاهرة </w:t>
      </w:r>
      <w:proofErr w:type="spellStart"/>
      <w:r>
        <w:rPr>
          <w:rFonts w:hint="cs"/>
          <w:sz w:val="48"/>
          <w:szCs w:val="48"/>
          <w:rtl/>
          <w:lang w:bidi="ar-IQ"/>
        </w:rPr>
        <w:t>كـ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( ارض، زيد)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2ـ معرب بالحركات المقدرة </w:t>
      </w:r>
      <w:proofErr w:type="spellStart"/>
      <w:r>
        <w:rPr>
          <w:rFonts w:hint="cs"/>
          <w:sz w:val="48"/>
          <w:szCs w:val="48"/>
          <w:rtl/>
          <w:lang w:bidi="ar-IQ"/>
        </w:rPr>
        <w:t>كـ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( سما ،هدى)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وإلى : 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lastRenderedPageBreak/>
        <w:t xml:space="preserve">1ـ متمكن </w:t>
      </w:r>
      <w:proofErr w:type="spellStart"/>
      <w:r>
        <w:rPr>
          <w:rFonts w:hint="cs"/>
          <w:sz w:val="48"/>
          <w:szCs w:val="48"/>
          <w:rtl/>
          <w:lang w:bidi="ar-IQ"/>
        </w:rPr>
        <w:t>امكن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: مثل محمد ، علي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2ـ متمكن غير أمكن ، مثل: أحمد ، </w:t>
      </w:r>
      <w:proofErr w:type="spellStart"/>
      <w:r>
        <w:rPr>
          <w:rFonts w:hint="cs"/>
          <w:sz w:val="48"/>
          <w:szCs w:val="48"/>
          <w:rtl/>
          <w:lang w:bidi="ar-IQ"/>
        </w:rPr>
        <w:t>ابراهيم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وهي </w:t>
      </w:r>
      <w:proofErr w:type="spellStart"/>
      <w:r>
        <w:rPr>
          <w:rFonts w:hint="cs"/>
          <w:sz w:val="48"/>
          <w:szCs w:val="48"/>
          <w:rtl/>
          <w:lang w:bidi="ar-IQ"/>
        </w:rPr>
        <w:t>اسماء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ممنوعة من الصرف.</w:t>
      </w:r>
    </w:p>
    <w:p w:rsidR="0035358D" w:rsidRDefault="00091C6E" w:rsidP="0035358D">
      <w:pPr>
        <w:jc w:val="both"/>
        <w:rPr>
          <w:sz w:val="48"/>
          <w:szCs w:val="48"/>
          <w:rtl/>
          <w:lang w:bidi="ar-IQ"/>
        </w:rPr>
      </w:pPr>
      <w:r>
        <w:rPr>
          <w:noProof/>
          <w:sz w:val="48"/>
          <w:szCs w:val="4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24pt;margin-top:11.5pt;width:399.75pt;height:146.2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35358D" w:rsidRPr="00054889" w:rsidRDefault="0035358D" w:rsidP="0035358D">
                  <w:pPr>
                    <w:jc w:val="center"/>
                    <w:rPr>
                      <w:color w:val="FF0000"/>
                      <w:sz w:val="56"/>
                      <w:szCs w:val="56"/>
                      <w:rtl/>
                      <w:lang w:bidi="ar-IQ"/>
                    </w:rPr>
                  </w:pPr>
                </w:p>
                <w:p w:rsidR="0035358D" w:rsidRPr="00054889" w:rsidRDefault="0035358D" w:rsidP="0035358D">
                  <w:pPr>
                    <w:jc w:val="center"/>
                    <w:rPr>
                      <w:color w:val="FF0000"/>
                      <w:sz w:val="56"/>
                      <w:szCs w:val="56"/>
                      <w:rtl/>
                      <w:lang w:bidi="ar-IQ"/>
                    </w:rPr>
                  </w:pPr>
                  <w:r w:rsidRPr="00054889">
                    <w:rPr>
                      <w:rFonts w:hint="cs"/>
                      <w:color w:val="FF0000"/>
                      <w:sz w:val="56"/>
                      <w:szCs w:val="56"/>
                      <w:rtl/>
                      <w:lang w:bidi="ar-IQ"/>
                    </w:rPr>
                    <w:t>المبني والمعرب من الأفعال</w:t>
                  </w:r>
                </w:p>
                <w:p w:rsidR="0035358D" w:rsidRDefault="0035358D" w:rsidP="0035358D">
                  <w:pPr>
                    <w:jc w:val="center"/>
                    <w:rPr>
                      <w:sz w:val="52"/>
                      <w:szCs w:val="52"/>
                      <w:rtl/>
                      <w:lang w:bidi="ar-IQ"/>
                    </w:rPr>
                  </w:pPr>
                </w:p>
                <w:p w:rsidR="0035358D" w:rsidRDefault="0035358D" w:rsidP="0035358D">
                  <w:pPr>
                    <w:jc w:val="center"/>
                    <w:rPr>
                      <w:sz w:val="52"/>
                      <w:szCs w:val="52"/>
                      <w:rtl/>
                      <w:lang w:bidi="ar-IQ"/>
                    </w:rPr>
                  </w:pPr>
                </w:p>
                <w:p w:rsidR="0035358D" w:rsidRPr="00A13E02" w:rsidRDefault="0035358D" w:rsidP="0035358D">
                  <w:pPr>
                    <w:jc w:val="center"/>
                    <w:rPr>
                      <w:sz w:val="52"/>
                      <w:szCs w:val="52"/>
                      <w:lang w:bidi="ar-IQ"/>
                    </w:rPr>
                  </w:pPr>
                </w:p>
              </w:txbxContent>
            </v:textbox>
            <w10:wrap anchorx="page"/>
          </v:shape>
        </w:pic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</w:p>
    <w:p w:rsidR="0035358D" w:rsidRDefault="0035358D" w:rsidP="0035358D">
      <w:pPr>
        <w:jc w:val="both"/>
        <w:rPr>
          <w:sz w:val="32"/>
          <w:szCs w:val="32"/>
          <w:rtl/>
          <w:lang w:bidi="ar-IQ"/>
        </w:rPr>
      </w:pPr>
      <w:r w:rsidRPr="001853C8">
        <w:rPr>
          <w:rFonts w:hint="cs"/>
          <w:sz w:val="48"/>
          <w:szCs w:val="48"/>
          <w:rtl/>
          <w:lang w:bidi="ar-IQ"/>
        </w:rPr>
        <w:br/>
      </w:r>
      <w:r>
        <w:rPr>
          <w:rFonts w:hint="cs"/>
          <w:sz w:val="48"/>
          <w:szCs w:val="48"/>
          <w:rtl/>
          <w:lang w:bidi="ar-IQ"/>
        </w:rPr>
        <w:t xml:space="preserve"> </w:t>
      </w:r>
    </w:p>
    <w:p w:rsidR="0035358D" w:rsidRPr="00D46D7B" w:rsidRDefault="0035358D" w:rsidP="0035358D">
      <w:pPr>
        <w:jc w:val="both"/>
        <w:rPr>
          <w:sz w:val="32"/>
          <w:szCs w:val="32"/>
          <w:rtl/>
          <w:lang w:bidi="ar-IQ"/>
        </w:rPr>
      </w:pPr>
    </w:p>
    <w:p w:rsidR="0035358D" w:rsidRDefault="0035358D" w:rsidP="0035358D">
      <w:pPr>
        <w:jc w:val="both"/>
        <w:rPr>
          <w:sz w:val="32"/>
          <w:szCs w:val="32"/>
          <w:rtl/>
          <w:lang w:bidi="ar-IQ"/>
        </w:rPr>
      </w:pPr>
    </w:p>
    <w:p w:rsidR="0035358D" w:rsidRPr="009B7A94" w:rsidRDefault="0035358D" w:rsidP="0035358D">
      <w:pPr>
        <w:jc w:val="both"/>
        <w:rPr>
          <w:b/>
          <w:bCs/>
          <w:color w:val="CC0000"/>
          <w:sz w:val="72"/>
          <w:szCs w:val="72"/>
          <w:u w:val="single"/>
          <w:rtl/>
          <w:lang w:bidi="ar-IQ"/>
        </w:rPr>
      </w:pPr>
      <w:r w:rsidRPr="009B7A94">
        <w:rPr>
          <w:rFonts w:hint="cs"/>
          <w:b/>
          <w:bCs/>
          <w:color w:val="CC0000"/>
          <w:sz w:val="72"/>
          <w:szCs w:val="72"/>
          <w:u w:val="single"/>
          <w:rtl/>
          <w:lang w:bidi="ar-IQ"/>
        </w:rPr>
        <w:t xml:space="preserve">الأفعال المبنية 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color w:val="00B050"/>
          <w:sz w:val="48"/>
          <w:szCs w:val="48"/>
          <w:rtl/>
          <w:lang w:bidi="ar-IQ"/>
        </w:rPr>
        <w:t xml:space="preserve">1ـ </w:t>
      </w:r>
      <w:r w:rsidRPr="00C92824">
        <w:rPr>
          <w:rFonts w:hint="cs"/>
          <w:color w:val="00B050"/>
          <w:sz w:val="48"/>
          <w:szCs w:val="48"/>
          <w:rtl/>
          <w:lang w:bidi="ar-IQ"/>
        </w:rPr>
        <w:t>الفعل الماضي</w:t>
      </w:r>
      <w:r>
        <w:rPr>
          <w:rFonts w:hint="cs"/>
          <w:sz w:val="48"/>
          <w:szCs w:val="48"/>
          <w:rtl/>
          <w:lang w:bidi="ar-IQ"/>
        </w:rPr>
        <w:t xml:space="preserve"> وعلامات بنائه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يبنى على </w:t>
      </w:r>
      <w:r w:rsidRPr="009B7A94">
        <w:rPr>
          <w:rFonts w:hint="cs"/>
          <w:color w:val="92CDDC" w:themeColor="accent5" w:themeTint="99"/>
          <w:sz w:val="48"/>
          <w:szCs w:val="48"/>
          <w:rtl/>
          <w:lang w:bidi="ar-IQ"/>
        </w:rPr>
        <w:t>الفتح</w:t>
      </w:r>
      <w:r>
        <w:rPr>
          <w:rFonts w:hint="cs"/>
          <w:sz w:val="48"/>
          <w:szCs w:val="48"/>
          <w:rtl/>
          <w:lang w:bidi="ar-IQ"/>
        </w:rPr>
        <w:t xml:space="preserve"> إذا لم يتصل به شيء أو اتصل به ضمير غير متحرك مثل ألف الاثنين مثل: حضرا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يبنى على </w:t>
      </w:r>
      <w:r w:rsidRPr="009B7A94">
        <w:rPr>
          <w:rFonts w:hint="cs"/>
          <w:color w:val="365F91" w:themeColor="accent1" w:themeShade="BF"/>
          <w:sz w:val="48"/>
          <w:szCs w:val="48"/>
          <w:rtl/>
          <w:lang w:bidi="ar-IQ"/>
        </w:rPr>
        <w:t>السكون</w:t>
      </w:r>
      <w:r>
        <w:rPr>
          <w:rFonts w:hint="cs"/>
          <w:sz w:val="48"/>
          <w:szCs w:val="48"/>
          <w:rtl/>
          <w:lang w:bidi="ar-IQ"/>
        </w:rPr>
        <w:t xml:space="preserve"> إذا اتصل به ضمير رفع متحرك مثل :قلت، قلنا </w:t>
      </w:r>
    </w:p>
    <w:p w:rsidR="0035358D" w:rsidRPr="00327DBA" w:rsidRDefault="0035358D" w:rsidP="0035358D">
      <w:pPr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يبنى على </w:t>
      </w:r>
      <w:r w:rsidRPr="009B7A94">
        <w:rPr>
          <w:rFonts w:hint="cs"/>
          <w:color w:val="7030A0"/>
          <w:sz w:val="48"/>
          <w:szCs w:val="48"/>
          <w:rtl/>
          <w:lang w:bidi="ar-IQ"/>
        </w:rPr>
        <w:t>الضم</w:t>
      </w:r>
      <w:r>
        <w:rPr>
          <w:rFonts w:hint="cs"/>
          <w:sz w:val="48"/>
          <w:szCs w:val="48"/>
          <w:rtl/>
          <w:lang w:bidi="ar-IQ"/>
        </w:rPr>
        <w:t xml:space="preserve"> إذا اتصل به واو الجماعة مثل كتبوا ، ضربوا</w:t>
      </w:r>
    </w:p>
    <w:p w:rsidR="0035358D" w:rsidRPr="009B7A94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 w:rsidRPr="009B7A94">
        <w:rPr>
          <w:rFonts w:hint="cs"/>
          <w:color w:val="76923C" w:themeColor="accent3" w:themeShade="BF"/>
          <w:sz w:val="72"/>
          <w:szCs w:val="72"/>
          <w:rtl/>
          <w:lang w:bidi="ar-IQ"/>
        </w:rPr>
        <w:t>2ـ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Pr="009B7A94">
        <w:rPr>
          <w:rFonts w:hint="cs"/>
          <w:color w:val="92D050"/>
          <w:sz w:val="56"/>
          <w:szCs w:val="56"/>
          <w:rtl/>
          <w:lang w:bidi="ar-IQ"/>
        </w:rPr>
        <w:t>فعل الأمر</w:t>
      </w:r>
      <w:r>
        <w:rPr>
          <w:rFonts w:hint="cs"/>
          <w:sz w:val="32"/>
          <w:szCs w:val="32"/>
          <w:rtl/>
          <w:lang w:bidi="ar-IQ"/>
        </w:rPr>
        <w:t xml:space="preserve">ـــــــــــــــــــــــ </w:t>
      </w:r>
      <w:r w:rsidRPr="009B7A94">
        <w:rPr>
          <w:rFonts w:hint="cs"/>
          <w:sz w:val="48"/>
          <w:szCs w:val="48"/>
          <w:rtl/>
          <w:lang w:bidi="ar-IQ"/>
        </w:rPr>
        <w:t>وعلامات بنائه</w:t>
      </w:r>
    </w:p>
    <w:p w:rsidR="0035358D" w:rsidRPr="009B7A94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 w:rsidRPr="009B7A94">
        <w:rPr>
          <w:rFonts w:hint="cs"/>
          <w:sz w:val="48"/>
          <w:szCs w:val="48"/>
          <w:rtl/>
          <w:lang w:bidi="ar-IQ"/>
        </w:rPr>
        <w:lastRenderedPageBreak/>
        <w:t xml:space="preserve">يبنى على </w:t>
      </w:r>
      <w:r w:rsidRPr="009B7A94">
        <w:rPr>
          <w:rFonts w:hint="cs"/>
          <w:color w:val="FF0000"/>
          <w:sz w:val="48"/>
          <w:szCs w:val="48"/>
          <w:rtl/>
          <w:lang w:bidi="ar-IQ"/>
        </w:rPr>
        <w:t>السكون</w:t>
      </w:r>
      <w:r w:rsidRPr="009B7A94">
        <w:rPr>
          <w:rFonts w:hint="cs"/>
          <w:sz w:val="48"/>
          <w:szCs w:val="48"/>
          <w:rtl/>
          <w:lang w:bidi="ar-IQ"/>
        </w:rPr>
        <w:t xml:space="preserve">  مثل اذهب ، اكتب</w:t>
      </w:r>
    </w:p>
    <w:p w:rsidR="0035358D" w:rsidRDefault="0035358D" w:rsidP="0035358D">
      <w:pPr>
        <w:tabs>
          <w:tab w:val="left" w:pos="2767"/>
        </w:tabs>
        <w:jc w:val="both"/>
        <w:rPr>
          <w:sz w:val="32"/>
          <w:szCs w:val="32"/>
          <w:rtl/>
          <w:lang w:bidi="ar-IQ"/>
        </w:rPr>
      </w:pPr>
      <w:r w:rsidRPr="009B7A94">
        <w:rPr>
          <w:rFonts w:hint="cs"/>
          <w:sz w:val="48"/>
          <w:szCs w:val="48"/>
          <w:rtl/>
          <w:lang w:bidi="ar-IQ"/>
        </w:rPr>
        <w:t xml:space="preserve">يبنى على </w:t>
      </w:r>
      <w:r w:rsidRPr="009B7A94">
        <w:rPr>
          <w:rFonts w:hint="cs"/>
          <w:color w:val="FF0000"/>
          <w:sz w:val="48"/>
          <w:szCs w:val="48"/>
          <w:rtl/>
          <w:lang w:bidi="ar-IQ"/>
        </w:rPr>
        <w:t>حذف حرف العلة</w:t>
      </w:r>
      <w:r w:rsidRPr="009B7A94">
        <w:rPr>
          <w:rFonts w:hint="cs"/>
          <w:sz w:val="48"/>
          <w:szCs w:val="48"/>
          <w:rtl/>
          <w:lang w:bidi="ar-IQ"/>
        </w:rPr>
        <w:t xml:space="preserve"> </w:t>
      </w:r>
      <w:r>
        <w:rPr>
          <w:rFonts w:hint="cs"/>
          <w:sz w:val="48"/>
          <w:szCs w:val="48"/>
          <w:rtl/>
          <w:lang w:bidi="ar-IQ"/>
        </w:rPr>
        <w:t>إ</w:t>
      </w:r>
      <w:r w:rsidRPr="009B7A94">
        <w:rPr>
          <w:rFonts w:hint="cs"/>
          <w:sz w:val="48"/>
          <w:szCs w:val="48"/>
          <w:rtl/>
          <w:lang w:bidi="ar-IQ"/>
        </w:rPr>
        <w:t>ذا كان معت</w:t>
      </w:r>
      <w:r w:rsidR="00BF0A79">
        <w:rPr>
          <w:rFonts w:hint="cs"/>
          <w:sz w:val="48"/>
          <w:szCs w:val="48"/>
          <w:rtl/>
          <w:lang w:bidi="ar-IQ"/>
        </w:rPr>
        <w:t>ــــــ</w:t>
      </w:r>
      <w:r w:rsidRPr="009B7A94">
        <w:rPr>
          <w:rFonts w:hint="cs"/>
          <w:sz w:val="48"/>
          <w:szCs w:val="48"/>
          <w:rtl/>
          <w:lang w:bidi="ar-IQ"/>
        </w:rPr>
        <w:t xml:space="preserve">ل الآخر مثل </w:t>
      </w:r>
      <w:r>
        <w:rPr>
          <w:rFonts w:hint="cs"/>
          <w:sz w:val="48"/>
          <w:szCs w:val="48"/>
          <w:rtl/>
          <w:lang w:bidi="ar-IQ"/>
        </w:rPr>
        <w:t>:</w:t>
      </w:r>
      <w:r w:rsidRPr="009B7A94">
        <w:rPr>
          <w:rFonts w:hint="cs"/>
          <w:sz w:val="48"/>
          <w:szCs w:val="48"/>
          <w:rtl/>
          <w:lang w:bidi="ar-IQ"/>
        </w:rPr>
        <w:t xml:space="preserve">ارم </w:t>
      </w:r>
      <w:r>
        <w:rPr>
          <w:rFonts w:hint="cs"/>
          <w:sz w:val="48"/>
          <w:szCs w:val="48"/>
          <w:rtl/>
          <w:lang w:bidi="ar-IQ"/>
        </w:rPr>
        <w:t>،</w:t>
      </w:r>
      <w:r w:rsidRPr="009B7A94">
        <w:rPr>
          <w:rFonts w:hint="cs"/>
          <w:sz w:val="48"/>
          <w:szCs w:val="48"/>
          <w:rtl/>
          <w:lang w:bidi="ar-IQ"/>
        </w:rPr>
        <w:t>اسع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p w:rsidR="0035358D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 w:rsidRPr="009B7A94">
        <w:rPr>
          <w:rFonts w:hint="cs"/>
          <w:sz w:val="48"/>
          <w:szCs w:val="48"/>
          <w:rtl/>
          <w:lang w:bidi="ar-IQ"/>
        </w:rPr>
        <w:t xml:space="preserve">يبنى على </w:t>
      </w:r>
      <w:r w:rsidRPr="009B7A94">
        <w:rPr>
          <w:rFonts w:hint="cs"/>
          <w:color w:val="365F91" w:themeColor="accent1" w:themeShade="BF"/>
          <w:sz w:val="48"/>
          <w:szCs w:val="48"/>
          <w:rtl/>
          <w:lang w:bidi="ar-IQ"/>
        </w:rPr>
        <w:t>حذف النون</w:t>
      </w:r>
      <w:r w:rsidRPr="009B7A94">
        <w:rPr>
          <w:rFonts w:hint="cs"/>
          <w:sz w:val="48"/>
          <w:szCs w:val="48"/>
          <w:rtl/>
          <w:lang w:bidi="ar-IQ"/>
        </w:rPr>
        <w:t xml:space="preserve"> </w:t>
      </w:r>
      <w:r>
        <w:rPr>
          <w:rFonts w:hint="cs"/>
          <w:sz w:val="48"/>
          <w:szCs w:val="48"/>
          <w:rtl/>
          <w:lang w:bidi="ar-IQ"/>
        </w:rPr>
        <w:t>إذا</w:t>
      </w:r>
      <w:r w:rsidRPr="009B7A94">
        <w:rPr>
          <w:rFonts w:hint="cs"/>
          <w:sz w:val="48"/>
          <w:szCs w:val="48"/>
          <w:rtl/>
          <w:lang w:bidi="ar-IQ"/>
        </w:rPr>
        <w:t xml:space="preserve"> كان من الأفعال الخمسة مثل</w:t>
      </w:r>
      <w:r>
        <w:rPr>
          <w:rFonts w:hint="cs"/>
          <w:sz w:val="48"/>
          <w:szCs w:val="48"/>
          <w:rtl/>
          <w:lang w:bidi="ar-IQ"/>
        </w:rPr>
        <w:t>:</w:t>
      </w:r>
      <w:r w:rsidRPr="009B7A94">
        <w:rPr>
          <w:rFonts w:hint="cs"/>
          <w:sz w:val="48"/>
          <w:szCs w:val="48"/>
          <w:rtl/>
          <w:lang w:bidi="ar-IQ"/>
        </w:rPr>
        <w:t xml:space="preserve"> ادرسي ادرسوا</w:t>
      </w:r>
      <w:r>
        <w:rPr>
          <w:rFonts w:hint="cs"/>
          <w:sz w:val="48"/>
          <w:szCs w:val="48"/>
          <w:rtl/>
          <w:lang w:bidi="ar-IQ"/>
        </w:rPr>
        <w:t>،</w:t>
      </w:r>
      <w:r w:rsidRPr="009B7A94">
        <w:rPr>
          <w:rFonts w:hint="cs"/>
          <w:sz w:val="48"/>
          <w:szCs w:val="48"/>
          <w:rtl/>
          <w:lang w:bidi="ar-IQ"/>
        </w:rPr>
        <w:t xml:space="preserve"> ادرسا</w:t>
      </w:r>
    </w:p>
    <w:p w:rsidR="0035358D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 w:rsidRPr="00054889">
        <w:rPr>
          <w:rFonts w:hint="cs"/>
          <w:color w:val="76923C" w:themeColor="accent3" w:themeShade="BF"/>
          <w:sz w:val="56"/>
          <w:szCs w:val="56"/>
          <w:rtl/>
          <w:lang w:bidi="ar-IQ"/>
        </w:rPr>
        <w:t>الفعل المضارع</w:t>
      </w:r>
      <w:r w:rsidR="00BF0A79">
        <w:rPr>
          <w:rFonts w:hint="cs"/>
          <w:sz w:val="48"/>
          <w:szCs w:val="48"/>
          <w:rtl/>
          <w:lang w:bidi="ar-IQ"/>
        </w:rPr>
        <w:t xml:space="preserve"> </w:t>
      </w:r>
      <w:r>
        <w:rPr>
          <w:rFonts w:hint="cs"/>
          <w:sz w:val="48"/>
          <w:szCs w:val="48"/>
          <w:rtl/>
          <w:lang w:bidi="ar-IQ"/>
        </w:rPr>
        <w:t xml:space="preserve"> </w:t>
      </w:r>
      <w:r w:rsidRPr="00054889">
        <w:rPr>
          <w:rFonts w:hint="cs"/>
          <w:color w:val="FF0000"/>
          <w:sz w:val="48"/>
          <w:szCs w:val="48"/>
          <w:rtl/>
          <w:lang w:bidi="ar-IQ"/>
        </w:rPr>
        <w:t>معرب</w:t>
      </w:r>
      <w:r>
        <w:rPr>
          <w:rFonts w:hint="cs"/>
          <w:sz w:val="48"/>
          <w:szCs w:val="48"/>
          <w:rtl/>
          <w:lang w:bidi="ar-IQ"/>
        </w:rPr>
        <w:t xml:space="preserve"> ولكنه يبنى إذا :</w:t>
      </w:r>
    </w:p>
    <w:p w:rsidR="0035358D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1ـ </w:t>
      </w:r>
      <w:proofErr w:type="spellStart"/>
      <w:r>
        <w:rPr>
          <w:rFonts w:hint="cs"/>
          <w:sz w:val="48"/>
          <w:szCs w:val="48"/>
          <w:rtl/>
          <w:lang w:bidi="ar-IQ"/>
        </w:rPr>
        <w:t>باشرته</w:t>
      </w:r>
      <w:proofErr w:type="spellEnd"/>
      <w:r>
        <w:rPr>
          <w:rFonts w:hint="cs"/>
          <w:sz w:val="48"/>
          <w:szCs w:val="48"/>
          <w:rtl/>
          <w:lang w:bidi="ar-IQ"/>
        </w:rPr>
        <w:t xml:space="preserve"> نون التوكيد الثقيلة والخفيفة </w:t>
      </w:r>
    </w:p>
    <w:p w:rsidR="0035358D" w:rsidRDefault="0035358D" w:rsidP="0035358D">
      <w:pPr>
        <w:tabs>
          <w:tab w:val="left" w:pos="2767"/>
        </w:tabs>
        <w:jc w:val="both"/>
        <w:rPr>
          <w:sz w:val="48"/>
          <w:szCs w:val="48"/>
          <w:rtl/>
          <w:lang w:bidi="ar-IQ"/>
        </w:rPr>
      </w:pPr>
      <w:r>
        <w:rPr>
          <w:rFonts w:hint="cs"/>
          <w:sz w:val="48"/>
          <w:szCs w:val="48"/>
          <w:rtl/>
          <w:lang w:bidi="ar-IQ"/>
        </w:rPr>
        <w:t xml:space="preserve">2ـ إذا اتصلت به نون النسوة  </w:t>
      </w:r>
    </w:p>
    <w:p w:rsidR="0035358D" w:rsidRDefault="0035358D" w:rsidP="0035358D">
      <w:pPr>
        <w:jc w:val="both"/>
        <w:rPr>
          <w:sz w:val="48"/>
          <w:szCs w:val="48"/>
          <w:rtl/>
          <w:lang w:bidi="ar-IQ"/>
        </w:rPr>
      </w:pPr>
    </w:p>
    <w:p w:rsidR="00C176CA" w:rsidRDefault="00C176CA">
      <w:pPr>
        <w:rPr>
          <w:lang w:bidi="ar-IQ"/>
        </w:rPr>
      </w:pPr>
    </w:p>
    <w:sectPr w:rsidR="00C176CA" w:rsidSect="00F55E5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358D"/>
    <w:rsid w:val="00091C6E"/>
    <w:rsid w:val="00333284"/>
    <w:rsid w:val="0035358D"/>
    <w:rsid w:val="009A2DB5"/>
    <w:rsid w:val="00BF0A79"/>
    <w:rsid w:val="00C176CA"/>
    <w:rsid w:val="00D71DFC"/>
    <w:rsid w:val="00E72030"/>
    <w:rsid w:val="00F5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5358D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3535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Company>Salah Aldeen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Soft 2</dc:creator>
  <cp:keywords/>
  <dc:description/>
  <cp:lastModifiedBy>King Soft 2</cp:lastModifiedBy>
  <cp:revision>4</cp:revision>
  <dcterms:created xsi:type="dcterms:W3CDTF">2017-02-26T19:28:00Z</dcterms:created>
  <dcterms:modified xsi:type="dcterms:W3CDTF">2017-03-02T14:27:00Z</dcterms:modified>
</cp:coreProperties>
</file>