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Pr="001A63F6" w:rsidRDefault="002D0A46" w:rsidP="002D0A46">
      <w:pPr>
        <w:jc w:val="both"/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    </w:t>
      </w:r>
      <w:r w:rsidRPr="0064312C">
        <w:rPr>
          <w:rFonts w:ascii="Arial" w:hAnsi="Arial"/>
          <w:b/>
          <w:bCs/>
          <w:sz w:val="32"/>
          <w:szCs w:val="32"/>
        </w:rPr>
        <w:t>Al-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Mustansiriyah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University</w:t>
      </w: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College of Arts</w:t>
      </w: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Translation Department</w:t>
      </w: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 xml:space="preserve">Asst. Prof. Ahmed </w:t>
      </w:r>
      <w:proofErr w:type="spellStart"/>
      <w:r w:rsidRPr="0064312C">
        <w:rPr>
          <w:rFonts w:ascii="Arial" w:hAnsi="Arial"/>
          <w:b/>
          <w:bCs/>
          <w:sz w:val="32"/>
          <w:szCs w:val="32"/>
        </w:rPr>
        <w:t>Qadoury</w:t>
      </w:r>
      <w:proofErr w:type="spellEnd"/>
      <w:r w:rsidRPr="0064312C">
        <w:rPr>
          <w:rFonts w:ascii="Arial" w:hAnsi="Arial"/>
          <w:b/>
          <w:bCs/>
          <w:sz w:val="32"/>
          <w:szCs w:val="32"/>
        </w:rPr>
        <w:t xml:space="preserve"> Abed, Ph D</w:t>
      </w:r>
    </w:p>
    <w:p w:rsidR="00A604EB" w:rsidRDefault="00A604EB" w:rsidP="00A604EB">
      <w:pPr>
        <w:jc w:val="center"/>
        <w:rPr>
          <w:rFonts w:ascii="Arial" w:hAnsi="Arial"/>
          <w:b/>
          <w:bCs/>
          <w:sz w:val="32"/>
          <w:szCs w:val="32"/>
        </w:rPr>
      </w:pPr>
    </w:p>
    <w:p w:rsidR="00A604EB" w:rsidRDefault="00A604EB" w:rsidP="00A604EB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CONTRASTIVE GRAMMAR</w:t>
      </w: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  <w:r w:rsidRPr="0064312C">
        <w:rPr>
          <w:rFonts w:ascii="Arial" w:hAnsi="Arial"/>
          <w:b/>
          <w:bCs/>
          <w:sz w:val="32"/>
          <w:szCs w:val="32"/>
        </w:rPr>
        <w:t>Fourth Year/ Morning &amp; Evening Classes</w:t>
      </w:r>
    </w:p>
    <w:p w:rsidR="002D0A46" w:rsidRPr="0064312C" w:rsidRDefault="002D0A46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Default="00892550" w:rsidP="002D0A46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Lecture  # 31</w:t>
      </w:r>
    </w:p>
    <w:p w:rsidR="00964DE8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964DE8" w:rsidRPr="0064312C" w:rsidRDefault="00964DE8" w:rsidP="002D0A46">
      <w:pPr>
        <w:jc w:val="center"/>
        <w:rPr>
          <w:rFonts w:ascii="Arial" w:hAnsi="Arial"/>
          <w:b/>
          <w:bCs/>
          <w:sz w:val="32"/>
          <w:szCs w:val="32"/>
        </w:rPr>
      </w:pPr>
    </w:p>
    <w:p w:rsidR="002D0A46" w:rsidRPr="002D0A46" w:rsidRDefault="00964DE8" w:rsidP="002D0A46">
      <w:pPr>
        <w:bidi/>
        <w:jc w:val="center"/>
        <w:rPr>
          <w:rFonts w:ascii="Arial" w:hAnsi="Arial"/>
          <w:b/>
          <w:bCs/>
          <w:sz w:val="32"/>
          <w:szCs w:val="32"/>
          <w:rtl/>
          <w:lang w:val="en-US" w:bidi="ar-IQ"/>
        </w:rPr>
      </w:pPr>
      <w:r>
        <w:rPr>
          <w:rFonts w:ascii="Arial" w:hAnsi="Arial"/>
          <w:b/>
          <w:bCs/>
          <w:sz w:val="32"/>
          <w:szCs w:val="32"/>
        </w:rPr>
        <w:t>The Heterogeneous N</w:t>
      </w:r>
      <w:r w:rsidR="002D0A46">
        <w:rPr>
          <w:rFonts w:ascii="Arial" w:hAnsi="Arial"/>
          <w:b/>
          <w:bCs/>
          <w:sz w:val="32"/>
          <w:szCs w:val="32"/>
        </w:rPr>
        <w:t>ature of Arabic Adverbs</w:t>
      </w: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 w:bidi="ar-IQ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Default="002D0A46">
      <w:pPr>
        <w:spacing w:after="200" w:line="276" w:lineRule="auto"/>
        <w:rPr>
          <w:rFonts w:ascii="Arial Unicode MS" w:eastAsia="Arial Unicode MS" w:hAnsi="Arial Unicode MS" w:cs="Arial Unicode MS"/>
          <w:b/>
          <w:bCs/>
          <w:lang w:val="en-US" w:eastAsia="en-US"/>
        </w:rPr>
      </w:pP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Arabic adverbs are more heterogeneous than the English ones because the English adverbs are mainly characterized by  (-</w:t>
      </w:r>
      <w:proofErr w:type="spellStart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ly</w:t>
      </w:r>
      <w:proofErr w:type="spellEnd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) added to the adjectives. A number of adverbs are similar to the adjectives, and these are easily to be learned: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-  They answered the questions easily/ quickly/ well.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- They are well.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 xml:space="preserve">The Arabic adverbs belong traditionally to particles and nouns. Two kinds of particle adverbs are recognized : separable and inseparable. </w:t>
      </w:r>
      <w:proofErr w:type="spellStart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Separables</w:t>
      </w:r>
      <w:proofErr w:type="spellEnd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 xml:space="preserve"> are: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 xml:space="preserve">- 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سين / سننجز المهمة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 xml:space="preserve">- 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لام 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لاجازينه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...../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لانتم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افضل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منهم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 xml:space="preserve">- 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لو/ لو فعلت هذا لندمت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 xml:space="preserve"> Inseparables are more than 30 particles: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</w:pPr>
      <w:proofErr w:type="spellStart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Ll</w:t>
      </w:r>
      <w:proofErr w:type="spellEnd"/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, then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-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اذا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 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اذ</w:t>
      </w:r>
      <w:proofErr w:type="spellEnd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 xml:space="preserve">/ 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اذن</w:t>
      </w:r>
      <w:proofErr w:type="spellEnd"/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rtl/>
          <w:lang w:val="en-US" w:eastAsia="en-US" w:bidi="ar-IQ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 w:bidi="ar-IQ"/>
        </w:rPr>
        <w:t>-</w:t>
      </w:r>
      <w:proofErr w:type="spellStart"/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 w:bidi="ar-IQ"/>
        </w:rPr>
        <w:t>انما</w:t>
      </w:r>
      <w:proofErr w:type="spellEnd"/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</w:pPr>
      <w:r w:rsidRPr="00964DE8">
        <w:rPr>
          <w:rFonts w:ascii="Arial Unicode MS" w:eastAsia="Arial Unicode MS" w:hAnsi="Arial Unicode MS" w:cs="Arial Unicode MS"/>
          <w:sz w:val="28"/>
          <w:szCs w:val="28"/>
          <w:lang w:val="en-US" w:eastAsia="en-US"/>
        </w:rPr>
        <w:t>-</w:t>
      </w:r>
      <w:r w:rsidRPr="00964DE8">
        <w:rPr>
          <w:rFonts w:ascii="Arial Unicode MS" w:eastAsia="Arial Unicode MS" w:hAnsi="Arial Unicode MS" w:cs="Arial Unicode MS" w:hint="cs"/>
          <w:sz w:val="28"/>
          <w:szCs w:val="28"/>
          <w:rtl/>
          <w:lang w:val="en-US" w:eastAsia="en-US"/>
        </w:rPr>
        <w:t>بين/ بينما</w:t>
      </w:r>
    </w:p>
    <w:p w:rsidR="002D0A46" w:rsidRPr="00964DE8" w:rsidRDefault="002D0A46" w:rsidP="002D0A4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rPr>
          <w:sz w:val="28"/>
          <w:szCs w:val="28"/>
          <w:lang w:val="en-US"/>
        </w:rPr>
      </w:pPr>
    </w:p>
    <w:p w:rsidR="00F91D3A" w:rsidRPr="00964DE8" w:rsidRDefault="00F91D3A">
      <w:pPr>
        <w:rPr>
          <w:sz w:val="28"/>
          <w:szCs w:val="28"/>
          <w:lang w:bidi="ar-IQ"/>
        </w:rPr>
      </w:pPr>
    </w:p>
    <w:sectPr w:rsidR="00F91D3A" w:rsidRPr="00964DE8" w:rsidSect="00855C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D0A46"/>
    <w:rsid w:val="000F72B7"/>
    <w:rsid w:val="002D0A46"/>
    <w:rsid w:val="0050523F"/>
    <w:rsid w:val="00670FB9"/>
    <w:rsid w:val="00855C68"/>
    <w:rsid w:val="00892550"/>
    <w:rsid w:val="00964DE8"/>
    <w:rsid w:val="009A4B8E"/>
    <w:rsid w:val="00A604EB"/>
    <w:rsid w:val="00C37C81"/>
    <w:rsid w:val="00F91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كيكا بايت</dc:creator>
  <cp:lastModifiedBy>مكتب كيكا بايت</cp:lastModifiedBy>
  <cp:revision>5</cp:revision>
  <dcterms:created xsi:type="dcterms:W3CDTF">2016-12-01T20:52:00Z</dcterms:created>
  <dcterms:modified xsi:type="dcterms:W3CDTF">2017-01-13T17:23:00Z</dcterms:modified>
</cp:coreProperties>
</file>