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F5" w:rsidRDefault="000743F5" w:rsidP="000743F5">
      <w:pPr>
        <w:tabs>
          <w:tab w:val="left" w:pos="1830"/>
        </w:tabs>
        <w:ind w:firstLine="576"/>
        <w:jc w:val="center"/>
        <w:rPr>
          <w:rFonts w:ascii="Simplified Arabic" w:hAnsi="Simplified Arabic" w:cs="Simplified Arabic"/>
          <w:sz w:val="30"/>
          <w:szCs w:val="30"/>
          <w:rtl/>
          <w:lang w:bidi="ar-IQ"/>
        </w:rPr>
      </w:pPr>
      <w:r>
        <w:rPr>
          <w:rFonts w:cs="PT Bold Heading" w:hint="cs"/>
          <w:b/>
          <w:bCs/>
          <w:sz w:val="40"/>
          <w:szCs w:val="40"/>
          <w:rtl/>
        </w:rPr>
        <w:t xml:space="preserve">المبحث الأول </w:t>
      </w:r>
      <w:r>
        <w:rPr>
          <w:rFonts w:hint="cs"/>
          <w:b/>
          <w:bCs/>
          <w:sz w:val="40"/>
          <w:szCs w:val="40"/>
          <w:rtl/>
        </w:rPr>
        <w:t xml:space="preserve">– </w:t>
      </w:r>
      <w:r>
        <w:rPr>
          <w:rFonts w:cs="PT Bold Heading" w:hint="cs"/>
          <w:b/>
          <w:bCs/>
          <w:sz w:val="40"/>
          <w:szCs w:val="40"/>
          <w:rtl/>
        </w:rPr>
        <w:t>اللفظ باعتبار ظهور دلالته</w:t>
      </w:r>
    </w:p>
    <w:p w:rsidR="000743F5" w:rsidRDefault="000743F5" w:rsidP="000743F5">
      <w:pPr>
        <w:tabs>
          <w:tab w:val="left" w:pos="1830"/>
        </w:tabs>
        <w:ind w:firstLine="576"/>
        <w:rPr>
          <w:rFonts w:cs="PT Bold Heading"/>
          <w:b/>
          <w:bCs/>
          <w:sz w:val="40"/>
          <w:szCs w:val="40"/>
          <w:rtl/>
          <w:lang w:bidi="ar-IQ"/>
        </w:rPr>
      </w:pPr>
    </w:p>
    <w:p w:rsidR="000743F5" w:rsidRDefault="000743F5" w:rsidP="000743F5">
      <w:pPr>
        <w:tabs>
          <w:tab w:val="left" w:pos="1830"/>
        </w:tabs>
        <w:ind w:firstLine="576"/>
        <w:jc w:val="both"/>
        <w:rPr>
          <w:rFonts w:ascii="Simplified Arabic" w:hAnsi="Simplified Arabic" w:cs="Simplified Arabic" w:hint="cs"/>
          <w:sz w:val="30"/>
          <w:szCs w:val="30"/>
          <w:rtl/>
        </w:rPr>
      </w:pPr>
      <w:r>
        <w:rPr>
          <w:rFonts w:ascii="Simplified Arabic" w:hAnsi="Simplified Arabic" w:cs="Simplified Arabic"/>
          <w:sz w:val="30"/>
          <w:szCs w:val="30"/>
          <w:rtl/>
        </w:rPr>
        <w:t xml:space="preserve">الألفاظ تقسم إلى قسمين ألفاظ بينة الدلالة واضحة، يمكن قيام التكليف بمقتضاها، وألفاظ أخرى ليس لها هذه الخاصية من الوضوح، أي أنها تكون مبهمة، أو خفية الدلالة، وذلك يقع كثيراً في النصوص الشرعية والقانونية؛ النصوص الشرعية بيَّنها النبي صلى الله عليه وسلم قبل انتقاله إلى الرفيق الأعلى، وإذا خفيت بعض العبارات على بعض الفقهاء يكون لعدم علمهم بالسنة؛ لكن ما يجهله البعض لا يغيب عن الآخرين. </w:t>
      </w:r>
    </w:p>
    <w:p w:rsidR="000743F5" w:rsidRDefault="000743F5" w:rsidP="000743F5">
      <w:pPr>
        <w:tabs>
          <w:tab w:val="left" w:pos="1830"/>
        </w:tabs>
        <w:ind w:firstLine="576"/>
        <w:jc w:val="both"/>
        <w:rPr>
          <w:rFonts w:cs="Simplified Arabic"/>
          <w:sz w:val="30"/>
          <w:szCs w:val="30"/>
          <w:vertAlign w:val="superscript"/>
          <w:rtl/>
        </w:rPr>
      </w:pPr>
      <w:r>
        <w:rPr>
          <w:rFonts w:ascii="Simplified Arabic" w:hAnsi="Simplified Arabic" w:cs="Simplified Arabic"/>
          <w:sz w:val="30"/>
          <w:szCs w:val="30"/>
          <w:rtl/>
        </w:rPr>
        <w:t>أما النصوص القانونية فقد اقترنت بالمذكرات التفسيرية، التي تبين المقاصد وتوضح ما عساه أن يكون غامضاً من العبارات والمصطلحات الجديدة التي أتى بها القانون الوضعي؛ وبما أن الهدف من القانون تحقيق العدالة، لابد من تعاون القضاة مع الشراح، ويمكن أن يكون لهذا السبب وجدت محاكم ذات اختصاصات، مثل محاكم الأحوال الشخصية، ومحاكم البداءة، ومحاكم الجنايات، و</w:t>
      </w:r>
      <w:r>
        <w:rPr>
          <w:rFonts w:ascii="Simplified Arabic" w:hAnsi="Simplified Arabic" w:cs="Simplified Arabic" w:hint="cs"/>
          <w:sz w:val="30"/>
          <w:szCs w:val="30"/>
          <w:rtl/>
        </w:rPr>
        <w:t xml:space="preserve">فوق الجميع </w:t>
      </w:r>
      <w:r>
        <w:rPr>
          <w:rFonts w:ascii="Simplified Arabic" w:hAnsi="Simplified Arabic" w:cs="Simplified Arabic"/>
          <w:sz w:val="30"/>
          <w:szCs w:val="30"/>
          <w:rtl/>
        </w:rPr>
        <w:t>محاكم التمييز.</w:t>
      </w:r>
      <w:r>
        <w:rPr>
          <w:rFonts w:cs="Simplified Arabic"/>
          <w:sz w:val="30"/>
          <w:szCs w:val="30"/>
          <w:vertAlign w:val="superscript"/>
          <w:rtl/>
        </w:rPr>
        <w:t xml:space="preserve"> </w:t>
      </w:r>
    </w:p>
    <w:p w:rsidR="000743F5" w:rsidRDefault="000743F5" w:rsidP="000743F5">
      <w:pPr>
        <w:tabs>
          <w:tab w:val="left" w:pos="1830"/>
        </w:tabs>
        <w:ind w:firstLine="576"/>
        <w:jc w:val="both"/>
        <w:rPr>
          <w:rFonts w:ascii="Simplified Arabic" w:hAnsi="Simplified Arabic" w:cs="Simplified Arabic"/>
          <w:sz w:val="30"/>
          <w:szCs w:val="30"/>
          <w:rtl/>
        </w:rPr>
      </w:pPr>
      <w:r>
        <w:rPr>
          <w:rFonts w:ascii="Simplified Arabic" w:hAnsi="Simplified Arabic" w:cs="Simplified Arabic"/>
          <w:sz w:val="30"/>
          <w:szCs w:val="30"/>
          <w:rtl/>
        </w:rPr>
        <w:t>واختلف علماء الأصول في تقسيم النصوص باعتبار وضوح دلالتها وخفائها، الأصوليون من الحنفية تزعموا القائلين بتقسيم كل من واضح الدلالة وخفيها أربعة أقسام، والأصوليون من المتكلمين سلكوا منهج الت</w:t>
      </w:r>
      <w:r>
        <w:rPr>
          <w:rFonts w:ascii="Simplified Arabic" w:hAnsi="Simplified Arabic" w:cs="Simplified Arabic" w:hint="cs"/>
          <w:sz w:val="30"/>
          <w:szCs w:val="30"/>
          <w:rtl/>
        </w:rPr>
        <w:t>ق</w:t>
      </w:r>
      <w:r>
        <w:rPr>
          <w:rFonts w:ascii="Simplified Arabic" w:hAnsi="Simplified Arabic" w:cs="Simplified Arabic"/>
          <w:sz w:val="30"/>
          <w:szCs w:val="30"/>
          <w:rtl/>
        </w:rPr>
        <w:t>سيم الثنائي- سنبين كلاً منهما بإذن الله في المطالب الآتية</w:t>
      </w:r>
      <w:r>
        <w:rPr>
          <w:rFonts w:ascii="Simplified Arabic" w:hAnsi="Simplified Arabic" w:cs="Simplified Arabic" w:hint="cs"/>
          <w:sz w:val="30"/>
          <w:szCs w:val="30"/>
          <w:rtl/>
        </w:rPr>
        <w:t>:</w:t>
      </w:r>
    </w:p>
    <w:p w:rsidR="000743F5" w:rsidRDefault="000743F5" w:rsidP="000743F5">
      <w:pPr>
        <w:tabs>
          <w:tab w:val="left" w:pos="1830"/>
        </w:tabs>
        <w:ind w:firstLine="576"/>
        <w:jc w:val="center"/>
        <w:rPr>
          <w:rFonts w:ascii="Simplified Arabic" w:hAnsi="Simplified Arabic" w:cs="Simplified Arabic"/>
          <w:sz w:val="32"/>
          <w:szCs w:val="32"/>
          <w:rtl/>
        </w:rPr>
      </w:pPr>
      <w:r>
        <w:rPr>
          <w:rFonts w:cs="PT Bold Heading" w:hint="cs"/>
          <w:b/>
          <w:bCs/>
          <w:sz w:val="32"/>
          <w:szCs w:val="32"/>
          <w:rtl/>
        </w:rPr>
        <w:t xml:space="preserve">المطلب الأول </w:t>
      </w:r>
      <w:r>
        <w:rPr>
          <w:rFonts w:hint="cs"/>
          <w:b/>
          <w:bCs/>
          <w:sz w:val="32"/>
          <w:szCs w:val="32"/>
          <w:rtl/>
        </w:rPr>
        <w:t xml:space="preserve">– </w:t>
      </w:r>
      <w:r>
        <w:rPr>
          <w:rFonts w:cs="PT Bold Heading" w:hint="cs"/>
          <w:b/>
          <w:bCs/>
          <w:sz w:val="32"/>
          <w:szCs w:val="32"/>
          <w:rtl/>
        </w:rPr>
        <w:t xml:space="preserve"> أقســـــــام الواضح</w:t>
      </w:r>
    </w:p>
    <w:p w:rsidR="000743F5" w:rsidRDefault="000743F5" w:rsidP="000743F5">
      <w:pPr>
        <w:tabs>
          <w:tab w:val="left" w:pos="1830"/>
        </w:tabs>
        <w:ind w:firstLine="576"/>
        <w:rPr>
          <w:rFonts w:ascii="Simplified Arabic" w:hAnsi="Simplified Arabic" w:cs="Simplified Arabic"/>
          <w:sz w:val="30"/>
          <w:szCs w:val="30"/>
          <w:rtl/>
        </w:rPr>
      </w:pPr>
    </w:p>
    <w:p w:rsidR="000743F5" w:rsidRDefault="000743F5" w:rsidP="000743F5">
      <w:pPr>
        <w:tabs>
          <w:tab w:val="left" w:pos="1830"/>
        </w:tabs>
        <w:ind w:firstLine="576"/>
        <w:jc w:val="both"/>
        <w:rPr>
          <w:rFonts w:ascii="Simplified Arabic" w:hAnsi="Simplified Arabic" w:cs="Simplified Arabic"/>
          <w:sz w:val="30"/>
          <w:szCs w:val="30"/>
          <w:rtl/>
        </w:rPr>
      </w:pPr>
      <w:r>
        <w:rPr>
          <w:rFonts w:ascii="Simplified Arabic" w:hAnsi="Simplified Arabic" w:cs="Simplified Arabic"/>
          <w:sz w:val="30"/>
          <w:szCs w:val="30"/>
          <w:rtl/>
        </w:rPr>
        <w:t>يقسم الحنفية اللفظ باعتبار ظهور دلالته على المعنى حسب تسلسله الصعودي في الوضوح إلى أربعة أقسام: الظاهر، والنص، والمفسر، والمحكم، فالألفاظ الواضحة مختلفة المراتب في قوة الوضوح، أدناها مرتبة الظاهر وأعلاها المحكم.</w:t>
      </w:r>
    </w:p>
    <w:p w:rsidR="000743F5" w:rsidRDefault="000743F5" w:rsidP="000743F5">
      <w:pPr>
        <w:tabs>
          <w:tab w:val="left" w:pos="1830"/>
        </w:tabs>
        <w:jc w:val="center"/>
        <w:rPr>
          <w:rFonts w:ascii="Simplified Arabic" w:hAnsi="Simplified Arabic" w:cs="Simplified Arabic"/>
          <w:b/>
          <w:bCs/>
          <w:sz w:val="30"/>
          <w:szCs w:val="30"/>
          <w:rtl/>
        </w:rPr>
      </w:pPr>
    </w:p>
    <w:p w:rsidR="000743F5" w:rsidRDefault="000743F5" w:rsidP="000743F5">
      <w:pPr>
        <w:tabs>
          <w:tab w:val="left" w:pos="1830"/>
        </w:tabs>
        <w:jc w:val="center"/>
        <w:rPr>
          <w:rFonts w:ascii="Simplified Arabic" w:hAnsi="Simplified Arabic" w:cs="Simplified Arabic" w:hint="cs"/>
          <w:b/>
          <w:bCs/>
          <w:sz w:val="32"/>
          <w:szCs w:val="32"/>
          <w:rtl/>
        </w:rPr>
      </w:pPr>
    </w:p>
    <w:p w:rsidR="000743F5" w:rsidRDefault="000743F5" w:rsidP="000743F5">
      <w:pPr>
        <w:tabs>
          <w:tab w:val="left" w:pos="1830"/>
        </w:tabs>
        <w:jc w:val="center"/>
        <w:rPr>
          <w:rFonts w:ascii="Simplified Arabic" w:hAnsi="Simplified Arabic" w:cs="Simplified Arabic" w:hint="cs"/>
          <w:b/>
          <w:bCs/>
          <w:sz w:val="32"/>
          <w:szCs w:val="32"/>
          <w:rtl/>
        </w:rPr>
      </w:pPr>
    </w:p>
    <w:p w:rsidR="000743F5" w:rsidRDefault="000743F5" w:rsidP="000743F5">
      <w:pPr>
        <w:tabs>
          <w:tab w:val="left" w:pos="1830"/>
        </w:tabs>
        <w:jc w:val="center"/>
        <w:rPr>
          <w:rFonts w:ascii="Simplified Arabic" w:hAnsi="Simplified Arabic" w:cs="Simplified Arabic" w:hint="cs"/>
          <w:b/>
          <w:bCs/>
          <w:sz w:val="32"/>
          <w:szCs w:val="32"/>
          <w:rtl/>
        </w:rPr>
      </w:pPr>
    </w:p>
    <w:p w:rsidR="000743F5" w:rsidRDefault="000743F5" w:rsidP="000743F5">
      <w:pPr>
        <w:tabs>
          <w:tab w:val="left" w:pos="1830"/>
        </w:tabs>
        <w:jc w:val="center"/>
        <w:rPr>
          <w:rFonts w:ascii="Simplified Arabic" w:hAnsi="Simplified Arabic" w:cs="Simplified Arabic" w:hint="cs"/>
          <w:b/>
          <w:bCs/>
          <w:sz w:val="32"/>
          <w:szCs w:val="32"/>
          <w:rtl/>
        </w:rPr>
      </w:pPr>
    </w:p>
    <w:p w:rsidR="000743F5" w:rsidRPr="00B226D3" w:rsidRDefault="000743F5" w:rsidP="000743F5">
      <w:pPr>
        <w:tabs>
          <w:tab w:val="left" w:pos="1830"/>
        </w:tabs>
        <w:jc w:val="center"/>
        <w:rPr>
          <w:rFonts w:ascii="Simplified Arabic" w:hAnsi="Simplified Arabic" w:cs="Simplified Arabic"/>
          <w:b/>
          <w:bCs/>
          <w:sz w:val="32"/>
          <w:szCs w:val="32"/>
          <w:rtl/>
        </w:rPr>
      </w:pPr>
      <w:r w:rsidRPr="00B226D3">
        <w:rPr>
          <w:rFonts w:ascii="Simplified Arabic" w:hAnsi="Simplified Arabic" w:cs="Simplified Arabic"/>
          <w:b/>
          <w:bCs/>
          <w:sz w:val="32"/>
          <w:szCs w:val="32"/>
          <w:rtl/>
        </w:rPr>
        <w:lastRenderedPageBreak/>
        <w:t>الفرع الأول– الظاهــــــــــر</w:t>
      </w:r>
    </w:p>
    <w:p w:rsidR="000743F5" w:rsidRDefault="000743F5" w:rsidP="000743F5">
      <w:pPr>
        <w:tabs>
          <w:tab w:val="left" w:pos="1830"/>
        </w:tabs>
        <w:jc w:val="both"/>
        <w:rPr>
          <w:rFonts w:ascii="Simplified Arabic" w:hAnsi="Simplified Arabic" w:cs="Simplified Arabic"/>
          <w:b/>
          <w:bCs/>
          <w:sz w:val="30"/>
          <w:szCs w:val="30"/>
          <w:rtl/>
        </w:rPr>
      </w:pPr>
    </w:p>
    <w:p w:rsidR="000743F5" w:rsidRDefault="000743F5" w:rsidP="000743F5">
      <w:pPr>
        <w:tabs>
          <w:tab w:val="left" w:pos="1830"/>
        </w:tabs>
        <w:jc w:val="both"/>
        <w:rPr>
          <w:rFonts w:ascii="Simplified Arabic" w:hAnsi="Simplified Arabic" w:cs="Simplified Arabic"/>
          <w:b/>
          <w:bCs/>
          <w:sz w:val="30"/>
          <w:szCs w:val="30"/>
          <w:rtl/>
        </w:rPr>
      </w:pPr>
      <w:r>
        <w:rPr>
          <w:rFonts w:ascii="Simplified Arabic" w:hAnsi="Simplified Arabic" w:cs="Simplified Arabic"/>
          <w:b/>
          <w:bCs/>
          <w:sz w:val="30"/>
          <w:szCs w:val="30"/>
          <w:rtl/>
        </w:rPr>
        <w:t xml:space="preserve">المسألة الأولى تعريف – الظاهر </w:t>
      </w:r>
    </w:p>
    <w:p w:rsidR="000743F5" w:rsidRDefault="000743F5" w:rsidP="000743F5">
      <w:pPr>
        <w:tabs>
          <w:tab w:val="left" w:pos="1830"/>
        </w:tabs>
        <w:ind w:firstLine="576"/>
        <w:jc w:val="both"/>
        <w:rPr>
          <w:rFonts w:ascii="Simplified Arabic" w:hAnsi="Simplified Arabic" w:cs="Simplified Arabic"/>
          <w:sz w:val="30"/>
          <w:szCs w:val="30"/>
          <w:rtl/>
          <w:lang w:bidi="ar-IQ"/>
        </w:rPr>
      </w:pPr>
      <w:r>
        <w:rPr>
          <w:rFonts w:ascii="Simplified Arabic" w:hAnsi="Simplified Arabic" w:cs="Simplified Arabic"/>
          <w:b/>
          <w:bCs/>
          <w:sz w:val="30"/>
          <w:szCs w:val="30"/>
          <w:rtl/>
          <w:lang w:bidi="ar-IQ"/>
        </w:rPr>
        <w:t>الظاهر لغة</w:t>
      </w:r>
      <w:r>
        <w:rPr>
          <w:rFonts w:ascii="Simplified Arabic" w:hAnsi="Simplified Arabic" w:cs="Simplified Arabic"/>
          <w:sz w:val="30"/>
          <w:szCs w:val="30"/>
          <w:rtl/>
          <w:lang w:bidi="ar-IQ"/>
        </w:rPr>
        <w:t xml:space="preserve">: " خِلَافُ الْبَاطِنِ؛ ظَهَرَ يَظْهَرُ ظُهُوراً، فَهُوَ ظَاهِرٌ وظهِير". </w:t>
      </w:r>
    </w:p>
    <w:p w:rsidR="000743F5" w:rsidRDefault="000743F5" w:rsidP="000743F5">
      <w:pPr>
        <w:tabs>
          <w:tab w:val="left" w:pos="6682"/>
        </w:tabs>
        <w:ind w:firstLine="432"/>
        <w:jc w:val="both"/>
        <w:rPr>
          <w:rFonts w:ascii="Simplified Arabic" w:hAnsi="Simplified Arabic" w:cs="Simplified Arabic"/>
          <w:sz w:val="30"/>
          <w:szCs w:val="30"/>
          <w:rtl/>
          <w:lang w:bidi="ar-IQ"/>
        </w:rPr>
      </w:pPr>
      <w:r>
        <w:rPr>
          <w:rFonts w:ascii="Simplified Arabic" w:hAnsi="Simplified Arabic" w:cs="Simplified Arabic"/>
          <w:b/>
          <w:bCs/>
          <w:sz w:val="30"/>
          <w:szCs w:val="30"/>
          <w:rtl/>
          <w:lang w:bidi="ar-IQ"/>
        </w:rPr>
        <w:t xml:space="preserve">اصطلاحا: </w:t>
      </w:r>
      <w:r>
        <w:rPr>
          <w:rFonts w:ascii="Simplified Arabic" w:hAnsi="Simplified Arabic" w:cs="Simplified Arabic"/>
          <w:sz w:val="30"/>
          <w:szCs w:val="30"/>
          <w:rtl/>
          <w:lang w:bidi="ar-IQ"/>
        </w:rPr>
        <w:t>قال الجرجاني: " الظاهر هو اسم لكلام ظهر المراد منه للسامع بنفس الصيغة، ويكون محتملا</w:t>
      </w:r>
      <w:r>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 للتأويل والتخصيص</w:t>
      </w:r>
      <w:r>
        <w:rPr>
          <w:rFonts w:ascii="Simplified Arabic" w:hAnsi="Simplified Arabic" w:cs="Simplified Arabic" w:hint="cs"/>
          <w:sz w:val="30"/>
          <w:szCs w:val="30"/>
          <w:rtl/>
          <w:lang w:bidi="ar-IQ"/>
        </w:rPr>
        <w:t>.</w:t>
      </w:r>
      <w:r>
        <w:rPr>
          <w:rFonts w:ascii="Simplified Arabic" w:hAnsi="Simplified Arabic" w:cs="Simplified Arabic"/>
          <w:sz w:val="30"/>
          <w:szCs w:val="30"/>
          <w:rtl/>
          <w:lang w:bidi="ar-IQ"/>
        </w:rPr>
        <w:t xml:space="preserve"> </w:t>
      </w:r>
    </w:p>
    <w:p w:rsidR="000743F5" w:rsidRPr="00DB5C95" w:rsidRDefault="000743F5" w:rsidP="000743F5">
      <w:pPr>
        <w:tabs>
          <w:tab w:val="left" w:pos="6682"/>
        </w:tabs>
        <w:ind w:firstLine="432"/>
        <w:jc w:val="both"/>
        <w:rPr>
          <w:rFonts w:ascii="Arial" w:hAnsi="Arial" w:cs="Arial"/>
          <w:color w:val="9DAB0C"/>
          <w:sz w:val="30"/>
          <w:szCs w:val="30"/>
          <w:rtl/>
        </w:rPr>
      </w:pPr>
      <w:r w:rsidRPr="00F77433">
        <w:rPr>
          <w:rFonts w:ascii="Simplified Arabic" w:hAnsi="Simplified Arabic" w:cs="Simplified Arabic"/>
          <w:color w:val="000000"/>
          <w:sz w:val="30"/>
          <w:szCs w:val="30"/>
          <w:rtl/>
          <w:lang w:bidi="ar-IQ"/>
        </w:rPr>
        <w:t>الظاهر: ما ظهر المراد منه للسامع بنفس الكلام، كقوله تعالى:</w:t>
      </w:r>
      <w:r>
        <w:rPr>
          <w:rFonts w:ascii="Simplified Arabic" w:hAnsi="Simplified Arabic" w:cs="Simplified Arabic" w:hint="cs"/>
          <w:sz w:val="30"/>
          <w:szCs w:val="30"/>
          <w:rtl/>
          <w:lang w:bidi="ar-IQ"/>
        </w:rPr>
        <w:t xml:space="preserve"> </w:t>
      </w:r>
      <w:r>
        <w:rPr>
          <w:rFonts w:ascii="QCF_BSML" w:hAnsi="QCF_BSML" w:cs="QCF_BSML" w:hint="cs"/>
          <w:color w:val="000000"/>
          <w:sz w:val="30"/>
          <w:szCs w:val="30"/>
          <w:rtl/>
        </w:rPr>
        <w:t>(واقيموا الصلاة واتوا الزكاة</w:t>
      </w:r>
      <w:r>
        <w:rPr>
          <w:rFonts w:ascii="Arial" w:hAnsi="Arial" w:cs="Arial"/>
          <w:color w:val="9DAB0C"/>
          <w:sz w:val="30"/>
          <w:szCs w:val="30"/>
          <w:rtl/>
        </w:rPr>
        <w:t xml:space="preserve"> </w:t>
      </w:r>
      <w:r>
        <w:rPr>
          <w:rFonts w:ascii="Arial" w:hAnsi="Arial" w:cs="Arial" w:hint="cs"/>
          <w:color w:val="9DAB0C"/>
          <w:sz w:val="30"/>
          <w:szCs w:val="30"/>
          <w:rtl/>
        </w:rPr>
        <w:t>)</w:t>
      </w:r>
      <w:r>
        <w:rPr>
          <w:rFonts w:ascii="Simplified Arabic" w:hAnsi="Simplified Arabic" w:cs="Simplified Arabic"/>
          <w:sz w:val="30"/>
          <w:szCs w:val="30"/>
          <w:rtl/>
          <w:lang w:bidi="ar-IQ"/>
        </w:rPr>
        <w:t xml:space="preserve">وقوله تعالى: </w:t>
      </w:r>
      <w:r>
        <w:rPr>
          <w:rFonts w:ascii="Simplified Arabic" w:hAnsi="Simplified Arabic" w:cs="Simplified Arabic" w:hint="cs"/>
          <w:sz w:val="30"/>
          <w:szCs w:val="30"/>
          <w:rtl/>
          <w:lang w:bidi="ar-IQ"/>
        </w:rPr>
        <w:t>(</w:t>
      </w:r>
      <w:r w:rsidRPr="00EC0505">
        <w:rPr>
          <w:rFonts w:ascii="Simplified Arabic" w:hAnsi="Simplified Arabic" w:cs="Simplified Arabic"/>
          <w:sz w:val="36"/>
          <w:szCs w:val="36"/>
          <w:rtl/>
        </w:rPr>
        <w:t>ولا تقاتلوهم عند</w:t>
      </w:r>
      <w:r>
        <w:rPr>
          <w:rFonts w:ascii="Simplified Arabic" w:hAnsi="Simplified Arabic" w:cs="Simplified Arabic" w:hint="cs"/>
          <w:sz w:val="36"/>
          <w:szCs w:val="36"/>
          <w:rtl/>
        </w:rPr>
        <w:t xml:space="preserve"> </w:t>
      </w:r>
      <w:r w:rsidRPr="00EC0505">
        <w:rPr>
          <w:rFonts w:ascii="Simplified Arabic" w:hAnsi="Simplified Arabic" w:cs="Simplified Arabic"/>
          <w:sz w:val="36"/>
          <w:szCs w:val="36"/>
          <w:rtl/>
        </w:rPr>
        <w:t>المسجد الحرام حتى يقاتلوكم فيه</w:t>
      </w:r>
      <w:r>
        <w:rPr>
          <w:rFonts w:ascii="Arial" w:hAnsi="Arial" w:cs="Arial" w:hint="cs"/>
          <w:color w:val="9DAB0C"/>
          <w:sz w:val="30"/>
          <w:szCs w:val="30"/>
          <w:rtl/>
        </w:rPr>
        <w:t>)</w:t>
      </w:r>
    </w:p>
    <w:p w:rsidR="000743F5" w:rsidRDefault="000743F5" w:rsidP="000743F5">
      <w:pPr>
        <w:tabs>
          <w:tab w:val="left" w:pos="6682"/>
        </w:tabs>
        <w:jc w:val="both"/>
        <w:rPr>
          <w:rFonts w:ascii="Simplified Arabic" w:hAnsi="Simplified Arabic" w:cs="Simplified Arabic"/>
          <w:b/>
          <w:bCs/>
          <w:color w:val="000000"/>
          <w:sz w:val="30"/>
          <w:szCs w:val="30"/>
          <w:vertAlign w:val="subscript"/>
        </w:rPr>
      </w:pPr>
      <w:r>
        <w:rPr>
          <w:rFonts w:ascii="Simplified Arabic" w:hAnsi="Simplified Arabic" w:cs="Simplified Arabic"/>
          <w:b/>
          <w:bCs/>
          <w:color w:val="000000"/>
          <w:sz w:val="30"/>
          <w:szCs w:val="30"/>
          <w:rtl/>
          <w:lang w:bidi="ar-IQ"/>
        </w:rPr>
        <w:t>ومن تعريفات الاصوليين:</w:t>
      </w:r>
    </w:p>
    <w:p w:rsidR="000743F5" w:rsidRDefault="000743F5" w:rsidP="000743F5">
      <w:pPr>
        <w:tabs>
          <w:tab w:val="left" w:pos="6682"/>
        </w:tabs>
        <w:ind w:firstLine="432"/>
        <w:jc w:val="both"/>
        <w:rPr>
          <w:rFonts w:cs="Simplified Arabic"/>
          <w:sz w:val="30"/>
          <w:szCs w:val="30"/>
          <w:vertAlign w:val="superscript"/>
          <w:rtl/>
        </w:rPr>
      </w:pPr>
      <w:r>
        <w:rPr>
          <w:rFonts w:ascii="Simplified Arabic" w:hAnsi="Simplified Arabic" w:cs="Simplified Arabic"/>
          <w:color w:val="000000"/>
          <w:sz w:val="30"/>
          <w:szCs w:val="30"/>
          <w:rtl/>
          <w:lang w:bidi="ar-IQ"/>
        </w:rPr>
        <w:t>" اسْم لكل كَلَام ظهر المُرَاد بِهِ للسامع بِنَفس السماع من غير تَأمل ".</w:t>
      </w:r>
    </w:p>
    <w:p w:rsidR="000743F5" w:rsidRDefault="000743F5" w:rsidP="000743F5">
      <w:pPr>
        <w:tabs>
          <w:tab w:val="left" w:pos="6682"/>
        </w:tabs>
        <w:ind w:firstLine="432"/>
        <w:jc w:val="both"/>
        <w:rPr>
          <w:rFonts w:ascii="Simplified Arabic" w:hAnsi="Simplified Arabic" w:cs="Simplified Arabic"/>
          <w:color w:val="000000"/>
          <w:sz w:val="30"/>
          <w:szCs w:val="30"/>
          <w:rtl/>
          <w:lang w:bidi="ar-IQ"/>
        </w:rPr>
      </w:pPr>
      <w:r>
        <w:rPr>
          <w:rFonts w:ascii="Simplified Arabic" w:hAnsi="Simplified Arabic" w:cs="Simplified Arabic" w:hint="cs"/>
          <w:color w:val="000000"/>
          <w:sz w:val="30"/>
          <w:szCs w:val="30"/>
          <w:rtl/>
          <w:lang w:bidi="ar-IQ"/>
        </w:rPr>
        <w:t>وقيل</w:t>
      </w:r>
      <w:r>
        <w:rPr>
          <w:rFonts w:ascii="Simplified Arabic" w:hAnsi="Simplified Arabic" w:cs="Simplified Arabic"/>
          <w:color w:val="000000"/>
          <w:sz w:val="30"/>
          <w:szCs w:val="30"/>
          <w:rtl/>
          <w:lang w:bidi="ar-IQ"/>
        </w:rPr>
        <w:t>:</w:t>
      </w:r>
      <w:r>
        <w:rPr>
          <w:rFonts w:ascii="Simplified Arabic" w:hAnsi="Simplified Arabic" w:cs="Simplified Arabic" w:hint="cs"/>
          <w:color w:val="000000"/>
          <w:sz w:val="30"/>
          <w:szCs w:val="30"/>
          <w:rtl/>
          <w:lang w:bidi="ar-IQ"/>
        </w:rPr>
        <w:t xml:space="preserve"> "</w:t>
      </w:r>
      <w:r>
        <w:rPr>
          <w:rFonts w:ascii="Simplified Arabic" w:hAnsi="Simplified Arabic" w:cs="Simplified Arabic"/>
          <w:color w:val="000000"/>
          <w:sz w:val="30"/>
          <w:szCs w:val="30"/>
          <w:rtl/>
          <w:lang w:bidi="ar-IQ"/>
        </w:rPr>
        <w:t xml:space="preserve"> الظاهر </w:t>
      </w:r>
      <w:r>
        <w:rPr>
          <w:rFonts w:ascii="Simplified Arabic" w:hAnsi="Simplified Arabic" w:cs="Simplified Arabic" w:hint="cs"/>
          <w:color w:val="000000"/>
          <w:sz w:val="30"/>
          <w:szCs w:val="30"/>
          <w:rtl/>
          <w:lang w:bidi="ar-IQ"/>
        </w:rPr>
        <w:t>ا</w:t>
      </w:r>
      <w:r>
        <w:rPr>
          <w:rFonts w:ascii="Simplified Arabic" w:hAnsi="Simplified Arabic" w:cs="Simplified Arabic"/>
          <w:color w:val="000000"/>
          <w:sz w:val="30"/>
          <w:szCs w:val="30"/>
          <w:rtl/>
          <w:lang w:bidi="ar-IQ"/>
        </w:rPr>
        <w:t>سم لكل كلام ظهر المراد به للسامع بصيغته ".</w:t>
      </w:r>
    </w:p>
    <w:p w:rsidR="000743F5" w:rsidRDefault="000743F5" w:rsidP="000743F5">
      <w:pPr>
        <w:tabs>
          <w:tab w:val="left" w:pos="6682"/>
        </w:tabs>
        <w:ind w:firstLine="432"/>
        <w:jc w:val="both"/>
        <w:rPr>
          <w:rFonts w:ascii="Simplified Arabic" w:hAnsi="Simplified Arabic" w:cs="Simplified Arabic"/>
          <w:color w:val="000000"/>
          <w:sz w:val="30"/>
          <w:szCs w:val="30"/>
          <w:rtl/>
          <w:lang w:bidi="ar-IQ"/>
        </w:rPr>
      </w:pPr>
      <w:r>
        <w:rPr>
          <w:rFonts w:ascii="Simplified Arabic" w:hAnsi="Simplified Arabic" w:cs="Simplified Arabic" w:hint="cs"/>
          <w:color w:val="000000"/>
          <w:sz w:val="30"/>
          <w:szCs w:val="30"/>
          <w:rtl/>
          <w:lang w:bidi="ar-IQ"/>
        </w:rPr>
        <w:t>وقيل</w:t>
      </w:r>
      <w:r>
        <w:rPr>
          <w:rFonts w:ascii="Simplified Arabic" w:hAnsi="Simplified Arabic" w:cs="Simplified Arabic"/>
          <w:color w:val="000000"/>
          <w:sz w:val="30"/>
          <w:szCs w:val="30"/>
          <w:rtl/>
          <w:lang w:bidi="ar-IQ"/>
        </w:rPr>
        <w:t xml:space="preserve">: " الظاهر: ما يعرف المراد منه بنفس السماع من غير تأمل، وهو الذي يسبق </w:t>
      </w:r>
      <w:r>
        <w:rPr>
          <w:rFonts w:ascii="Simplified Arabic" w:hAnsi="Simplified Arabic" w:cs="Simplified Arabic" w:hint="cs"/>
          <w:color w:val="000000"/>
          <w:sz w:val="30"/>
          <w:szCs w:val="30"/>
          <w:rtl/>
          <w:lang w:bidi="ar-IQ"/>
        </w:rPr>
        <w:t>إ</w:t>
      </w:r>
      <w:r>
        <w:rPr>
          <w:rFonts w:ascii="Simplified Arabic" w:hAnsi="Simplified Arabic" w:cs="Simplified Arabic"/>
          <w:color w:val="000000"/>
          <w:sz w:val="30"/>
          <w:szCs w:val="30"/>
          <w:rtl/>
          <w:lang w:bidi="ar-IQ"/>
        </w:rPr>
        <w:t>لى العقول والأوهام لظهوره موضوعا ً فيما هو المراد ".</w:t>
      </w:r>
      <w:r>
        <w:rPr>
          <w:rFonts w:cs="Simplified Arabic"/>
          <w:sz w:val="30"/>
          <w:szCs w:val="30"/>
          <w:vertAlign w:val="superscript"/>
          <w:rtl/>
          <w:lang w:bidi="ar-IQ"/>
        </w:rPr>
        <w:t xml:space="preserve"> </w:t>
      </w:r>
    </w:p>
    <w:p w:rsidR="000743F5" w:rsidRDefault="000743F5" w:rsidP="000743F5">
      <w:pPr>
        <w:tabs>
          <w:tab w:val="left" w:pos="6682"/>
        </w:tabs>
        <w:jc w:val="both"/>
        <w:rPr>
          <w:rFonts w:ascii="Simplified Arabic" w:hAnsi="Simplified Arabic" w:cs="Simplified Arabic"/>
          <w:color w:val="000000"/>
          <w:sz w:val="30"/>
          <w:szCs w:val="30"/>
          <w:rtl/>
        </w:rPr>
      </w:pPr>
      <w:r>
        <w:rPr>
          <w:rFonts w:ascii="Simplified Arabic" w:hAnsi="Simplified Arabic" w:cs="Simplified Arabic" w:hint="cs"/>
          <w:color w:val="000000"/>
          <w:sz w:val="30"/>
          <w:szCs w:val="30"/>
          <w:rtl/>
        </w:rPr>
        <w:t xml:space="preserve">     </w:t>
      </w:r>
      <w:r>
        <w:rPr>
          <w:rFonts w:ascii="Simplified Arabic" w:hAnsi="Simplified Arabic" w:cs="Simplified Arabic"/>
          <w:color w:val="000000"/>
          <w:sz w:val="30"/>
          <w:szCs w:val="30"/>
          <w:rtl/>
        </w:rPr>
        <w:t>و</w:t>
      </w:r>
      <w:r>
        <w:rPr>
          <w:rFonts w:ascii="Simplified Arabic" w:hAnsi="Simplified Arabic" w:cs="Simplified Arabic" w:hint="cs"/>
          <w:color w:val="000000"/>
          <w:sz w:val="30"/>
          <w:szCs w:val="30"/>
          <w:rtl/>
        </w:rPr>
        <w:t>قيل</w:t>
      </w:r>
      <w:r>
        <w:rPr>
          <w:rFonts w:ascii="Simplified Arabic" w:hAnsi="Simplified Arabic" w:cs="Simplified Arabic"/>
          <w:color w:val="000000"/>
          <w:sz w:val="30"/>
          <w:szCs w:val="30"/>
          <w:rtl/>
        </w:rPr>
        <w:t>: " ما ظهر للسامع بنفس السماع ".</w:t>
      </w:r>
    </w:p>
    <w:p w:rsidR="000743F5" w:rsidRDefault="000743F5" w:rsidP="000743F5">
      <w:pPr>
        <w:tabs>
          <w:tab w:val="left" w:pos="1830"/>
        </w:tabs>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وقيل</w:t>
      </w:r>
      <w:r>
        <w:rPr>
          <w:rFonts w:ascii="Simplified Arabic" w:hAnsi="Simplified Arabic" w:cs="Simplified Arabic"/>
          <w:sz w:val="30"/>
          <w:szCs w:val="30"/>
          <w:rtl/>
        </w:rPr>
        <w:t xml:space="preserve">: " هو اللفظ الذي انكشف معناه اللغوي واتضح للسامع من أهل اللسان بمجرد السماع من غير تأمل، وذلك نحو قوله </w:t>
      </w:r>
      <w:r w:rsidRPr="00046478">
        <w:rPr>
          <w:rFonts w:ascii="Simplified Arabic" w:hAnsi="Simplified Arabic" w:cs="Simplified Arabic"/>
          <w:sz w:val="30"/>
          <w:szCs w:val="30"/>
          <w:rtl/>
        </w:rPr>
        <w:t>تعالى:</w:t>
      </w:r>
      <w:r w:rsidRPr="00046478">
        <w:rPr>
          <w:rFonts w:ascii="QCF_BSML" w:hAnsi="QCF_BSML" w:cs="QCF_BSML"/>
          <w:color w:val="000000"/>
          <w:sz w:val="30"/>
          <w:szCs w:val="30"/>
          <w:rtl/>
        </w:rPr>
        <w:t xml:space="preserve"> </w:t>
      </w:r>
      <w:r>
        <w:rPr>
          <w:rFonts w:ascii="QCF_BSML" w:hAnsi="QCF_BSML" w:cs="QCF_BSML" w:hint="cs"/>
          <w:color w:val="000000"/>
          <w:sz w:val="30"/>
          <w:szCs w:val="30"/>
          <w:rtl/>
        </w:rPr>
        <w:t>( يا ايها النبي انا احللنا لك ازواجك الاتي أتيت اجورهن)</w:t>
      </w:r>
      <w:r w:rsidRPr="00046478">
        <w:rPr>
          <w:rFonts w:ascii="Arial" w:hAnsi="Arial" w:cs="Arial"/>
          <w:color w:val="000000"/>
          <w:sz w:val="30"/>
          <w:szCs w:val="30"/>
          <w:rtl/>
        </w:rPr>
        <w:t xml:space="preserve"> </w:t>
      </w:r>
      <w:r>
        <w:rPr>
          <w:rFonts w:ascii="Simplified Arabic" w:hAnsi="Simplified Arabic" w:cs="Simplified Arabic"/>
          <w:sz w:val="30"/>
          <w:szCs w:val="30"/>
          <w:rtl/>
        </w:rPr>
        <w:t xml:space="preserve">، فهو ظاهر في الإحلال والتحريم، فإنه يفهمه السامع العربي من غير تأمل ". </w:t>
      </w:r>
    </w:p>
    <w:p w:rsidR="000743F5" w:rsidRDefault="000743F5" w:rsidP="000743F5">
      <w:pPr>
        <w:tabs>
          <w:tab w:val="left" w:pos="1830"/>
        </w:tabs>
        <w:jc w:val="both"/>
        <w:rPr>
          <w:rFonts w:ascii="Simplified Arabic" w:hAnsi="Simplified Arabic" w:cs="Simplified Arabic"/>
          <w:sz w:val="30"/>
          <w:szCs w:val="30"/>
          <w:rtl/>
        </w:rPr>
      </w:pPr>
      <w:r w:rsidRPr="00046478">
        <w:rPr>
          <w:rFonts w:ascii="Simplified Arabic" w:hAnsi="Simplified Arabic" w:cs="Simplified Arabic"/>
          <w:b/>
          <w:bCs/>
          <w:sz w:val="30"/>
          <w:szCs w:val="30"/>
          <w:rtl/>
        </w:rPr>
        <w:t>ومن أقوال المعاصرين</w:t>
      </w:r>
      <w:r>
        <w:rPr>
          <w:rFonts w:ascii="Simplified Arabic" w:hAnsi="Simplified Arabic" w:cs="Simplified Arabic"/>
          <w:sz w:val="30"/>
          <w:szCs w:val="30"/>
          <w:rtl/>
        </w:rPr>
        <w:t>:</w:t>
      </w:r>
    </w:p>
    <w:p w:rsidR="000743F5" w:rsidRDefault="000743F5" w:rsidP="000743F5">
      <w:pPr>
        <w:tabs>
          <w:tab w:val="left" w:pos="1830"/>
        </w:tabs>
        <w:ind w:firstLine="576"/>
        <w:jc w:val="both"/>
        <w:rPr>
          <w:rFonts w:cs="Simplified Arabic"/>
          <w:sz w:val="30"/>
          <w:szCs w:val="30"/>
          <w:vertAlign w:val="superscript"/>
          <w:rtl/>
        </w:rPr>
      </w:pPr>
      <w:r>
        <w:rPr>
          <w:rFonts w:ascii="Simplified Arabic" w:hAnsi="Simplified Arabic" w:cs="Simplified Arabic"/>
          <w:sz w:val="30"/>
          <w:szCs w:val="30"/>
          <w:rtl/>
        </w:rPr>
        <w:t xml:space="preserve">" هو اللفظ الذي ظهرت دلالته على المعنى الذي لم يسق له، واحتمل غيره احتمالاً مرجوحاً ". </w:t>
      </w:r>
    </w:p>
    <w:p w:rsidR="000743F5" w:rsidRDefault="000743F5" w:rsidP="000743F5">
      <w:pPr>
        <w:tabs>
          <w:tab w:val="left" w:pos="1830"/>
        </w:tabs>
        <w:ind w:firstLine="576"/>
        <w:jc w:val="both"/>
        <w:rPr>
          <w:rFonts w:cs="Simplified Arabic"/>
          <w:sz w:val="30"/>
          <w:szCs w:val="30"/>
          <w:rtl/>
        </w:rPr>
      </w:pPr>
      <w:r>
        <w:rPr>
          <w:rFonts w:cs="Simplified Arabic"/>
          <w:sz w:val="30"/>
          <w:szCs w:val="30"/>
          <w:rtl/>
        </w:rPr>
        <w:t>وقيل: " هو لفظ – أو كلام – يعرف المراد به من صيغته، فيدل على حكم غير مقصود بالذات دلالة واضحة مع قبوله للتأويل والتخصيص والنسخ ".</w:t>
      </w:r>
      <w:r>
        <w:rPr>
          <w:rFonts w:cs="Simplified Arabic"/>
          <w:sz w:val="30"/>
          <w:szCs w:val="30"/>
          <w:vertAlign w:val="superscript"/>
          <w:rtl/>
        </w:rPr>
        <w:t xml:space="preserve"> </w:t>
      </w:r>
    </w:p>
    <w:p w:rsidR="000743F5" w:rsidRPr="00DB5C95" w:rsidRDefault="000743F5" w:rsidP="000743F5">
      <w:pPr>
        <w:tabs>
          <w:tab w:val="left" w:pos="6682"/>
        </w:tabs>
        <w:ind w:firstLine="432"/>
        <w:jc w:val="both"/>
        <w:rPr>
          <w:rFonts w:ascii="Simplified Arabic" w:hAnsi="Simplified Arabic" w:cs="Simplified Arabic"/>
          <w:b/>
          <w:bCs/>
          <w:color w:val="000000"/>
          <w:sz w:val="30"/>
          <w:szCs w:val="30"/>
          <w:rtl/>
          <w:lang w:bidi="ar-IQ"/>
        </w:rPr>
      </w:pPr>
      <w:r w:rsidRPr="00DB5C95">
        <w:rPr>
          <w:rFonts w:ascii="Simplified Arabic" w:hAnsi="Simplified Arabic" w:cs="Simplified Arabic"/>
          <w:color w:val="000000"/>
          <w:sz w:val="30"/>
          <w:szCs w:val="30"/>
          <w:rtl/>
          <w:lang w:bidi="ar-IQ"/>
        </w:rPr>
        <w:t>وهكذا يبدو من هذه التعريفات أن عماد الظاهر عند الأئمة، أن يكون اللفظ بحيث لا يتوقف فهم المراد منه على قرينة خارجية، و</w:t>
      </w:r>
      <w:r w:rsidRPr="00DB5C95">
        <w:rPr>
          <w:rFonts w:ascii="Simplified Arabic" w:hAnsi="Simplified Arabic" w:cs="Simplified Arabic" w:hint="cs"/>
          <w:color w:val="000000"/>
          <w:sz w:val="30"/>
          <w:szCs w:val="30"/>
          <w:rtl/>
          <w:lang w:bidi="ar-IQ"/>
        </w:rPr>
        <w:t>إ</w:t>
      </w:r>
      <w:r w:rsidRPr="00DB5C95">
        <w:rPr>
          <w:rFonts w:ascii="Simplified Arabic" w:hAnsi="Simplified Arabic" w:cs="Simplified Arabic"/>
          <w:color w:val="000000"/>
          <w:sz w:val="30"/>
          <w:szCs w:val="30"/>
          <w:rtl/>
          <w:lang w:bidi="ar-IQ"/>
        </w:rPr>
        <w:t>نما يتضح مدلوله المراد من الصيغة نفسها، فمجرد سماع اللفظ كافٍ للحكم على المعنى الذي يدل عليه ذلك اللفظ، ولكن مع الاحتمال"</w:t>
      </w:r>
      <w:r w:rsidRPr="00DB5C95">
        <w:rPr>
          <w:rFonts w:ascii="Simplified Arabic" w:hAnsi="Simplified Arabic" w:cs="Simplified Arabic"/>
          <w:b/>
          <w:bCs/>
          <w:color w:val="000000"/>
          <w:sz w:val="30"/>
          <w:szCs w:val="30"/>
          <w:rtl/>
          <w:lang w:bidi="ar-IQ"/>
        </w:rPr>
        <w:t xml:space="preserve">. </w:t>
      </w:r>
    </w:p>
    <w:p w:rsidR="000743F5" w:rsidRDefault="000743F5" w:rsidP="000743F5">
      <w:pPr>
        <w:tabs>
          <w:tab w:val="left" w:pos="1830"/>
        </w:tabs>
        <w:jc w:val="both"/>
        <w:rPr>
          <w:rFonts w:cs="Simplified Arabic"/>
          <w:b/>
          <w:bCs/>
          <w:sz w:val="30"/>
          <w:szCs w:val="30"/>
          <w:rtl/>
        </w:rPr>
      </w:pPr>
      <w:r>
        <w:rPr>
          <w:rFonts w:cs="Simplified Arabic"/>
          <w:b/>
          <w:bCs/>
          <w:sz w:val="30"/>
          <w:szCs w:val="30"/>
          <w:rtl/>
        </w:rPr>
        <w:lastRenderedPageBreak/>
        <w:t>المسألة الثانية –</w:t>
      </w:r>
      <w:r>
        <w:rPr>
          <w:rFonts w:cs="Simplified Arabic" w:hint="cs"/>
          <w:b/>
          <w:bCs/>
          <w:sz w:val="30"/>
          <w:szCs w:val="30"/>
          <w:rtl/>
        </w:rPr>
        <w:t xml:space="preserve"> من التطبيقات الشرعية على </w:t>
      </w:r>
      <w:r>
        <w:rPr>
          <w:rFonts w:cs="Simplified Arabic"/>
          <w:b/>
          <w:bCs/>
          <w:sz w:val="30"/>
          <w:szCs w:val="30"/>
          <w:rtl/>
        </w:rPr>
        <w:t>الظاهر</w:t>
      </w:r>
    </w:p>
    <w:p w:rsidR="000743F5" w:rsidRPr="00AB70ED" w:rsidRDefault="000743F5" w:rsidP="000743F5">
      <w:pPr>
        <w:tabs>
          <w:tab w:val="left" w:pos="1830"/>
        </w:tabs>
        <w:ind w:firstLine="576"/>
        <w:jc w:val="both"/>
        <w:rPr>
          <w:rFonts w:cs="Simplified Arabic"/>
          <w:sz w:val="30"/>
          <w:szCs w:val="30"/>
          <w:rtl/>
        </w:rPr>
      </w:pPr>
      <w:r>
        <w:rPr>
          <w:rFonts w:cs="Simplified Arabic"/>
          <w:sz w:val="30"/>
          <w:szCs w:val="30"/>
          <w:rtl/>
        </w:rPr>
        <w:t xml:space="preserve">قوله تعالى: </w:t>
      </w:r>
      <w:r>
        <w:rPr>
          <w:rFonts w:ascii="QCF_BSML" w:hAnsi="QCF_BSML" w:cs="QCF_BSML" w:hint="cs"/>
          <w:color w:val="000000"/>
          <w:sz w:val="30"/>
          <w:szCs w:val="30"/>
          <w:rtl/>
        </w:rPr>
        <w:t>(واحل الله البيع وحرم الربا)</w:t>
      </w:r>
      <w:r>
        <w:rPr>
          <w:rFonts w:cs="Simplified Arabic"/>
          <w:sz w:val="30"/>
          <w:szCs w:val="30"/>
          <w:rtl/>
        </w:rPr>
        <w:t xml:space="preserve"> ظاهر في حل كل بيع  وتحريم كل ربا، رغم أنه جاء لنفي المماثلة بينهما رداً على المشركين القائلين بعدم التفرقة بينهما، في قوله تعالى: </w:t>
      </w:r>
      <w:r>
        <w:rPr>
          <w:rFonts w:ascii="QCF_BSML" w:hAnsi="QCF_BSML" w:cs="QCF_BSML" w:hint="cs"/>
          <w:color w:val="000000"/>
          <w:sz w:val="30"/>
          <w:szCs w:val="30"/>
          <w:rtl/>
        </w:rPr>
        <w:t>(ذلك بانهم قالوا انما البيع مثل الربا )</w:t>
      </w:r>
      <w:r w:rsidRPr="00AB70ED">
        <w:rPr>
          <w:rFonts w:ascii="Arial" w:hAnsi="Arial" w:cs="Arial"/>
          <w:color w:val="000000"/>
          <w:sz w:val="30"/>
          <w:szCs w:val="30"/>
          <w:rtl/>
        </w:rPr>
        <w:t xml:space="preserve"> </w:t>
      </w:r>
      <w:r w:rsidRPr="00AB70ED">
        <w:rPr>
          <w:rFonts w:cs="Simplified Arabic"/>
          <w:sz w:val="30"/>
          <w:szCs w:val="30"/>
          <w:rtl/>
        </w:rPr>
        <w:t>فالآية سيقت لنفي الم</w:t>
      </w:r>
      <w:r>
        <w:rPr>
          <w:rFonts w:cs="Simplified Arabic" w:hint="cs"/>
          <w:sz w:val="30"/>
          <w:szCs w:val="30"/>
          <w:rtl/>
        </w:rPr>
        <w:t>م</w:t>
      </w:r>
      <w:r w:rsidRPr="00AB70ED">
        <w:rPr>
          <w:rFonts w:cs="Simplified Arabic"/>
          <w:sz w:val="30"/>
          <w:szCs w:val="30"/>
          <w:rtl/>
        </w:rPr>
        <w:t>اثلة بين البيع والربا، ولبيان الفرق بين الربا والبيع، ولكن ظاهر اللفظ يفيد حل البيع وتحريم الربا.</w:t>
      </w:r>
    </w:p>
    <w:p w:rsidR="000743F5" w:rsidRPr="00351029" w:rsidRDefault="000743F5" w:rsidP="000743F5">
      <w:pPr>
        <w:tabs>
          <w:tab w:val="left" w:pos="1830"/>
        </w:tabs>
        <w:ind w:firstLine="576"/>
        <w:jc w:val="both"/>
        <w:rPr>
          <w:rFonts w:ascii="Arial" w:hAnsi="Arial" w:cs="Arial"/>
          <w:sz w:val="30"/>
          <w:szCs w:val="30"/>
          <w:rtl/>
        </w:rPr>
      </w:pPr>
      <w:r>
        <w:rPr>
          <w:rFonts w:cs="Simplified Arabic"/>
          <w:sz w:val="30"/>
          <w:szCs w:val="30"/>
          <w:rtl/>
        </w:rPr>
        <w:t xml:space="preserve">ومن الظاهر قوله تعالى: </w:t>
      </w:r>
      <w:r>
        <w:rPr>
          <w:rFonts w:cs="Simplified Arabic" w:hint="cs"/>
          <w:sz w:val="30"/>
          <w:szCs w:val="30"/>
          <w:rtl/>
        </w:rPr>
        <w:t>( وكتبنا عليهم فيها ان النفس بالنفس والعين بالعين والانف بالانف والاذن بالاذن والسن بالسن والجروح قصاص فمن تصدق فهو كفارة له ومن لم يحكم بما انزل الله فاؤلئك هم الظالمون )</w:t>
      </w:r>
      <w:r w:rsidRPr="00351029">
        <w:rPr>
          <w:rFonts w:ascii="Arial" w:hAnsi="Arial" w:cs="Arial" w:hint="cs"/>
          <w:sz w:val="30"/>
          <w:szCs w:val="30"/>
          <w:rtl/>
        </w:rPr>
        <w:t xml:space="preserve"> وقوله تعالى </w:t>
      </w:r>
      <w:r>
        <w:rPr>
          <w:rFonts w:ascii="QCF_BSML" w:hAnsi="QCF_BSML" w:cs="QCF_BSML" w:hint="cs"/>
          <w:color w:val="000000"/>
          <w:sz w:val="30"/>
          <w:szCs w:val="30"/>
          <w:rtl/>
        </w:rPr>
        <w:t>(</w:t>
      </w:r>
      <w:r>
        <w:rPr>
          <w:rFonts w:ascii="Arial" w:hAnsi="Arial" w:cs="Arial" w:hint="cs"/>
          <w:sz w:val="30"/>
          <w:szCs w:val="30"/>
          <w:rtl/>
        </w:rPr>
        <w:t>انا انزلنا التوراة فيها هدى ونور يحكم بها النبيون الذين اسلموا للذين هادوا والربانيون والاحبار بما استحفظوا في كتاب الله وكانوا عليه شهداء فلا تخشوا الناس واخشوني ولا تشتروا باياتي ثمنا قليلا ومن لم يحكم بما انزل الله فاؤلئك هم الكافرون</w:t>
      </w:r>
      <w:r w:rsidRPr="00351029">
        <w:rPr>
          <w:rFonts w:ascii="Arial" w:hAnsi="Arial" w:cs="Arial" w:hint="cs"/>
          <w:sz w:val="30"/>
          <w:szCs w:val="30"/>
          <w:rtl/>
        </w:rPr>
        <w:t>)</w:t>
      </w:r>
    </w:p>
    <w:p w:rsidR="000743F5" w:rsidRDefault="000743F5" w:rsidP="000743F5">
      <w:pPr>
        <w:tabs>
          <w:tab w:val="left" w:pos="1830"/>
        </w:tabs>
        <w:ind w:firstLine="576"/>
        <w:jc w:val="both"/>
        <w:rPr>
          <w:rFonts w:ascii="Arial" w:hAnsi="Arial" w:cs="Arial"/>
          <w:color w:val="9DAB0C"/>
          <w:sz w:val="30"/>
          <w:szCs w:val="30"/>
          <w:rtl/>
        </w:rPr>
      </w:pPr>
      <w:r w:rsidRPr="00AB70ED">
        <w:rPr>
          <w:rFonts w:cs="Simplified Arabic"/>
          <w:sz w:val="30"/>
          <w:szCs w:val="30"/>
          <w:rtl/>
        </w:rPr>
        <w:t>سيقت الآية للتنديد باليهود الذين تركوا أحكام التوراة، ولكنها في الوقت ذاته دلت بظاهره</w:t>
      </w:r>
      <w:r>
        <w:rPr>
          <w:rFonts w:cs="Simplified Arabic"/>
          <w:sz w:val="30"/>
          <w:szCs w:val="30"/>
          <w:rtl/>
        </w:rPr>
        <w:t xml:space="preserve">ا على وجوب القصاص؛ لأنه اعتبر ما اشتملت عليه حكم الله؛ وذلك عندما ختم الآية بقوله تعالى: </w:t>
      </w:r>
      <w:r>
        <w:rPr>
          <w:rFonts w:ascii="QCF_BSML" w:hAnsi="QCF_BSML" w:cs="QCF_BSML" w:hint="cs"/>
          <w:color w:val="000000"/>
          <w:sz w:val="30"/>
          <w:szCs w:val="30"/>
          <w:rtl/>
        </w:rPr>
        <w:t>(</w:t>
      </w:r>
      <w:r>
        <w:rPr>
          <w:rFonts w:ascii="Arial" w:hAnsi="Arial" w:cs="Arial" w:hint="cs"/>
          <w:sz w:val="30"/>
          <w:szCs w:val="30"/>
          <w:rtl/>
        </w:rPr>
        <w:t>ومن لم يحكم بما انزل الله فاؤلئك هم الكافرون</w:t>
      </w:r>
      <w:r w:rsidRPr="00AB70ED">
        <w:rPr>
          <w:rFonts w:ascii="Arial" w:hAnsi="Arial" w:cs="Arial"/>
          <w:color w:val="000000"/>
          <w:sz w:val="30"/>
          <w:szCs w:val="30"/>
          <w:rtl/>
        </w:rPr>
        <w:t xml:space="preserve"> </w:t>
      </w:r>
      <w:r>
        <w:rPr>
          <w:rFonts w:ascii="Arial" w:hAnsi="Arial" w:cs="Arial" w:hint="cs"/>
          <w:color w:val="9DAB0C"/>
          <w:sz w:val="30"/>
          <w:szCs w:val="30"/>
          <w:rtl/>
        </w:rPr>
        <w:t xml:space="preserve">  )</w:t>
      </w:r>
    </w:p>
    <w:p w:rsidR="000743F5" w:rsidRPr="004F2B2A" w:rsidRDefault="000743F5" w:rsidP="000743F5">
      <w:pPr>
        <w:tabs>
          <w:tab w:val="left" w:pos="1830"/>
        </w:tabs>
        <w:ind w:firstLine="576"/>
        <w:jc w:val="both"/>
        <w:rPr>
          <w:rFonts w:cs="Simplified Arabic" w:hint="cs"/>
          <w:b/>
          <w:bCs/>
          <w:sz w:val="30"/>
          <w:szCs w:val="30"/>
          <w:rtl/>
        </w:rPr>
      </w:pPr>
      <w:r w:rsidRPr="004F2B2A">
        <w:rPr>
          <w:rFonts w:cs="Simplified Arabic" w:hint="cs"/>
          <w:b/>
          <w:bCs/>
          <w:sz w:val="30"/>
          <w:szCs w:val="30"/>
          <w:rtl/>
        </w:rPr>
        <w:t xml:space="preserve">المسألة الثالثة </w:t>
      </w:r>
      <w:r w:rsidRPr="004F2B2A">
        <w:rPr>
          <w:rFonts w:cs="Simplified Arabic"/>
          <w:b/>
          <w:bCs/>
          <w:sz w:val="30"/>
          <w:szCs w:val="30"/>
          <w:rtl/>
        </w:rPr>
        <w:t>–</w:t>
      </w:r>
      <w:r w:rsidRPr="004F2B2A">
        <w:rPr>
          <w:rFonts w:cs="Simplified Arabic" w:hint="cs"/>
          <w:b/>
          <w:bCs/>
          <w:sz w:val="30"/>
          <w:szCs w:val="30"/>
          <w:rtl/>
        </w:rPr>
        <w:t xml:space="preserve"> </w:t>
      </w:r>
      <w:r>
        <w:rPr>
          <w:rFonts w:cs="Simplified Arabic" w:hint="cs"/>
          <w:b/>
          <w:bCs/>
          <w:sz w:val="30"/>
          <w:szCs w:val="30"/>
          <w:rtl/>
        </w:rPr>
        <w:t>من ال</w:t>
      </w:r>
      <w:r w:rsidRPr="004F2B2A">
        <w:rPr>
          <w:rFonts w:cs="Simplified Arabic" w:hint="cs"/>
          <w:b/>
          <w:bCs/>
          <w:sz w:val="30"/>
          <w:szCs w:val="30"/>
          <w:rtl/>
        </w:rPr>
        <w:t xml:space="preserve">تطبيقات </w:t>
      </w:r>
      <w:r>
        <w:rPr>
          <w:rFonts w:cs="Simplified Arabic" w:hint="cs"/>
          <w:b/>
          <w:bCs/>
          <w:sz w:val="30"/>
          <w:szCs w:val="30"/>
          <w:rtl/>
        </w:rPr>
        <w:t>ال</w:t>
      </w:r>
      <w:r w:rsidRPr="004F2B2A">
        <w:rPr>
          <w:rFonts w:cs="Simplified Arabic" w:hint="cs"/>
          <w:b/>
          <w:bCs/>
          <w:sz w:val="30"/>
          <w:szCs w:val="30"/>
          <w:rtl/>
        </w:rPr>
        <w:t>قانونية على الظاهر</w:t>
      </w:r>
    </w:p>
    <w:p w:rsidR="000743F5" w:rsidRDefault="000743F5" w:rsidP="000743F5">
      <w:pPr>
        <w:tabs>
          <w:tab w:val="left" w:pos="1830"/>
        </w:tabs>
        <w:ind w:firstLine="576"/>
        <w:jc w:val="both"/>
        <w:rPr>
          <w:rFonts w:cs="Simplified Arabic"/>
          <w:sz w:val="30"/>
          <w:szCs w:val="30"/>
          <w:rtl/>
        </w:rPr>
      </w:pPr>
      <w:r>
        <w:rPr>
          <w:rFonts w:cs="Simplified Arabic"/>
          <w:sz w:val="30"/>
          <w:szCs w:val="30"/>
          <w:rtl/>
        </w:rPr>
        <w:t>الفقرة الأولى المادة 49 من أصول المحاكمات تنص على أنه:</w:t>
      </w:r>
      <w:r>
        <w:rPr>
          <w:rFonts w:cs="Simplified Arabic" w:hint="cs"/>
          <w:sz w:val="30"/>
          <w:szCs w:val="30"/>
          <w:rtl/>
        </w:rPr>
        <w:t xml:space="preserve"> </w:t>
      </w:r>
      <w:r>
        <w:rPr>
          <w:rFonts w:cs="Simplified Arabic"/>
          <w:sz w:val="30"/>
          <w:szCs w:val="30"/>
          <w:rtl/>
        </w:rPr>
        <w:t>" على أي مسؤول في مركز الشرطة عند وصول إخبار إليه بارتكاب جناية أو جنحة أن يدون على الفور أقوال المخبر ويأخذ توقيعه عليها ويرسل تقريراً بذلك إلى قاضي التحقيق...". الأعمال التي وردت في الفقرة ظاهرة، إلا أن الغرض منها توثيق الجريمة واتخاذ الإجراءات اللازمة.</w:t>
      </w:r>
    </w:p>
    <w:p w:rsidR="000743F5" w:rsidRDefault="000743F5" w:rsidP="000743F5">
      <w:pPr>
        <w:tabs>
          <w:tab w:val="left" w:pos="1830"/>
        </w:tabs>
        <w:ind w:firstLine="576"/>
        <w:jc w:val="both"/>
        <w:rPr>
          <w:rFonts w:cs="Simplified Arabic"/>
          <w:sz w:val="30"/>
          <w:szCs w:val="30"/>
          <w:rtl/>
        </w:rPr>
      </w:pPr>
      <w:r>
        <w:rPr>
          <w:rFonts w:cs="Simplified Arabic"/>
          <w:sz w:val="30"/>
          <w:szCs w:val="30"/>
          <w:rtl/>
        </w:rPr>
        <w:t>ومثله ما</w:t>
      </w:r>
      <w:r>
        <w:rPr>
          <w:rFonts w:cs="Simplified Arabic" w:hint="cs"/>
          <w:sz w:val="30"/>
          <w:szCs w:val="30"/>
          <w:rtl/>
        </w:rPr>
        <w:t xml:space="preserve"> </w:t>
      </w:r>
      <w:r>
        <w:rPr>
          <w:rFonts w:cs="Simplified Arabic"/>
          <w:sz w:val="30"/>
          <w:szCs w:val="30"/>
          <w:rtl/>
        </w:rPr>
        <w:t>ورد في الفقرة ج- من المادة ذاتها: " يجب على المسؤول في مركز الشرطة في جميع الأحوال أن يدون في دفتر المركز خلاصة الإخبار عن كل جريمة والوقت الذي وقع فيه.</w:t>
      </w:r>
    </w:p>
    <w:p w:rsidR="000743F5" w:rsidRDefault="000743F5" w:rsidP="000743F5">
      <w:pPr>
        <w:tabs>
          <w:tab w:val="left" w:pos="1830"/>
        </w:tabs>
        <w:ind w:firstLine="576"/>
        <w:jc w:val="both"/>
        <w:rPr>
          <w:rFonts w:cs="Simplified Arabic"/>
          <w:sz w:val="30"/>
          <w:szCs w:val="30"/>
          <w:rtl/>
        </w:rPr>
      </w:pPr>
      <w:r>
        <w:rPr>
          <w:rFonts w:cs="Simplified Arabic"/>
          <w:sz w:val="30"/>
          <w:szCs w:val="30"/>
          <w:rtl/>
        </w:rPr>
        <w:t>والفقرة أ من المادة 60 يسأل الشاهد</w:t>
      </w:r>
      <w:r>
        <w:rPr>
          <w:rFonts w:cs="Simplified Arabic" w:hint="cs"/>
          <w:sz w:val="30"/>
          <w:szCs w:val="30"/>
          <w:rtl/>
        </w:rPr>
        <w:t xml:space="preserve"> </w:t>
      </w:r>
      <w:r>
        <w:rPr>
          <w:rFonts w:cs="Simplified Arabic"/>
          <w:sz w:val="30"/>
          <w:szCs w:val="30"/>
          <w:rtl/>
        </w:rPr>
        <w:t xml:space="preserve">عن اسمه ولقبه وصناعته ومحل إقامته وعلاقته بالمتهم والمجني عليه والمشتكي والمدعي بالحق العام ". </w:t>
      </w:r>
    </w:p>
    <w:p w:rsidR="000743F5" w:rsidRDefault="000743F5" w:rsidP="000743F5">
      <w:pPr>
        <w:tabs>
          <w:tab w:val="left" w:pos="1830"/>
        </w:tabs>
        <w:ind w:firstLine="576"/>
        <w:jc w:val="both"/>
        <w:rPr>
          <w:rFonts w:cs="Simplified Arabic"/>
          <w:sz w:val="30"/>
          <w:szCs w:val="30"/>
          <w:rtl/>
        </w:rPr>
      </w:pPr>
      <w:r>
        <w:rPr>
          <w:rFonts w:cs="Simplified Arabic"/>
          <w:sz w:val="30"/>
          <w:szCs w:val="30"/>
          <w:rtl/>
        </w:rPr>
        <w:t>ما ذكرته ظاهر؛ لأنه سيق لغرض غير ما ذكر وهو التأكد من احتمال صدق الشاهد أو كذبه.</w:t>
      </w:r>
    </w:p>
    <w:p w:rsidR="000743F5" w:rsidRDefault="000743F5" w:rsidP="000743F5">
      <w:pPr>
        <w:tabs>
          <w:tab w:val="left" w:pos="1830"/>
        </w:tabs>
        <w:ind w:firstLine="576"/>
        <w:jc w:val="both"/>
        <w:rPr>
          <w:rFonts w:cs="Simplified Arabic" w:hint="cs"/>
          <w:sz w:val="30"/>
          <w:szCs w:val="30"/>
          <w:rtl/>
        </w:rPr>
      </w:pPr>
      <w:r>
        <w:rPr>
          <w:rFonts w:cs="Simplified Arabic"/>
          <w:sz w:val="30"/>
          <w:szCs w:val="30"/>
          <w:rtl/>
        </w:rPr>
        <w:lastRenderedPageBreak/>
        <w:t xml:space="preserve">وكذلك المادة 62: " تسمع شهادة كل شاهد على انفراد، وتجوز مواجهة الشهود ببعضهم وبالمتهم ". </w:t>
      </w:r>
    </w:p>
    <w:p w:rsidR="000743F5" w:rsidRDefault="000743F5" w:rsidP="000743F5">
      <w:pPr>
        <w:tabs>
          <w:tab w:val="left" w:pos="1830"/>
        </w:tabs>
        <w:ind w:firstLine="576"/>
        <w:jc w:val="both"/>
        <w:rPr>
          <w:rFonts w:cs="Simplified Arabic" w:hint="cs"/>
          <w:sz w:val="30"/>
          <w:szCs w:val="30"/>
          <w:rtl/>
        </w:rPr>
      </w:pPr>
      <w:r>
        <w:rPr>
          <w:rFonts w:cs="Simplified Arabic" w:hint="cs"/>
          <w:sz w:val="30"/>
          <w:szCs w:val="30"/>
          <w:rtl/>
        </w:rPr>
        <w:t xml:space="preserve">اما في قانون الاحوال الشخصية فمثاله المادة الثامنة التي جاء فيها </w:t>
      </w:r>
    </w:p>
    <w:p w:rsidR="000743F5" w:rsidRDefault="000743F5" w:rsidP="000743F5">
      <w:pPr>
        <w:tabs>
          <w:tab w:val="left" w:pos="1830"/>
        </w:tabs>
        <w:ind w:firstLine="576"/>
        <w:jc w:val="both"/>
        <w:rPr>
          <w:rFonts w:cs="Simplified Arabic" w:hint="cs"/>
          <w:sz w:val="30"/>
          <w:szCs w:val="30"/>
          <w:rtl/>
        </w:rPr>
      </w:pPr>
      <w:r>
        <w:rPr>
          <w:rFonts w:cs="Simplified Arabic" w:hint="cs"/>
          <w:sz w:val="30"/>
          <w:szCs w:val="30"/>
          <w:rtl/>
        </w:rPr>
        <w:t>(اذا طلب من اكمل الخامسة عشرة من العمر الزواج فللقاضي ان ياذن به اذا ثبت له اهليته وقابليته البدنية بعد موافقة وليه الشرعي , فاذا امتنع الولي طلب القاضي منه موافقته خلال مدة يحددها له , فان لم يعترض او كان اعتراضه غير جدير بالاعتبار اذن القاضي بالزواج )</w:t>
      </w:r>
    </w:p>
    <w:p w:rsidR="000743F5" w:rsidRDefault="000743F5" w:rsidP="000743F5">
      <w:pPr>
        <w:tabs>
          <w:tab w:val="left" w:pos="1830"/>
        </w:tabs>
        <w:ind w:firstLine="576"/>
        <w:jc w:val="both"/>
        <w:rPr>
          <w:rFonts w:cs="Simplified Arabic" w:hint="cs"/>
          <w:sz w:val="30"/>
          <w:szCs w:val="30"/>
          <w:rtl/>
        </w:rPr>
      </w:pPr>
      <w:r>
        <w:rPr>
          <w:rFonts w:cs="Simplified Arabic" w:hint="cs"/>
          <w:sz w:val="30"/>
          <w:szCs w:val="30"/>
          <w:rtl/>
        </w:rPr>
        <w:t xml:space="preserve">فشروط زواج القاصر ظاهرة تتمثل باتمامه الخامسة عشر من العمر </w:t>
      </w:r>
    </w:p>
    <w:p w:rsidR="000743F5" w:rsidRDefault="000743F5" w:rsidP="000743F5">
      <w:pPr>
        <w:tabs>
          <w:tab w:val="left" w:pos="1830"/>
        </w:tabs>
        <w:ind w:firstLine="576"/>
        <w:jc w:val="both"/>
        <w:rPr>
          <w:rFonts w:cs="Simplified Arabic" w:hint="cs"/>
          <w:sz w:val="30"/>
          <w:szCs w:val="30"/>
          <w:rtl/>
        </w:rPr>
      </w:pPr>
      <w:r>
        <w:rPr>
          <w:rFonts w:cs="Simplified Arabic" w:hint="cs"/>
          <w:sz w:val="30"/>
          <w:szCs w:val="30"/>
          <w:rtl/>
        </w:rPr>
        <w:t>وان يكون عاقلا مميزا وان تكون لدية القابلية البدنية فضلا عن موافقة الولي.</w:t>
      </w:r>
    </w:p>
    <w:p w:rsidR="000743F5" w:rsidRDefault="000743F5" w:rsidP="000743F5">
      <w:pPr>
        <w:tabs>
          <w:tab w:val="left" w:pos="1830"/>
        </w:tabs>
        <w:ind w:firstLine="576"/>
        <w:jc w:val="both"/>
        <w:rPr>
          <w:rFonts w:cs="Simplified Arabic"/>
          <w:sz w:val="30"/>
          <w:szCs w:val="30"/>
          <w:rtl/>
        </w:rPr>
      </w:pPr>
      <w:r>
        <w:rPr>
          <w:rFonts w:cs="Simplified Arabic" w:hint="cs"/>
          <w:sz w:val="30"/>
          <w:szCs w:val="30"/>
          <w:rtl/>
        </w:rPr>
        <w:t>كما كان النص ظاهرا حول موقف الولي وكيف يتم التعامل عند عدم وجوده .</w:t>
      </w:r>
    </w:p>
    <w:p w:rsidR="000743F5" w:rsidRDefault="000743F5" w:rsidP="000743F5">
      <w:pPr>
        <w:tabs>
          <w:tab w:val="left" w:pos="1830"/>
        </w:tabs>
        <w:jc w:val="both"/>
        <w:rPr>
          <w:rFonts w:cs="Simplified Arabic"/>
          <w:b/>
          <w:bCs/>
          <w:sz w:val="30"/>
          <w:szCs w:val="30"/>
          <w:rtl/>
        </w:rPr>
      </w:pPr>
      <w:r>
        <w:rPr>
          <w:rFonts w:cs="Simplified Arabic"/>
          <w:b/>
          <w:bCs/>
          <w:sz w:val="30"/>
          <w:szCs w:val="30"/>
          <w:rtl/>
        </w:rPr>
        <w:t>المسألة ال</w:t>
      </w:r>
      <w:r>
        <w:rPr>
          <w:rFonts w:cs="Simplified Arabic" w:hint="cs"/>
          <w:b/>
          <w:bCs/>
          <w:sz w:val="30"/>
          <w:szCs w:val="30"/>
          <w:rtl/>
        </w:rPr>
        <w:t>رابعة</w:t>
      </w:r>
      <w:r>
        <w:rPr>
          <w:rFonts w:cs="Simplified Arabic"/>
          <w:b/>
          <w:bCs/>
          <w:sz w:val="30"/>
          <w:szCs w:val="30"/>
          <w:rtl/>
        </w:rPr>
        <w:t xml:space="preserve"> – حكم الظاهر</w:t>
      </w:r>
    </w:p>
    <w:p w:rsidR="000743F5" w:rsidRDefault="000743F5" w:rsidP="000743F5">
      <w:pPr>
        <w:tabs>
          <w:tab w:val="left" w:pos="1830"/>
        </w:tabs>
        <w:jc w:val="both"/>
        <w:rPr>
          <w:rFonts w:cs="Simplified Arabic"/>
          <w:b/>
          <w:bCs/>
          <w:sz w:val="30"/>
          <w:szCs w:val="30"/>
          <w:rtl/>
        </w:rPr>
      </w:pPr>
      <w:r>
        <w:rPr>
          <w:rFonts w:cs="Simplified Arabic"/>
          <w:b/>
          <w:bCs/>
          <w:sz w:val="30"/>
          <w:szCs w:val="30"/>
          <w:rtl/>
        </w:rPr>
        <w:t xml:space="preserve">     </w:t>
      </w:r>
      <w:r>
        <w:rPr>
          <w:rFonts w:cs="Simplified Arabic"/>
          <w:sz w:val="30"/>
          <w:szCs w:val="30"/>
          <w:rtl/>
        </w:rPr>
        <w:t>هو العمل بما يدل عليه ما لم يقم دليل على خلاف ذلك. فالآيات السابقة أفادت أحكامها، فأباحت الأولى حل البيع، وأفادت الثانية عقوبة القصاص، وأن العفو يكفر الذنوب.</w:t>
      </w:r>
    </w:p>
    <w:p w:rsidR="000743F5" w:rsidRDefault="000743F5" w:rsidP="000743F5">
      <w:pPr>
        <w:tabs>
          <w:tab w:val="left" w:pos="1830"/>
        </w:tabs>
        <w:ind w:firstLine="576"/>
        <w:jc w:val="both"/>
        <w:rPr>
          <w:rFonts w:cs="Simplified Arabic"/>
          <w:sz w:val="30"/>
          <w:szCs w:val="30"/>
          <w:rtl/>
        </w:rPr>
      </w:pPr>
      <w:r>
        <w:rPr>
          <w:rFonts w:cs="Simplified Arabic"/>
          <w:sz w:val="30"/>
          <w:szCs w:val="30"/>
          <w:rtl/>
        </w:rPr>
        <w:t>والظاهر</w:t>
      </w:r>
      <w:r>
        <w:rPr>
          <w:rFonts w:cs="Simplified Arabic" w:hint="cs"/>
          <w:sz w:val="30"/>
          <w:szCs w:val="30"/>
          <w:rtl/>
        </w:rPr>
        <w:t xml:space="preserve"> </w:t>
      </w:r>
      <w:r>
        <w:rPr>
          <w:rFonts w:cs="Simplified Arabic"/>
          <w:sz w:val="30"/>
          <w:szCs w:val="30"/>
          <w:rtl/>
        </w:rPr>
        <w:t>مع دلالته على ما انتظمه اللفظ والحكم التكليفي الذي اشتمل عليه يقبل التخصيص والتأويل والنسخ، فيدخله الاحتمال من هذه النواحي.</w:t>
      </w:r>
      <w:r>
        <w:rPr>
          <w:rFonts w:cs="Simplified Arabic"/>
          <w:sz w:val="30"/>
          <w:szCs w:val="30"/>
          <w:vertAlign w:val="superscript"/>
          <w:rtl/>
        </w:rPr>
        <w:t xml:space="preserve"> </w:t>
      </w:r>
      <w:r>
        <w:rPr>
          <w:rFonts w:cs="Simplified Arabic"/>
          <w:sz w:val="30"/>
          <w:szCs w:val="30"/>
          <w:rtl/>
        </w:rPr>
        <w:t>وللأصوليين في حكمه مذهبان:</w:t>
      </w:r>
    </w:p>
    <w:p w:rsidR="000743F5" w:rsidRPr="00867FF5" w:rsidRDefault="000743F5" w:rsidP="000743F5">
      <w:pPr>
        <w:tabs>
          <w:tab w:val="left" w:pos="1830"/>
        </w:tabs>
        <w:jc w:val="both"/>
        <w:rPr>
          <w:rFonts w:cs="Simplified Arabic"/>
          <w:sz w:val="30"/>
          <w:szCs w:val="30"/>
          <w:rtl/>
        </w:rPr>
      </w:pPr>
      <w:r>
        <w:rPr>
          <w:rFonts w:ascii="Simplified Arabic" w:hAnsi="Simplified Arabic" w:cs="Simplified Arabic"/>
          <w:b/>
          <w:sz w:val="30"/>
          <w:szCs w:val="30"/>
          <w:rtl/>
          <w:lang w:bidi="ar-IQ"/>
        </w:rPr>
        <w:t xml:space="preserve">1- </w:t>
      </w:r>
      <w:r w:rsidRPr="00867FF5">
        <w:rPr>
          <w:rFonts w:ascii="Simplified Arabic" w:hAnsi="Simplified Arabic" w:cs="Simplified Arabic"/>
          <w:bCs/>
          <w:sz w:val="30"/>
          <w:szCs w:val="30"/>
          <w:rtl/>
          <w:lang w:bidi="ar-IQ"/>
        </w:rPr>
        <w:t>فريق من الأصوليين</w:t>
      </w:r>
      <w:r>
        <w:rPr>
          <w:rFonts w:ascii="Simplified Arabic" w:hAnsi="Simplified Arabic" w:cs="Simplified Arabic"/>
          <w:b/>
          <w:sz w:val="30"/>
          <w:szCs w:val="30"/>
          <w:rtl/>
          <w:lang w:bidi="ar-IQ"/>
        </w:rPr>
        <w:t xml:space="preserve">: </w:t>
      </w:r>
    </w:p>
    <w:p w:rsidR="000743F5" w:rsidRDefault="000743F5" w:rsidP="000743F5">
      <w:pPr>
        <w:jc w:val="both"/>
        <w:rPr>
          <w:rFonts w:ascii="Simplified Arabic" w:hAnsi="Simplified Arabic" w:cs="Simplified Arabic"/>
          <w:b/>
          <w:sz w:val="30"/>
          <w:szCs w:val="30"/>
          <w:rtl/>
          <w:lang w:bidi="ar-IQ"/>
        </w:rPr>
      </w:pPr>
      <w:r>
        <w:rPr>
          <w:rFonts w:ascii="Simplified Arabic" w:hAnsi="Simplified Arabic" w:cs="Simplified Arabic" w:hint="cs"/>
          <w:b/>
          <w:sz w:val="30"/>
          <w:szCs w:val="30"/>
          <w:rtl/>
          <w:lang w:bidi="ar-IQ"/>
        </w:rPr>
        <w:t xml:space="preserve">     </w:t>
      </w:r>
      <w:r>
        <w:rPr>
          <w:rFonts w:ascii="Simplified Arabic" w:hAnsi="Simplified Arabic" w:cs="Simplified Arabic"/>
          <w:b/>
          <w:sz w:val="30"/>
          <w:szCs w:val="30"/>
          <w:rtl/>
          <w:lang w:bidi="ar-IQ"/>
        </w:rPr>
        <w:t xml:space="preserve">يقول حكم الظاهر ثبوت ما انتظم يقيناً، وأنه يفيد القطع واليقين. </w:t>
      </w:r>
    </w:p>
    <w:p w:rsidR="000743F5" w:rsidRDefault="000743F5" w:rsidP="000743F5">
      <w:pPr>
        <w:tabs>
          <w:tab w:val="left" w:pos="6682"/>
        </w:tabs>
        <w:jc w:val="both"/>
        <w:rPr>
          <w:rFonts w:ascii="QCF_P413" w:hAnsi="QCF_P413" w:cs="Simplified Arabic"/>
          <w:b/>
          <w:color w:val="000000"/>
          <w:sz w:val="30"/>
          <w:szCs w:val="30"/>
        </w:rPr>
      </w:pPr>
      <w:r>
        <w:rPr>
          <w:rFonts w:ascii="QCF_P413" w:hAnsi="QCF_P413" w:cs="Simplified Arabic"/>
          <w:b/>
          <w:color w:val="000000"/>
          <w:sz w:val="30"/>
          <w:szCs w:val="30"/>
          <w:rtl/>
        </w:rPr>
        <w:t xml:space="preserve">     ومن أدلة أصحاب هذا القول على أن الظاهر يفيد اليقين قطعاً:-</w:t>
      </w:r>
    </w:p>
    <w:p w:rsidR="000743F5" w:rsidRDefault="000743F5" w:rsidP="000743F5">
      <w:pPr>
        <w:tabs>
          <w:tab w:val="left" w:pos="6682"/>
        </w:tabs>
        <w:jc w:val="both"/>
        <w:rPr>
          <w:rFonts w:ascii="QCF_P413" w:hAnsi="QCF_P413" w:cs="Simplified Arabic"/>
          <w:b/>
          <w:color w:val="000000"/>
          <w:sz w:val="30"/>
          <w:szCs w:val="30"/>
          <w:rtl/>
        </w:rPr>
      </w:pPr>
      <w:r>
        <w:rPr>
          <w:rFonts w:ascii="QCF_P413" w:hAnsi="QCF_P413" w:cs="Simplified Arabic"/>
          <w:b/>
          <w:color w:val="000000"/>
          <w:sz w:val="30"/>
          <w:szCs w:val="30"/>
          <w:rtl/>
        </w:rPr>
        <w:t xml:space="preserve">       من السنة النبوية: </w:t>
      </w:r>
      <w:r>
        <w:rPr>
          <w:rFonts w:ascii="QCF_P413" w:hAnsi="QCF_P413" w:cs="Simplified Arabic"/>
          <w:b/>
          <w:color w:val="000000"/>
          <w:sz w:val="30"/>
          <w:szCs w:val="30"/>
          <w:rtl/>
          <w:lang w:bidi="ar-IQ"/>
        </w:rPr>
        <w:t>قال رسول الله صلى الله عليه وسلم:</w:t>
      </w:r>
      <w:r>
        <w:rPr>
          <w:rFonts w:ascii="QCF_P413" w:hAnsi="QCF_P413" w:cs="Simplified Arabic" w:hint="cs"/>
          <w:b/>
          <w:color w:val="000000"/>
          <w:sz w:val="30"/>
          <w:szCs w:val="30"/>
          <w:rtl/>
          <w:lang w:bidi="ar-IQ"/>
        </w:rPr>
        <w:t xml:space="preserve"> </w:t>
      </w:r>
      <w:r>
        <w:rPr>
          <w:rFonts w:ascii="QCF_P413" w:hAnsi="QCF_P413" w:cs="Simplified Arabic"/>
          <w:b/>
          <w:color w:val="000000"/>
          <w:sz w:val="30"/>
          <w:szCs w:val="30"/>
          <w:rtl/>
          <w:lang w:bidi="ar-IQ"/>
        </w:rPr>
        <w:t>« ادرءوا الحدود عن المسلمين ما استطعتم فإن وجدتم للمسلم مخرجاً فخلوا سبيله، فإن الإمام أن يخطئ ف</w:t>
      </w:r>
      <w:r>
        <w:rPr>
          <w:rFonts w:ascii="Simplified Arabic" w:hAnsi="Simplified Arabic" w:cs="Simplified Arabic"/>
          <w:b/>
          <w:color w:val="000000"/>
          <w:sz w:val="30"/>
          <w:szCs w:val="30"/>
          <w:rtl/>
        </w:rPr>
        <w:t>ي</w:t>
      </w:r>
      <w:r>
        <w:rPr>
          <w:rFonts w:ascii="QCF_P413" w:hAnsi="QCF_P413" w:cs="Simplified Arabic"/>
          <w:b/>
          <w:color w:val="000000"/>
          <w:sz w:val="30"/>
          <w:szCs w:val="30"/>
          <w:rtl/>
          <w:lang w:bidi="ar-IQ"/>
        </w:rPr>
        <w:t xml:space="preserve"> العفو خير له من أن يخطئ في العقوبة »</w:t>
      </w:r>
      <w:r>
        <w:rPr>
          <w:rFonts w:ascii="QCF_P413" w:hAnsi="QCF_P413" w:cs="Simplified Arabic" w:hint="cs"/>
          <w:b/>
          <w:color w:val="000000"/>
          <w:sz w:val="30"/>
          <w:szCs w:val="30"/>
          <w:rtl/>
          <w:lang w:bidi="ar-IQ"/>
        </w:rPr>
        <w:t>.</w:t>
      </w:r>
      <w:r>
        <w:rPr>
          <w:rFonts w:cs="Simplified Arabic"/>
          <w:sz w:val="30"/>
          <w:szCs w:val="30"/>
          <w:vertAlign w:val="superscript"/>
          <w:rtl/>
        </w:rPr>
        <w:t xml:space="preserve"> </w:t>
      </w:r>
      <w:r>
        <w:rPr>
          <w:rFonts w:ascii="QCF_P413" w:hAnsi="QCF_P413" w:cs="Simplified Arabic"/>
          <w:b/>
          <w:color w:val="000000"/>
          <w:sz w:val="30"/>
          <w:szCs w:val="30"/>
          <w:rtl/>
        </w:rPr>
        <w:t xml:space="preserve"> وفي رواية: </w:t>
      </w:r>
      <w:r>
        <w:rPr>
          <w:rFonts w:ascii="QCF_P413" w:hAnsi="QCF_P413" w:cs="Simplified Arabic"/>
          <w:b/>
          <w:color w:val="000000"/>
          <w:sz w:val="30"/>
          <w:szCs w:val="30"/>
          <w:rtl/>
          <w:lang w:bidi="ar-IQ"/>
        </w:rPr>
        <w:t xml:space="preserve">« </w:t>
      </w:r>
      <w:r>
        <w:rPr>
          <w:rFonts w:ascii="QCF_P413" w:hAnsi="QCF_P413" w:cs="Simplified Arabic"/>
          <w:b/>
          <w:color w:val="000000"/>
          <w:sz w:val="30"/>
          <w:szCs w:val="30"/>
          <w:rtl/>
        </w:rPr>
        <w:t>ادرؤ</w:t>
      </w:r>
      <w:r>
        <w:rPr>
          <w:rFonts w:ascii="QCF_P413" w:hAnsi="QCF_P413" w:cs="Simplified Arabic" w:hint="cs"/>
          <w:b/>
          <w:color w:val="000000"/>
          <w:sz w:val="30"/>
          <w:szCs w:val="30"/>
          <w:rtl/>
        </w:rPr>
        <w:t>وا</w:t>
      </w:r>
      <w:r>
        <w:rPr>
          <w:rFonts w:ascii="QCF_P413" w:hAnsi="QCF_P413" w:cs="Simplified Arabic"/>
          <w:b/>
          <w:color w:val="000000"/>
          <w:sz w:val="30"/>
          <w:szCs w:val="30"/>
          <w:rtl/>
        </w:rPr>
        <w:t xml:space="preserve"> الحدود بالشبهات </w:t>
      </w:r>
      <w:r>
        <w:rPr>
          <w:rFonts w:ascii="QCF_P413" w:hAnsi="QCF_P413" w:cs="Simplified Arabic"/>
          <w:b/>
          <w:color w:val="000000"/>
          <w:sz w:val="30"/>
          <w:szCs w:val="30"/>
          <w:rtl/>
          <w:lang w:bidi="ar-IQ"/>
        </w:rPr>
        <w:t>».</w:t>
      </w:r>
      <w:r w:rsidRPr="00E209FA">
        <w:rPr>
          <w:rFonts w:ascii="QCF_P413" w:hAnsi="QCF_P413" w:cs="Simplified Arabic"/>
          <w:b/>
          <w:color w:val="000000"/>
          <w:sz w:val="30"/>
          <w:szCs w:val="30"/>
          <w:rtl/>
        </w:rPr>
        <w:t xml:space="preserve"> </w:t>
      </w:r>
    </w:p>
    <w:p w:rsidR="000743F5" w:rsidRDefault="000743F5" w:rsidP="000743F5">
      <w:pPr>
        <w:tabs>
          <w:tab w:val="left" w:pos="6682"/>
        </w:tabs>
        <w:jc w:val="both"/>
        <w:rPr>
          <w:rFonts w:ascii="QCF_P413" w:hAnsi="QCF_P413" w:cs="Simplified Arabic"/>
          <w:b/>
          <w:color w:val="000000"/>
          <w:sz w:val="30"/>
          <w:szCs w:val="30"/>
          <w:rtl/>
        </w:rPr>
      </w:pPr>
      <w:r>
        <w:rPr>
          <w:rFonts w:ascii="QCF_P413" w:hAnsi="QCF_P413" w:cs="Simplified Arabic" w:hint="cs"/>
          <w:b/>
          <w:color w:val="000000"/>
          <w:sz w:val="30"/>
          <w:szCs w:val="30"/>
          <w:rtl/>
        </w:rPr>
        <w:t xml:space="preserve">    إ</w:t>
      </w:r>
      <w:r>
        <w:rPr>
          <w:rFonts w:ascii="QCF_P413" w:hAnsi="QCF_P413" w:cs="Simplified Arabic"/>
          <w:b/>
          <w:color w:val="000000"/>
          <w:sz w:val="30"/>
          <w:szCs w:val="30"/>
          <w:rtl/>
        </w:rPr>
        <w:t xml:space="preserve">ن </w:t>
      </w:r>
      <w:r>
        <w:rPr>
          <w:rFonts w:ascii="QCF_P413" w:hAnsi="QCF_P413" w:cs="Simplified Arabic" w:hint="cs"/>
          <w:b/>
          <w:color w:val="000000"/>
          <w:sz w:val="30"/>
          <w:szCs w:val="30"/>
          <w:rtl/>
        </w:rPr>
        <w:t>إ</w:t>
      </w:r>
      <w:r>
        <w:rPr>
          <w:rFonts w:ascii="QCF_P413" w:hAnsi="QCF_P413" w:cs="Simplified Arabic"/>
          <w:b/>
          <w:color w:val="000000"/>
          <w:sz w:val="30"/>
          <w:szCs w:val="30"/>
          <w:rtl/>
        </w:rPr>
        <w:t xml:space="preserve">ثبات </w:t>
      </w:r>
      <w:r>
        <w:rPr>
          <w:rFonts w:ascii="QCF_P413" w:hAnsi="QCF_P413" w:cs="Simplified Arabic" w:hint="cs"/>
          <w:b/>
          <w:color w:val="000000"/>
          <w:sz w:val="30"/>
          <w:szCs w:val="30"/>
          <w:rtl/>
        </w:rPr>
        <w:t>ا</w:t>
      </w:r>
      <w:r>
        <w:rPr>
          <w:rFonts w:ascii="QCF_P413" w:hAnsi="QCF_P413" w:cs="Simplified Arabic"/>
          <w:b/>
          <w:color w:val="000000"/>
          <w:sz w:val="30"/>
          <w:szCs w:val="30"/>
          <w:rtl/>
        </w:rPr>
        <w:t xml:space="preserve">لحدود والعقوبات يصح بالظاهر والنص، ومن المعلوم قطعاً أن العقوبات تدرأ بالشبهات للحديث المتقدم، وهذا لا يتناسب </w:t>
      </w:r>
      <w:r>
        <w:rPr>
          <w:rFonts w:ascii="QCF_P413" w:hAnsi="QCF_P413" w:cs="Simplified Arabic" w:hint="cs"/>
          <w:b/>
          <w:color w:val="000000"/>
          <w:sz w:val="30"/>
          <w:szCs w:val="30"/>
          <w:rtl/>
        </w:rPr>
        <w:t>إ</w:t>
      </w:r>
      <w:r>
        <w:rPr>
          <w:rFonts w:ascii="QCF_P413" w:hAnsi="QCF_P413" w:cs="Simplified Arabic"/>
          <w:b/>
          <w:color w:val="000000"/>
          <w:sz w:val="30"/>
          <w:szCs w:val="30"/>
          <w:rtl/>
        </w:rPr>
        <w:t xml:space="preserve">ذا اعتبرنا </w:t>
      </w:r>
      <w:r>
        <w:rPr>
          <w:rFonts w:ascii="QCF_P413" w:hAnsi="QCF_P413" w:cs="Simplified Arabic" w:hint="cs"/>
          <w:b/>
          <w:color w:val="000000"/>
          <w:sz w:val="30"/>
          <w:szCs w:val="30"/>
          <w:rtl/>
        </w:rPr>
        <w:t>إ</w:t>
      </w:r>
      <w:r>
        <w:rPr>
          <w:rFonts w:ascii="QCF_P413" w:hAnsi="QCF_P413" w:cs="Simplified Arabic"/>
          <w:b/>
          <w:color w:val="000000"/>
          <w:sz w:val="30"/>
          <w:szCs w:val="30"/>
          <w:rtl/>
        </w:rPr>
        <w:t>فادة الظاهر لمعناه ظنية.</w:t>
      </w:r>
      <w:r>
        <w:rPr>
          <w:rFonts w:cs="Simplified Arabic"/>
          <w:sz w:val="30"/>
          <w:szCs w:val="30"/>
          <w:vertAlign w:val="superscript"/>
          <w:rtl/>
        </w:rPr>
        <w:t xml:space="preserve"> </w:t>
      </w:r>
    </w:p>
    <w:p w:rsidR="000743F5" w:rsidRDefault="000743F5" w:rsidP="000743F5">
      <w:pPr>
        <w:tabs>
          <w:tab w:val="left" w:pos="6682"/>
        </w:tabs>
        <w:jc w:val="both"/>
        <w:rPr>
          <w:rFonts w:ascii="QCF_P413" w:hAnsi="QCF_P413" w:cs="Simplified Arabic"/>
          <w:b/>
          <w:color w:val="000000"/>
          <w:sz w:val="30"/>
          <w:szCs w:val="30"/>
          <w:rtl/>
        </w:rPr>
      </w:pPr>
      <w:r>
        <w:rPr>
          <w:rFonts w:ascii="QCF_P413" w:hAnsi="QCF_P413" w:cs="Simplified Arabic"/>
          <w:b/>
          <w:color w:val="000000"/>
          <w:sz w:val="30"/>
          <w:szCs w:val="30"/>
          <w:rtl/>
        </w:rPr>
        <w:t xml:space="preserve">      ومن اللغة العربية: إن الله سبحانه وتعالى خاطبنا بلسان العرب فذلك يلزمنا ما نتفاهم به من خطابتنا.</w:t>
      </w:r>
    </w:p>
    <w:p w:rsidR="000743F5" w:rsidRDefault="000743F5" w:rsidP="000743F5">
      <w:pPr>
        <w:tabs>
          <w:tab w:val="left" w:pos="6682"/>
        </w:tabs>
        <w:jc w:val="both"/>
        <w:rPr>
          <w:rFonts w:ascii="QCF_P413" w:hAnsi="QCF_P413" w:cs="Simplified Arabic"/>
          <w:b/>
          <w:color w:val="000000"/>
          <w:sz w:val="30"/>
          <w:szCs w:val="30"/>
          <w:rtl/>
        </w:rPr>
      </w:pPr>
      <w:r>
        <w:rPr>
          <w:rFonts w:ascii="QCF_P413" w:hAnsi="QCF_P413" w:cs="Simplified Arabic"/>
          <w:b/>
          <w:color w:val="000000"/>
          <w:sz w:val="30"/>
          <w:szCs w:val="30"/>
          <w:rtl/>
        </w:rPr>
        <w:lastRenderedPageBreak/>
        <w:t xml:space="preserve">      ومن المعقول: </w:t>
      </w:r>
      <w:r>
        <w:rPr>
          <w:rFonts w:ascii="QCF_P413" w:hAnsi="QCF_P413" w:cs="Simplified Arabic" w:hint="cs"/>
          <w:b/>
          <w:color w:val="000000"/>
          <w:sz w:val="30"/>
          <w:szCs w:val="30"/>
          <w:rtl/>
        </w:rPr>
        <w:t xml:space="preserve">" </w:t>
      </w:r>
      <w:r>
        <w:rPr>
          <w:rFonts w:ascii="QCF_P413" w:hAnsi="QCF_P413" w:cs="Simplified Arabic"/>
          <w:b/>
          <w:color w:val="000000"/>
          <w:sz w:val="30"/>
          <w:szCs w:val="30"/>
          <w:rtl/>
          <w:lang w:bidi="ar-IQ"/>
        </w:rPr>
        <w:t>الله تعالى لم يكلفنا ما ليس في وسعنا فلا يجعل الباطن الذي لا نقف عليه حجة حتى يظهر، ويكون ابتداء ثبوته حجة بظهوره فصارت بمنزلة الشرط والاستثناء في الحكم، وهذا كما قيل إن ابتداء الشرائع ما كانت تلزم إلا بعد السماع؛ لأن العبد لا يقف عليه إلا بسماعه فكان لحال سماعه حكم نزول الخطاب ابتداء، وهذا كما قيل فيمن قال لامرأته: إن كنت تحبيني فأنت طالق، فقالت: أحبك، كذباً وهي تبغضه".</w:t>
      </w:r>
    </w:p>
    <w:p w:rsidR="000743F5" w:rsidRDefault="000743F5" w:rsidP="000743F5">
      <w:pPr>
        <w:tabs>
          <w:tab w:val="left" w:pos="6682"/>
        </w:tabs>
        <w:jc w:val="both"/>
        <w:rPr>
          <w:rFonts w:ascii="QCF_P413" w:hAnsi="QCF_P413" w:cs="Simplified Arabic"/>
          <w:b/>
          <w:color w:val="000000"/>
          <w:sz w:val="30"/>
          <w:szCs w:val="30"/>
          <w:rtl/>
          <w:lang w:bidi="ar-IQ"/>
        </w:rPr>
      </w:pPr>
      <w:r>
        <w:rPr>
          <w:rFonts w:ascii="QCF_P413" w:hAnsi="QCF_P413" w:cs="Simplified Arabic" w:hint="cs"/>
          <w:b/>
          <w:color w:val="000000"/>
          <w:sz w:val="30"/>
          <w:szCs w:val="30"/>
          <w:rtl/>
          <w:lang w:bidi="ar-IQ"/>
        </w:rPr>
        <w:t>22</w:t>
      </w:r>
      <w:r w:rsidRPr="00867FF5">
        <w:rPr>
          <w:rFonts w:ascii="QCF_P413" w:hAnsi="QCF_P413" w:cs="Simplified Arabic"/>
          <w:bCs/>
          <w:color w:val="000000"/>
          <w:sz w:val="30"/>
          <w:szCs w:val="30"/>
          <w:rtl/>
          <w:lang w:bidi="ar-IQ"/>
        </w:rPr>
        <w:t xml:space="preserve">2- الفريق الثاني من الأصوليين، </w:t>
      </w:r>
      <w:r>
        <w:rPr>
          <w:rFonts w:ascii="QCF_P413" w:hAnsi="QCF_P413" w:cs="Simplified Arabic" w:hint="cs"/>
          <w:bCs/>
          <w:color w:val="000000"/>
          <w:sz w:val="30"/>
          <w:szCs w:val="30"/>
          <w:rtl/>
          <w:lang w:bidi="ar-IQ"/>
        </w:rPr>
        <w:t xml:space="preserve">قال </w:t>
      </w:r>
      <w:r w:rsidRPr="00867FF5">
        <w:rPr>
          <w:rFonts w:ascii="QCF_P413" w:hAnsi="QCF_P413" w:cs="Simplified Arabic"/>
          <w:bCs/>
          <w:color w:val="000000"/>
          <w:sz w:val="30"/>
          <w:szCs w:val="30"/>
          <w:rtl/>
          <w:lang w:bidi="ar-IQ"/>
        </w:rPr>
        <w:t>يجب الحكم على سبيل الظن</w:t>
      </w:r>
      <w:r>
        <w:rPr>
          <w:rFonts w:ascii="QCF_P413" w:hAnsi="QCF_P413" w:cs="Simplified Arabic"/>
          <w:b/>
          <w:color w:val="000000"/>
          <w:sz w:val="30"/>
          <w:szCs w:val="30"/>
          <w:rtl/>
          <w:lang w:bidi="ar-IQ"/>
        </w:rPr>
        <w:t xml:space="preserve">. </w:t>
      </w:r>
    </w:p>
    <w:p w:rsidR="000743F5" w:rsidRDefault="000743F5" w:rsidP="000743F5">
      <w:pPr>
        <w:tabs>
          <w:tab w:val="left" w:pos="6682"/>
        </w:tabs>
        <w:jc w:val="both"/>
        <w:rPr>
          <w:rFonts w:ascii="Simplified Arabic" w:hAnsi="Simplified Arabic" w:cs="Simplified Arabic"/>
          <w:b/>
          <w:color w:val="000000"/>
          <w:sz w:val="30"/>
          <w:szCs w:val="30"/>
          <w:rtl/>
          <w:lang w:bidi="ar-IQ"/>
        </w:rPr>
      </w:pPr>
      <w:r>
        <w:rPr>
          <w:rFonts w:ascii="QCF_P413" w:hAnsi="QCF_P413" w:cs="Simplified Arabic" w:hint="cs"/>
          <w:b/>
          <w:color w:val="000000"/>
          <w:sz w:val="30"/>
          <w:szCs w:val="30"/>
          <w:rtl/>
          <w:lang w:bidi="ar-IQ"/>
        </w:rPr>
        <w:t xml:space="preserve">     </w:t>
      </w:r>
      <w:r>
        <w:rPr>
          <w:rFonts w:ascii="QCF_P413" w:hAnsi="QCF_P413" w:cs="Simplified Arabic"/>
          <w:b/>
          <w:color w:val="000000"/>
          <w:sz w:val="30"/>
          <w:szCs w:val="30"/>
          <w:rtl/>
          <w:lang w:bidi="ar-IQ"/>
        </w:rPr>
        <w:t>من هؤلاء الذين ذكرهم</w:t>
      </w:r>
      <w:r>
        <w:rPr>
          <w:rFonts w:ascii="Simplified Arabic" w:hAnsi="Simplified Arabic" w:cs="Simplified Arabic"/>
          <w:b/>
          <w:color w:val="000000"/>
          <w:sz w:val="30"/>
          <w:szCs w:val="30"/>
          <w:rtl/>
          <w:lang w:bidi="ar-IQ"/>
        </w:rPr>
        <w:t xml:space="preserve"> صاحب كشف ال</w:t>
      </w:r>
      <w:r>
        <w:rPr>
          <w:rFonts w:ascii="Simplified Arabic" w:hAnsi="Simplified Arabic" w:cs="Simplified Arabic" w:hint="cs"/>
          <w:b/>
          <w:color w:val="000000"/>
          <w:sz w:val="30"/>
          <w:szCs w:val="30"/>
          <w:rtl/>
          <w:lang w:bidi="ar-IQ"/>
        </w:rPr>
        <w:t>أ</w:t>
      </w:r>
      <w:r>
        <w:rPr>
          <w:rFonts w:ascii="Simplified Arabic" w:hAnsi="Simplified Arabic" w:cs="Simplified Arabic"/>
          <w:b/>
          <w:color w:val="000000"/>
          <w:sz w:val="30"/>
          <w:szCs w:val="30"/>
          <w:rtl/>
          <w:lang w:bidi="ar-IQ"/>
        </w:rPr>
        <w:t>سرار بقوله: " عند الشيخ أبي منصور ومن تابعه من مشايخ ما وراء النهر وعامة الأصوليين</w:t>
      </w:r>
      <w:r>
        <w:rPr>
          <w:rFonts w:ascii="Simplified Arabic" w:hAnsi="Simplified Arabic" w:cs="Simplified Arabic" w:hint="cs"/>
          <w:b/>
          <w:color w:val="000000"/>
          <w:sz w:val="30"/>
          <w:szCs w:val="30"/>
          <w:rtl/>
          <w:lang w:bidi="ar-IQ"/>
        </w:rPr>
        <w:t>،</w:t>
      </w:r>
      <w:r>
        <w:rPr>
          <w:rFonts w:ascii="Simplified Arabic" w:hAnsi="Simplified Arabic" w:cs="Simplified Arabic"/>
          <w:b/>
          <w:color w:val="000000"/>
          <w:sz w:val="30"/>
          <w:szCs w:val="30"/>
          <w:rtl/>
          <w:lang w:bidi="ar-IQ"/>
        </w:rPr>
        <w:t xml:space="preserve"> حكمه وجوب العمل بما وضع له اللفظ ظاهراً لا قطعاً، ووجوب اعتقاد أن ما أراد الله تعالى منه حق وكذا حكم النص ".</w:t>
      </w:r>
    </w:p>
    <w:p w:rsidR="000743F5" w:rsidRDefault="000743F5" w:rsidP="000743F5">
      <w:pPr>
        <w:tabs>
          <w:tab w:val="left" w:pos="6682"/>
        </w:tabs>
        <w:ind w:firstLine="432"/>
        <w:jc w:val="both"/>
        <w:rPr>
          <w:rFonts w:ascii="QCF_P413" w:hAnsi="QCF_P413" w:cs="Simplified Arabic"/>
          <w:b/>
          <w:color w:val="000000"/>
          <w:sz w:val="30"/>
          <w:szCs w:val="30"/>
          <w:rtl/>
          <w:lang w:bidi="ar-IQ"/>
        </w:rPr>
      </w:pPr>
      <w:r>
        <w:rPr>
          <w:rFonts w:ascii="QCF_P413" w:hAnsi="QCF_P413" w:cs="Simplified Arabic"/>
          <w:b/>
          <w:color w:val="000000"/>
          <w:sz w:val="30"/>
          <w:szCs w:val="30"/>
          <w:rtl/>
          <w:lang w:bidi="ar-IQ"/>
        </w:rPr>
        <w:t xml:space="preserve"> وملخص حكمه هو:</w:t>
      </w:r>
    </w:p>
    <w:p w:rsidR="000743F5" w:rsidRDefault="000743F5" w:rsidP="000743F5">
      <w:pPr>
        <w:tabs>
          <w:tab w:val="left" w:pos="6682"/>
        </w:tabs>
        <w:ind w:firstLine="432"/>
        <w:jc w:val="both"/>
        <w:rPr>
          <w:rFonts w:ascii="Simplified Arabic" w:hAnsi="Simplified Arabic" w:cs="Simplified Arabic"/>
          <w:b/>
          <w:color w:val="000000"/>
          <w:sz w:val="30"/>
          <w:szCs w:val="30"/>
          <w:rtl/>
          <w:lang w:bidi="ar-IQ"/>
        </w:rPr>
      </w:pPr>
      <w:r>
        <w:rPr>
          <w:rFonts w:ascii="Simplified Arabic" w:hAnsi="Simplified Arabic" w:cs="Simplified Arabic"/>
          <w:b/>
          <w:color w:val="000000"/>
          <w:sz w:val="30"/>
          <w:szCs w:val="30"/>
          <w:rtl/>
          <w:lang w:bidi="ar-IQ"/>
        </w:rPr>
        <w:t>1- يجب العمل بالظاهر بمقتضى ظاهره، ولا يحل صرفه عن ظاهره إلا بدليل.</w:t>
      </w:r>
    </w:p>
    <w:p w:rsidR="000743F5" w:rsidRDefault="000743F5" w:rsidP="000743F5">
      <w:pPr>
        <w:tabs>
          <w:tab w:val="left" w:pos="6682"/>
        </w:tabs>
        <w:ind w:firstLine="432"/>
        <w:jc w:val="both"/>
        <w:rPr>
          <w:rFonts w:ascii="Simplified Arabic" w:hAnsi="Simplified Arabic" w:cs="Simplified Arabic"/>
          <w:b/>
          <w:color w:val="000000"/>
          <w:sz w:val="30"/>
          <w:szCs w:val="30"/>
          <w:rtl/>
          <w:lang w:bidi="ar-IQ"/>
        </w:rPr>
      </w:pPr>
      <w:r>
        <w:rPr>
          <w:rFonts w:ascii="Simplified Arabic" w:hAnsi="Simplified Arabic" w:cs="Simplified Arabic"/>
          <w:b/>
          <w:color w:val="000000"/>
          <w:sz w:val="30"/>
          <w:szCs w:val="30"/>
          <w:rtl/>
          <w:lang w:bidi="ar-IQ"/>
        </w:rPr>
        <w:t>2- يقبل التخصيص إن كان عاماً، ويقبل التقييد إن كان مطلقاً، ويحتمل صرفه عن حقيقته إلى معنى مجازي، إذا ورد ما يصرفه عن الظاهر.</w:t>
      </w:r>
    </w:p>
    <w:p w:rsidR="000743F5" w:rsidRDefault="000743F5" w:rsidP="000743F5">
      <w:pPr>
        <w:tabs>
          <w:tab w:val="left" w:pos="6682"/>
        </w:tabs>
        <w:ind w:firstLine="432"/>
        <w:jc w:val="both"/>
        <w:rPr>
          <w:rFonts w:cs="Simplified Arabic"/>
          <w:b/>
          <w:bCs/>
          <w:sz w:val="32"/>
          <w:szCs w:val="32"/>
          <w:rtl/>
        </w:rPr>
      </w:pPr>
      <w:r>
        <w:rPr>
          <w:rFonts w:ascii="Simplified Arabic" w:hAnsi="Simplified Arabic" w:cs="Simplified Arabic"/>
          <w:b/>
          <w:color w:val="000000"/>
          <w:sz w:val="30"/>
          <w:szCs w:val="30"/>
          <w:rtl/>
          <w:lang w:bidi="ar-IQ"/>
        </w:rPr>
        <w:t>3- يحتمل أن يرد عليه النسخ في عهد التشريع.</w:t>
      </w:r>
      <w:r>
        <w:rPr>
          <w:rFonts w:cs="Simplified Arabic"/>
          <w:b/>
          <w:bCs/>
          <w:sz w:val="32"/>
          <w:szCs w:val="32"/>
          <w:rtl/>
        </w:rPr>
        <w:t xml:space="preserve"> </w:t>
      </w:r>
    </w:p>
    <w:p w:rsidR="005E5AA3" w:rsidRDefault="005E5AA3"/>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QCF_BSML">
    <w:altName w:val="Times New Roman"/>
    <w:charset w:val="00"/>
    <w:family w:val="auto"/>
    <w:pitch w:val="variable"/>
    <w:sig w:usb0="00000000" w:usb1="90000000" w:usb2="00000008" w:usb3="00000000" w:csb0="80000041" w:csb1="00000000"/>
  </w:font>
  <w:font w:name="QCF_P41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43F5"/>
    <w:rsid w:val="000743F5"/>
    <w:rsid w:val="00117C04"/>
    <w:rsid w:val="00321C42"/>
    <w:rsid w:val="005E5AA3"/>
    <w:rsid w:val="007C2EBB"/>
    <w:rsid w:val="008308F8"/>
    <w:rsid w:val="00AD4664"/>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3F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2020-03-11T13:57:00Z</dcterms:created>
  <dcterms:modified xsi:type="dcterms:W3CDTF">2020-03-11T13:58:00Z</dcterms:modified>
</cp:coreProperties>
</file>