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35" w:rsidRPr="004A2741" w:rsidRDefault="004A5A35" w:rsidP="004A5A35">
      <w:pPr>
        <w:tabs>
          <w:tab w:val="left" w:pos="1095"/>
        </w:tabs>
        <w:jc w:val="lowKashida"/>
        <w:rPr>
          <w:b/>
          <w:bCs/>
          <w:sz w:val="32"/>
          <w:szCs w:val="32"/>
          <w:rtl/>
          <w:lang w:bidi="ar-IQ"/>
        </w:rPr>
      </w:pPr>
      <w:proofErr w:type="gramStart"/>
      <w:r w:rsidRPr="004A2741">
        <w:rPr>
          <w:rFonts w:hint="cs"/>
          <w:b/>
          <w:bCs/>
          <w:sz w:val="32"/>
          <w:szCs w:val="32"/>
          <w:rtl/>
          <w:lang w:bidi="ar-IQ"/>
        </w:rPr>
        <w:t>الفصل</w:t>
      </w:r>
      <w:proofErr w:type="gramEnd"/>
      <w:r w:rsidRPr="004A2741">
        <w:rPr>
          <w:rFonts w:hint="cs"/>
          <w:b/>
          <w:bCs/>
          <w:sz w:val="32"/>
          <w:szCs w:val="32"/>
          <w:rtl/>
          <w:lang w:bidi="ar-IQ"/>
        </w:rPr>
        <w:t xml:space="preserve"> الأول</w:t>
      </w:r>
    </w:p>
    <w:p w:rsidR="004A5A35" w:rsidRDefault="004A5A35" w:rsidP="004A5A35">
      <w:pPr>
        <w:tabs>
          <w:tab w:val="left" w:pos="1095"/>
        </w:tabs>
        <w:jc w:val="lowKashida"/>
        <w:rPr>
          <w:b/>
          <w:bCs/>
          <w:sz w:val="32"/>
          <w:szCs w:val="32"/>
          <w:rtl/>
          <w:lang w:bidi="ar-IQ"/>
        </w:rPr>
      </w:pPr>
      <w:r w:rsidRPr="004A2741">
        <w:rPr>
          <w:rFonts w:hint="cs"/>
          <w:b/>
          <w:bCs/>
          <w:sz w:val="32"/>
          <w:szCs w:val="32"/>
          <w:rtl/>
          <w:lang w:bidi="ar-IQ"/>
        </w:rPr>
        <w:t xml:space="preserve">التطور </w:t>
      </w:r>
      <w:proofErr w:type="spellStart"/>
      <w:r w:rsidRPr="004A2741">
        <w:rPr>
          <w:rFonts w:hint="cs"/>
          <w:b/>
          <w:bCs/>
          <w:sz w:val="32"/>
          <w:szCs w:val="32"/>
          <w:rtl/>
          <w:lang w:bidi="ar-IQ"/>
        </w:rPr>
        <w:t>التأريخي</w:t>
      </w:r>
      <w:proofErr w:type="spellEnd"/>
      <w:r w:rsidRPr="004A2741">
        <w:rPr>
          <w:rFonts w:hint="cs"/>
          <w:b/>
          <w:bCs/>
          <w:sz w:val="32"/>
          <w:szCs w:val="32"/>
          <w:rtl/>
          <w:lang w:bidi="ar-IQ"/>
        </w:rPr>
        <w:t xml:space="preserve"> لحرية أعالي البحار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مرت حرية أعالي البحار والبحار بصورة عامة بمراحل </w:t>
      </w:r>
      <w:proofErr w:type="spellStart"/>
      <w:r>
        <w:rPr>
          <w:rFonts w:hint="cs"/>
          <w:sz w:val="28"/>
          <w:szCs w:val="28"/>
          <w:rtl/>
          <w:lang w:bidi="ar-IQ"/>
        </w:rPr>
        <w:t>تأريخية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مختلفة تضاربت خلالها مواقف الدول بين مؤيد ومعارض وفقاً للمصالح الخاصة ، وقد وقف الفقه الدولي وراء تلك المصالح مدافعاً عنها وواضعاً العديد من النظريات المتقاربة تبعاً لتضارب تلك المصالح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فقد كانت البحار بصورة عامة ، وقبل ميلاد سيدنا المسيح ( عليه السلام ) ، وحتى منتصف القرون الوسطى حرة  للجميع . موقف الفقه الدولي حسب رأي ( </w:t>
      </w:r>
      <w:proofErr w:type="spellStart"/>
      <w:r>
        <w:rPr>
          <w:rFonts w:hint="cs"/>
          <w:sz w:val="28"/>
          <w:szCs w:val="28"/>
          <w:rtl/>
          <w:lang w:bidi="ar-IQ"/>
        </w:rPr>
        <w:t>يوليبيان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: ( كان البحر مفتوحاً بطبيعته للجميع . وعدّ "</w:t>
      </w:r>
      <w:proofErr w:type="spellStart"/>
      <w:r>
        <w:rPr>
          <w:rFonts w:hint="cs"/>
          <w:sz w:val="28"/>
          <w:szCs w:val="28"/>
          <w:rtl/>
          <w:lang w:bidi="ar-IQ"/>
        </w:rPr>
        <w:t>سيلوس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" البحر كالهواء مشتركاً لجميع البشر ) . وكذلك يعُ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د قول </w:t>
      </w:r>
      <w:proofErr w:type="spellStart"/>
      <w:r>
        <w:rPr>
          <w:rFonts w:hint="cs"/>
          <w:sz w:val="28"/>
          <w:szCs w:val="28"/>
          <w:rtl/>
          <w:lang w:bidi="ar-IQ"/>
        </w:rPr>
        <w:t>ال</w:t>
      </w:r>
      <w:proofErr w:type="gramEnd"/>
      <w:r>
        <w:rPr>
          <w:rFonts w:hint="cs"/>
          <w:sz w:val="28"/>
          <w:szCs w:val="28"/>
          <w:rtl/>
          <w:lang w:bidi="ar-IQ"/>
        </w:rPr>
        <w:t>امبراطورانطونيوس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المشهور  ( أنا سيد الأرض ، والقانون سيد البحر ) ، وهذا تعبير عن وضع البحر في ذلك الوقت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سادت في القانون الروماني مقولة ( إن البحر وسواحله مشتركة للجميع ، وأن الصيد في الأنهار والموانئ حر للجميع ، وإن الحيوانات بما فيها الأسماك  لا تعود لأحد ). ويذكر </w:t>
      </w:r>
      <w:proofErr w:type="spellStart"/>
      <w:r>
        <w:rPr>
          <w:rFonts w:hint="cs"/>
          <w:sz w:val="28"/>
          <w:szCs w:val="28"/>
          <w:rtl/>
          <w:lang w:bidi="ar-IQ"/>
        </w:rPr>
        <w:t>كروشيوس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عند حديثه   ع</w:t>
      </w:r>
      <w:proofErr w:type="gramStart"/>
      <w:r>
        <w:rPr>
          <w:rFonts w:hint="cs"/>
          <w:sz w:val="28"/>
          <w:szCs w:val="28"/>
          <w:rtl/>
          <w:lang w:bidi="ar-IQ"/>
        </w:rPr>
        <w:t>ن حرية ا</w:t>
      </w:r>
      <w:proofErr w:type="gramEnd"/>
      <w:r>
        <w:rPr>
          <w:rFonts w:hint="cs"/>
          <w:sz w:val="28"/>
          <w:szCs w:val="28"/>
          <w:rtl/>
          <w:lang w:bidi="ar-IQ"/>
        </w:rPr>
        <w:t>لمياه عدداً من الكتّاب الرومان ، ومنهم ( سيسرو ) الذي حذر من أنه لا يمكن حرمان أحد من المياه.  وعند (</w:t>
      </w:r>
      <w:proofErr w:type="spellStart"/>
      <w:r>
        <w:rPr>
          <w:rFonts w:hint="cs"/>
          <w:sz w:val="28"/>
          <w:szCs w:val="28"/>
          <w:rtl/>
          <w:lang w:bidi="ar-IQ"/>
        </w:rPr>
        <w:t>اوفيد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قوله :  ( إن عالم المياه حر للجميع ، فالطبيعة لم تخلق الشمس والهواء والماء ملكية خاصة  ، </w:t>
      </w:r>
      <w:proofErr w:type="spellStart"/>
      <w:r>
        <w:rPr>
          <w:rFonts w:hint="cs"/>
          <w:sz w:val="28"/>
          <w:szCs w:val="28"/>
          <w:rtl/>
          <w:lang w:bidi="ar-IQ"/>
        </w:rPr>
        <w:t>وانما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هي هدية عامة تعود لكل المجتمع البشري ).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لذا يمكن القول إن تطور قانون البحار ، قد مر في عدة مراحل :</w:t>
      </w:r>
    </w:p>
    <w:p w:rsidR="004A5A35" w:rsidRDefault="004A5A35" w:rsidP="004A5A35">
      <w:pPr>
        <w:tabs>
          <w:tab w:val="left" w:pos="1095"/>
        </w:tabs>
        <w:jc w:val="lowKashida"/>
        <w:rPr>
          <w:b/>
          <w:bCs/>
          <w:sz w:val="28"/>
          <w:szCs w:val="28"/>
          <w:rtl/>
          <w:lang w:bidi="ar-IQ"/>
        </w:rPr>
      </w:pPr>
      <w:r w:rsidRPr="00DF6906">
        <w:rPr>
          <w:rFonts w:hint="cs"/>
          <w:b/>
          <w:bCs/>
          <w:sz w:val="28"/>
          <w:szCs w:val="28"/>
          <w:rtl/>
          <w:lang w:bidi="ar-IQ"/>
        </w:rPr>
        <w:t xml:space="preserve">- المرحلة </w:t>
      </w:r>
      <w:proofErr w:type="gramStart"/>
      <w:r w:rsidRPr="00DF6906">
        <w:rPr>
          <w:rFonts w:hint="cs"/>
          <w:b/>
          <w:bCs/>
          <w:sz w:val="28"/>
          <w:szCs w:val="28"/>
          <w:rtl/>
          <w:lang w:bidi="ar-IQ"/>
        </w:rPr>
        <w:t>الأولى :</w:t>
      </w:r>
      <w:proofErr w:type="gramEnd"/>
      <w:r w:rsidRPr="00DF6906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كان  يعبر من حيث الأساس عن المصالح التجارية والعسكرية ، ويشمل صيد الأسماك والملاحة التجارية  والقرصنة والحرب ، واستمرت هذه المرحلة حتى نهاية الحرب العالمية الثانية بدون أي قيود من أي دولة كانت ، وخير دليل على ذلك فالتاريخ المعروف لقانون البحار يبدأ بسفن السومريين والبابليين والفراعنة  والفينيقيين واليونان والرومان والعرب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هنا نتذكر رحلة ( يوليوس ) البحرية في </w:t>
      </w:r>
      <w:proofErr w:type="spellStart"/>
      <w:r>
        <w:rPr>
          <w:rFonts w:hint="cs"/>
          <w:sz w:val="28"/>
          <w:szCs w:val="28"/>
          <w:rtl/>
          <w:lang w:bidi="ar-IQ"/>
        </w:rPr>
        <w:t>أوديسا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ورحلات </w:t>
      </w:r>
      <w:proofErr w:type="spellStart"/>
      <w:r>
        <w:rPr>
          <w:rFonts w:hint="cs"/>
          <w:sz w:val="28"/>
          <w:szCs w:val="28"/>
          <w:rtl/>
          <w:lang w:bidi="ar-IQ"/>
        </w:rPr>
        <w:t>السندباد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البحري ( في ألف ليلة وليلة )  ، وقصة حي ابن يقظان  ، ورحلات الرحالة ابن بطوطة ، وكتاب القواعد في أصول البحر ، وكتاب قواعد البحر للربان العربي شهاب الدين ابن ماجد وهو من عرب الجزيرة العربية وهو المرشد البحري للقائد البرتغالي </w:t>
      </w:r>
      <w:proofErr w:type="spellStart"/>
      <w:r>
        <w:rPr>
          <w:rFonts w:hint="cs"/>
          <w:sz w:val="28"/>
          <w:szCs w:val="28"/>
          <w:rtl/>
          <w:lang w:bidi="ar-IQ"/>
        </w:rPr>
        <w:t>فاسكو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دي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كاما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رحلته لاكتشاف الطريق إلى الهند عام 1418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من حيث المبدأ كان السائد قديماً في الملاحة حرية البحار الهدف منه تأمين التجارة والنقل ، إلا إن الخلاف  دار منذ القدم بشأن (ما إذا كان البحر حراً للاستعمال الجميع أم أنه كالبّر قابل للتملك لا يوجد له ما يمكنه من الاستيلاء عليه) ( ملاحظة مهمة ) . 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وقد قال اليونان والرومان أن البحر لا يعود لأحد ، وأنه مباح لمن يدعيه ، إلا إن البعض من الرومان  من أمثال ( </w:t>
      </w:r>
      <w:proofErr w:type="spellStart"/>
      <w:r>
        <w:rPr>
          <w:rFonts w:hint="cs"/>
          <w:sz w:val="28"/>
          <w:szCs w:val="28"/>
          <w:rtl/>
          <w:lang w:bidi="ar-IQ"/>
        </w:rPr>
        <w:t>جستنيان</w:t>
      </w:r>
      <w:proofErr w:type="spellEnd"/>
      <w:r>
        <w:rPr>
          <w:rFonts w:hint="cs"/>
          <w:sz w:val="28"/>
          <w:szCs w:val="28"/>
          <w:rtl/>
          <w:lang w:bidi="ar-IQ"/>
        </w:rPr>
        <w:t>) كان قد طوروا الفكرة إلى القول : أن البحر مشاع يعود  إلى الجميع ، ولا يعود لأي أحد ، لذا فهو مفتوح للاستعمال وليس للاستيلاء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وعندما تكونت </w:t>
      </w:r>
      <w:proofErr w:type="spellStart"/>
      <w:r>
        <w:rPr>
          <w:rFonts w:hint="cs"/>
          <w:sz w:val="28"/>
          <w:szCs w:val="28"/>
          <w:rtl/>
          <w:lang w:bidi="ar-IQ"/>
        </w:rPr>
        <w:t>الامبراطويات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القديمة  بدأ النفوذ السياسي يفرض سيطرته على البحر . </w:t>
      </w:r>
      <w:proofErr w:type="spellStart"/>
      <w:r>
        <w:rPr>
          <w:rFonts w:hint="cs"/>
          <w:sz w:val="28"/>
          <w:szCs w:val="28"/>
          <w:rtl/>
          <w:lang w:bidi="ar-IQ"/>
        </w:rPr>
        <w:t>فإدعت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بعض الدول الولاية أو السيادة الكاملة على أجزاء من البحر  ، اعتبرت </w:t>
      </w:r>
      <w:proofErr w:type="spellStart"/>
      <w:r>
        <w:rPr>
          <w:rFonts w:hint="cs"/>
          <w:sz w:val="28"/>
          <w:szCs w:val="28"/>
          <w:rtl/>
          <w:lang w:bidi="ar-IQ"/>
        </w:rPr>
        <w:t>الامبراطورية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الرومانية البحر المتوسط بحيرة رومانية ،عندما </w:t>
      </w:r>
      <w:proofErr w:type="spellStart"/>
      <w:r>
        <w:rPr>
          <w:rFonts w:hint="cs"/>
          <w:sz w:val="28"/>
          <w:szCs w:val="28"/>
          <w:rtl/>
          <w:lang w:bidi="ar-IQ"/>
        </w:rPr>
        <w:t>احاطته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كل جانب ، وادعت " </w:t>
      </w:r>
      <w:proofErr w:type="spellStart"/>
      <w:r>
        <w:rPr>
          <w:rFonts w:hint="cs"/>
          <w:sz w:val="28"/>
          <w:szCs w:val="28"/>
          <w:rtl/>
          <w:lang w:bidi="ar-IQ"/>
        </w:rPr>
        <w:t>قرطاجة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الولاية  على البحر المتوسط لفترة من الزمن ، ومنذ القرن التاسع أدعى البيزنطيون الولاية على صيد </w:t>
      </w:r>
      <w:proofErr w:type="spellStart"/>
      <w:r>
        <w:rPr>
          <w:rFonts w:hint="cs"/>
          <w:sz w:val="28"/>
          <w:szCs w:val="28"/>
          <w:rtl/>
          <w:lang w:bidi="ar-IQ"/>
        </w:rPr>
        <w:t>الاسماك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، وموارد الملح في البحر المتوسط 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ورغم أن الملاحة حتى النصف الأول من القرون الوسطى حرة للجميع في البحر المفتوح  ، ومع ازدياد أهمية </w:t>
      </w:r>
      <w:proofErr w:type="spellStart"/>
      <w:r>
        <w:rPr>
          <w:rFonts w:hint="cs"/>
          <w:sz w:val="28"/>
          <w:szCs w:val="28"/>
          <w:rtl/>
          <w:lang w:bidi="ar-IQ"/>
        </w:rPr>
        <w:t>البحارها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بوصفها وسيلة للمواصلات التجارية ، ومصدراً للثراء ازددت ادعاءات الدول بحقها بتملك مساحات واسعة منها وهي ذات </w:t>
      </w:r>
      <w:proofErr w:type="spellStart"/>
      <w:r>
        <w:rPr>
          <w:rFonts w:hint="cs"/>
          <w:sz w:val="28"/>
          <w:szCs w:val="28"/>
          <w:rtl/>
          <w:lang w:bidi="ar-IQ"/>
        </w:rPr>
        <w:t>الاساطيل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 بأن لها حق السيادة على أجزاء معينة من البحر)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فقد كانت " فينيسيا " الإيطالية قبل نهاية القرن الثالث عشر ذات نشاط تجاري عظيم ونشاط عسكري  وقوة بحرية مهمة ، لذا أعلنت السيادة على البحر " </w:t>
      </w:r>
      <w:proofErr w:type="spellStart"/>
      <w:r>
        <w:rPr>
          <w:rFonts w:hint="cs"/>
          <w:sz w:val="28"/>
          <w:szCs w:val="28"/>
          <w:rtl/>
          <w:lang w:bidi="ar-IQ"/>
        </w:rPr>
        <w:t>الادرياتيكي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" وهو أحد فروع البحر المتوسط ، يفصل الجزيرة الإيطالية عن شبه جزيرة البلقان . ويقع غرب ايطاليا ، وكانت </w:t>
      </w:r>
      <w:proofErr w:type="spellStart"/>
      <w:r>
        <w:rPr>
          <w:rFonts w:hint="cs"/>
          <w:sz w:val="28"/>
          <w:szCs w:val="28"/>
          <w:rtl/>
          <w:lang w:bidi="ar-IQ"/>
        </w:rPr>
        <w:t>فينينسيا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تفرض ما يلي :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1. الجزية على السفن المارة فيه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2. تمنع السفن  من المرور عند رفضها دفع الجزية 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3. </w:t>
      </w:r>
      <w:proofErr w:type="spellStart"/>
      <w:r>
        <w:rPr>
          <w:rFonts w:hint="cs"/>
          <w:sz w:val="28"/>
          <w:szCs w:val="28"/>
          <w:rtl/>
          <w:lang w:bidi="ar-IQ"/>
        </w:rPr>
        <w:t>اجبرت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الأخرى على قبول طلبات دولة (فينيسيا).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4. اعترفت الدول الأوروبية وبابا الفاتيكان.</w:t>
      </w:r>
    </w:p>
    <w:p w:rsidR="004A5A35" w:rsidRDefault="004A5A35" w:rsidP="004A5A35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كذلك أعلنت " جنوه " </w:t>
      </w:r>
      <w:proofErr w:type="spellStart"/>
      <w:r>
        <w:rPr>
          <w:rFonts w:hint="cs"/>
          <w:sz w:val="28"/>
          <w:szCs w:val="28"/>
          <w:rtl/>
          <w:lang w:bidi="ar-IQ"/>
        </w:rPr>
        <w:t>أدعاءات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متشابهة ، وسارت على نهج " فينيسيا " ، وحصل الشيء ذاته في أوروبا الشمالية بإعلانها السيادة على بحر البلطيق .</w:t>
      </w:r>
    </w:p>
    <w:p w:rsidR="004A5A35" w:rsidRDefault="004A5A35" w:rsidP="004A5A35">
      <w:pPr>
        <w:pStyle w:val="Subtitle"/>
        <w:jc w:val="lowKashida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8"/>
          <w:szCs w:val="28"/>
          <w:rtl/>
          <w:lang w:bidi="ar-IQ"/>
        </w:rPr>
      </w:pPr>
      <w:r w:rsidRPr="008B7759">
        <w:rPr>
          <w:rFonts w:hint="cs"/>
          <w:color w:val="auto"/>
          <w:rtl/>
          <w:lang w:bidi="ar-IQ"/>
        </w:rPr>
        <w:t xml:space="preserve">أعلنت بريطانيا سيادتها على بحر الشمال  ، وعلى أجزاء من المحيط </w:t>
      </w:r>
      <w:proofErr w:type="spellStart"/>
      <w:r w:rsidRPr="008B7759">
        <w:rPr>
          <w:rFonts w:hint="cs"/>
          <w:color w:val="auto"/>
          <w:rtl/>
          <w:lang w:bidi="ar-IQ"/>
        </w:rPr>
        <w:t>الاطلسي</w:t>
      </w:r>
      <w:proofErr w:type="spellEnd"/>
      <w:r w:rsidRPr="008B7759">
        <w:rPr>
          <w:rFonts w:hint="cs"/>
          <w:color w:val="auto"/>
          <w:rtl/>
          <w:lang w:bidi="ar-IQ"/>
        </w:rPr>
        <w:t xml:space="preserve"> ، وكذلك</w:t>
      </w:r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إدعاءات الدول </w:t>
      </w:r>
      <w:proofErr w:type="spellStart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الاسكندنافية</w:t>
      </w:r>
      <w:proofErr w:type="spellEnd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الأكثر أهمية في التاريخ ، كل ذلك أدى إلى وجود قواتها البحرية في تلك المناطق ، ووصلت هذه الادعاءات أوجها عندما قسمت معظم محيطات البحار بينهم ، حيث دخلت هذه المجموعة في ادعاء السيطرة على البحار خاصة بعد الاستكشافات الجغرافية الكبرى في القرن  الخامس عشر ، وفتح البابا </w:t>
      </w:r>
      <w:proofErr w:type="spellStart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الاسكندر</w:t>
      </w:r>
      <w:proofErr w:type="spellEnd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السادس  في مرسوم بابوي في 4 / </w:t>
      </w:r>
      <w:proofErr w:type="spellStart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مايس</w:t>
      </w:r>
      <w:proofErr w:type="spellEnd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/ 1492 مساحات واسعة من البحار لهاتين الدولتين  ونقصد </w:t>
      </w:r>
      <w:proofErr w:type="spellStart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بهما</w:t>
      </w:r>
      <w:proofErr w:type="spellEnd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هنا اسبانيا والبرتغال مقسماً بينهما المحيط </w:t>
      </w:r>
      <w:proofErr w:type="spellStart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الاطلسي</w:t>
      </w:r>
      <w:proofErr w:type="spellEnd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منعاً لتصادم في خط يمتد من القطب الشمالي إلى القطب الجنوبي .</w:t>
      </w:r>
    </w:p>
    <w:p w:rsidR="004A5A35" w:rsidRDefault="004A5A35" w:rsidP="004A5A35">
      <w:pPr>
        <w:pStyle w:val="Subtitle"/>
        <w:jc w:val="lowKashida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8"/>
          <w:szCs w:val="28"/>
          <w:rtl/>
          <w:lang w:bidi="ar-IQ"/>
        </w:rPr>
      </w:pPr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lastRenderedPageBreak/>
        <w:t xml:space="preserve">وقد بيّنت البلدان هذا التقسيم في معاهدة ( </w:t>
      </w:r>
      <w:proofErr w:type="spellStart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تورديس</w:t>
      </w:r>
      <w:proofErr w:type="spellEnd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ليز</w:t>
      </w:r>
      <w:proofErr w:type="spellEnd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) عام 1494</w:t>
      </w:r>
      <w:r w:rsidRPr="008B7759"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</w:t>
      </w:r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، وفرض عقوبات  على من يبحر في هذه البحار دون رخصة </w:t>
      </w:r>
      <w:proofErr w:type="spellStart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>تترواح</w:t>
      </w:r>
      <w:proofErr w:type="spellEnd"/>
      <w:r>
        <w:rPr>
          <w:rFonts w:asciiTheme="minorHAnsi" w:eastAsiaTheme="minorHAnsi" w:hAnsiTheme="minorHAnsi" w:cstheme="minorBidi" w:hint="cs"/>
          <w:i w:val="0"/>
          <w:iCs w:val="0"/>
          <w:color w:val="auto"/>
          <w:spacing w:val="0"/>
          <w:sz w:val="28"/>
          <w:szCs w:val="28"/>
          <w:rtl/>
          <w:lang w:bidi="ar-IQ"/>
        </w:rPr>
        <w:t xml:space="preserve"> بين مصادرة السفينة والموت .</w:t>
      </w:r>
    </w:p>
    <w:p w:rsidR="004A5A35" w:rsidRDefault="004A5A35" w:rsidP="004A5A35">
      <w:pPr>
        <w:jc w:val="lowKashida"/>
        <w:rPr>
          <w:sz w:val="28"/>
          <w:szCs w:val="28"/>
          <w:rtl/>
          <w:lang w:bidi="ar-IQ"/>
        </w:rPr>
      </w:pPr>
      <w:r w:rsidRPr="00270ED4">
        <w:rPr>
          <w:rFonts w:hint="cs"/>
          <w:sz w:val="28"/>
          <w:szCs w:val="28"/>
          <w:rtl/>
          <w:lang w:bidi="ar-IQ"/>
        </w:rPr>
        <w:t>وقد شكلت هذه الادعاءات  حواجز أمام</w:t>
      </w:r>
      <w:r>
        <w:rPr>
          <w:rFonts w:hint="cs"/>
          <w:sz w:val="28"/>
          <w:szCs w:val="28"/>
          <w:rtl/>
          <w:lang w:bidi="ar-IQ"/>
        </w:rPr>
        <w:t xml:space="preserve"> ملاحة الأمم الأخرى ، إذا كانت هاتان الدولتان تفرضان السيطرة على المحيط </w:t>
      </w:r>
      <w:proofErr w:type="spellStart"/>
      <w:r>
        <w:rPr>
          <w:rFonts w:hint="cs"/>
          <w:sz w:val="28"/>
          <w:szCs w:val="28"/>
          <w:rtl/>
          <w:lang w:bidi="ar-IQ"/>
        </w:rPr>
        <w:t>الاطلسي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والمحيط الهندي والمساحات الواسعة من المحيط الهادي مستندين في ذلك إلى حق الاكتشاف والاحتلال والفتح  ، بالإضافة  إلى استنادها إلى المرسوم البابوي ، وإلى مرسوم بابوي آخر صدر بعد عودة " كولومبس " فتحت بموجبه الأراضي الجديدة لأسبانيا .  ملاحظة : يرجى الاطلاع على كتاب (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والبحر ) للربان المصري عبد الفتاح الشافعي ، الهيئة المصرية العامة .</w:t>
      </w:r>
    </w:p>
    <w:p w:rsidR="00EA78B0" w:rsidRDefault="00EA78B0">
      <w:pPr>
        <w:rPr>
          <w:lang w:bidi="ar-IQ"/>
        </w:rPr>
      </w:pPr>
    </w:p>
    <w:sectPr w:rsidR="00EA78B0" w:rsidSect="00BC26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A35"/>
    <w:rsid w:val="004A5A35"/>
    <w:rsid w:val="00BC26FF"/>
    <w:rsid w:val="00E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A5A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5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2019-05-23T06:32:00Z</dcterms:created>
  <dcterms:modified xsi:type="dcterms:W3CDTF">2019-05-23T06:32:00Z</dcterms:modified>
</cp:coreProperties>
</file>