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06" w:rsidRPr="00EA2FAB" w:rsidRDefault="00D13406" w:rsidP="00637486">
      <w:pPr>
        <w:rPr>
          <w:sz w:val="44"/>
          <w:szCs w:val="44"/>
          <w:rtl/>
          <w:lang w:bidi="ar-IQ"/>
        </w:rPr>
      </w:pPr>
      <w:r w:rsidRPr="00EA2FAB">
        <w:rPr>
          <w:rFonts w:hint="cs"/>
          <w:sz w:val="44"/>
          <w:szCs w:val="44"/>
          <w:rtl/>
          <w:lang w:bidi="ar-IQ"/>
        </w:rPr>
        <w:t>الولاية في عقد الزواج</w:t>
      </w:r>
      <w:r w:rsidR="001606D6" w:rsidRPr="00EA2FAB">
        <w:rPr>
          <w:rFonts w:hint="cs"/>
          <w:sz w:val="44"/>
          <w:szCs w:val="44"/>
          <w:rtl/>
          <w:lang w:bidi="ar-IQ"/>
        </w:rPr>
        <w:t xml:space="preserve"> </w:t>
      </w:r>
    </w:p>
    <w:p w:rsidR="001606D6" w:rsidRPr="00EA2FAB" w:rsidRDefault="001606D6">
      <w:pPr>
        <w:rPr>
          <w:sz w:val="36"/>
          <w:szCs w:val="36"/>
          <w:rtl/>
          <w:lang w:bidi="ar-IQ"/>
        </w:rPr>
      </w:pPr>
      <w:proofErr w:type="spellStart"/>
      <w:r w:rsidRPr="00EA2FAB">
        <w:rPr>
          <w:rFonts w:hint="cs"/>
          <w:sz w:val="36"/>
          <w:szCs w:val="36"/>
          <w:rtl/>
          <w:lang w:bidi="ar-IQ"/>
        </w:rPr>
        <w:t>اولا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:تعريف الولاية </w:t>
      </w:r>
    </w:p>
    <w:p w:rsidR="001606D6" w:rsidRPr="00EA2FAB" w:rsidRDefault="001606D6">
      <w:pPr>
        <w:rPr>
          <w:sz w:val="36"/>
          <w:szCs w:val="36"/>
          <w:rtl/>
          <w:lang w:bidi="ar-IQ"/>
        </w:rPr>
      </w:pPr>
      <w:r w:rsidRPr="00EA2FAB">
        <w:rPr>
          <w:rFonts w:hint="cs"/>
          <w:sz w:val="36"/>
          <w:szCs w:val="36"/>
          <w:rtl/>
          <w:lang w:bidi="ar-IQ"/>
        </w:rPr>
        <w:t xml:space="preserve">الولاية لغة  النصرة والحبة  واصطلاحا هي سلطة شرعية يملك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صاحبها حق التصرف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لافي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شؤون غيره  وهي في عقد الزواج مبنية على حقيقة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عقد الزواج يشترك كل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افراد</w:t>
      </w:r>
      <w:proofErr w:type="spellEnd"/>
      <w:r w:rsidR="00EA2FAB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الاسرة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في مفاخره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ومعايبه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>.</w:t>
      </w:r>
    </w:p>
    <w:p w:rsidR="001606D6" w:rsidRPr="00EA2FAB" w:rsidRDefault="001606D6">
      <w:pPr>
        <w:rPr>
          <w:sz w:val="36"/>
          <w:szCs w:val="36"/>
          <w:rtl/>
          <w:lang w:bidi="ar-IQ"/>
        </w:rPr>
      </w:pPr>
    </w:p>
    <w:p w:rsidR="001606D6" w:rsidRPr="00EA2FAB" w:rsidRDefault="001606D6">
      <w:pPr>
        <w:rPr>
          <w:sz w:val="36"/>
          <w:szCs w:val="36"/>
          <w:rtl/>
          <w:lang w:bidi="ar-IQ"/>
        </w:rPr>
      </w:pPr>
      <w:r w:rsidRPr="00EA2FAB">
        <w:rPr>
          <w:rFonts w:hint="cs"/>
          <w:sz w:val="36"/>
          <w:szCs w:val="36"/>
          <w:rtl/>
          <w:lang w:bidi="ar-IQ"/>
        </w:rPr>
        <w:t>شروط الولي :</w:t>
      </w:r>
    </w:p>
    <w:p w:rsidR="001606D6" w:rsidRPr="00EA2FAB" w:rsidRDefault="001606D6" w:rsidP="001606D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 w:rsidRPr="00EA2FAB">
        <w:rPr>
          <w:rFonts w:hint="cs"/>
          <w:sz w:val="36"/>
          <w:szCs w:val="36"/>
          <w:rtl/>
          <w:lang w:bidi="ar-IQ"/>
        </w:rPr>
        <w:t xml:space="preserve">1- كمال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اهلية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الاداء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فلا ولاية للصبي وان كان مميزا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لانه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 xml:space="preserve"> لا ولاية له على نفسه فلا تكون له ولاية على غيره.</w:t>
      </w:r>
    </w:p>
    <w:p w:rsidR="001606D6" w:rsidRPr="00EA2FAB" w:rsidRDefault="001606D6" w:rsidP="001606D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 w:rsidRPr="00EA2FAB">
        <w:rPr>
          <w:rFonts w:hint="cs"/>
          <w:sz w:val="36"/>
          <w:szCs w:val="36"/>
          <w:rtl/>
          <w:lang w:bidi="ar-IQ"/>
        </w:rPr>
        <w:t>اتحاد الدين بين الولي والمولى عليه ولقد استثنى من ذلك صاحب</w:t>
      </w:r>
      <w:r w:rsidR="00EC50DA" w:rsidRPr="00EA2FAB">
        <w:rPr>
          <w:rFonts w:hint="cs"/>
          <w:sz w:val="36"/>
          <w:szCs w:val="36"/>
          <w:rtl/>
          <w:lang w:bidi="ar-IQ"/>
        </w:rPr>
        <w:t xml:space="preserve"> </w:t>
      </w:r>
      <w:r w:rsidRPr="00EA2FAB">
        <w:rPr>
          <w:rFonts w:hint="cs"/>
          <w:sz w:val="36"/>
          <w:szCs w:val="36"/>
          <w:rtl/>
          <w:lang w:bidi="ar-IQ"/>
        </w:rPr>
        <w:t>الولاية العامة كالقاضي فان له ولاي</w:t>
      </w:r>
      <w:r w:rsidR="00EC50DA" w:rsidRPr="00EA2FAB">
        <w:rPr>
          <w:rFonts w:hint="cs"/>
          <w:sz w:val="36"/>
          <w:szCs w:val="36"/>
          <w:rtl/>
          <w:lang w:bidi="ar-IQ"/>
        </w:rPr>
        <w:t>ة عامة على من هم في دائرة سلطته</w:t>
      </w:r>
      <w:r w:rsidRPr="00EA2FAB">
        <w:rPr>
          <w:rFonts w:hint="cs"/>
          <w:sz w:val="36"/>
          <w:szCs w:val="36"/>
          <w:rtl/>
          <w:lang w:bidi="ar-IQ"/>
        </w:rPr>
        <w:t xml:space="preserve"> على اختلاف </w:t>
      </w:r>
      <w:proofErr w:type="spellStart"/>
      <w:r w:rsidRPr="00EA2FAB">
        <w:rPr>
          <w:rFonts w:hint="cs"/>
          <w:sz w:val="36"/>
          <w:szCs w:val="36"/>
          <w:rtl/>
          <w:lang w:bidi="ar-IQ"/>
        </w:rPr>
        <w:t>اديانهم</w:t>
      </w:r>
      <w:proofErr w:type="spellEnd"/>
      <w:r w:rsidRPr="00EA2FAB">
        <w:rPr>
          <w:rFonts w:hint="cs"/>
          <w:sz w:val="36"/>
          <w:szCs w:val="36"/>
          <w:rtl/>
          <w:lang w:bidi="ar-IQ"/>
        </w:rPr>
        <w:t>.</w:t>
      </w:r>
    </w:p>
    <w:p w:rsidR="001606D6" w:rsidRPr="001606D6" w:rsidRDefault="001606D6" w:rsidP="001606D6">
      <w:pPr>
        <w:ind w:left="360"/>
        <w:rPr>
          <w:sz w:val="32"/>
          <w:szCs w:val="32"/>
          <w:rtl/>
          <w:lang w:bidi="ar-IQ"/>
        </w:rPr>
      </w:pPr>
    </w:p>
    <w:p w:rsidR="00D13406" w:rsidRPr="00D13406" w:rsidRDefault="00D13406">
      <w:pPr>
        <w:rPr>
          <w:sz w:val="32"/>
          <w:szCs w:val="32"/>
          <w:lang w:bidi="ar-IQ"/>
        </w:rPr>
      </w:pPr>
    </w:p>
    <w:sectPr w:rsidR="00D13406" w:rsidRPr="00D13406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4D55"/>
    <w:multiLevelType w:val="hybridMultilevel"/>
    <w:tmpl w:val="34E22138"/>
    <w:lvl w:ilvl="0" w:tplc="EDE63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D13406"/>
    <w:rsid w:val="000066A3"/>
    <w:rsid w:val="001606D6"/>
    <w:rsid w:val="00451AD4"/>
    <w:rsid w:val="00634199"/>
    <w:rsid w:val="00637486"/>
    <w:rsid w:val="008C504F"/>
    <w:rsid w:val="00D13406"/>
    <w:rsid w:val="00EA2FAB"/>
    <w:rsid w:val="00EC50DA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8</cp:revision>
  <dcterms:created xsi:type="dcterms:W3CDTF">2017-04-28T21:55:00Z</dcterms:created>
  <dcterms:modified xsi:type="dcterms:W3CDTF">2017-04-29T07:35:00Z</dcterms:modified>
</cp:coreProperties>
</file>