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343" w:rsidRDefault="000B18A4" w:rsidP="000B18A4">
      <w:pPr>
        <w:jc w:val="center"/>
        <w:rPr>
          <w:rFonts w:hint="cs"/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النفقة المؤقتة</w:t>
      </w:r>
    </w:p>
    <w:p w:rsidR="000B18A4" w:rsidRDefault="000B18A4">
      <w:pPr>
        <w:rPr>
          <w:rFonts w:hint="cs"/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للقاضي </w:t>
      </w:r>
      <w:proofErr w:type="spellStart"/>
      <w:r>
        <w:rPr>
          <w:rFonts w:hint="cs"/>
          <w:sz w:val="36"/>
          <w:szCs w:val="36"/>
          <w:rtl/>
          <w:lang w:bidi="ar-IQ"/>
        </w:rPr>
        <w:t>اثناء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نظر في دعوى النفقة </w:t>
      </w:r>
      <w:proofErr w:type="spellStart"/>
      <w:r>
        <w:rPr>
          <w:rFonts w:hint="cs"/>
          <w:sz w:val="36"/>
          <w:szCs w:val="36"/>
          <w:rtl/>
          <w:lang w:bidi="ar-IQ"/>
        </w:rPr>
        <w:t>ان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يقرر تقدير نفقة مؤقتة للزوجة على زوجها ويكون قراره قابلا للتنفيذ .</w:t>
      </w:r>
    </w:p>
    <w:p w:rsidR="000B18A4" w:rsidRDefault="000B18A4" w:rsidP="00BC228C">
      <w:pPr>
        <w:spacing w:line="480" w:lineRule="auto"/>
        <w:rPr>
          <w:rFonts w:hint="cs"/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لان الزوجة قد تضار بطول </w:t>
      </w:r>
      <w:proofErr w:type="spellStart"/>
      <w:r>
        <w:rPr>
          <w:rFonts w:hint="cs"/>
          <w:sz w:val="36"/>
          <w:szCs w:val="36"/>
          <w:rtl/>
          <w:lang w:bidi="ar-IQ"/>
        </w:rPr>
        <w:t>اجراءات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المحاكم</w:t>
      </w:r>
      <w:r w:rsidR="00BC228C">
        <w:rPr>
          <w:rFonts w:hint="cs"/>
          <w:sz w:val="36"/>
          <w:szCs w:val="36"/>
          <w:rtl/>
          <w:lang w:bidi="ar-IQ"/>
        </w:rPr>
        <w:t xml:space="preserve"> </w:t>
      </w:r>
      <w:r>
        <w:rPr>
          <w:rFonts w:hint="cs"/>
          <w:sz w:val="36"/>
          <w:szCs w:val="36"/>
          <w:rtl/>
          <w:lang w:bidi="ar-IQ"/>
        </w:rPr>
        <w:t>فقد جاء هذا الحكم ليعين الزوجة</w:t>
      </w:r>
      <w:r w:rsidR="00BC228C">
        <w:rPr>
          <w:rFonts w:hint="cs"/>
          <w:sz w:val="36"/>
          <w:szCs w:val="36"/>
          <w:rtl/>
          <w:lang w:bidi="ar-IQ"/>
        </w:rPr>
        <w:t xml:space="preserve"> </w:t>
      </w:r>
      <w:r>
        <w:rPr>
          <w:rFonts w:hint="cs"/>
          <w:sz w:val="36"/>
          <w:szCs w:val="36"/>
          <w:rtl/>
          <w:lang w:bidi="ar-IQ"/>
        </w:rPr>
        <w:t xml:space="preserve">طالبة النفقة على احتمال روتين المحاكم وطول الزمن اللازم </w:t>
      </w:r>
      <w:proofErr w:type="spellStart"/>
      <w:r>
        <w:rPr>
          <w:rFonts w:hint="cs"/>
          <w:sz w:val="36"/>
          <w:szCs w:val="36"/>
          <w:rtl/>
          <w:lang w:bidi="ar-IQ"/>
        </w:rPr>
        <w:t>لاصدار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الحكم</w:t>
      </w:r>
      <w:r w:rsidR="00BC228C">
        <w:rPr>
          <w:rFonts w:hint="cs"/>
          <w:sz w:val="36"/>
          <w:szCs w:val="36"/>
          <w:rtl/>
          <w:lang w:bidi="ar-IQ"/>
        </w:rPr>
        <w:t xml:space="preserve"> </w:t>
      </w:r>
      <w:r>
        <w:rPr>
          <w:rFonts w:hint="cs"/>
          <w:sz w:val="36"/>
          <w:szCs w:val="36"/>
          <w:rtl/>
          <w:lang w:bidi="ar-IQ"/>
        </w:rPr>
        <w:t xml:space="preserve">بالنفقة  . ويكون مصير النفقة المؤقتة تابع لنتيجة الحكم المنتظر فان حكم للزوجة </w:t>
      </w:r>
      <w:r w:rsidR="00BC228C">
        <w:rPr>
          <w:rFonts w:hint="cs"/>
          <w:sz w:val="36"/>
          <w:szCs w:val="36"/>
          <w:rtl/>
          <w:lang w:bidi="ar-IQ"/>
        </w:rPr>
        <w:t xml:space="preserve">بالنفقة كان ما استلمته الزوجة من النفقة </w:t>
      </w:r>
      <w:proofErr w:type="spellStart"/>
      <w:r w:rsidR="00BC228C">
        <w:rPr>
          <w:rFonts w:hint="cs"/>
          <w:sz w:val="36"/>
          <w:szCs w:val="36"/>
          <w:rtl/>
          <w:lang w:bidi="ar-IQ"/>
        </w:rPr>
        <w:t>المؤقته</w:t>
      </w:r>
      <w:proofErr w:type="spellEnd"/>
      <w:r w:rsidR="00BC228C">
        <w:rPr>
          <w:rFonts w:hint="cs"/>
          <w:sz w:val="36"/>
          <w:szCs w:val="36"/>
          <w:rtl/>
          <w:lang w:bidi="ar-IQ"/>
        </w:rPr>
        <w:t xml:space="preserve"> محسوبا على النفقة المحكوم </w:t>
      </w:r>
      <w:proofErr w:type="spellStart"/>
      <w:r w:rsidR="00BC228C">
        <w:rPr>
          <w:rFonts w:hint="cs"/>
          <w:sz w:val="36"/>
          <w:szCs w:val="36"/>
          <w:rtl/>
          <w:lang w:bidi="ar-IQ"/>
        </w:rPr>
        <w:t>بها</w:t>
      </w:r>
      <w:proofErr w:type="spellEnd"/>
      <w:r w:rsidR="00BC228C">
        <w:rPr>
          <w:rFonts w:hint="cs"/>
          <w:sz w:val="36"/>
          <w:szCs w:val="36"/>
          <w:rtl/>
          <w:lang w:bidi="ar-IQ"/>
        </w:rPr>
        <w:t xml:space="preserve"> وان ردت دعواها يكون ما قبضته من النفقة المؤقتة دينا للزوج المدعى عليه في ذمتها.</w:t>
      </w:r>
    </w:p>
    <w:p w:rsidR="00BC228C" w:rsidRDefault="00BC228C" w:rsidP="00BC228C">
      <w:pPr>
        <w:spacing w:line="480" w:lineRule="auto"/>
        <w:jc w:val="center"/>
        <w:rPr>
          <w:rFonts w:hint="cs"/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النفقة المتراكمة</w:t>
      </w:r>
    </w:p>
    <w:p w:rsidR="00BC228C" w:rsidRPr="000B18A4" w:rsidRDefault="00BC228C" w:rsidP="00BC228C">
      <w:pPr>
        <w:spacing w:line="480" w:lineRule="auto"/>
        <w:rPr>
          <w:rFonts w:hint="cs"/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لا يسقط المقدار المتراكم من النفقة بالطلاق </w:t>
      </w:r>
      <w:proofErr w:type="spellStart"/>
      <w:r>
        <w:rPr>
          <w:rFonts w:hint="cs"/>
          <w:sz w:val="36"/>
          <w:szCs w:val="36"/>
          <w:rtl/>
          <w:lang w:bidi="ar-IQ"/>
        </w:rPr>
        <w:t>او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بوفاة احد الزوجين لان نفقة الزوجة غير الناشز دين في ذمة زوجها من وقت امتناع الزوج عن </w:t>
      </w:r>
      <w:proofErr w:type="spellStart"/>
      <w:r>
        <w:rPr>
          <w:rFonts w:hint="cs"/>
          <w:sz w:val="36"/>
          <w:szCs w:val="36"/>
          <w:rtl/>
          <w:lang w:bidi="ar-IQ"/>
        </w:rPr>
        <w:t>الانفاق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فدين النفقة دين صحيح لا يسقط بموت احد الزوجين </w:t>
      </w:r>
      <w:proofErr w:type="spellStart"/>
      <w:r>
        <w:rPr>
          <w:rFonts w:hint="cs"/>
          <w:sz w:val="36"/>
          <w:szCs w:val="36"/>
          <w:rtl/>
          <w:lang w:bidi="ar-IQ"/>
        </w:rPr>
        <w:t>او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بالطلاق  فلا يسقط </w:t>
      </w:r>
      <w:proofErr w:type="spellStart"/>
      <w:r>
        <w:rPr>
          <w:rFonts w:hint="cs"/>
          <w:sz w:val="36"/>
          <w:szCs w:val="36"/>
          <w:rtl/>
          <w:lang w:bidi="ar-IQ"/>
        </w:rPr>
        <w:t>الا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>
        <w:rPr>
          <w:rFonts w:hint="cs"/>
          <w:sz w:val="36"/>
          <w:szCs w:val="36"/>
          <w:rtl/>
          <w:lang w:bidi="ar-IQ"/>
        </w:rPr>
        <w:t>بالاداء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>
        <w:rPr>
          <w:rFonts w:hint="cs"/>
          <w:sz w:val="36"/>
          <w:szCs w:val="36"/>
          <w:rtl/>
          <w:lang w:bidi="ar-IQ"/>
        </w:rPr>
        <w:t>او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>
        <w:rPr>
          <w:rFonts w:hint="cs"/>
          <w:sz w:val="36"/>
          <w:szCs w:val="36"/>
          <w:rtl/>
          <w:lang w:bidi="ar-IQ"/>
        </w:rPr>
        <w:t>الابراء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,ومن الجدير بالذكر لا يحكم القاضي بنفقة متراكمة لمدة تزيد عن سنة.</w:t>
      </w:r>
    </w:p>
    <w:sectPr w:rsidR="00BC228C" w:rsidRPr="000B18A4" w:rsidSect="00F2743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B18A4"/>
    <w:rsid w:val="000B18A4"/>
    <w:rsid w:val="009F0343"/>
    <w:rsid w:val="00BC228C"/>
    <w:rsid w:val="00F27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34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مكتب نورمان للحاسبات</dc:creator>
  <cp:lastModifiedBy>مكتب نورمان للحاسبات</cp:lastModifiedBy>
  <cp:revision>2</cp:revision>
  <dcterms:created xsi:type="dcterms:W3CDTF">2017-04-29T15:30:00Z</dcterms:created>
  <dcterms:modified xsi:type="dcterms:W3CDTF">2017-04-29T16:36:00Z</dcterms:modified>
</cp:coreProperties>
</file>