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DC" w:rsidRPr="001823DC" w:rsidRDefault="002538D7" w:rsidP="001823DC">
      <w:pPr>
        <w:bidi w:val="0"/>
        <w:jc w:val="center"/>
        <w:rPr>
          <w:rFonts w:ascii="Helvetica" w:hAnsi="Helvetica" w:cs="Helvetica"/>
          <w:b/>
          <w:bCs/>
          <w:color w:val="4B4F56"/>
          <w:sz w:val="32"/>
          <w:szCs w:val="32"/>
        </w:rPr>
      </w:pPr>
      <w:r w:rsidRPr="001823DC">
        <w:rPr>
          <w:rFonts w:ascii="Helvetica" w:hAnsi="Helvetica" w:cs="Helvetica"/>
          <w:b/>
          <w:bCs/>
          <w:color w:val="4B4F56"/>
          <w:sz w:val="32"/>
          <w:szCs w:val="32"/>
        </w:rPr>
        <w:t>The duties</w:t>
      </w:r>
      <w:r w:rsidR="001823DC" w:rsidRPr="001823DC">
        <w:rPr>
          <w:rFonts w:ascii="Helvetica" w:hAnsi="Helvetica" w:cs="Helvetica"/>
          <w:b/>
          <w:bCs/>
          <w:color w:val="4B4F56"/>
          <w:sz w:val="32"/>
          <w:szCs w:val="32"/>
        </w:rPr>
        <w:t xml:space="preserve"> of ombudsman</w:t>
      </w:r>
    </w:p>
    <w:p w:rsidR="002538D7" w:rsidRDefault="002538D7" w:rsidP="001823DC">
      <w:pPr>
        <w:bidi w:val="0"/>
        <w:rPr>
          <w:rFonts w:ascii="Helvetica" w:hAnsi="Helvetica" w:cs="Helvetica"/>
          <w:color w:val="4B4F56"/>
          <w:sz w:val="32"/>
          <w:szCs w:val="32"/>
        </w:rPr>
      </w:pPr>
      <w:r w:rsidRPr="00DA43CD">
        <w:rPr>
          <w:rFonts w:ascii="Helvetica" w:hAnsi="Helvetica" w:cs="Helvetica"/>
          <w:color w:val="4B4F56"/>
          <w:sz w:val="32"/>
          <w:szCs w:val="32"/>
        </w:rPr>
        <w:t xml:space="preserve"> According to Swedish constitution of 1809, the duties of the ombudsman are: (a) </w:t>
      </w:r>
      <w:proofErr w:type="gramStart"/>
      <w:r w:rsidRPr="00DA43CD">
        <w:rPr>
          <w:rFonts w:ascii="Helvetica" w:hAnsi="Helvetica" w:cs="Helvetica"/>
          <w:color w:val="4B4F56"/>
          <w:sz w:val="32"/>
          <w:szCs w:val="32"/>
        </w:rPr>
        <w:t>To</w:t>
      </w:r>
      <w:proofErr w:type="gramEnd"/>
      <w:r w:rsidRPr="00DA43CD">
        <w:rPr>
          <w:rFonts w:ascii="Helvetica" w:hAnsi="Helvetica" w:cs="Helvetica"/>
          <w:color w:val="4B4F56"/>
          <w:sz w:val="32"/>
          <w:szCs w:val="32"/>
        </w:rPr>
        <w:t xml:space="preserve"> ensure the judges and civil servants observe the law. (b) To submit an annual report parliament. (c) To recommend changes in the law</w:t>
      </w:r>
    </w:p>
    <w:p w:rsidR="00916D11" w:rsidRPr="002538D7" w:rsidRDefault="00916D11">
      <w:pPr>
        <w:rPr>
          <w:lang w:bidi="ar-IQ"/>
        </w:rPr>
      </w:pPr>
    </w:p>
    <w:sectPr w:rsidR="00916D11" w:rsidRPr="002538D7" w:rsidSect="005F2A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3753"/>
    <w:rsid w:val="001823DC"/>
    <w:rsid w:val="00232D0B"/>
    <w:rsid w:val="002538D7"/>
    <w:rsid w:val="003C3753"/>
    <w:rsid w:val="005F2A2F"/>
    <w:rsid w:val="0091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dcterms:created xsi:type="dcterms:W3CDTF">2017-04-27T17:40:00Z</dcterms:created>
  <dcterms:modified xsi:type="dcterms:W3CDTF">2017-04-28T19:07:00Z</dcterms:modified>
</cp:coreProperties>
</file>