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EA7" w:rsidRPr="00F11EA7" w:rsidRDefault="00F11EA7" w:rsidP="00F11EA7">
      <w:pPr>
        <w:jc w:val="right"/>
        <w:rPr>
          <w:sz w:val="32"/>
          <w:szCs w:val="32"/>
          <w:lang w:bidi="ar-IQ"/>
        </w:rPr>
      </w:pPr>
      <w:r w:rsidRPr="00F11EA7">
        <w:rPr>
          <w:sz w:val="32"/>
          <w:szCs w:val="32"/>
          <w:lang w:bidi="ar-IQ"/>
        </w:rPr>
        <w:t>The right to education</w:t>
      </w:r>
    </w:p>
    <w:p w:rsidR="00F11EA7" w:rsidRPr="00F11EA7" w:rsidRDefault="00F11EA7" w:rsidP="00F11EA7">
      <w:pPr>
        <w:jc w:val="right"/>
        <w:rPr>
          <w:sz w:val="32"/>
          <w:szCs w:val="32"/>
          <w:lang w:bidi="ar-IQ"/>
        </w:rPr>
      </w:pPr>
      <w:r w:rsidRPr="00F11EA7">
        <w:rPr>
          <w:rFonts w:cs="Arial"/>
          <w:sz w:val="32"/>
          <w:szCs w:val="32"/>
          <w:rtl/>
          <w:lang w:bidi="ar-IQ"/>
        </w:rPr>
        <w:t xml:space="preserve"> </w:t>
      </w:r>
      <w:r w:rsidRPr="00F11EA7">
        <w:rPr>
          <w:sz w:val="32"/>
          <w:szCs w:val="32"/>
          <w:lang w:bidi="ar-IQ"/>
        </w:rPr>
        <w:t>The right to education has been recognized as a human right in a number of international conventions, including the International Covenant on Economic, Social and Cultural Rights which recognizes a right to free, compulsory primary education for all, an obligation to develop secondary education accessible to all, in particular by the progressive introduction of free secondary education, as well as an obligation to develop equitable access to higher education, ideally by the progressive introduction of free higher education</w:t>
      </w:r>
      <w:r w:rsidRPr="00F11EA7">
        <w:rPr>
          <w:rFonts w:cs="Arial"/>
          <w:sz w:val="32"/>
          <w:szCs w:val="32"/>
          <w:rtl/>
          <w:lang w:bidi="ar-IQ"/>
        </w:rPr>
        <w:t xml:space="preserve">. </w:t>
      </w:r>
    </w:p>
    <w:p w:rsidR="00F11EA7" w:rsidRPr="00F11EA7" w:rsidRDefault="00F11EA7" w:rsidP="00F11EA7">
      <w:pPr>
        <w:jc w:val="right"/>
        <w:rPr>
          <w:sz w:val="32"/>
          <w:szCs w:val="32"/>
          <w:rtl/>
          <w:lang w:bidi="ar-IQ"/>
        </w:rPr>
      </w:pPr>
    </w:p>
    <w:p w:rsidR="001A000E" w:rsidRPr="00F11EA7" w:rsidRDefault="00F11EA7" w:rsidP="00F11EA7">
      <w:pPr>
        <w:jc w:val="right"/>
        <w:rPr>
          <w:rFonts w:hint="cs"/>
          <w:sz w:val="32"/>
          <w:szCs w:val="32"/>
          <w:lang w:bidi="ar-IQ"/>
        </w:rPr>
      </w:pPr>
      <w:r w:rsidRPr="00F11EA7">
        <w:rPr>
          <w:sz w:val="32"/>
          <w:szCs w:val="32"/>
          <w:lang w:bidi="ar-IQ"/>
        </w:rPr>
        <w:t xml:space="preserve">The right to education also includes a responsibility to provide basic education for individuals who have not completed primary education. In addition to </w:t>
      </w:r>
      <w:proofErr w:type="gramStart"/>
      <w:r w:rsidRPr="00F11EA7">
        <w:rPr>
          <w:sz w:val="32"/>
          <w:szCs w:val="32"/>
          <w:lang w:bidi="ar-IQ"/>
        </w:rPr>
        <w:t>these access</w:t>
      </w:r>
      <w:proofErr w:type="gramEnd"/>
      <w:r w:rsidRPr="00F11EA7">
        <w:rPr>
          <w:sz w:val="32"/>
          <w:szCs w:val="32"/>
          <w:lang w:bidi="ar-IQ"/>
        </w:rPr>
        <w:t xml:space="preserve"> to education provisions, the right to education encompasses the obligation to avoid discrimination at all levels of the educational system, to set minimum standards and to improve the quality of education</w:t>
      </w:r>
      <w:r w:rsidRPr="00F11EA7">
        <w:rPr>
          <w:rFonts w:cs="Arial"/>
          <w:sz w:val="32"/>
          <w:szCs w:val="32"/>
          <w:rtl/>
          <w:lang w:bidi="ar-IQ"/>
        </w:rPr>
        <w:t>.</w:t>
      </w:r>
    </w:p>
    <w:sectPr w:rsidR="001A000E" w:rsidRPr="00F11EA7" w:rsidSect="00D67D1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1EA7"/>
    <w:rsid w:val="001A000E"/>
    <w:rsid w:val="00D67D1E"/>
    <w:rsid w:val="00F11E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00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1</cp:revision>
  <dcterms:created xsi:type="dcterms:W3CDTF">2017-04-27T18:38:00Z</dcterms:created>
  <dcterms:modified xsi:type="dcterms:W3CDTF">2017-04-27T18:39:00Z</dcterms:modified>
</cp:coreProperties>
</file>