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31" w:rsidRPr="00441E65" w:rsidRDefault="00DE2831" w:rsidP="00DE2831">
      <w:pPr>
        <w:shd w:val="clear" w:color="auto" w:fill="FFFFFF" w:themeFill="background1"/>
        <w:bidi w:val="0"/>
        <w:spacing w:after="150" w:line="240" w:lineRule="auto"/>
        <w:jc w:val="center"/>
        <w:rPr>
          <w:rFonts w:ascii="inherit" w:eastAsia="Times New Roman" w:hAnsi="inherit" w:cs="Helvetica"/>
          <w:b/>
          <w:bCs/>
          <w:sz w:val="36"/>
          <w:szCs w:val="36"/>
        </w:rPr>
      </w:pPr>
      <w:r w:rsidRPr="00441E65">
        <w:rPr>
          <w:rFonts w:ascii="inherit" w:eastAsia="Times New Roman" w:hAnsi="inherit" w:cs="Helvetica"/>
          <w:b/>
          <w:bCs/>
          <w:sz w:val="36"/>
          <w:szCs w:val="36"/>
        </w:rPr>
        <w:t>Characteristics of Administrative Law</w:t>
      </w:r>
    </w:p>
    <w:p w:rsidR="00DE2831" w:rsidRDefault="00DE2831" w:rsidP="00DE28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</w:rPr>
        <w:t xml:space="preserve">Three principal characteristics particularize administrative law. </w:t>
      </w:r>
    </w:p>
    <w:p w:rsidR="00DE2831" w:rsidRDefault="00DE2831" w:rsidP="00DE28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</w:rPr>
        <w:t>1-The first is that it is a judge-made law.</w:t>
      </w:r>
    </w:p>
    <w:p w:rsidR="00DE2831" w:rsidRDefault="00DE2831" w:rsidP="00DE28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</w:rPr>
        <w:t xml:space="preserve"> 2-The second is that it is a flexible law. </w:t>
      </w:r>
    </w:p>
    <w:p w:rsidR="00DE2831" w:rsidRDefault="00DE2831" w:rsidP="00DE28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</w:rPr>
        <w:t xml:space="preserve">3-The third is that it establishes a balance between private law and public interest. </w:t>
      </w:r>
    </w:p>
    <w:p w:rsidR="00DE2831" w:rsidRDefault="00DE2831" w:rsidP="00DE28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</w:p>
    <w:p w:rsidR="00DE2831" w:rsidRDefault="00DE2831" w:rsidP="00DE2831">
      <w:pPr>
        <w:shd w:val="clear" w:color="auto" w:fill="FFFFFF" w:themeFill="background1"/>
        <w:bidi w:val="0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</w:p>
    <w:p w:rsidR="00DE2831" w:rsidRDefault="00DE2831" w:rsidP="00DE2831">
      <w:pPr>
        <w:shd w:val="clear" w:color="auto" w:fill="FFFFFF" w:themeFill="background1"/>
        <w:spacing w:after="150" w:line="240" w:lineRule="auto"/>
        <w:jc w:val="center"/>
        <w:rPr>
          <w:rFonts w:ascii="inherit" w:eastAsia="Times New Roman" w:hAnsi="inherit" w:cs="Helvetica" w:hint="cs"/>
          <w:b/>
          <w:bCs/>
          <w:sz w:val="36"/>
          <w:szCs w:val="36"/>
          <w:rtl/>
          <w:lang w:bidi="ar-IQ"/>
        </w:rPr>
      </w:pPr>
      <w:r w:rsidRPr="00441E65">
        <w:rPr>
          <w:rFonts w:ascii="inherit" w:eastAsia="Times New Roman" w:hAnsi="inherit" w:cs="Helvetica"/>
          <w:b/>
          <w:bCs/>
          <w:sz w:val="36"/>
          <w:szCs w:val="36"/>
          <w:rtl/>
        </w:rPr>
        <w:t>خصائص القانون الإداري</w:t>
      </w:r>
    </w:p>
    <w:p w:rsidR="00DE2831" w:rsidRPr="00441E65" w:rsidRDefault="00DE2831" w:rsidP="00DE2831">
      <w:pPr>
        <w:shd w:val="clear" w:color="auto" w:fill="FFFFFF" w:themeFill="background1"/>
        <w:spacing w:after="150" w:line="240" w:lineRule="auto"/>
        <w:jc w:val="center"/>
        <w:rPr>
          <w:rFonts w:ascii="inherit" w:eastAsia="Times New Roman" w:hAnsi="inherit" w:cs="Helvetica" w:hint="cs"/>
          <w:b/>
          <w:bCs/>
          <w:sz w:val="36"/>
          <w:szCs w:val="36"/>
          <w:lang w:bidi="ar-IQ"/>
        </w:rPr>
      </w:pPr>
    </w:p>
    <w:p w:rsidR="00DE2831" w:rsidRDefault="00DE2831" w:rsidP="00DE2831">
      <w:pPr>
        <w:shd w:val="clear" w:color="auto" w:fill="FFFFFF" w:themeFill="background1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  <w:rtl/>
        </w:rPr>
        <w:t>ثلاث خصائص أساسية تميز القانون الإداري</w:t>
      </w:r>
      <w:r w:rsidRPr="00367373">
        <w:rPr>
          <w:rFonts w:ascii="inherit" w:eastAsia="Times New Roman" w:hAnsi="inherit" w:cs="Helvetica"/>
          <w:sz w:val="36"/>
          <w:szCs w:val="36"/>
        </w:rPr>
        <w:t xml:space="preserve"> </w:t>
      </w:r>
    </w:p>
    <w:p w:rsidR="00DE2831" w:rsidRDefault="00DE2831" w:rsidP="00DE2831">
      <w:pPr>
        <w:shd w:val="clear" w:color="auto" w:fill="FFFFFF" w:themeFill="background1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</w:rPr>
        <w:t xml:space="preserve">: 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١</w:t>
      </w:r>
      <w:r w:rsidRPr="00367373">
        <w:rPr>
          <w:rFonts w:ascii="inherit" w:eastAsia="Times New Roman" w:hAnsi="inherit" w:cs="Helvetica"/>
          <w:sz w:val="36"/>
          <w:szCs w:val="36"/>
        </w:rPr>
        <w:t>_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انه قانون قضائي النشأة</w:t>
      </w:r>
    </w:p>
    <w:p w:rsidR="00DE2831" w:rsidRDefault="00DE2831" w:rsidP="00DE2831">
      <w:pPr>
        <w:shd w:val="clear" w:color="auto" w:fill="FFFFFF" w:themeFill="background1"/>
        <w:spacing w:after="150" w:line="240" w:lineRule="auto"/>
        <w:rPr>
          <w:rFonts w:ascii="inherit" w:eastAsia="Times New Roman" w:hAnsi="inherit" w:cs="Helvetica"/>
          <w:sz w:val="36"/>
          <w:szCs w:val="36"/>
        </w:rPr>
      </w:pPr>
      <w:r w:rsidRPr="00367373">
        <w:rPr>
          <w:rFonts w:ascii="inherit" w:eastAsia="Times New Roman" w:hAnsi="inherit" w:cs="Helvetica"/>
          <w:sz w:val="36"/>
          <w:szCs w:val="36"/>
        </w:rPr>
        <w:t xml:space="preserve"> 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٢</w:t>
      </w:r>
      <w:r w:rsidRPr="00367373">
        <w:rPr>
          <w:rFonts w:ascii="inherit" w:eastAsia="Times New Roman" w:hAnsi="inherit" w:cs="Helvetica"/>
          <w:sz w:val="36"/>
          <w:szCs w:val="36"/>
        </w:rPr>
        <w:t>_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قانون مرن</w:t>
      </w:r>
    </w:p>
    <w:p w:rsidR="00DE2831" w:rsidRPr="00367373" w:rsidRDefault="00DE2831" w:rsidP="00DE2831">
      <w:pPr>
        <w:shd w:val="clear" w:color="auto" w:fill="FFFFFF" w:themeFill="background1"/>
        <w:spacing w:after="150" w:line="240" w:lineRule="auto"/>
        <w:rPr>
          <w:rFonts w:ascii="inherit" w:eastAsia="Times New Roman" w:hAnsi="inherit" w:cs="Helvetica"/>
          <w:sz w:val="36"/>
          <w:szCs w:val="36"/>
          <w:lang w:bidi="ar-IQ"/>
        </w:rPr>
      </w:pPr>
      <w:r w:rsidRPr="00367373">
        <w:rPr>
          <w:rFonts w:ascii="inherit" w:eastAsia="Times New Roman" w:hAnsi="inherit" w:cs="Helvetica"/>
          <w:sz w:val="36"/>
          <w:szCs w:val="36"/>
        </w:rPr>
        <w:t xml:space="preserve"> 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٣</w:t>
      </w:r>
      <w:r w:rsidRPr="00367373">
        <w:rPr>
          <w:rFonts w:ascii="inherit" w:eastAsia="Times New Roman" w:hAnsi="inherit" w:cs="Helvetica"/>
          <w:sz w:val="36"/>
          <w:szCs w:val="36"/>
        </w:rPr>
        <w:t>_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انه يؤسس موازنة بين القانون الخاص والمصالح</w:t>
      </w:r>
      <w:r w:rsidRPr="00367373">
        <w:rPr>
          <w:rFonts w:ascii="inherit" w:eastAsia="Times New Roman" w:hAnsi="inherit" w:cs="Helvetica"/>
          <w:sz w:val="36"/>
          <w:szCs w:val="36"/>
        </w:rPr>
        <w:t xml:space="preserve"> </w:t>
      </w:r>
      <w:r w:rsidRPr="00367373">
        <w:rPr>
          <w:rFonts w:ascii="inherit" w:eastAsia="Times New Roman" w:hAnsi="inherit" w:cs="Helvetica"/>
          <w:sz w:val="36"/>
          <w:szCs w:val="36"/>
          <w:rtl/>
        </w:rPr>
        <w:t>العامة</w:t>
      </w:r>
    </w:p>
    <w:p w:rsidR="00DE2831" w:rsidRPr="00367373" w:rsidRDefault="00DE2831" w:rsidP="00DE2831">
      <w:pPr>
        <w:shd w:val="clear" w:color="auto" w:fill="FFFFFF" w:themeFill="background1"/>
        <w:bidi w:val="0"/>
        <w:spacing w:after="45" w:line="240" w:lineRule="auto"/>
        <w:rPr>
          <w:rFonts w:ascii="inherit" w:eastAsia="Times New Roman" w:hAnsi="inherit" w:cs="Helvetica"/>
          <w:sz w:val="36"/>
          <w:szCs w:val="36"/>
        </w:rPr>
      </w:pPr>
    </w:p>
    <w:p w:rsidR="00583BCC" w:rsidRPr="00DE2831" w:rsidRDefault="00583BCC"/>
    <w:sectPr w:rsidR="00583BCC" w:rsidRPr="00DE2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2831"/>
    <w:rsid w:val="00583BCC"/>
    <w:rsid w:val="00D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2017-04-27T17:37:00Z</dcterms:created>
  <dcterms:modified xsi:type="dcterms:W3CDTF">2017-04-27T17:37:00Z</dcterms:modified>
</cp:coreProperties>
</file>