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49" w:rsidRPr="00BA5EDE" w:rsidRDefault="00807F49" w:rsidP="00807F49">
      <w:pPr>
        <w:tabs>
          <w:tab w:val="left" w:pos="2447"/>
        </w:tabs>
        <w:jc w:val="center"/>
        <w:rPr>
          <w:rFonts w:cs="Mudir MT"/>
          <w:b/>
          <w:bCs/>
          <w:sz w:val="32"/>
          <w:szCs w:val="32"/>
          <w:u w:val="single"/>
          <w:rtl/>
          <w:lang w:bidi="ar-IQ"/>
        </w:rPr>
      </w:pPr>
      <w:r w:rsidRPr="00BA5EDE">
        <w:rPr>
          <w:rFonts w:cs="Mudir MT" w:hint="cs"/>
          <w:b/>
          <w:bCs/>
          <w:sz w:val="32"/>
          <w:szCs w:val="32"/>
          <w:u w:val="single"/>
          <w:rtl/>
          <w:lang w:bidi="ar-IQ"/>
        </w:rPr>
        <w:t>المحاضرة العشرون</w:t>
      </w:r>
    </w:p>
    <w:p w:rsidR="00807F49" w:rsidRPr="00BA5EDE" w:rsidRDefault="00807F49" w:rsidP="00807F49">
      <w:pPr>
        <w:tabs>
          <w:tab w:val="left" w:pos="2447"/>
        </w:tabs>
        <w:jc w:val="center"/>
        <w:rPr>
          <w:rFonts w:cs="Mudir MT"/>
          <w:sz w:val="32"/>
          <w:szCs w:val="32"/>
          <w:rtl/>
          <w:lang w:bidi="ar-IQ"/>
        </w:rPr>
      </w:pPr>
    </w:p>
    <w:p w:rsidR="00807F49" w:rsidRPr="00BA5EDE" w:rsidRDefault="00807F49" w:rsidP="00807F49">
      <w:pPr>
        <w:tabs>
          <w:tab w:val="left" w:pos="2447"/>
        </w:tabs>
        <w:jc w:val="center"/>
        <w:rPr>
          <w:rFonts w:cs="Mudir MT"/>
          <w:sz w:val="32"/>
          <w:szCs w:val="32"/>
          <w:rtl/>
          <w:lang w:bidi="ar-IQ"/>
        </w:rPr>
      </w:pPr>
      <w:r w:rsidRPr="00BA5EDE">
        <w:rPr>
          <w:rFonts w:cs="Mudir MT" w:hint="cs"/>
          <w:sz w:val="32"/>
          <w:szCs w:val="32"/>
          <w:rtl/>
          <w:lang w:bidi="ar-IQ"/>
        </w:rPr>
        <w:t>(اليات تنفيذ القانون الدولي الانساني)</w:t>
      </w:r>
    </w:p>
    <w:p w:rsidR="00807F49" w:rsidRPr="00BA5EDE" w:rsidRDefault="00807F49" w:rsidP="00807F49">
      <w:pPr>
        <w:tabs>
          <w:tab w:val="left" w:pos="2447"/>
        </w:tabs>
        <w:jc w:val="center"/>
        <w:rPr>
          <w:rFonts w:cs="Mudir MT"/>
          <w:sz w:val="32"/>
          <w:szCs w:val="32"/>
          <w:rtl/>
          <w:lang w:bidi="ar-IQ"/>
        </w:rPr>
      </w:pPr>
    </w:p>
    <w:p w:rsidR="00807F49" w:rsidRPr="00BA5EDE" w:rsidRDefault="00807F49" w:rsidP="00807F49">
      <w:pPr>
        <w:tabs>
          <w:tab w:val="left" w:pos="2447"/>
        </w:tabs>
        <w:jc w:val="center"/>
        <w:rPr>
          <w:rFonts w:cs="Mudir MT"/>
          <w:sz w:val="32"/>
          <w:szCs w:val="32"/>
          <w:rtl/>
          <w:lang w:bidi="ar-IQ"/>
        </w:rPr>
      </w:pPr>
      <w:r w:rsidRPr="00BA5EDE">
        <w:rPr>
          <w:rFonts w:cs="Mudir MT" w:hint="cs"/>
          <w:sz w:val="32"/>
          <w:szCs w:val="32"/>
          <w:rtl/>
          <w:lang w:bidi="ar-IQ"/>
        </w:rPr>
        <w:t>ويقصد بتنفيذ القانون الدولي الانساني العملية الشاملة التي تهدف في حالتي السلم والحرب الى وضع جميع الوسائل المنصوص عليها في معاهدات هذا القانون , فأن وسائل تنفيذ القانون الدولي الانساني هي:</w:t>
      </w:r>
    </w:p>
    <w:p w:rsidR="00807F49" w:rsidRPr="00BA5EDE" w:rsidRDefault="00807F49" w:rsidP="00807F49">
      <w:pPr>
        <w:pStyle w:val="ListParagraph"/>
        <w:numPr>
          <w:ilvl w:val="0"/>
          <w:numId w:val="1"/>
        </w:numPr>
        <w:tabs>
          <w:tab w:val="left" w:pos="2447"/>
        </w:tabs>
        <w:jc w:val="center"/>
        <w:rPr>
          <w:rFonts w:cs="Mudir MT"/>
          <w:sz w:val="32"/>
          <w:szCs w:val="32"/>
          <w:lang w:bidi="ar-IQ"/>
        </w:rPr>
      </w:pPr>
      <w:r w:rsidRPr="00BA5EDE">
        <w:rPr>
          <w:rFonts w:cs="Mudir MT" w:hint="cs"/>
          <w:sz w:val="32"/>
          <w:szCs w:val="32"/>
          <w:rtl/>
          <w:lang w:bidi="ar-IQ"/>
        </w:rPr>
        <w:t xml:space="preserve">الالتزامات العامة </w:t>
      </w:r>
    </w:p>
    <w:p w:rsidR="00807F49" w:rsidRPr="00BA5EDE" w:rsidRDefault="00807F49" w:rsidP="00807F49">
      <w:pPr>
        <w:pStyle w:val="ListParagraph"/>
        <w:numPr>
          <w:ilvl w:val="0"/>
          <w:numId w:val="1"/>
        </w:numPr>
        <w:tabs>
          <w:tab w:val="left" w:pos="2447"/>
        </w:tabs>
        <w:jc w:val="center"/>
        <w:rPr>
          <w:rFonts w:cs="Mudir MT"/>
          <w:sz w:val="32"/>
          <w:szCs w:val="32"/>
          <w:lang w:bidi="ar-IQ"/>
        </w:rPr>
      </w:pPr>
      <w:r w:rsidRPr="00BA5EDE">
        <w:rPr>
          <w:rFonts w:cs="Mudir MT" w:hint="cs"/>
          <w:sz w:val="32"/>
          <w:szCs w:val="32"/>
          <w:rtl/>
          <w:lang w:bidi="ar-IQ"/>
        </w:rPr>
        <w:t xml:space="preserve">الحلول الدبلوماسية </w:t>
      </w:r>
    </w:p>
    <w:p w:rsidR="00807F49" w:rsidRPr="00BA5EDE" w:rsidRDefault="00807F49" w:rsidP="00807F49">
      <w:pPr>
        <w:pStyle w:val="ListParagraph"/>
        <w:numPr>
          <w:ilvl w:val="0"/>
          <w:numId w:val="1"/>
        </w:numPr>
        <w:tabs>
          <w:tab w:val="left" w:pos="2447"/>
        </w:tabs>
        <w:jc w:val="center"/>
        <w:rPr>
          <w:rFonts w:cs="Mudir MT"/>
          <w:sz w:val="32"/>
          <w:szCs w:val="32"/>
          <w:lang w:bidi="ar-IQ"/>
        </w:rPr>
      </w:pPr>
      <w:r w:rsidRPr="00BA5EDE">
        <w:rPr>
          <w:rFonts w:cs="Mudir MT" w:hint="cs"/>
          <w:sz w:val="32"/>
          <w:szCs w:val="32"/>
          <w:rtl/>
          <w:lang w:bidi="ar-IQ"/>
        </w:rPr>
        <w:t>دور الاشخاص</w:t>
      </w:r>
      <w:bookmarkStart w:id="0" w:name="_GoBack"/>
      <w:bookmarkEnd w:id="0"/>
    </w:p>
    <w:sectPr w:rsidR="00807F49" w:rsidRPr="00BA5EDE" w:rsidSect="00E4298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C640D"/>
    <w:multiLevelType w:val="hybridMultilevel"/>
    <w:tmpl w:val="AE962186"/>
    <w:lvl w:ilvl="0" w:tplc="82FECF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49"/>
    <w:rsid w:val="00807F49"/>
    <w:rsid w:val="00915D8B"/>
    <w:rsid w:val="00BA5EDE"/>
    <w:rsid w:val="00E4298C"/>
    <w:rsid w:val="00FD3B9B"/>
    <w:rsid w:val="00FE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F49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F49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الحاسبات</dc:creator>
  <cp:lastModifiedBy>dhmiaa</cp:lastModifiedBy>
  <cp:revision>2</cp:revision>
  <dcterms:created xsi:type="dcterms:W3CDTF">2017-04-25T06:53:00Z</dcterms:created>
  <dcterms:modified xsi:type="dcterms:W3CDTF">2017-04-25T06:53:00Z</dcterms:modified>
</cp:coreProperties>
</file>