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C" w:rsidRDefault="0048370C" w:rsidP="002C4EFA">
      <w:pPr>
        <w:bidi w:val="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07D5AD5" wp14:editId="741286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7325" cy="32861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554084" w:rsidRDefault="00554084" w:rsidP="00554084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554084" w:rsidRPr="00C52B7A" w:rsidRDefault="00554084" w:rsidP="00554084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C52B7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Ray Diagrams for </w:t>
      </w:r>
      <w:r w:rsidRPr="003D213B">
        <w:rPr>
          <w:rFonts w:asciiTheme="majorBidi" w:hAnsiTheme="majorBidi" w:cstheme="majorBidi"/>
          <w:b/>
          <w:bCs/>
          <w:color w:val="0070C0"/>
          <w:sz w:val="28"/>
          <w:szCs w:val="28"/>
        </w:rPr>
        <w:t>Concave</w:t>
      </w:r>
      <w:r w:rsidRPr="00C52B7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Mirrors</w:t>
      </w:r>
    </w:p>
    <w:p w:rsidR="00554084" w:rsidRDefault="00F26567" w:rsidP="0032596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</w:t>
      </w:r>
      <w:r w:rsidR="006F238D" w:rsidRPr="006F238D">
        <w:rPr>
          <w:rFonts w:asciiTheme="majorBidi" w:hAnsiTheme="majorBidi" w:cstheme="majorBidi"/>
          <w:sz w:val="28"/>
          <w:szCs w:val="28"/>
        </w:rPr>
        <w:t>depends on t</w:t>
      </w:r>
      <w:r w:rsidR="006F238D">
        <w:rPr>
          <w:rFonts w:asciiTheme="majorBidi" w:hAnsiTheme="majorBidi" w:cstheme="majorBidi"/>
          <w:sz w:val="28"/>
          <w:szCs w:val="28"/>
        </w:rPr>
        <w:t>he location of the object relat</w:t>
      </w:r>
      <w:r w:rsidR="006F238D" w:rsidRPr="006F238D">
        <w:rPr>
          <w:rFonts w:asciiTheme="majorBidi" w:hAnsiTheme="majorBidi" w:cstheme="majorBidi"/>
          <w:sz w:val="28"/>
          <w:szCs w:val="28"/>
        </w:rPr>
        <w:t>ive</w:t>
      </w:r>
      <w:r w:rsidR="006F238D">
        <w:rPr>
          <w:rFonts w:asciiTheme="majorBidi" w:hAnsiTheme="majorBidi" w:cstheme="majorBidi"/>
          <w:sz w:val="28"/>
          <w:szCs w:val="28"/>
        </w:rPr>
        <w:t xml:space="preserve"> </w:t>
      </w:r>
      <w:r w:rsidR="006F238D" w:rsidRPr="006F238D">
        <w:rPr>
          <w:rFonts w:asciiTheme="majorBidi" w:hAnsiTheme="majorBidi" w:cstheme="majorBidi"/>
          <w:sz w:val="28"/>
          <w:szCs w:val="28"/>
        </w:rPr>
        <w:t>to the cente</w:t>
      </w:r>
      <w:r w:rsidR="006F238D">
        <w:rPr>
          <w:rFonts w:asciiTheme="majorBidi" w:hAnsiTheme="majorBidi" w:cstheme="majorBidi"/>
          <w:sz w:val="28"/>
          <w:szCs w:val="28"/>
        </w:rPr>
        <w:t>r of curvatur</w:t>
      </w:r>
      <w:r w:rsidR="006F238D" w:rsidRPr="006F238D">
        <w:rPr>
          <w:rFonts w:asciiTheme="majorBidi" w:hAnsiTheme="majorBidi" w:cstheme="majorBidi"/>
          <w:sz w:val="28"/>
          <w:szCs w:val="28"/>
        </w:rPr>
        <w:t>e</w:t>
      </w:r>
      <w:r w:rsidR="006F238D">
        <w:rPr>
          <w:rFonts w:asciiTheme="majorBidi" w:hAnsiTheme="majorBidi" w:cstheme="majorBidi"/>
          <w:sz w:val="28"/>
          <w:szCs w:val="28"/>
        </w:rPr>
        <w:t xml:space="preserve"> (</w:t>
      </w:r>
      <w:r w:rsidR="006F238D" w:rsidRPr="006F238D"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6F238D">
        <w:rPr>
          <w:rFonts w:asciiTheme="majorBidi" w:hAnsiTheme="majorBidi" w:cstheme="majorBidi"/>
          <w:sz w:val="28"/>
          <w:szCs w:val="28"/>
        </w:rPr>
        <w:t>)</w:t>
      </w:r>
      <w:r w:rsidR="006F238D" w:rsidRPr="006F238D">
        <w:rPr>
          <w:rFonts w:asciiTheme="majorBidi" w:hAnsiTheme="majorBidi" w:cstheme="majorBidi"/>
          <w:sz w:val="28"/>
          <w:szCs w:val="28"/>
        </w:rPr>
        <w:t xml:space="preserve"> and the</w:t>
      </w:r>
      <w:r w:rsidR="006F238D">
        <w:rPr>
          <w:rFonts w:asciiTheme="majorBidi" w:hAnsiTheme="majorBidi" w:cstheme="majorBidi"/>
          <w:sz w:val="28"/>
          <w:szCs w:val="28"/>
        </w:rPr>
        <w:t xml:space="preserve"> </w:t>
      </w:r>
      <w:r w:rsidR="006F238D" w:rsidRPr="006F238D">
        <w:rPr>
          <w:rFonts w:asciiTheme="majorBidi" w:hAnsiTheme="majorBidi" w:cstheme="majorBidi"/>
          <w:sz w:val="28"/>
          <w:szCs w:val="28"/>
        </w:rPr>
        <w:t>foc</w:t>
      </w:r>
      <w:r w:rsidR="00325968">
        <w:rPr>
          <w:rFonts w:asciiTheme="majorBidi" w:hAnsiTheme="majorBidi" w:cstheme="majorBidi"/>
          <w:sz w:val="28"/>
          <w:szCs w:val="28"/>
        </w:rPr>
        <w:t>us</w:t>
      </w:r>
      <w:r w:rsidR="006F238D">
        <w:rPr>
          <w:rFonts w:asciiTheme="majorBidi" w:hAnsiTheme="majorBidi" w:cstheme="majorBidi"/>
          <w:sz w:val="28"/>
          <w:szCs w:val="28"/>
        </w:rPr>
        <w:t xml:space="preserve"> </w:t>
      </w:r>
      <w:r w:rsidR="00325968">
        <w:rPr>
          <w:rFonts w:asciiTheme="majorBidi" w:hAnsiTheme="majorBidi" w:cstheme="majorBidi"/>
          <w:sz w:val="28"/>
          <w:szCs w:val="28"/>
        </w:rPr>
        <w:t>po</w:t>
      </w:r>
      <w:r w:rsidR="006F238D">
        <w:rPr>
          <w:rFonts w:asciiTheme="majorBidi" w:hAnsiTheme="majorBidi" w:cstheme="majorBidi"/>
          <w:sz w:val="28"/>
          <w:szCs w:val="28"/>
        </w:rPr>
        <w:t>int</w:t>
      </w:r>
      <w:r w:rsidR="006F238D" w:rsidRPr="006F238D">
        <w:rPr>
          <w:rFonts w:asciiTheme="majorBidi" w:hAnsiTheme="majorBidi" w:cstheme="majorBidi"/>
          <w:sz w:val="28"/>
          <w:szCs w:val="28"/>
        </w:rPr>
        <w:t xml:space="preserve"> </w:t>
      </w:r>
      <w:r w:rsidR="006F238D">
        <w:rPr>
          <w:rFonts w:asciiTheme="majorBidi" w:hAnsiTheme="majorBidi" w:cstheme="majorBidi"/>
          <w:sz w:val="28"/>
          <w:szCs w:val="28"/>
        </w:rPr>
        <w:t>(</w:t>
      </w:r>
      <w:r w:rsidR="006F238D" w:rsidRPr="006F238D">
        <w:rPr>
          <w:rFonts w:asciiTheme="majorBidi" w:hAnsiTheme="majorBidi" w:cstheme="majorBidi"/>
          <w:i/>
          <w:iCs/>
          <w:sz w:val="28"/>
          <w:szCs w:val="28"/>
        </w:rPr>
        <w:t>f</w:t>
      </w:r>
      <w:r w:rsidR="006F238D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F238D" w:rsidRPr="006F238D">
        <w:rPr>
          <w:rFonts w:asciiTheme="majorBidi" w:hAnsiTheme="majorBidi" w:cstheme="majorBidi"/>
          <w:sz w:val="28"/>
          <w:szCs w:val="28"/>
        </w:rPr>
        <w:t>of the mirror.</w:t>
      </w:r>
    </w:p>
    <w:p w:rsidR="00F26567" w:rsidRDefault="00F26567" w:rsidP="00F2656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D92522B" wp14:editId="21672FB0">
            <wp:simplePos x="0" y="0"/>
            <wp:positionH relativeFrom="column">
              <wp:posOffset>1805305</wp:posOffset>
            </wp:positionH>
            <wp:positionV relativeFrom="paragraph">
              <wp:posOffset>39370</wp:posOffset>
            </wp:positionV>
            <wp:extent cx="2657475" cy="2242185"/>
            <wp:effectExtent l="0" t="0" r="952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567" w:rsidRDefault="00F26567" w:rsidP="00F26567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6567" w:rsidRDefault="00F26567" w:rsidP="00F26567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6567" w:rsidRDefault="00F26567" w:rsidP="00F26567">
      <w:pPr>
        <w:bidi w:val="0"/>
        <w:rPr>
          <w:rFonts w:asciiTheme="majorBidi" w:hAnsiTheme="majorBidi" w:cstheme="majorBidi"/>
          <w:sz w:val="28"/>
          <w:szCs w:val="28"/>
        </w:rPr>
      </w:pPr>
    </w:p>
    <w:p w:rsidR="00554084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6567" w:rsidRDefault="00F26567" w:rsidP="00554084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spacing w:after="12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A64FAB" w:rsidRPr="00A64FAB" w:rsidRDefault="00A64FAB" w:rsidP="00A64FA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1044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A64FAB">
        <w:rPr>
          <w:rFonts w:asciiTheme="majorBidi" w:hAnsiTheme="majorBidi" w:cstheme="majorBidi"/>
          <w:b/>
          <w:bCs/>
          <w:sz w:val="24"/>
          <w:szCs w:val="24"/>
        </w:rPr>
        <w:t xml:space="preserve"> 14.  Ray Diagrams for Concave Mirrors</w:t>
      </w:r>
    </w:p>
    <w:p w:rsidR="00224DBB" w:rsidRDefault="00224DBB" w:rsidP="00224DBB">
      <w:pPr>
        <w:bidi w:val="0"/>
        <w:spacing w:after="12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spacing w:after="12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spacing w:after="12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 xml:space="preserve">Examples: </w:t>
      </w:r>
    </w:p>
    <w:p w:rsidR="00CF45E6" w:rsidRDefault="00051098" w:rsidP="00224DBB">
      <w:pPr>
        <w:pStyle w:val="ListParagraph"/>
        <w:numPr>
          <w:ilvl w:val="0"/>
          <w:numId w:val="34"/>
        </w:numPr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CF45E6">
        <w:rPr>
          <w:rFonts w:asciiTheme="majorBidi" w:hAnsiTheme="majorBidi" w:cstheme="majorBidi"/>
          <w:sz w:val="28"/>
          <w:szCs w:val="28"/>
        </w:rPr>
        <w:t xml:space="preserve">a- </w:t>
      </w:r>
      <w:r w:rsidR="00CF45E6" w:rsidRPr="00CF45E6">
        <w:rPr>
          <w:rFonts w:asciiTheme="majorBidi" w:hAnsiTheme="majorBidi" w:cstheme="majorBidi"/>
          <w:sz w:val="28"/>
          <w:szCs w:val="28"/>
        </w:rPr>
        <w:t> Object beyond the Centre</w:t>
      </w:r>
      <w:r w:rsidRPr="00CF45E6">
        <w:rPr>
          <w:rFonts w:asciiTheme="majorBidi" w:hAnsiTheme="majorBidi" w:cstheme="majorBidi"/>
          <w:sz w:val="28"/>
          <w:szCs w:val="28"/>
        </w:rPr>
        <w:t xml:space="preserve"> of curvature </w:t>
      </w:r>
    </w:p>
    <w:p w:rsidR="00051098" w:rsidRPr="00CF45E6" w:rsidRDefault="00051098" w:rsidP="00224DBB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CF45E6">
        <w:rPr>
          <w:rFonts w:asciiTheme="majorBidi" w:hAnsiTheme="majorBidi" w:cstheme="majorBidi"/>
          <w:sz w:val="28"/>
          <w:szCs w:val="28"/>
        </w:rPr>
        <w:t>b-The image is;</w:t>
      </w:r>
    </w:p>
    <w:p w:rsidR="00051098" w:rsidRPr="00051098" w:rsidRDefault="00051098" w:rsidP="00224DBB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>R</w:t>
      </w:r>
      <w:r w:rsidRPr="00051098">
        <w:rPr>
          <w:rFonts w:asciiTheme="majorBidi" w:hAnsiTheme="majorBidi" w:cstheme="majorBidi"/>
          <w:sz w:val="28"/>
          <w:szCs w:val="28"/>
        </w:rPr>
        <w:t>eal</w:t>
      </w:r>
    </w:p>
    <w:p w:rsidR="00051098" w:rsidRPr="00051098" w:rsidRDefault="00051098" w:rsidP="00224DBB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>I</w:t>
      </w:r>
      <w:r w:rsidRPr="00051098">
        <w:rPr>
          <w:rFonts w:asciiTheme="majorBidi" w:hAnsiTheme="majorBidi" w:cstheme="majorBidi"/>
          <w:sz w:val="28"/>
          <w:szCs w:val="28"/>
        </w:rPr>
        <w:t>nverted</w:t>
      </w:r>
    </w:p>
    <w:p w:rsidR="00F26567" w:rsidRDefault="00051098" w:rsidP="00224DBB">
      <w:pPr>
        <w:pStyle w:val="ListParagraph"/>
        <w:bidi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>S</w:t>
      </w:r>
      <w:r w:rsidRPr="00051098">
        <w:rPr>
          <w:rFonts w:asciiTheme="majorBidi" w:hAnsiTheme="majorBidi" w:cstheme="majorBidi"/>
          <w:sz w:val="28"/>
          <w:szCs w:val="28"/>
        </w:rPr>
        <w:t>maller than the object (reduced)</w:t>
      </w: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224DBB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A362C1D" wp14:editId="5B4702C4">
            <wp:simplePos x="0" y="0"/>
            <wp:positionH relativeFrom="column">
              <wp:posOffset>95250</wp:posOffset>
            </wp:positionH>
            <wp:positionV relativeFrom="paragraph">
              <wp:posOffset>34925</wp:posOffset>
            </wp:positionV>
            <wp:extent cx="5267325" cy="19145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P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51098" w:rsidRDefault="00051098" w:rsidP="00F26567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51098" w:rsidRPr="00051098" w:rsidRDefault="00051098" w:rsidP="00051098">
      <w:pPr>
        <w:pStyle w:val="ListParagraph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>a-</w:t>
      </w:r>
      <w:r w:rsidRPr="0005109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051098">
        <w:rPr>
          <w:rFonts w:asciiTheme="majorBidi" w:hAnsiTheme="majorBidi" w:cstheme="majorBidi"/>
          <w:sz w:val="28"/>
          <w:szCs w:val="28"/>
        </w:rPr>
        <w:t>The object is between the mirror surface and the focal point</w:t>
      </w:r>
    </w:p>
    <w:p w:rsidR="00051098" w:rsidRP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>b- The image is;</w:t>
      </w:r>
    </w:p>
    <w:p w:rsidR="00051098" w:rsidRP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>– Virtual</w:t>
      </w:r>
    </w:p>
    <w:p w:rsidR="00051098" w:rsidRP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>– Upright</w:t>
      </w:r>
    </w:p>
    <w:p w:rsidR="00051098" w:rsidRPr="00051098" w:rsidRDefault="00051098" w:rsidP="00051098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>–Larger than the object (enlarged)</w:t>
      </w: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E906090" wp14:editId="53D52F94">
            <wp:simplePos x="0" y="0"/>
            <wp:positionH relativeFrom="column">
              <wp:posOffset>323850</wp:posOffset>
            </wp:positionH>
            <wp:positionV relativeFrom="paragraph">
              <wp:posOffset>184785</wp:posOffset>
            </wp:positionV>
            <wp:extent cx="4981575" cy="1999837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9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51098" w:rsidRDefault="00051098" w:rsidP="00051098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CF45E6" w:rsidRDefault="00CF45E6" w:rsidP="00CF45E6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HOMEWORK</w:t>
      </w:r>
    </w:p>
    <w:p w:rsidR="00CF45E6" w:rsidRDefault="00CF45E6" w:rsidP="00CF45E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c- When </w:t>
      </w:r>
      <w:r w:rsidRPr="00CF45E6">
        <w:rPr>
          <w:rFonts w:asciiTheme="majorBidi" w:hAnsiTheme="majorBidi" w:cstheme="majorBidi"/>
          <w:sz w:val="28"/>
          <w:szCs w:val="28"/>
        </w:rPr>
        <w:t>Object is between Centre of Curvature and</w:t>
      </w:r>
      <w:r w:rsidR="00224DBB">
        <w:rPr>
          <w:rFonts w:asciiTheme="majorBidi" w:hAnsiTheme="majorBidi" w:cstheme="majorBidi"/>
          <w:sz w:val="28"/>
          <w:szCs w:val="28"/>
        </w:rPr>
        <w:t xml:space="preserve"> the</w:t>
      </w:r>
      <w:r w:rsidR="00224DBB" w:rsidRPr="00CF45E6">
        <w:rPr>
          <w:rFonts w:asciiTheme="majorBidi" w:hAnsiTheme="majorBidi" w:cstheme="majorBidi"/>
          <w:sz w:val="28"/>
          <w:szCs w:val="28"/>
        </w:rPr>
        <w:t> Focus</w:t>
      </w:r>
      <w:r>
        <w:rPr>
          <w:rFonts w:asciiTheme="majorBidi" w:hAnsiTheme="majorBidi" w:cstheme="majorBidi"/>
          <w:sz w:val="28"/>
          <w:szCs w:val="28"/>
        </w:rPr>
        <w:t xml:space="preserve"> point</w:t>
      </w:r>
    </w:p>
    <w:p w:rsidR="00224DBB" w:rsidRDefault="00601C02" w:rsidP="00224DB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5EF3DAC" wp14:editId="361DB6AB">
            <wp:simplePos x="0" y="0"/>
            <wp:positionH relativeFrom="column">
              <wp:posOffset>624840</wp:posOffset>
            </wp:positionH>
            <wp:positionV relativeFrom="paragraph">
              <wp:posOffset>45085</wp:posOffset>
            </wp:positionV>
            <wp:extent cx="3611880" cy="1981200"/>
            <wp:effectExtent l="0" t="0" r="7620" b="0"/>
            <wp:wrapSquare wrapText="bothSides"/>
            <wp:docPr id="3" name="Picture 3" descr="C:\Users\hp\Desktop\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1c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BB" w:rsidRDefault="00224DBB" w:rsidP="00224DBB">
      <w:pPr>
        <w:bidi w:val="0"/>
        <w:rPr>
          <w:rFonts w:asciiTheme="majorBidi" w:hAnsiTheme="majorBidi" w:cstheme="majorBidi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sz w:val="28"/>
          <w:szCs w:val="28"/>
        </w:rPr>
      </w:pPr>
    </w:p>
    <w:p w:rsidR="00CF45E6" w:rsidRDefault="00CF45E6" w:rsidP="00224DB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d-When the </w:t>
      </w:r>
      <w:r w:rsidRPr="00CF45E6">
        <w:rPr>
          <w:rFonts w:asciiTheme="majorBidi" w:hAnsiTheme="majorBidi" w:cstheme="majorBidi"/>
          <w:sz w:val="28"/>
          <w:szCs w:val="28"/>
        </w:rPr>
        <w:t>Object at the Focus</w:t>
      </w:r>
      <w:r>
        <w:rPr>
          <w:rFonts w:asciiTheme="majorBidi" w:hAnsiTheme="majorBidi" w:cstheme="majorBidi"/>
          <w:sz w:val="28"/>
          <w:szCs w:val="28"/>
        </w:rPr>
        <w:t xml:space="preserve"> point</w:t>
      </w:r>
    </w:p>
    <w:p w:rsidR="00EC008C" w:rsidRDefault="00EC008C" w:rsidP="00EC008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C61FE3B" wp14:editId="2662DC27">
            <wp:simplePos x="0" y="0"/>
            <wp:positionH relativeFrom="column">
              <wp:posOffset>866140</wp:posOffset>
            </wp:positionH>
            <wp:positionV relativeFrom="paragraph">
              <wp:posOffset>94615</wp:posOffset>
            </wp:positionV>
            <wp:extent cx="3133725" cy="187261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8C" w:rsidRDefault="00EC008C" w:rsidP="00EC00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008C" w:rsidRDefault="00EC008C" w:rsidP="00EC00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008C" w:rsidRDefault="00EC008C" w:rsidP="00EC00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008C" w:rsidRDefault="00EC008C" w:rsidP="00EC00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008C" w:rsidRDefault="00EC008C" w:rsidP="00EC008C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008C" w:rsidRDefault="00EC008C" w:rsidP="00EC008C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F45E6" w:rsidRPr="00CF45E6" w:rsidRDefault="00CF45E6" w:rsidP="00CF45E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e- When </w:t>
      </w:r>
      <w:r w:rsidRPr="00CF45E6">
        <w:rPr>
          <w:rFonts w:asciiTheme="majorBidi" w:hAnsiTheme="majorBidi" w:cstheme="majorBidi"/>
          <w:sz w:val="28"/>
          <w:szCs w:val="28"/>
        </w:rPr>
        <w:t>Object is at the Centre of Curvature</w:t>
      </w:r>
    </w:p>
    <w:p w:rsidR="00CF45E6" w:rsidRDefault="008618EE" w:rsidP="00CF45E6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AD47197" wp14:editId="531686B8">
            <wp:simplePos x="0" y="0"/>
            <wp:positionH relativeFrom="column">
              <wp:posOffset>426720</wp:posOffset>
            </wp:positionH>
            <wp:positionV relativeFrom="paragraph">
              <wp:posOffset>168275</wp:posOffset>
            </wp:positionV>
            <wp:extent cx="4389120" cy="2453640"/>
            <wp:effectExtent l="0" t="0" r="0" b="3810"/>
            <wp:wrapSquare wrapText="bothSides"/>
            <wp:docPr id="8" name="Picture 8" descr="C:\Users\hp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24DBB" w:rsidRDefault="00224DBB" w:rsidP="00224DB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554084" w:rsidRDefault="00554084" w:rsidP="00051098">
      <w:pPr>
        <w:bidi w:val="0"/>
        <w:rPr>
          <w:rFonts w:asciiTheme="majorBidi" w:hAnsiTheme="majorBidi" w:cstheme="majorBidi"/>
          <w:sz w:val="28"/>
          <w:szCs w:val="28"/>
        </w:rPr>
      </w:pPr>
      <w:r w:rsidRPr="0048370C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Example</w:t>
      </w:r>
      <w:r>
        <w:rPr>
          <w:rFonts w:asciiTheme="majorBidi" w:hAnsiTheme="majorBidi" w:cstheme="majorBidi"/>
          <w:sz w:val="28"/>
          <w:szCs w:val="28"/>
        </w:rPr>
        <w:t>:</w:t>
      </w:r>
      <w:r w:rsidRPr="0048370C">
        <w:rPr>
          <w:rFonts w:asciiTheme="majorBidi" w:hAnsiTheme="majorBidi" w:cstheme="majorBidi"/>
          <w:sz w:val="28"/>
          <w:szCs w:val="28"/>
        </w:rPr>
        <w:t xml:space="preserve"> A Real Image formed by a Concave Mirror.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370C">
        <w:rPr>
          <w:rFonts w:asciiTheme="majorBidi" w:hAnsiTheme="majorBidi" w:cstheme="majorBidi"/>
          <w:sz w:val="28"/>
          <w:szCs w:val="28"/>
        </w:rPr>
        <w:t>A 2.0 cm high object is placed 7.10 cm from a concave mirror whose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370C">
        <w:rPr>
          <w:rFonts w:asciiTheme="majorBidi" w:hAnsiTheme="majorBidi" w:cstheme="majorBidi"/>
          <w:sz w:val="28"/>
          <w:szCs w:val="28"/>
        </w:rPr>
        <w:t>radius of curvature is 10.20 cm. Find the location of the image and its size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554084" w:rsidRDefault="00554084" w:rsidP="00554084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DD2399"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Solution;</w:t>
      </w:r>
    </w:p>
    <w:p w:rsidR="00554084" w:rsidRPr="00DD2399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  <w:r w:rsidRPr="00DD2399">
        <w:rPr>
          <w:rFonts w:asciiTheme="majorBidi" w:hAnsiTheme="majorBidi" w:cstheme="majorBidi"/>
          <w:i/>
          <w:iCs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 xml:space="preserve">=7.10 cm ,  </w:t>
      </w:r>
      <w:r w:rsidRPr="00DD2399">
        <w:rPr>
          <w:rFonts w:asciiTheme="majorBidi" w:hAnsiTheme="majorBidi" w:cstheme="majorBidi"/>
          <w:i/>
          <w:iCs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=2.0 cm,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D2399">
        <w:rPr>
          <w:rFonts w:asciiTheme="majorBidi" w:hAnsiTheme="majorBidi" w:cstheme="majorBidi"/>
          <w:i/>
          <w:iCs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= 10.20</w:t>
      </w:r>
    </w:p>
    <w:p w:rsidR="00554084" w:rsidRPr="0048370C" w:rsidRDefault="00B9340C" w:rsidP="00554084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den>
          </m:f>
        </m:oMath>
      </m:oMathPara>
    </w:p>
    <w:p w:rsidR="00554084" w:rsidRDefault="00B9340C" w:rsidP="00554084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10.20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7.10 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den>
          </m:f>
        </m:oMath>
      </m:oMathPara>
    </w:p>
    <w:p w:rsidR="00554084" w:rsidRPr="00DD2399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q</w:t>
      </w:r>
      <w:r>
        <w:rPr>
          <w:rFonts w:asciiTheme="majorBidi" w:hAnsiTheme="majorBidi" w:cstheme="majorBidi"/>
          <w:sz w:val="28"/>
          <w:szCs w:val="28"/>
        </w:rPr>
        <w:t>=18 cm  →   Real image since positive</w:t>
      </w:r>
    </w:p>
    <w:p w:rsidR="00554084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h'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 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</m:oMath>
      </m:oMathPara>
    </w:p>
    <w:p w:rsidR="00554084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h'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2.0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 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7.10</m:t>
              </m:r>
            </m:den>
          </m:f>
        </m:oMath>
      </m:oMathPara>
    </w:p>
    <w:p w:rsidR="00554084" w:rsidRDefault="00B9340C" w:rsidP="00554084">
      <w:pPr>
        <w:bidi w:val="0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554084">
        <w:rPr>
          <w:rFonts w:asciiTheme="majorBidi" w:hAnsiTheme="majorBidi" w:cstheme="majorBidi"/>
          <w:sz w:val="28"/>
          <w:szCs w:val="28"/>
        </w:rPr>
        <w:t>5.1 cm     → M</w:t>
      </w:r>
      <w:r w:rsidR="00554084" w:rsidRPr="00DD2399">
        <w:rPr>
          <w:rFonts w:asciiTheme="majorBidi" w:hAnsiTheme="majorBidi" w:cstheme="majorBidi"/>
          <w:sz w:val="28"/>
          <w:szCs w:val="28"/>
        </w:rPr>
        <w:t>agnified and inverted</w:t>
      </w:r>
    </w:p>
    <w:p w:rsidR="00554084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</w:p>
    <w:p w:rsidR="002C4EFA" w:rsidRPr="002C4EFA" w:rsidRDefault="002C4EFA" w:rsidP="00554084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3D213B">
        <w:t xml:space="preserve"> </w:t>
      </w:r>
      <w:r w:rsidR="00A64FAB">
        <w:rPr>
          <w:rFonts w:asciiTheme="majorBidi" w:hAnsiTheme="majorBidi" w:cstheme="majorBidi"/>
          <w:b/>
          <w:bCs/>
          <w:color w:val="0070C0"/>
          <w:sz w:val="28"/>
          <w:szCs w:val="28"/>
        </w:rPr>
        <w:t>Convex Spherical Mirror</w:t>
      </w:r>
      <w:r w:rsidRPr="002C4EFA">
        <w:rPr>
          <w:rFonts w:asciiTheme="majorBidi" w:hAnsiTheme="majorBidi" w:cstheme="majorBidi"/>
          <w:b/>
          <w:bCs/>
          <w:color w:val="0070C0"/>
          <w:sz w:val="28"/>
          <w:szCs w:val="28"/>
        </w:rPr>
        <w:t>s</w:t>
      </w:r>
    </w:p>
    <w:p w:rsidR="002C4EFA" w:rsidRDefault="00047009" w:rsidP="0004700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</w:t>
      </w:r>
      <w:r w:rsidR="002C4EFA" w:rsidRPr="002C4EFA">
        <w:rPr>
          <w:rFonts w:asciiTheme="majorBidi" w:hAnsiTheme="majorBidi" w:cstheme="majorBidi"/>
          <w:sz w:val="28"/>
          <w:szCs w:val="28"/>
        </w:rPr>
        <w:t>tends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4EFA">
        <w:rPr>
          <w:rFonts w:asciiTheme="majorBidi" w:hAnsiTheme="majorBidi" w:cstheme="majorBidi"/>
          <w:sz w:val="28"/>
          <w:szCs w:val="28"/>
        </w:rPr>
        <w:t xml:space="preserve">diverge </w:t>
      </w:r>
      <w:r>
        <w:rPr>
          <w:rFonts w:asciiTheme="majorBidi" w:hAnsiTheme="majorBidi" w:cstheme="majorBidi"/>
          <w:sz w:val="28"/>
          <w:szCs w:val="28"/>
        </w:rPr>
        <w:t>incident</w:t>
      </w:r>
      <w:r w:rsidR="002C4EFA" w:rsidRPr="002C4EFA">
        <w:rPr>
          <w:rFonts w:asciiTheme="majorBidi" w:hAnsiTheme="majorBidi" w:cstheme="majorBidi"/>
          <w:sz w:val="28"/>
          <w:szCs w:val="28"/>
        </w:rPr>
        <w:t xml:space="preserve"> rays.</w:t>
      </w:r>
    </w:p>
    <w:p w:rsidR="00047009" w:rsidRDefault="00047009" w:rsidP="002C4EFA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E74D210" wp14:editId="32AB6370">
            <wp:simplePos x="0" y="0"/>
            <wp:positionH relativeFrom="column">
              <wp:posOffset>885824</wp:posOffset>
            </wp:positionH>
            <wp:positionV relativeFrom="paragraph">
              <wp:posOffset>102871</wp:posOffset>
            </wp:positionV>
            <wp:extent cx="3911409" cy="221361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29" cy="22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09" w:rsidRDefault="00047009" w:rsidP="00047009">
      <w:pPr>
        <w:bidi w:val="0"/>
        <w:rPr>
          <w:rFonts w:asciiTheme="majorBidi" w:hAnsiTheme="majorBidi" w:cstheme="majorBidi"/>
          <w:sz w:val="28"/>
          <w:szCs w:val="28"/>
        </w:rPr>
      </w:pPr>
    </w:p>
    <w:p w:rsidR="00047009" w:rsidRDefault="00047009" w:rsidP="00047009">
      <w:pPr>
        <w:bidi w:val="0"/>
        <w:rPr>
          <w:rFonts w:asciiTheme="majorBidi" w:hAnsiTheme="majorBidi" w:cstheme="majorBidi"/>
          <w:sz w:val="28"/>
          <w:szCs w:val="28"/>
        </w:rPr>
      </w:pPr>
    </w:p>
    <w:p w:rsidR="00047009" w:rsidRDefault="00047009" w:rsidP="00047009">
      <w:pPr>
        <w:bidi w:val="0"/>
        <w:rPr>
          <w:rFonts w:asciiTheme="majorBidi" w:hAnsiTheme="majorBidi" w:cstheme="majorBidi"/>
          <w:sz w:val="28"/>
          <w:szCs w:val="28"/>
        </w:rPr>
      </w:pPr>
    </w:p>
    <w:p w:rsidR="00047009" w:rsidRDefault="00047009" w:rsidP="00047009">
      <w:pPr>
        <w:bidi w:val="0"/>
        <w:rPr>
          <w:rFonts w:asciiTheme="majorBidi" w:hAnsiTheme="majorBidi" w:cstheme="majorBidi"/>
          <w:sz w:val="28"/>
          <w:szCs w:val="28"/>
        </w:rPr>
      </w:pPr>
    </w:p>
    <w:p w:rsidR="00047009" w:rsidRDefault="00047009" w:rsidP="00047009">
      <w:pPr>
        <w:bidi w:val="0"/>
        <w:rPr>
          <w:rFonts w:asciiTheme="majorBidi" w:hAnsiTheme="majorBidi" w:cstheme="majorBidi"/>
          <w:sz w:val="28"/>
          <w:szCs w:val="28"/>
        </w:rPr>
      </w:pPr>
    </w:p>
    <w:p w:rsidR="00047009" w:rsidRDefault="00047009" w:rsidP="00047009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A64FAB" w:rsidRPr="00A64FAB" w:rsidRDefault="00A64FAB" w:rsidP="00A64FA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1044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A64FAB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64FAB">
        <w:rPr>
          <w:rFonts w:asciiTheme="majorBidi" w:hAnsiTheme="majorBidi" w:cstheme="majorBidi"/>
          <w:b/>
          <w:bCs/>
          <w:sz w:val="24"/>
          <w:szCs w:val="24"/>
        </w:rPr>
        <w:t>.  Convex Mirror</w:t>
      </w:r>
    </w:p>
    <w:p w:rsidR="00A64FAB" w:rsidRDefault="00A64FAB" w:rsidP="00C52B7A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48370C" w:rsidRPr="00C52B7A" w:rsidRDefault="00C52B7A" w:rsidP="00A64FAB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C52B7A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Ray Diagrams for</w:t>
      </w:r>
      <w:r w:rsidR="00047009" w:rsidRPr="00047009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047009" w:rsidRPr="002C4EFA">
        <w:rPr>
          <w:rFonts w:asciiTheme="majorBidi" w:hAnsiTheme="majorBidi" w:cstheme="majorBidi"/>
          <w:b/>
          <w:bCs/>
          <w:color w:val="0070C0"/>
          <w:sz w:val="28"/>
          <w:szCs w:val="28"/>
        </w:rPr>
        <w:t>Convex</w:t>
      </w:r>
      <w:r w:rsidRPr="00C52B7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Mirrors</w:t>
      </w:r>
    </w:p>
    <w:p w:rsidR="0048370C" w:rsidRDefault="00C30DF9" w:rsidP="0048370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A01C3E8" wp14:editId="20C55BA6">
            <wp:simplePos x="0" y="0"/>
            <wp:positionH relativeFrom="column">
              <wp:posOffset>171450</wp:posOffset>
            </wp:positionH>
            <wp:positionV relativeFrom="paragraph">
              <wp:posOffset>47625</wp:posOffset>
            </wp:positionV>
            <wp:extent cx="5243978" cy="201993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78" cy="20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DF9" w:rsidRDefault="00C30DF9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C30DF9" w:rsidRDefault="00C30DF9" w:rsidP="00C30DF9">
      <w:pPr>
        <w:bidi w:val="0"/>
        <w:rPr>
          <w:rFonts w:asciiTheme="majorBidi" w:hAnsiTheme="majorBidi" w:cstheme="majorBidi"/>
          <w:sz w:val="28"/>
          <w:szCs w:val="28"/>
        </w:rPr>
      </w:pPr>
    </w:p>
    <w:p w:rsidR="00C30DF9" w:rsidRDefault="00C30DF9" w:rsidP="00C30DF9">
      <w:pPr>
        <w:bidi w:val="0"/>
        <w:rPr>
          <w:rFonts w:asciiTheme="majorBidi" w:hAnsiTheme="majorBidi" w:cstheme="majorBidi"/>
          <w:sz w:val="28"/>
          <w:szCs w:val="28"/>
        </w:rPr>
      </w:pPr>
    </w:p>
    <w:p w:rsidR="00C30DF9" w:rsidRDefault="00C30DF9" w:rsidP="00C30DF9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48370C" w:rsidP="00C30DF9">
      <w:pPr>
        <w:bidi w:val="0"/>
        <w:rPr>
          <w:rFonts w:asciiTheme="majorBidi" w:hAnsiTheme="majorBidi" w:cstheme="majorBidi"/>
          <w:sz w:val="28"/>
          <w:szCs w:val="28"/>
        </w:rPr>
      </w:pPr>
    </w:p>
    <w:p w:rsidR="00047009" w:rsidRPr="00051098" w:rsidRDefault="00047009" w:rsidP="00051098">
      <w:pPr>
        <w:pStyle w:val="ListParagraph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>The object is in front of a convex mirror</w:t>
      </w:r>
    </w:p>
    <w:p w:rsidR="00047009" w:rsidRPr="00051098" w:rsidRDefault="00047009" w:rsidP="00051098">
      <w:pPr>
        <w:pStyle w:val="ListParagraph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051098">
        <w:rPr>
          <w:rFonts w:asciiTheme="majorBidi" w:hAnsiTheme="majorBidi" w:cstheme="majorBidi"/>
          <w:sz w:val="28"/>
          <w:szCs w:val="28"/>
        </w:rPr>
        <w:t>The image is</w:t>
      </w:r>
      <w:r w:rsidRPr="00047009">
        <w:t xml:space="preserve"> </w:t>
      </w:r>
      <w:r w:rsidRPr="00051098">
        <w:rPr>
          <w:rFonts w:asciiTheme="majorBidi" w:hAnsiTheme="majorBidi" w:cstheme="majorBidi"/>
          <w:sz w:val="28"/>
          <w:szCs w:val="28"/>
        </w:rPr>
        <w:t>always;</w:t>
      </w:r>
    </w:p>
    <w:p w:rsidR="00047009" w:rsidRPr="00047009" w:rsidRDefault="00047009" w:rsidP="00C30DF9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47009">
        <w:rPr>
          <w:rFonts w:asciiTheme="majorBidi" w:hAnsiTheme="majorBidi" w:cstheme="majorBidi"/>
          <w:sz w:val="28"/>
          <w:szCs w:val="28"/>
        </w:rPr>
        <w:t>– Virtual</w:t>
      </w:r>
    </w:p>
    <w:p w:rsidR="00047009" w:rsidRPr="00047009" w:rsidRDefault="00047009" w:rsidP="00C30DF9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47009">
        <w:rPr>
          <w:rFonts w:asciiTheme="majorBidi" w:hAnsiTheme="majorBidi" w:cstheme="majorBidi"/>
          <w:sz w:val="28"/>
          <w:szCs w:val="28"/>
        </w:rPr>
        <w:t>– Upright</w:t>
      </w:r>
    </w:p>
    <w:p w:rsidR="0048370C" w:rsidRDefault="00047009" w:rsidP="00C30DF9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47009">
        <w:rPr>
          <w:rFonts w:asciiTheme="majorBidi" w:hAnsiTheme="majorBidi" w:cstheme="majorBidi"/>
          <w:sz w:val="28"/>
          <w:szCs w:val="28"/>
        </w:rPr>
        <w:t>– Smaller than the object (reduced)</w:t>
      </w:r>
    </w:p>
    <w:p w:rsidR="0048370C" w:rsidRDefault="0048370C" w:rsidP="0048370C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70C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  <w:r w:rsidRPr="0048370C">
        <w:rPr>
          <w:rFonts w:asciiTheme="majorBidi" w:hAnsiTheme="majorBidi" w:cstheme="majorBidi"/>
          <w:b/>
          <w:bCs/>
          <w:color w:val="0070C0"/>
          <w:sz w:val="28"/>
          <w:szCs w:val="28"/>
        </w:rPr>
        <w:t>Example</w:t>
      </w:r>
      <w:r>
        <w:rPr>
          <w:rFonts w:asciiTheme="majorBidi" w:hAnsiTheme="majorBidi" w:cstheme="majorBidi"/>
          <w:sz w:val="28"/>
          <w:szCs w:val="28"/>
        </w:rPr>
        <w:t>:</w:t>
      </w:r>
      <w:r w:rsidRPr="00554084">
        <w:t xml:space="preserve"> </w:t>
      </w:r>
      <w:r w:rsidRPr="00554084">
        <w:rPr>
          <w:rFonts w:asciiTheme="majorBidi" w:hAnsiTheme="majorBidi" w:cstheme="majorBidi"/>
          <w:sz w:val="28"/>
          <w:szCs w:val="28"/>
        </w:rPr>
        <w:t>A convex mirror is used to reflect light from an object placed 66 cm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54084">
        <w:rPr>
          <w:rFonts w:asciiTheme="majorBidi" w:hAnsiTheme="majorBidi" w:cstheme="majorBidi"/>
          <w:sz w:val="28"/>
          <w:szCs w:val="28"/>
        </w:rPr>
        <w:t>front of the mirror.  The focal length of the mirror is 46 cm in back of the mirror. Find the location of the image and the magnification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48370C" w:rsidRPr="00554084" w:rsidRDefault="00554084" w:rsidP="0048370C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54084"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Solution;</w:t>
      </w:r>
    </w:p>
    <w:p w:rsidR="0048370C" w:rsidRDefault="00554084" w:rsidP="00554084">
      <w:pPr>
        <w:bidi w:val="0"/>
        <w:rPr>
          <w:rFonts w:asciiTheme="majorBidi" w:hAnsiTheme="majorBidi" w:cstheme="majorBidi"/>
          <w:sz w:val="28"/>
          <w:szCs w:val="28"/>
        </w:rPr>
      </w:pPr>
      <w:r w:rsidRPr="00554084">
        <w:rPr>
          <w:rFonts w:asciiTheme="majorBidi" w:hAnsiTheme="majorBidi" w:cstheme="majorBidi"/>
          <w:sz w:val="28"/>
          <w:szCs w:val="28"/>
        </w:rPr>
        <w:t xml:space="preserve">Since a the focal length </w:t>
      </w:r>
      <w:r>
        <w:rPr>
          <w:rFonts w:asciiTheme="majorBidi" w:hAnsiTheme="majorBidi" w:cstheme="majorBidi"/>
          <w:sz w:val="28"/>
          <w:szCs w:val="28"/>
        </w:rPr>
        <w:t xml:space="preserve">of </w:t>
      </w:r>
      <w:r w:rsidRPr="00554084">
        <w:rPr>
          <w:rFonts w:asciiTheme="majorBidi" w:hAnsiTheme="majorBidi" w:cstheme="majorBidi"/>
          <w:sz w:val="28"/>
          <w:szCs w:val="28"/>
        </w:rPr>
        <w:t>convex mirror is negative</w:t>
      </w:r>
      <w:r w:rsidRPr="00554084">
        <w:t xml:space="preserve"> </w:t>
      </w:r>
      <w: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→   </w:t>
      </w:r>
      <w:r w:rsidRPr="00554084">
        <w:rPr>
          <w:rFonts w:asciiTheme="majorBidi" w:hAnsiTheme="majorBidi" w:cstheme="majorBidi"/>
          <w:i/>
          <w:iCs/>
          <w:sz w:val="28"/>
          <w:szCs w:val="28"/>
        </w:rPr>
        <w:t>f</w:t>
      </w:r>
      <w:r w:rsidRPr="00554084">
        <w:rPr>
          <w:rFonts w:asciiTheme="majorBidi" w:hAnsiTheme="majorBidi" w:cstheme="majorBidi"/>
          <w:sz w:val="28"/>
          <w:szCs w:val="28"/>
        </w:rPr>
        <w:t xml:space="preserve"> = -46 cm</w:t>
      </w:r>
    </w:p>
    <w:p w:rsidR="00554084" w:rsidRPr="00554084" w:rsidRDefault="00B9340C" w:rsidP="00554084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</m:oMath>
      </m:oMathPara>
    </w:p>
    <w:p w:rsidR="00554084" w:rsidRDefault="00B9340C" w:rsidP="00554084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den>
          </m:f>
        </m:oMath>
      </m:oMathPara>
    </w:p>
    <w:p w:rsidR="00554084" w:rsidRDefault="00B9340C" w:rsidP="001805A8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-46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66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=-0.037 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cm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r>
            <m:rPr>
              <m:sty m:val="p"/>
            </m:rPr>
            <w:rPr>
              <w:rFonts w:asciiTheme="majorBidi" w:hAnsiTheme="majorBidi" w:cstheme="majorBidi"/>
              <w:sz w:val="28"/>
              <w:szCs w:val="28"/>
            </w:rPr>
            <w:br/>
          </m:r>
        </m:oMath>
      </m:oMathPara>
      <w:r w:rsidR="001805A8">
        <w:rPr>
          <w:rFonts w:asciiTheme="majorBidi" w:hAnsiTheme="majorBidi" w:cstheme="majorBidi"/>
          <w:sz w:val="28"/>
          <w:szCs w:val="28"/>
        </w:rPr>
        <w:t>q</w:t>
      </w:r>
      <w:r w:rsidR="00554084">
        <w:rPr>
          <w:rFonts w:asciiTheme="majorBidi" w:hAnsiTheme="majorBidi" w:cstheme="majorBidi"/>
          <w:sz w:val="28"/>
          <w:szCs w:val="28"/>
        </w:rPr>
        <w:t>=</w:t>
      </w:r>
      <w:r w:rsidR="001805A8">
        <w:rPr>
          <w:rFonts w:asciiTheme="majorBidi" w:hAnsiTheme="majorBidi" w:cstheme="majorBidi"/>
          <w:sz w:val="28"/>
          <w:szCs w:val="28"/>
        </w:rPr>
        <w:t xml:space="preserve"> -27 cm → I</w:t>
      </w:r>
      <w:r w:rsidR="001805A8" w:rsidRPr="001805A8">
        <w:rPr>
          <w:rFonts w:asciiTheme="majorBidi" w:hAnsiTheme="majorBidi" w:cstheme="majorBidi"/>
          <w:sz w:val="28"/>
          <w:szCs w:val="28"/>
        </w:rPr>
        <w:t>mage is virtual since negative</w:t>
      </w:r>
    </w:p>
    <w:p w:rsidR="001805A8" w:rsidRDefault="001805A8" w:rsidP="001805A8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M=  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 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-27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66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=0.41 </m:t>
          </m:r>
        </m:oMath>
      </m:oMathPara>
    </w:p>
    <w:p w:rsidR="0048370C" w:rsidRDefault="001805A8" w:rsidP="001805A8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→</w:t>
      </w:r>
      <w:r w:rsidRPr="001805A8">
        <w:rPr>
          <w:rFonts w:asciiTheme="majorBidi" w:hAnsiTheme="majorBidi" w:cstheme="majorBidi"/>
          <w:sz w:val="28"/>
          <w:szCs w:val="28"/>
        </w:rPr>
        <w:t> image is upright   and reduced</w:t>
      </w:r>
    </w:p>
    <w:p w:rsidR="00AC25C3" w:rsidRDefault="00AC25C3" w:rsidP="00AC25C3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A61849">
        <w:rPr>
          <w:rFonts w:asciiTheme="majorBidi" w:hAnsiTheme="majorBidi" w:cstheme="majorBidi"/>
          <w:color w:val="FF0000"/>
          <w:sz w:val="28"/>
          <w:szCs w:val="28"/>
          <w:u w:val="single"/>
        </w:rPr>
        <w:lastRenderedPageBreak/>
        <w:t>Note</w:t>
      </w:r>
      <w:r w:rsidRPr="00A6184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6143CD">
        <w:rPr>
          <w:rFonts w:asciiTheme="majorBidi" w:hAnsiTheme="majorBidi" w:cstheme="majorBidi"/>
          <w:sz w:val="28"/>
          <w:szCs w:val="28"/>
        </w:rPr>
        <w:t xml:space="preserve">A </w:t>
      </w:r>
      <w:r w:rsidRPr="006143CD">
        <w:rPr>
          <w:rFonts w:asciiTheme="majorBidi" w:hAnsiTheme="majorBidi" w:cstheme="majorBidi"/>
          <w:sz w:val="28"/>
          <w:szCs w:val="28"/>
          <w:u w:val="single"/>
        </w:rPr>
        <w:t>negative</w:t>
      </w:r>
      <w:r w:rsidRPr="006143CD">
        <w:rPr>
          <w:rFonts w:asciiTheme="majorBidi" w:hAnsiTheme="majorBidi" w:cstheme="majorBidi"/>
          <w:sz w:val="28"/>
          <w:szCs w:val="28"/>
        </w:rPr>
        <w:t xml:space="preserve"> </w:t>
      </w:r>
      <w:r w:rsidRPr="00611925">
        <w:rPr>
          <w:rFonts w:asciiTheme="majorBidi" w:hAnsiTheme="majorBidi" w:cstheme="majorBidi"/>
          <w:i/>
          <w:iCs/>
          <w:color w:val="0070C0"/>
          <w:sz w:val="28"/>
          <w:szCs w:val="28"/>
        </w:rPr>
        <w:t>M</w:t>
      </w:r>
      <w:r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6143CD">
        <w:rPr>
          <w:rFonts w:asciiTheme="majorBidi" w:hAnsiTheme="majorBidi" w:cstheme="majorBidi"/>
          <w:sz w:val="28"/>
          <w:szCs w:val="28"/>
        </w:rPr>
        <w:t>means that the image is inverted</w:t>
      </w:r>
    </w:p>
    <w:p w:rsidR="00AC25C3" w:rsidRDefault="00AC25C3" w:rsidP="00AC25C3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color w:val="0070C0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1533308F" wp14:editId="67DAA1D5">
            <wp:simplePos x="0" y="0"/>
            <wp:positionH relativeFrom="column">
              <wp:posOffset>476250</wp:posOffset>
            </wp:positionH>
            <wp:positionV relativeFrom="paragraph">
              <wp:posOffset>207646</wp:posOffset>
            </wp:positionV>
            <wp:extent cx="3949201" cy="1885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8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3CD">
        <w:rPr>
          <w:rFonts w:asciiTheme="majorBidi" w:hAnsiTheme="majorBidi" w:cstheme="majorBidi"/>
          <w:sz w:val="28"/>
          <w:szCs w:val="28"/>
        </w:rPr>
        <w:t xml:space="preserve">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143CD">
        <w:rPr>
          <w:rFonts w:asciiTheme="majorBidi" w:hAnsiTheme="majorBidi" w:cstheme="majorBidi"/>
          <w:sz w:val="28"/>
          <w:szCs w:val="28"/>
        </w:rPr>
        <w:t xml:space="preserve">  </w:t>
      </w:r>
      <w:r w:rsidRPr="006143CD">
        <w:rPr>
          <w:rFonts w:asciiTheme="majorBidi" w:hAnsiTheme="majorBidi" w:cstheme="majorBidi"/>
          <w:sz w:val="28"/>
          <w:szCs w:val="28"/>
          <w:u w:val="single"/>
        </w:rPr>
        <w:t>Positive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11925">
        <w:rPr>
          <w:rFonts w:asciiTheme="majorBidi" w:hAnsiTheme="majorBidi" w:cstheme="majorBidi"/>
          <w:i/>
          <w:iCs/>
          <w:color w:val="0070C0"/>
          <w:sz w:val="28"/>
          <w:szCs w:val="28"/>
        </w:rPr>
        <w:t>M</w:t>
      </w:r>
      <w:r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6143CD">
        <w:rPr>
          <w:rFonts w:asciiTheme="majorBidi" w:hAnsiTheme="majorBidi" w:cstheme="majorBidi"/>
          <w:sz w:val="28"/>
          <w:szCs w:val="28"/>
        </w:rPr>
        <w:t>means an upright image.</w:t>
      </w:r>
    </w:p>
    <w:p w:rsidR="00AC25C3" w:rsidRDefault="00AC25C3" w:rsidP="00AC25C3">
      <w:pPr>
        <w:bidi w:val="0"/>
        <w:rPr>
          <w:rFonts w:asciiTheme="majorBidi" w:hAnsiTheme="majorBidi" w:cstheme="majorBidi"/>
          <w:color w:val="0070C0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color w:val="0070C0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color w:val="0070C0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color w:val="0070C0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color w:val="0070C0"/>
          <w:sz w:val="28"/>
          <w:szCs w:val="28"/>
        </w:rPr>
      </w:pPr>
    </w:p>
    <w:p w:rsidR="00AC25C3" w:rsidRDefault="00AC25C3" w:rsidP="00AC25C3">
      <w:pPr>
        <w:bidi w:val="0"/>
        <w:spacing w:after="0" w:line="360" w:lineRule="auto"/>
        <w:rPr>
          <w:rFonts w:asciiTheme="majorBidi" w:hAnsiTheme="majorBidi" w:cstheme="majorBidi"/>
          <w:color w:val="0070C0"/>
          <w:sz w:val="28"/>
          <w:szCs w:val="28"/>
        </w:rPr>
      </w:pPr>
    </w:p>
    <w:p w:rsidR="00AC25C3" w:rsidRPr="001D72B1" w:rsidRDefault="00AC25C3" w:rsidP="00AC25C3">
      <w:pPr>
        <w:bidi w:val="0"/>
        <w:spacing w:after="0" w:line="36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1D72B1">
        <w:rPr>
          <w:rFonts w:asciiTheme="majorBidi" w:hAnsiTheme="majorBidi" w:cstheme="majorBidi"/>
          <w:color w:val="0070C0"/>
          <w:sz w:val="28"/>
          <w:szCs w:val="28"/>
        </w:rPr>
        <w:t>Parabolic Mirrors</w:t>
      </w:r>
    </w:p>
    <w:p w:rsidR="00AC25C3" w:rsidRDefault="00AC25C3" w:rsidP="00AC25C3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4725">
        <w:rPr>
          <w:rFonts w:asciiTheme="majorBidi" w:hAnsiTheme="majorBidi" w:cstheme="majorBidi"/>
          <w:sz w:val="28"/>
          <w:szCs w:val="28"/>
        </w:rPr>
        <w:t>Spherically shaped (lenses and mirrors) share a problem: [</w:t>
      </w:r>
      <w:r w:rsidRPr="00294725">
        <w:rPr>
          <w:rFonts w:asciiTheme="majorBidi" w:hAnsiTheme="majorBidi" w:cstheme="majorBidi"/>
          <w:color w:val="C00000"/>
          <w:sz w:val="28"/>
          <w:szCs w:val="28"/>
        </w:rPr>
        <w:t>their shape. Parallel light rays that reflected from the center of a </w:t>
      </w:r>
      <w:hyperlink r:id="rId19" w:history="1">
        <w:r w:rsidRPr="00294725">
          <w:rPr>
            <w:rFonts w:asciiTheme="majorBidi" w:hAnsiTheme="majorBidi" w:cstheme="majorBidi"/>
            <w:color w:val="C00000"/>
            <w:sz w:val="28"/>
            <w:szCs w:val="28"/>
          </w:rPr>
          <w:t>spherical</w:t>
        </w:r>
      </w:hyperlink>
      <w:r w:rsidRPr="00294725">
        <w:rPr>
          <w:rFonts w:asciiTheme="majorBidi" w:hAnsiTheme="majorBidi" w:cstheme="majorBidi"/>
          <w:color w:val="C00000"/>
          <w:sz w:val="28"/>
          <w:szCs w:val="28"/>
        </w:rPr>
        <w:t> mirror focus farther away than light rays reflected from the edges</w:t>
      </w:r>
      <w:r w:rsidRPr="00294725">
        <w:rPr>
          <w:rFonts w:asciiTheme="majorBidi" w:hAnsiTheme="majorBidi" w:cstheme="majorBidi"/>
          <w:sz w:val="28"/>
          <w:szCs w:val="28"/>
        </w:rPr>
        <w:t>]. This results in many </w:t>
      </w:r>
      <w:hyperlink r:id="rId20" w:history="1">
        <w:r w:rsidRPr="00294725">
          <w:rPr>
            <w:rFonts w:asciiTheme="majorBidi" w:hAnsiTheme="majorBidi" w:cstheme="majorBidi"/>
            <w:sz w:val="28"/>
            <w:szCs w:val="28"/>
          </w:rPr>
          <w:t>focal points</w:t>
        </w:r>
      </w:hyperlink>
      <w:r w:rsidRPr="00294725">
        <w:rPr>
          <w:rFonts w:asciiTheme="majorBidi" w:hAnsiTheme="majorBidi" w:cstheme="majorBidi"/>
          <w:sz w:val="28"/>
          <w:szCs w:val="28"/>
        </w:rPr>
        <w:t>, which produce a blurry image. To get a clear image, all rays need to focus at the same point. Changing the shape of a mirror from (spherical to </w:t>
      </w:r>
      <w:hyperlink r:id="rId21" w:history="1">
        <w:r w:rsidRPr="00294725">
          <w:rPr>
            <w:rFonts w:asciiTheme="majorBidi" w:hAnsiTheme="majorBidi" w:cstheme="majorBidi"/>
            <w:sz w:val="28"/>
            <w:szCs w:val="28"/>
          </w:rPr>
          <w:t>parabolic</w:t>
        </w:r>
      </w:hyperlink>
      <w:r w:rsidRPr="00294725">
        <w:rPr>
          <w:rFonts w:asciiTheme="majorBidi" w:hAnsiTheme="majorBidi" w:cstheme="majorBidi"/>
          <w:sz w:val="28"/>
          <w:szCs w:val="28"/>
        </w:rPr>
        <w:t>) solves the problem (</w:t>
      </w:r>
      <w:hyperlink r:id="rId22" w:anchor="IN" w:history="1">
        <w:r w:rsidRPr="00294725">
          <w:rPr>
            <w:rFonts w:asciiTheme="majorBidi" w:hAnsiTheme="majorBidi" w:cstheme="majorBidi"/>
            <w:sz w:val="28"/>
            <w:szCs w:val="28"/>
          </w:rPr>
          <w:t>Isaac Newton</w:t>
        </w:r>
      </w:hyperlink>
      <w:r w:rsidRPr="00294725">
        <w:rPr>
          <w:rFonts w:asciiTheme="majorBidi" w:hAnsiTheme="majorBidi" w:cstheme="majorBidi"/>
          <w:sz w:val="28"/>
          <w:szCs w:val="28"/>
        </w:rPr>
        <w:t>’s reflecting telescope in the 17th century). All light rays focus at the same point and the resulting image is sharp and clear.</w:t>
      </w:r>
    </w:p>
    <w:p w:rsidR="00AC25C3" w:rsidRPr="00294725" w:rsidRDefault="00AC25C3" w:rsidP="00AC25C3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497F57F2" wp14:editId="355DCA83">
            <wp:simplePos x="0" y="0"/>
            <wp:positionH relativeFrom="column">
              <wp:posOffset>590550</wp:posOffset>
            </wp:positionH>
            <wp:positionV relativeFrom="paragraph">
              <wp:posOffset>184150</wp:posOffset>
            </wp:positionV>
            <wp:extent cx="4457700" cy="2419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C3" w:rsidRDefault="00AC25C3" w:rsidP="00AC25C3">
      <w:pPr>
        <w:bidi w:val="0"/>
        <w:rPr>
          <w:rFonts w:asciiTheme="majorBidi" w:hAnsiTheme="majorBidi" w:cstheme="majorBidi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sz w:val="28"/>
          <w:szCs w:val="28"/>
        </w:rPr>
      </w:pPr>
    </w:p>
    <w:p w:rsidR="00AC25C3" w:rsidRDefault="00AC25C3" w:rsidP="00AC25C3">
      <w:pPr>
        <w:bidi w:val="0"/>
        <w:rPr>
          <w:rFonts w:asciiTheme="majorBidi" w:hAnsiTheme="majorBidi" w:cstheme="majorBidi"/>
          <w:sz w:val="28"/>
          <w:szCs w:val="28"/>
        </w:rPr>
      </w:pPr>
    </w:p>
    <w:p w:rsidR="00AC25C3" w:rsidRDefault="00AC25C3" w:rsidP="00AC25C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C25C3" w:rsidRPr="00A64FAB" w:rsidRDefault="00AC25C3" w:rsidP="00AC25C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1044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A64FAB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A64FAB"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Spherical and </w:t>
      </w:r>
      <w:r w:rsidRPr="007742D6">
        <w:rPr>
          <w:rFonts w:asciiTheme="majorBidi" w:hAnsiTheme="majorBidi" w:cstheme="majorBidi"/>
          <w:b/>
          <w:bCs/>
          <w:sz w:val="24"/>
          <w:szCs w:val="24"/>
        </w:rPr>
        <w:t>Parabolic</w:t>
      </w:r>
      <w:r w:rsidRPr="00A64FAB">
        <w:rPr>
          <w:rFonts w:asciiTheme="majorBidi" w:hAnsiTheme="majorBidi" w:cstheme="majorBidi"/>
          <w:b/>
          <w:bCs/>
          <w:sz w:val="24"/>
          <w:szCs w:val="24"/>
        </w:rPr>
        <w:t xml:space="preserve"> Mirror</w:t>
      </w:r>
    </w:p>
    <w:p w:rsidR="00AC25C3" w:rsidRDefault="00AC25C3" w:rsidP="00AC25C3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7902">
        <w:rPr>
          <w:rFonts w:asciiTheme="majorBidi" w:hAnsiTheme="majorBidi" w:cstheme="majorBidi"/>
          <w:sz w:val="28"/>
          <w:szCs w:val="28"/>
        </w:rPr>
        <w:lastRenderedPageBreak/>
        <w:t>Parabolic shapes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7902">
        <w:rPr>
          <w:rFonts w:asciiTheme="majorBidi" w:hAnsiTheme="majorBidi" w:cstheme="majorBidi"/>
          <w:sz w:val="28"/>
          <w:szCs w:val="28"/>
        </w:rPr>
        <w:t>can be used to correct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7902">
        <w:rPr>
          <w:rFonts w:asciiTheme="majorBidi" w:hAnsiTheme="majorBidi" w:cstheme="majorBidi"/>
          <w:sz w:val="28"/>
          <w:szCs w:val="28"/>
        </w:rPr>
        <w:t>spherical aberration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D7902">
        <w:rPr>
          <w:rFonts w:asciiTheme="majorBidi" w:hAnsiTheme="majorBidi" w:cstheme="majorBidi"/>
          <w:sz w:val="28"/>
          <w:szCs w:val="28"/>
        </w:rPr>
        <w:t>The shorter the focal length, the more powerful the m</w:t>
      </w:r>
      <w:r>
        <w:rPr>
          <w:rFonts w:asciiTheme="majorBidi" w:hAnsiTheme="majorBidi" w:cstheme="majorBidi"/>
          <w:sz w:val="28"/>
          <w:szCs w:val="28"/>
        </w:rPr>
        <w:t>irror; thus,</w:t>
      </w:r>
      <w:r w:rsidRPr="001D7902">
        <w:rPr>
          <w:rFonts w:asciiTheme="majorBidi" w:hAnsiTheme="majorBidi" w:cstheme="majorBidi"/>
          <w:sz w:val="28"/>
          <w:szCs w:val="28"/>
        </w:rPr>
        <w:t xml:space="preserve"> </w:t>
      </w:r>
      <w:r w:rsidRPr="00294725">
        <w:rPr>
          <w:rFonts w:asciiTheme="majorBidi" w:hAnsiTheme="majorBidi" w:cstheme="majorBidi"/>
          <w:sz w:val="28"/>
          <w:szCs w:val="28"/>
        </w:rPr>
        <w:t>P= 1 /f</w:t>
      </w:r>
      <w:r w:rsidRPr="001D7902">
        <w:rPr>
          <w:rFonts w:asciiTheme="majorBidi" w:hAnsiTheme="majorBidi" w:cstheme="majorBidi"/>
          <w:sz w:val="28"/>
          <w:szCs w:val="28"/>
        </w:rPr>
        <w:t xml:space="preserve"> for a mirror, too. A more strongly curved mirror has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7902">
        <w:rPr>
          <w:rFonts w:asciiTheme="majorBidi" w:hAnsiTheme="majorBidi" w:cstheme="majorBidi"/>
          <w:sz w:val="28"/>
          <w:szCs w:val="28"/>
        </w:rPr>
        <w:t>shorter focal length and a greater power.</w:t>
      </w:r>
      <w:r>
        <w:rPr>
          <w:rFonts w:asciiTheme="majorBidi" w:hAnsiTheme="majorBidi" w:cstheme="majorBidi"/>
          <w:sz w:val="28"/>
          <w:szCs w:val="28"/>
        </w:rPr>
        <w:t xml:space="preserve"> It has one of two directions:</w:t>
      </w:r>
    </w:p>
    <w:p w:rsidR="00AC25C3" w:rsidRPr="007D7086" w:rsidRDefault="00AC25C3" w:rsidP="00AC25C3">
      <w:pPr>
        <w:pStyle w:val="ListParagraph"/>
        <w:numPr>
          <w:ilvl w:val="0"/>
          <w:numId w:val="35"/>
        </w:num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7C45">
        <w:rPr>
          <w:rFonts w:asciiTheme="majorBidi" w:hAnsiTheme="majorBidi" w:cstheme="majorBidi"/>
          <w:sz w:val="28"/>
          <w:szCs w:val="28"/>
        </w:rPr>
        <w:t>A ray parallel to the mirror axis r</w:t>
      </w:r>
      <w:r>
        <w:rPr>
          <w:rFonts w:asciiTheme="majorBidi" w:hAnsiTheme="majorBidi" w:cstheme="majorBidi"/>
          <w:sz w:val="28"/>
          <w:szCs w:val="28"/>
        </w:rPr>
        <w:t xml:space="preserve">eflects through the focal point </w:t>
      </w:r>
      <w:r w:rsidRPr="00BF7C45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,</w:t>
      </w:r>
      <w:r w:rsidRPr="00E5630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Pr="007D7086">
        <w:rPr>
          <w:rFonts w:asciiTheme="majorBidi" w:hAnsiTheme="majorBidi" w:cstheme="majorBidi"/>
          <w:b/>
          <w:bCs/>
          <w:sz w:val="28"/>
          <w:szCs w:val="28"/>
        </w:rPr>
        <w:t>Satellite dishes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7D7086">
        <w:rPr>
          <w:rFonts w:asciiTheme="majorBidi" w:hAnsiTheme="majorBidi" w:cstheme="majorBidi"/>
          <w:sz w:val="28"/>
          <w:szCs w:val="28"/>
        </w:rPr>
        <w:t>.</w:t>
      </w:r>
    </w:p>
    <w:p w:rsidR="00AC25C3" w:rsidRPr="00BF7C45" w:rsidRDefault="00AC25C3" w:rsidP="00AC25C3">
      <w:pPr>
        <w:pStyle w:val="ListParagraph"/>
        <w:numPr>
          <w:ilvl w:val="0"/>
          <w:numId w:val="35"/>
        </w:num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7C45">
        <w:rPr>
          <w:rFonts w:asciiTheme="majorBidi" w:hAnsiTheme="majorBidi" w:cstheme="majorBidi"/>
          <w:sz w:val="28"/>
          <w:szCs w:val="28"/>
        </w:rPr>
        <w:t xml:space="preserve">A ray passing through the focal point reflects parallel to the mirror </w:t>
      </w:r>
    </w:p>
    <w:p w:rsidR="00AC25C3" w:rsidRDefault="00AC25C3" w:rsidP="00AC25C3">
      <w:pPr>
        <w:bidi w:val="0"/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Pr="007B45C0">
        <w:rPr>
          <w:rFonts w:asciiTheme="majorBidi" w:hAnsiTheme="majorBidi" w:cstheme="majorBidi"/>
          <w:sz w:val="28"/>
          <w:szCs w:val="28"/>
        </w:rPr>
        <w:t>xis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hyperlink r:id="rId24" w:anchor="CH" w:history="1">
        <w:r w:rsidRPr="00E56301">
          <w:rPr>
            <w:rFonts w:asciiTheme="majorBidi" w:hAnsiTheme="majorBidi" w:cstheme="majorBidi"/>
            <w:b/>
            <w:bCs/>
            <w:sz w:val="28"/>
            <w:szCs w:val="28"/>
          </w:rPr>
          <w:t>Car </w:t>
        </w:r>
      </w:hyperlink>
      <w:hyperlink r:id="rId25" w:anchor="CH" w:history="1">
        <w:r w:rsidRPr="00E56301">
          <w:rPr>
            <w:rFonts w:asciiTheme="majorBidi" w:hAnsiTheme="majorBidi" w:cstheme="majorBidi"/>
            <w:b/>
            <w:bCs/>
            <w:sz w:val="28"/>
            <w:szCs w:val="28"/>
          </w:rPr>
          <w:t>Headlights</w:t>
        </w:r>
      </w:hyperlink>
      <w:r>
        <w:rPr>
          <w:rFonts w:asciiTheme="majorBidi" w:hAnsiTheme="majorBidi" w:cstheme="majorBidi"/>
          <w:sz w:val="28"/>
          <w:szCs w:val="28"/>
        </w:rPr>
        <w:t>).</w:t>
      </w:r>
    </w:p>
    <w:p w:rsidR="00AC25C3" w:rsidRDefault="00AC25C3" w:rsidP="00AC25C3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AC25C3" w:rsidSect="00C30DF9">
      <w:footerReference w:type="default" r:id="rId26"/>
      <w:pgSz w:w="11906" w:h="16838"/>
      <w:pgMar w:top="1440" w:right="1800" w:bottom="1440" w:left="1800" w:header="708" w:footer="708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0C" w:rsidRDefault="00B9340C" w:rsidP="006662B7">
      <w:pPr>
        <w:spacing w:after="0" w:line="240" w:lineRule="auto"/>
      </w:pPr>
      <w:r>
        <w:separator/>
      </w:r>
    </w:p>
  </w:endnote>
  <w:endnote w:type="continuationSeparator" w:id="0">
    <w:p w:rsidR="00B9340C" w:rsidRDefault="00B9340C" w:rsidP="0066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0707353"/>
      <w:docPartObj>
        <w:docPartGallery w:val="Page Numbers (Bottom of Page)"/>
        <w:docPartUnique/>
      </w:docPartObj>
    </w:sdtPr>
    <w:sdtEndPr/>
    <w:sdtContent>
      <w:p w:rsidR="005E395F" w:rsidRDefault="005E39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DDA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:rsidR="00B760AC" w:rsidRDefault="00B76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0C" w:rsidRDefault="00B9340C" w:rsidP="006662B7">
      <w:pPr>
        <w:spacing w:after="0" w:line="240" w:lineRule="auto"/>
      </w:pPr>
      <w:r>
        <w:separator/>
      </w:r>
    </w:p>
  </w:footnote>
  <w:footnote w:type="continuationSeparator" w:id="0">
    <w:p w:rsidR="00B9340C" w:rsidRDefault="00B9340C" w:rsidP="0066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549"/>
    <w:multiLevelType w:val="hybridMultilevel"/>
    <w:tmpl w:val="C34E0C9C"/>
    <w:lvl w:ilvl="0" w:tplc="87D800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CE"/>
    <w:multiLevelType w:val="hybridMultilevel"/>
    <w:tmpl w:val="1E004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34C8"/>
    <w:multiLevelType w:val="multilevel"/>
    <w:tmpl w:val="28C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C223C"/>
    <w:multiLevelType w:val="multilevel"/>
    <w:tmpl w:val="10C83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6DE7"/>
    <w:multiLevelType w:val="multilevel"/>
    <w:tmpl w:val="1E8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3718C"/>
    <w:multiLevelType w:val="hybridMultilevel"/>
    <w:tmpl w:val="28DC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3722"/>
    <w:multiLevelType w:val="multilevel"/>
    <w:tmpl w:val="8B6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158C8"/>
    <w:multiLevelType w:val="hybridMultilevel"/>
    <w:tmpl w:val="18F0090E"/>
    <w:lvl w:ilvl="0" w:tplc="85D000E2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0906EA"/>
    <w:multiLevelType w:val="multilevel"/>
    <w:tmpl w:val="F7C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D0366"/>
    <w:multiLevelType w:val="multilevel"/>
    <w:tmpl w:val="F8F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A3D75"/>
    <w:multiLevelType w:val="multilevel"/>
    <w:tmpl w:val="C28A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51FBF"/>
    <w:multiLevelType w:val="hybridMultilevel"/>
    <w:tmpl w:val="EA8A5D66"/>
    <w:lvl w:ilvl="0" w:tplc="A6F6B9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F1415"/>
    <w:multiLevelType w:val="multilevel"/>
    <w:tmpl w:val="20E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81B82"/>
    <w:multiLevelType w:val="multilevel"/>
    <w:tmpl w:val="031C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E053F"/>
    <w:multiLevelType w:val="hybridMultilevel"/>
    <w:tmpl w:val="C47ECF28"/>
    <w:lvl w:ilvl="0" w:tplc="30407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20439"/>
    <w:multiLevelType w:val="multilevel"/>
    <w:tmpl w:val="6FF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86367"/>
    <w:multiLevelType w:val="hybridMultilevel"/>
    <w:tmpl w:val="7DFA6654"/>
    <w:lvl w:ilvl="0" w:tplc="11F095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11A66"/>
    <w:multiLevelType w:val="multilevel"/>
    <w:tmpl w:val="F1B66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D50D44"/>
    <w:multiLevelType w:val="hybridMultilevel"/>
    <w:tmpl w:val="DBA85AB6"/>
    <w:lvl w:ilvl="0" w:tplc="CBE467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C60BC"/>
    <w:multiLevelType w:val="hybridMultilevel"/>
    <w:tmpl w:val="060AF0D6"/>
    <w:lvl w:ilvl="0" w:tplc="C8F4C99C">
      <w:start w:val="1"/>
      <w:numFmt w:val="lowerLetter"/>
      <w:lvlText w:val="%1-"/>
      <w:lvlJc w:val="left"/>
      <w:pPr>
        <w:ind w:left="1125" w:hanging="405"/>
      </w:pPr>
      <w:rPr>
        <w:rFonts w:ascii="Arial" w:hAnsi="Arial" w:cs="Arial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37FA1"/>
    <w:multiLevelType w:val="hybridMultilevel"/>
    <w:tmpl w:val="294C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F5972"/>
    <w:multiLevelType w:val="multilevel"/>
    <w:tmpl w:val="49C6A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0223F"/>
    <w:multiLevelType w:val="hybridMultilevel"/>
    <w:tmpl w:val="7570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311A"/>
    <w:multiLevelType w:val="hybridMultilevel"/>
    <w:tmpl w:val="7BBA2104"/>
    <w:lvl w:ilvl="0" w:tplc="1980A8F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B329A"/>
    <w:multiLevelType w:val="hybridMultilevel"/>
    <w:tmpl w:val="C382F12A"/>
    <w:lvl w:ilvl="0" w:tplc="15607F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401BC"/>
    <w:multiLevelType w:val="hybridMultilevel"/>
    <w:tmpl w:val="FF4A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26635"/>
    <w:multiLevelType w:val="hybridMultilevel"/>
    <w:tmpl w:val="02026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57595"/>
    <w:multiLevelType w:val="hybridMultilevel"/>
    <w:tmpl w:val="A0A43592"/>
    <w:lvl w:ilvl="0" w:tplc="8B8E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54E2F"/>
    <w:multiLevelType w:val="hybridMultilevel"/>
    <w:tmpl w:val="0960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F08C8"/>
    <w:multiLevelType w:val="hybridMultilevel"/>
    <w:tmpl w:val="38C41764"/>
    <w:lvl w:ilvl="0" w:tplc="CE4CF7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23AA5"/>
    <w:multiLevelType w:val="hybridMultilevel"/>
    <w:tmpl w:val="31B0B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373FF"/>
    <w:multiLevelType w:val="hybridMultilevel"/>
    <w:tmpl w:val="F9BC5BE8"/>
    <w:lvl w:ilvl="0" w:tplc="7108A756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A5529"/>
    <w:multiLevelType w:val="hybridMultilevel"/>
    <w:tmpl w:val="F312AE62"/>
    <w:lvl w:ilvl="0" w:tplc="2E3047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F7275"/>
    <w:multiLevelType w:val="multilevel"/>
    <w:tmpl w:val="F7C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6779D"/>
    <w:multiLevelType w:val="multilevel"/>
    <w:tmpl w:val="05DC4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8"/>
  </w:num>
  <w:num w:numId="4">
    <w:abstractNumId w:val="2"/>
  </w:num>
  <w:num w:numId="5">
    <w:abstractNumId w:val="4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8"/>
  </w:num>
  <w:num w:numId="11">
    <w:abstractNumId w:val="33"/>
  </w:num>
  <w:num w:numId="12">
    <w:abstractNumId w:val="1"/>
  </w:num>
  <w:num w:numId="13">
    <w:abstractNumId w:val="5"/>
  </w:num>
  <w:num w:numId="14">
    <w:abstractNumId w:val="11"/>
  </w:num>
  <w:num w:numId="15">
    <w:abstractNumId w:val="34"/>
  </w:num>
  <w:num w:numId="16">
    <w:abstractNumId w:val="14"/>
  </w:num>
  <w:num w:numId="17">
    <w:abstractNumId w:val="0"/>
  </w:num>
  <w:num w:numId="18">
    <w:abstractNumId w:val="18"/>
  </w:num>
  <w:num w:numId="19">
    <w:abstractNumId w:val="21"/>
  </w:num>
  <w:num w:numId="20">
    <w:abstractNumId w:val="17"/>
  </w:num>
  <w:num w:numId="21">
    <w:abstractNumId w:val="3"/>
  </w:num>
  <w:num w:numId="22">
    <w:abstractNumId w:val="16"/>
  </w:num>
  <w:num w:numId="23">
    <w:abstractNumId w:val="19"/>
  </w:num>
  <w:num w:numId="24">
    <w:abstractNumId w:val="32"/>
  </w:num>
  <w:num w:numId="25">
    <w:abstractNumId w:val="20"/>
  </w:num>
  <w:num w:numId="26">
    <w:abstractNumId w:val="23"/>
  </w:num>
  <w:num w:numId="27">
    <w:abstractNumId w:val="22"/>
  </w:num>
  <w:num w:numId="28">
    <w:abstractNumId w:val="25"/>
  </w:num>
  <w:num w:numId="29">
    <w:abstractNumId w:val="30"/>
  </w:num>
  <w:num w:numId="30">
    <w:abstractNumId w:val="31"/>
  </w:num>
  <w:num w:numId="31">
    <w:abstractNumId w:val="7"/>
  </w:num>
  <w:num w:numId="32">
    <w:abstractNumId w:val="29"/>
  </w:num>
  <w:num w:numId="33">
    <w:abstractNumId w:val="24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7"/>
    <w:rsid w:val="00015F60"/>
    <w:rsid w:val="0003709B"/>
    <w:rsid w:val="000422A3"/>
    <w:rsid w:val="00047009"/>
    <w:rsid w:val="00051098"/>
    <w:rsid w:val="00060F37"/>
    <w:rsid w:val="00061B95"/>
    <w:rsid w:val="00067B69"/>
    <w:rsid w:val="000865B5"/>
    <w:rsid w:val="000930DB"/>
    <w:rsid w:val="000969F8"/>
    <w:rsid w:val="000B7ABA"/>
    <w:rsid w:val="00136A6E"/>
    <w:rsid w:val="00142D73"/>
    <w:rsid w:val="00147104"/>
    <w:rsid w:val="001567D4"/>
    <w:rsid w:val="00173CBE"/>
    <w:rsid w:val="001805A8"/>
    <w:rsid w:val="001865A1"/>
    <w:rsid w:val="001A1EC8"/>
    <w:rsid w:val="001A31AA"/>
    <w:rsid w:val="001D0559"/>
    <w:rsid w:val="00224DBB"/>
    <w:rsid w:val="00236E75"/>
    <w:rsid w:val="00251A1F"/>
    <w:rsid w:val="0026373D"/>
    <w:rsid w:val="002A6F5B"/>
    <w:rsid w:val="002B2F16"/>
    <w:rsid w:val="002C1BAF"/>
    <w:rsid w:val="002C4EFA"/>
    <w:rsid w:val="002C5676"/>
    <w:rsid w:val="002F54CC"/>
    <w:rsid w:val="002F7D50"/>
    <w:rsid w:val="00323BB7"/>
    <w:rsid w:val="00325968"/>
    <w:rsid w:val="00330765"/>
    <w:rsid w:val="00347600"/>
    <w:rsid w:val="00353FEE"/>
    <w:rsid w:val="003711D7"/>
    <w:rsid w:val="003851B2"/>
    <w:rsid w:val="00392B54"/>
    <w:rsid w:val="003D213B"/>
    <w:rsid w:val="003D44D2"/>
    <w:rsid w:val="003F3F24"/>
    <w:rsid w:val="00431CC1"/>
    <w:rsid w:val="00467323"/>
    <w:rsid w:val="00483431"/>
    <w:rsid w:val="0048370C"/>
    <w:rsid w:val="00492869"/>
    <w:rsid w:val="004A2DDA"/>
    <w:rsid w:val="005076F4"/>
    <w:rsid w:val="0052297E"/>
    <w:rsid w:val="00554084"/>
    <w:rsid w:val="0057272C"/>
    <w:rsid w:val="00574A3B"/>
    <w:rsid w:val="00577EC2"/>
    <w:rsid w:val="00583331"/>
    <w:rsid w:val="005A22BC"/>
    <w:rsid w:val="005C77BD"/>
    <w:rsid w:val="005E395F"/>
    <w:rsid w:val="005E54B6"/>
    <w:rsid w:val="00601C02"/>
    <w:rsid w:val="00612CB2"/>
    <w:rsid w:val="00636830"/>
    <w:rsid w:val="00647DC3"/>
    <w:rsid w:val="006662B7"/>
    <w:rsid w:val="006A451F"/>
    <w:rsid w:val="006C7485"/>
    <w:rsid w:val="006E36E3"/>
    <w:rsid w:val="006F238D"/>
    <w:rsid w:val="0073329D"/>
    <w:rsid w:val="007450A9"/>
    <w:rsid w:val="00763A02"/>
    <w:rsid w:val="00777E3A"/>
    <w:rsid w:val="00791937"/>
    <w:rsid w:val="007B0092"/>
    <w:rsid w:val="007B6AD5"/>
    <w:rsid w:val="007C69BA"/>
    <w:rsid w:val="0080175A"/>
    <w:rsid w:val="008077BC"/>
    <w:rsid w:val="008161CB"/>
    <w:rsid w:val="008273A5"/>
    <w:rsid w:val="00847C48"/>
    <w:rsid w:val="00853C39"/>
    <w:rsid w:val="00857706"/>
    <w:rsid w:val="008618EE"/>
    <w:rsid w:val="00863A58"/>
    <w:rsid w:val="00872AAC"/>
    <w:rsid w:val="0088358D"/>
    <w:rsid w:val="00892CE8"/>
    <w:rsid w:val="008A1A75"/>
    <w:rsid w:val="008D73C7"/>
    <w:rsid w:val="00914200"/>
    <w:rsid w:val="009176D9"/>
    <w:rsid w:val="00923C01"/>
    <w:rsid w:val="00934B27"/>
    <w:rsid w:val="00952898"/>
    <w:rsid w:val="00971DA6"/>
    <w:rsid w:val="00987C47"/>
    <w:rsid w:val="009D604D"/>
    <w:rsid w:val="009E0E7A"/>
    <w:rsid w:val="009F5D91"/>
    <w:rsid w:val="00A335E4"/>
    <w:rsid w:val="00A37FEA"/>
    <w:rsid w:val="00A4103C"/>
    <w:rsid w:val="00A524F9"/>
    <w:rsid w:val="00A64FAB"/>
    <w:rsid w:val="00A71AE4"/>
    <w:rsid w:val="00A7740E"/>
    <w:rsid w:val="00A77667"/>
    <w:rsid w:val="00A852A0"/>
    <w:rsid w:val="00AA2277"/>
    <w:rsid w:val="00AC25C3"/>
    <w:rsid w:val="00AC5C4A"/>
    <w:rsid w:val="00AF4301"/>
    <w:rsid w:val="00B2109C"/>
    <w:rsid w:val="00B2121C"/>
    <w:rsid w:val="00B52039"/>
    <w:rsid w:val="00B63C87"/>
    <w:rsid w:val="00B760AC"/>
    <w:rsid w:val="00B815B1"/>
    <w:rsid w:val="00B86DB2"/>
    <w:rsid w:val="00B9340C"/>
    <w:rsid w:val="00B96304"/>
    <w:rsid w:val="00BA0C41"/>
    <w:rsid w:val="00BB24C0"/>
    <w:rsid w:val="00BD3C5A"/>
    <w:rsid w:val="00C068A0"/>
    <w:rsid w:val="00C30DF9"/>
    <w:rsid w:val="00C52B7A"/>
    <w:rsid w:val="00C7109E"/>
    <w:rsid w:val="00C76A35"/>
    <w:rsid w:val="00C82BFA"/>
    <w:rsid w:val="00C95C60"/>
    <w:rsid w:val="00CB14D1"/>
    <w:rsid w:val="00CB6441"/>
    <w:rsid w:val="00CC3332"/>
    <w:rsid w:val="00CF45E6"/>
    <w:rsid w:val="00CF517A"/>
    <w:rsid w:val="00D06405"/>
    <w:rsid w:val="00D211BA"/>
    <w:rsid w:val="00D242B1"/>
    <w:rsid w:val="00D36CF5"/>
    <w:rsid w:val="00D514C5"/>
    <w:rsid w:val="00D5223C"/>
    <w:rsid w:val="00D55C89"/>
    <w:rsid w:val="00D6791A"/>
    <w:rsid w:val="00D86969"/>
    <w:rsid w:val="00DA760E"/>
    <w:rsid w:val="00DC1441"/>
    <w:rsid w:val="00DD2399"/>
    <w:rsid w:val="00DD247F"/>
    <w:rsid w:val="00DD257D"/>
    <w:rsid w:val="00DF134C"/>
    <w:rsid w:val="00DF54F9"/>
    <w:rsid w:val="00E33DCC"/>
    <w:rsid w:val="00E362BD"/>
    <w:rsid w:val="00E45D42"/>
    <w:rsid w:val="00E6037E"/>
    <w:rsid w:val="00E84A12"/>
    <w:rsid w:val="00E904CC"/>
    <w:rsid w:val="00E950C9"/>
    <w:rsid w:val="00EC008C"/>
    <w:rsid w:val="00EC2194"/>
    <w:rsid w:val="00EF2D56"/>
    <w:rsid w:val="00F000B7"/>
    <w:rsid w:val="00F079B2"/>
    <w:rsid w:val="00F26567"/>
    <w:rsid w:val="00F35278"/>
    <w:rsid w:val="00F379B9"/>
    <w:rsid w:val="00F40A2E"/>
    <w:rsid w:val="00F4381A"/>
    <w:rsid w:val="00F440B7"/>
    <w:rsid w:val="00F61316"/>
    <w:rsid w:val="00F70B5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3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14D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14D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B7"/>
  </w:style>
  <w:style w:type="paragraph" w:styleId="Footer">
    <w:name w:val="footer"/>
    <w:basedOn w:val="Normal"/>
    <w:link w:val="Foot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B7"/>
  </w:style>
  <w:style w:type="character" w:customStyle="1" w:styleId="Heading3Char">
    <w:name w:val="Heading 3 Char"/>
    <w:basedOn w:val="DefaultParagraphFont"/>
    <w:link w:val="Heading3"/>
    <w:uiPriority w:val="9"/>
    <w:rsid w:val="00CB1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1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4D1"/>
    <w:rPr>
      <w:b/>
      <w:bCs/>
    </w:rPr>
  </w:style>
  <w:style w:type="character" w:customStyle="1" w:styleId="apple-converted-space">
    <w:name w:val="apple-converted-space"/>
    <w:basedOn w:val="DefaultParagraphFont"/>
    <w:rsid w:val="00CB14D1"/>
  </w:style>
  <w:style w:type="paragraph" w:styleId="ListParagraph">
    <w:name w:val="List Paragraph"/>
    <w:basedOn w:val="Normal"/>
    <w:uiPriority w:val="34"/>
    <w:qFormat/>
    <w:rsid w:val="00CB14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0C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36C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A31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3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14D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14D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B7"/>
  </w:style>
  <w:style w:type="paragraph" w:styleId="Footer">
    <w:name w:val="footer"/>
    <w:basedOn w:val="Normal"/>
    <w:link w:val="Foot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B7"/>
  </w:style>
  <w:style w:type="character" w:customStyle="1" w:styleId="Heading3Char">
    <w:name w:val="Heading 3 Char"/>
    <w:basedOn w:val="DefaultParagraphFont"/>
    <w:link w:val="Heading3"/>
    <w:uiPriority w:val="9"/>
    <w:rsid w:val="00CB1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1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4D1"/>
    <w:rPr>
      <w:b/>
      <w:bCs/>
    </w:rPr>
  </w:style>
  <w:style w:type="character" w:customStyle="1" w:styleId="apple-converted-space">
    <w:name w:val="apple-converted-space"/>
    <w:basedOn w:val="DefaultParagraphFont"/>
    <w:rsid w:val="00CB14D1"/>
  </w:style>
  <w:style w:type="paragraph" w:styleId="ListParagraph">
    <w:name w:val="List Paragraph"/>
    <w:basedOn w:val="Normal"/>
    <w:uiPriority w:val="34"/>
    <w:qFormat/>
    <w:rsid w:val="00CB14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0C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36C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A3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amazingspace.org/resources/explorations/groundup/lesson/glossary/term-full.php?t=parabola_vs_spher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2012grade10.wikispaces.com/Parabolic+Mirror+Application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amazingspace.org/resources/explorations/groundup/lesson/glossary/term-full.php?t=focal_po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2012grade10.wikispaces.com/Parabolic+Mirror+Application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amazingspace.org/resources/explorations/groundup/lesson/glossary/term-full.php?t=spherical_lens_or_mirro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2012grade10.wikispaces.com/Parabolic+Mirror+Applicatio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D5CF-E5DD-4A83-A5C8-B81D520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23</cp:revision>
  <cp:lastPrinted>2017-11-09T23:17:00Z</cp:lastPrinted>
  <dcterms:created xsi:type="dcterms:W3CDTF">2017-10-27T20:09:00Z</dcterms:created>
  <dcterms:modified xsi:type="dcterms:W3CDTF">2024-10-07T16:03:00Z</dcterms:modified>
</cp:coreProperties>
</file>