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B7DD" w14:textId="4C23F722" w:rsidR="00A267B9" w:rsidRPr="00E30DC6" w:rsidRDefault="0006374E" w:rsidP="00A267B9">
      <w:pPr>
        <w:rPr>
          <w:rFonts w:asciiTheme="majorBidi" w:hAnsiTheme="majorBidi" w:cstheme="majorBidi"/>
          <w:b/>
          <w:bCs/>
          <w:sz w:val="28"/>
          <w:szCs w:val="28"/>
        </w:rPr>
      </w:pPr>
      <w:bookmarkStart w:id="0" w:name="_Hlk131201234"/>
      <w:r>
        <w:rPr>
          <w:rFonts w:asciiTheme="majorBidi" w:hAnsiTheme="majorBidi" w:cstheme="majorBidi"/>
          <w:b/>
          <w:bCs/>
          <w:sz w:val="28"/>
          <w:szCs w:val="28"/>
        </w:rPr>
        <w:t xml:space="preserve">9- </w:t>
      </w:r>
      <w:r w:rsidR="00A267B9" w:rsidRPr="00E30DC6">
        <w:rPr>
          <w:rFonts w:asciiTheme="majorBidi" w:hAnsiTheme="majorBidi" w:cstheme="majorBidi"/>
          <w:b/>
          <w:bCs/>
          <w:sz w:val="28"/>
          <w:szCs w:val="28"/>
        </w:rPr>
        <w:t>Coulomb’s Law:</w:t>
      </w:r>
    </w:p>
    <w:bookmarkEnd w:id="0"/>
    <w:p w14:paraId="44EF693C" w14:textId="77777777" w:rsidR="00A267B9" w:rsidRDefault="00A267B9" w:rsidP="00A267B9">
      <w:pPr>
        <w:jc w:val="both"/>
        <w:rPr>
          <w:rFonts w:asciiTheme="majorBidi" w:hAnsiTheme="majorBidi" w:cstheme="majorBidi"/>
          <w:sz w:val="28"/>
          <w:szCs w:val="28"/>
        </w:rPr>
      </w:pPr>
      <w:r>
        <w:rPr>
          <w:rFonts w:asciiTheme="majorBidi" w:hAnsiTheme="majorBidi" w:cstheme="majorBidi"/>
          <w:sz w:val="28"/>
          <w:szCs w:val="28"/>
        </w:rPr>
        <w:t xml:space="preserve"> </w:t>
      </w:r>
      <w:r w:rsidRPr="00E30DC6">
        <w:rPr>
          <w:rFonts w:asciiTheme="majorBidi" w:hAnsiTheme="majorBidi" w:cstheme="majorBidi"/>
          <w:sz w:val="28"/>
          <w:szCs w:val="28"/>
        </w:rPr>
        <w:t>During the 18th century a French scientist, Charles A. Coulomb, studied fields of force that surround charged bodies. Coulomb discovered that charged bodies attract or repel each other with a force that is directly proportional to the product of the charges, and inversely proportional to the square of the distance between them. Today we call this Coulomb’s Law of Charges. Simply put, the force of attraction or repulsion depends on the strength of the charred bodies, and the distance between them</w:t>
      </w:r>
      <w:r>
        <w:rPr>
          <w:rFonts w:asciiTheme="majorBidi" w:hAnsiTheme="majorBidi" w:cstheme="majorBidi"/>
          <w:sz w:val="28"/>
          <w:szCs w:val="28"/>
        </w:rPr>
        <w:t>.</w:t>
      </w:r>
    </w:p>
    <w:p w14:paraId="2FA4F55F" w14:textId="71B9AF4E" w:rsidR="00A267B9" w:rsidRDefault="0006374E" w:rsidP="00A267B9">
      <w:pPr>
        <w:jc w:val="both"/>
        <w:rPr>
          <w:rFonts w:asciiTheme="majorBidi" w:hAnsiTheme="majorBidi" w:cstheme="majorBidi"/>
          <w:b/>
          <w:bCs/>
          <w:sz w:val="28"/>
          <w:szCs w:val="28"/>
        </w:rPr>
      </w:pPr>
      <w:r>
        <w:rPr>
          <w:rFonts w:asciiTheme="majorBidi" w:hAnsiTheme="majorBidi" w:cstheme="majorBidi"/>
          <w:b/>
          <w:bCs/>
          <w:sz w:val="28"/>
          <w:szCs w:val="28"/>
        </w:rPr>
        <w:t xml:space="preserve">9-1 </w:t>
      </w:r>
      <w:r w:rsidR="00A267B9" w:rsidRPr="00654D3E">
        <w:rPr>
          <w:rFonts w:asciiTheme="majorBidi" w:hAnsiTheme="majorBidi" w:cstheme="majorBidi"/>
          <w:b/>
          <w:bCs/>
          <w:sz w:val="28"/>
          <w:szCs w:val="28"/>
        </w:rPr>
        <w:t>Current</w:t>
      </w:r>
      <w:r w:rsidR="00A267B9">
        <w:rPr>
          <w:rFonts w:asciiTheme="majorBidi" w:hAnsiTheme="majorBidi" w:cstheme="majorBidi"/>
          <w:b/>
          <w:bCs/>
          <w:sz w:val="28"/>
          <w:szCs w:val="28"/>
        </w:rPr>
        <w:t>:</w:t>
      </w:r>
    </w:p>
    <w:p w14:paraId="6665F76E" w14:textId="77777777" w:rsidR="00A267B9" w:rsidRDefault="00A267B9" w:rsidP="00A267B9">
      <w:pPr>
        <w:jc w:val="both"/>
        <w:rPr>
          <w:rFonts w:asciiTheme="majorBidi" w:hAnsiTheme="majorBidi" w:cstheme="majorBidi"/>
          <w:sz w:val="28"/>
          <w:szCs w:val="28"/>
        </w:rPr>
      </w:pPr>
      <w:r w:rsidRPr="00BA2DE8">
        <w:rPr>
          <w:rFonts w:asciiTheme="majorBidi" w:hAnsiTheme="majorBidi" w:cstheme="majorBidi"/>
          <w:sz w:val="28"/>
          <w:szCs w:val="28"/>
        </w:rPr>
        <w:t>Electricity is the flow of free electrons in a conductor from one atom to the next atom in the same general direction. This flow of electrons is referred to as current and is designated by the symbol “I”. Electrons move through a conductor at different rates and electric current has different values. Current is determined by the number of electrons that pass through a cross-section of a conductor in one second. We must remember that atoms are very small.</w:t>
      </w:r>
      <w:r w:rsidRPr="00C75C28">
        <w:rPr>
          <w:rFonts w:asciiTheme="majorBidi" w:hAnsiTheme="majorBidi" w:cstheme="majorBidi"/>
          <w:sz w:val="28"/>
          <w:szCs w:val="28"/>
        </w:rPr>
        <w:t xml:space="preserve"> </w:t>
      </w:r>
    </w:p>
    <w:p w14:paraId="70D22075" w14:textId="77777777" w:rsidR="00A267B9" w:rsidRDefault="00A267B9" w:rsidP="00A267B9">
      <w:pPr>
        <w:jc w:val="both"/>
        <w:rPr>
          <w:rFonts w:asciiTheme="majorBidi" w:hAnsiTheme="majorBidi" w:cstheme="majorBidi"/>
          <w:sz w:val="28"/>
          <w:szCs w:val="28"/>
        </w:rPr>
      </w:pPr>
      <w:r w:rsidRPr="00C75C28">
        <w:rPr>
          <w:rFonts w:asciiTheme="majorBidi" w:hAnsiTheme="majorBidi" w:cstheme="majorBidi"/>
          <w:sz w:val="28"/>
          <w:szCs w:val="28"/>
        </w:rPr>
        <w:t>It takes about</w:t>
      </w:r>
      <w:r>
        <w:rPr>
          <w:rFonts w:asciiTheme="majorBidi" w:hAnsiTheme="majorBidi" w:cstheme="majorBidi"/>
          <w:sz w:val="28"/>
          <w:szCs w:val="28"/>
        </w:rPr>
        <w:t xml:space="preserve"> </w:t>
      </w:r>
      <w:r w:rsidRPr="00C75C28">
        <w:rPr>
          <w:rFonts w:asciiTheme="majorBidi" w:hAnsiTheme="majorBidi" w:cstheme="majorBidi"/>
          <w:sz w:val="28"/>
          <w:szCs w:val="28"/>
        </w:rPr>
        <w:t>1,000,000,000,000,000,000,000,000 atoms to fill one cubic centimeter of a copper conductor.</w:t>
      </w:r>
      <w:r w:rsidRPr="00C75C28">
        <w:t xml:space="preserve"> </w:t>
      </w:r>
      <w:r w:rsidRPr="00C75C28">
        <w:rPr>
          <w:rFonts w:asciiTheme="majorBidi" w:hAnsiTheme="majorBidi" w:cstheme="majorBidi"/>
          <w:sz w:val="28"/>
          <w:szCs w:val="28"/>
        </w:rPr>
        <w:t>r. This number can be simplified using mathematical exponents. Instead of writing 24 zeros after the number 1, write 10</w:t>
      </w:r>
      <w:r w:rsidRPr="00C75C28">
        <w:rPr>
          <w:rFonts w:asciiTheme="majorBidi" w:hAnsiTheme="majorBidi" w:cstheme="majorBidi"/>
          <w:b/>
          <w:bCs/>
          <w:sz w:val="28"/>
          <w:szCs w:val="28"/>
          <w:vertAlign w:val="superscript"/>
        </w:rPr>
        <w:t>24</w:t>
      </w:r>
      <w:r w:rsidRPr="00C75C28">
        <w:rPr>
          <w:rFonts w:asciiTheme="majorBidi" w:hAnsiTheme="majorBidi" w:cstheme="majorBidi"/>
          <w:sz w:val="28"/>
          <w:szCs w:val="28"/>
        </w:rPr>
        <w:t>. Trying to measure even small values of current would result in unimaginably large numbers. For this reason, current is measured in amperes which is abbreviated “amps”. The letter “A” is the symbol for amps. A current of one amp means that in one second about 6.24 x 10</w:t>
      </w:r>
      <w:r w:rsidRPr="006F1274">
        <w:rPr>
          <w:rFonts w:asciiTheme="majorBidi" w:hAnsiTheme="majorBidi" w:cstheme="majorBidi"/>
          <w:b/>
          <w:bCs/>
          <w:sz w:val="28"/>
          <w:szCs w:val="28"/>
          <w:vertAlign w:val="superscript"/>
        </w:rPr>
        <w:t>18</w:t>
      </w:r>
      <w:r w:rsidRPr="00C75C28">
        <w:rPr>
          <w:rFonts w:asciiTheme="majorBidi" w:hAnsiTheme="majorBidi" w:cstheme="majorBidi"/>
          <w:sz w:val="28"/>
          <w:szCs w:val="28"/>
        </w:rPr>
        <w:t xml:space="preserve"> electrons move through a cross-section of conductor. These numbers are given for information only and you do not need to be concerned with them. It is important, however, that the concept of current flow be un</w:t>
      </w:r>
      <w:r>
        <w:rPr>
          <w:rFonts w:asciiTheme="majorBidi" w:hAnsiTheme="majorBidi" w:cstheme="majorBidi"/>
          <w:sz w:val="28"/>
          <w:szCs w:val="28"/>
        </w:rPr>
        <w:t>-</w:t>
      </w:r>
      <w:r w:rsidRPr="00C75C28">
        <w:rPr>
          <w:rFonts w:asciiTheme="majorBidi" w:hAnsiTheme="majorBidi" w:cstheme="majorBidi"/>
          <w:sz w:val="28"/>
          <w:szCs w:val="28"/>
        </w:rPr>
        <w:t>stood.</w:t>
      </w:r>
    </w:p>
    <w:p w14:paraId="48341F1D" w14:textId="77777777" w:rsidR="00A267B9" w:rsidRDefault="00A267B9" w:rsidP="00A267B9">
      <w:pPr>
        <w:jc w:val="both"/>
        <w:rPr>
          <w:rFonts w:asciiTheme="majorBidi" w:hAnsiTheme="majorBidi" w:cstheme="majorBidi"/>
          <w:sz w:val="28"/>
          <w:szCs w:val="28"/>
        </w:rPr>
      </w:pPr>
      <w:r>
        <w:rPr>
          <w:noProof/>
        </w:rPr>
        <w:drawing>
          <wp:anchor distT="0" distB="0" distL="114300" distR="114300" simplePos="0" relativeHeight="251659264" behindDoc="0" locked="0" layoutInCell="1" allowOverlap="1" wp14:anchorId="4DAF11DA" wp14:editId="504CBF12">
            <wp:simplePos x="0" y="0"/>
            <wp:positionH relativeFrom="margin">
              <wp:align>center</wp:align>
            </wp:positionH>
            <wp:positionV relativeFrom="paragraph">
              <wp:posOffset>149225</wp:posOffset>
            </wp:positionV>
            <wp:extent cx="2800350" cy="11620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00350" cy="1162050"/>
                    </a:xfrm>
                    <a:prstGeom prst="rect">
                      <a:avLst/>
                    </a:prstGeom>
                  </pic:spPr>
                </pic:pic>
              </a:graphicData>
            </a:graphic>
          </wp:anchor>
        </w:drawing>
      </w:r>
    </w:p>
    <w:p w14:paraId="129A8A0F" w14:textId="77777777" w:rsidR="00A267B9" w:rsidRPr="00BA2DE8" w:rsidRDefault="00A267B9" w:rsidP="00A267B9">
      <w:pPr>
        <w:jc w:val="both"/>
        <w:rPr>
          <w:rFonts w:asciiTheme="majorBidi" w:hAnsiTheme="majorBidi" w:cstheme="majorBidi"/>
          <w:sz w:val="28"/>
          <w:szCs w:val="28"/>
        </w:rPr>
      </w:pPr>
    </w:p>
    <w:p w14:paraId="783D1DC6" w14:textId="61FF67DA" w:rsidR="001A5E79" w:rsidRDefault="001A5E79"/>
    <w:p w14:paraId="1E401367" w14:textId="1B351DE7" w:rsidR="00975E63" w:rsidRDefault="00975E63"/>
    <w:p w14:paraId="5FC8E555" w14:textId="3912D37B" w:rsidR="00975E63" w:rsidRDefault="00975E63"/>
    <w:p w14:paraId="2247FB37" w14:textId="3E7D252D" w:rsidR="00975E63" w:rsidRDefault="00975E63"/>
    <w:p w14:paraId="62081207" w14:textId="6AA878D9" w:rsidR="00975E63" w:rsidRDefault="00975E63"/>
    <w:p w14:paraId="5C3102A8" w14:textId="5F3FE176" w:rsidR="00975E63" w:rsidRDefault="00975E63"/>
    <w:p w14:paraId="30B9646E" w14:textId="20FAC5FA" w:rsidR="00975E63" w:rsidRPr="00975E63" w:rsidRDefault="00975E63" w:rsidP="00975E63">
      <w:pPr>
        <w:rPr>
          <w:rFonts w:asciiTheme="majorBidi" w:hAnsiTheme="majorBidi" w:cstheme="majorBidi"/>
          <w:b/>
          <w:bCs/>
          <w:sz w:val="28"/>
          <w:szCs w:val="28"/>
        </w:rPr>
      </w:pPr>
      <w:r>
        <w:rPr>
          <w:rFonts w:asciiTheme="majorBidi" w:hAnsiTheme="majorBidi" w:cstheme="majorBidi"/>
          <w:b/>
          <w:bCs/>
          <w:sz w:val="28"/>
          <w:szCs w:val="28"/>
        </w:rPr>
        <w:lastRenderedPageBreak/>
        <w:t xml:space="preserve">9-2 </w:t>
      </w:r>
      <w:r w:rsidRPr="00975E63">
        <w:rPr>
          <w:rFonts w:asciiTheme="majorBidi" w:hAnsiTheme="majorBidi" w:cstheme="majorBidi"/>
          <w:b/>
          <w:bCs/>
          <w:sz w:val="28"/>
          <w:szCs w:val="28"/>
        </w:rPr>
        <w:t>Units of Measurement:</w:t>
      </w:r>
    </w:p>
    <w:p w14:paraId="4B0C3B30" w14:textId="4F89D4EC" w:rsidR="00975E63" w:rsidRDefault="00975E63" w:rsidP="00975E63">
      <w:pPr>
        <w:rPr>
          <w:rFonts w:asciiTheme="majorBidi" w:hAnsiTheme="majorBidi" w:cstheme="majorBidi"/>
          <w:sz w:val="28"/>
          <w:szCs w:val="28"/>
        </w:rPr>
      </w:pPr>
      <w:r w:rsidRPr="00975E63">
        <w:rPr>
          <w:rFonts w:asciiTheme="majorBidi" w:hAnsiTheme="majorBidi" w:cstheme="majorBidi"/>
          <w:sz w:val="28"/>
          <w:szCs w:val="28"/>
        </w:rPr>
        <w:t>The following chart reflects special prefixes that are used when dealing with very small or large values of current:</w:t>
      </w:r>
    </w:p>
    <w:p w14:paraId="75BA380C" w14:textId="0A38C238" w:rsidR="00975E63" w:rsidRDefault="00975E63" w:rsidP="00975E63">
      <w:pPr>
        <w:rPr>
          <w:rFonts w:asciiTheme="majorBidi" w:hAnsiTheme="majorBidi" w:cstheme="majorBidi"/>
          <w:sz w:val="28"/>
          <w:szCs w:val="28"/>
        </w:rPr>
      </w:pPr>
    </w:p>
    <w:tbl>
      <w:tblPr>
        <w:tblStyle w:val="TableGrid"/>
        <w:tblW w:w="0" w:type="auto"/>
        <w:jc w:val="center"/>
        <w:tblLook w:val="04A0" w:firstRow="1" w:lastRow="0" w:firstColumn="1" w:lastColumn="0" w:noHBand="0" w:noVBand="1"/>
      </w:tblPr>
      <w:tblGrid>
        <w:gridCol w:w="2065"/>
        <w:gridCol w:w="1710"/>
        <w:gridCol w:w="1890"/>
      </w:tblGrid>
      <w:tr w:rsidR="00975E63" w14:paraId="5A40656E" w14:textId="77777777" w:rsidTr="00975E63">
        <w:trPr>
          <w:jc w:val="center"/>
        </w:trPr>
        <w:tc>
          <w:tcPr>
            <w:tcW w:w="2065" w:type="dxa"/>
          </w:tcPr>
          <w:p w14:paraId="7AB28673" w14:textId="2B1857CF" w:rsidR="00975E63" w:rsidRDefault="00975E63" w:rsidP="00975E63">
            <w:pPr>
              <w:jc w:val="center"/>
              <w:rPr>
                <w:rFonts w:asciiTheme="majorBidi" w:hAnsiTheme="majorBidi" w:cstheme="majorBidi"/>
                <w:sz w:val="28"/>
                <w:szCs w:val="28"/>
              </w:rPr>
            </w:pPr>
            <w:r w:rsidRPr="00975E63">
              <w:rPr>
                <w:rFonts w:asciiTheme="majorBidi" w:hAnsiTheme="majorBidi" w:cstheme="majorBidi"/>
                <w:sz w:val="28"/>
                <w:szCs w:val="28"/>
              </w:rPr>
              <w:t>Prefix</w:t>
            </w:r>
          </w:p>
        </w:tc>
        <w:tc>
          <w:tcPr>
            <w:tcW w:w="1710" w:type="dxa"/>
          </w:tcPr>
          <w:p w14:paraId="2DDCF67E" w14:textId="6BAAC293" w:rsidR="00975E63" w:rsidRDefault="00975E63" w:rsidP="00975E63">
            <w:pPr>
              <w:jc w:val="center"/>
              <w:rPr>
                <w:rFonts w:asciiTheme="majorBidi" w:hAnsiTheme="majorBidi" w:cstheme="majorBidi"/>
                <w:sz w:val="28"/>
                <w:szCs w:val="28"/>
              </w:rPr>
            </w:pPr>
            <w:r w:rsidRPr="00975E63">
              <w:rPr>
                <w:rFonts w:asciiTheme="majorBidi" w:hAnsiTheme="majorBidi" w:cstheme="majorBidi"/>
                <w:sz w:val="28"/>
                <w:szCs w:val="28"/>
              </w:rPr>
              <w:t>Symbol</w:t>
            </w:r>
          </w:p>
        </w:tc>
        <w:tc>
          <w:tcPr>
            <w:tcW w:w="1890" w:type="dxa"/>
          </w:tcPr>
          <w:p w14:paraId="10E91E69" w14:textId="71F0EE15" w:rsidR="00975E63" w:rsidRDefault="00975E63" w:rsidP="00975E63">
            <w:pPr>
              <w:spacing w:after="160" w:line="259" w:lineRule="auto"/>
              <w:jc w:val="center"/>
              <w:rPr>
                <w:rFonts w:asciiTheme="majorBidi" w:hAnsiTheme="majorBidi" w:cstheme="majorBidi"/>
                <w:sz w:val="28"/>
                <w:szCs w:val="28"/>
              </w:rPr>
            </w:pPr>
            <w:r w:rsidRPr="00975E63">
              <w:rPr>
                <w:rFonts w:asciiTheme="majorBidi" w:hAnsiTheme="majorBidi" w:cstheme="majorBidi"/>
                <w:sz w:val="28"/>
                <w:szCs w:val="28"/>
              </w:rPr>
              <w:t>Decimal</w:t>
            </w:r>
          </w:p>
        </w:tc>
      </w:tr>
      <w:tr w:rsidR="00975E63" w14:paraId="133EB15E" w14:textId="77777777" w:rsidTr="00975E63">
        <w:trPr>
          <w:trHeight w:val="548"/>
          <w:jc w:val="center"/>
        </w:trPr>
        <w:tc>
          <w:tcPr>
            <w:tcW w:w="2065" w:type="dxa"/>
          </w:tcPr>
          <w:p w14:paraId="73800B25" w14:textId="03640BAD" w:rsidR="00975E63" w:rsidRDefault="00975E63" w:rsidP="00975E63">
            <w:pPr>
              <w:jc w:val="center"/>
              <w:rPr>
                <w:rFonts w:asciiTheme="majorBidi" w:hAnsiTheme="majorBidi" w:cstheme="majorBidi"/>
                <w:sz w:val="28"/>
                <w:szCs w:val="28"/>
              </w:rPr>
            </w:pPr>
            <w:r w:rsidRPr="00975E63">
              <w:rPr>
                <w:rFonts w:asciiTheme="majorBidi" w:hAnsiTheme="majorBidi" w:cstheme="majorBidi"/>
                <w:sz w:val="28"/>
                <w:szCs w:val="28"/>
              </w:rPr>
              <w:t>1 kiloampere</w:t>
            </w:r>
          </w:p>
        </w:tc>
        <w:tc>
          <w:tcPr>
            <w:tcW w:w="1710" w:type="dxa"/>
          </w:tcPr>
          <w:p w14:paraId="123870A6" w14:textId="5014248D" w:rsidR="00975E63" w:rsidRDefault="00975E63" w:rsidP="00975E63">
            <w:pPr>
              <w:jc w:val="center"/>
              <w:rPr>
                <w:rFonts w:asciiTheme="majorBidi" w:hAnsiTheme="majorBidi" w:cstheme="majorBidi"/>
                <w:sz w:val="28"/>
                <w:szCs w:val="28"/>
              </w:rPr>
            </w:pPr>
            <w:r w:rsidRPr="00975E63">
              <w:rPr>
                <w:rFonts w:asciiTheme="majorBidi" w:hAnsiTheme="majorBidi" w:cstheme="majorBidi"/>
                <w:sz w:val="28"/>
                <w:szCs w:val="28"/>
              </w:rPr>
              <w:t>1 kA</w:t>
            </w:r>
          </w:p>
        </w:tc>
        <w:tc>
          <w:tcPr>
            <w:tcW w:w="1890" w:type="dxa"/>
          </w:tcPr>
          <w:p w14:paraId="1A463A7E" w14:textId="3A2E69C1" w:rsidR="00975E63" w:rsidRDefault="00975E63" w:rsidP="00975E63">
            <w:pPr>
              <w:spacing w:after="160" w:line="259" w:lineRule="auto"/>
              <w:jc w:val="center"/>
              <w:rPr>
                <w:rFonts w:asciiTheme="majorBidi" w:hAnsiTheme="majorBidi" w:cstheme="majorBidi"/>
                <w:sz w:val="28"/>
                <w:szCs w:val="28"/>
              </w:rPr>
            </w:pPr>
            <w:r w:rsidRPr="00975E63">
              <w:rPr>
                <w:rFonts w:asciiTheme="majorBidi" w:hAnsiTheme="majorBidi" w:cstheme="majorBidi"/>
                <w:sz w:val="28"/>
                <w:szCs w:val="28"/>
              </w:rPr>
              <w:t>1000 A</w:t>
            </w:r>
          </w:p>
        </w:tc>
      </w:tr>
      <w:tr w:rsidR="00975E63" w14:paraId="12972CC4" w14:textId="77777777" w:rsidTr="00975E63">
        <w:trPr>
          <w:jc w:val="center"/>
        </w:trPr>
        <w:tc>
          <w:tcPr>
            <w:tcW w:w="2065" w:type="dxa"/>
          </w:tcPr>
          <w:p w14:paraId="67272276" w14:textId="755ABD9E" w:rsidR="00975E63" w:rsidRDefault="00975E63" w:rsidP="00975E63">
            <w:pPr>
              <w:jc w:val="center"/>
              <w:rPr>
                <w:rFonts w:asciiTheme="majorBidi" w:hAnsiTheme="majorBidi" w:cstheme="majorBidi"/>
                <w:sz w:val="28"/>
                <w:szCs w:val="28"/>
              </w:rPr>
            </w:pPr>
            <w:r w:rsidRPr="00975E63">
              <w:rPr>
                <w:rFonts w:asciiTheme="majorBidi" w:hAnsiTheme="majorBidi" w:cstheme="majorBidi"/>
                <w:sz w:val="28"/>
                <w:szCs w:val="28"/>
              </w:rPr>
              <w:t>1 milliampere</w:t>
            </w:r>
          </w:p>
        </w:tc>
        <w:tc>
          <w:tcPr>
            <w:tcW w:w="1710" w:type="dxa"/>
          </w:tcPr>
          <w:p w14:paraId="6361F55D" w14:textId="0C349998" w:rsidR="00975E63" w:rsidRDefault="00975E63" w:rsidP="00975E63">
            <w:pPr>
              <w:jc w:val="center"/>
              <w:rPr>
                <w:rFonts w:asciiTheme="majorBidi" w:hAnsiTheme="majorBidi" w:cstheme="majorBidi"/>
                <w:sz w:val="28"/>
                <w:szCs w:val="28"/>
              </w:rPr>
            </w:pPr>
            <w:r w:rsidRPr="00975E63">
              <w:rPr>
                <w:rFonts w:asciiTheme="majorBidi" w:hAnsiTheme="majorBidi" w:cstheme="majorBidi"/>
                <w:sz w:val="28"/>
                <w:szCs w:val="28"/>
              </w:rPr>
              <w:t>1 mA</w:t>
            </w:r>
          </w:p>
        </w:tc>
        <w:tc>
          <w:tcPr>
            <w:tcW w:w="1890" w:type="dxa"/>
          </w:tcPr>
          <w:p w14:paraId="400ECB39" w14:textId="219BD2C1" w:rsidR="00975E63" w:rsidRDefault="00975E63" w:rsidP="00975E63">
            <w:pPr>
              <w:spacing w:after="160" w:line="259" w:lineRule="auto"/>
              <w:jc w:val="center"/>
              <w:rPr>
                <w:rFonts w:asciiTheme="majorBidi" w:hAnsiTheme="majorBidi" w:cstheme="majorBidi"/>
                <w:sz w:val="28"/>
                <w:szCs w:val="28"/>
              </w:rPr>
            </w:pPr>
            <w:r>
              <w:rPr>
                <w:rFonts w:asciiTheme="majorBidi" w:hAnsiTheme="majorBidi" w:cstheme="majorBidi"/>
                <w:sz w:val="28"/>
                <w:szCs w:val="28"/>
              </w:rPr>
              <w:t>10</w:t>
            </w:r>
            <w:r w:rsidRPr="00975E63">
              <w:rPr>
                <w:rFonts w:asciiTheme="majorBidi" w:hAnsiTheme="majorBidi" w:cstheme="majorBidi"/>
                <w:b/>
                <w:bCs/>
                <w:sz w:val="28"/>
                <w:szCs w:val="28"/>
                <w:vertAlign w:val="superscript"/>
              </w:rPr>
              <w:t>-3</w:t>
            </w:r>
            <w:r w:rsidRPr="00975E63">
              <w:rPr>
                <w:rFonts w:asciiTheme="majorBidi" w:hAnsiTheme="majorBidi" w:cstheme="majorBidi"/>
                <w:sz w:val="28"/>
                <w:szCs w:val="28"/>
              </w:rPr>
              <w:t xml:space="preserve"> A</w:t>
            </w:r>
          </w:p>
        </w:tc>
      </w:tr>
      <w:tr w:rsidR="00975E63" w14:paraId="23CD2262" w14:textId="77777777" w:rsidTr="00975E63">
        <w:trPr>
          <w:jc w:val="center"/>
        </w:trPr>
        <w:tc>
          <w:tcPr>
            <w:tcW w:w="2065" w:type="dxa"/>
          </w:tcPr>
          <w:p w14:paraId="4C9D13A0" w14:textId="1BE34EED" w:rsidR="00975E63" w:rsidRDefault="00975E63" w:rsidP="00975E63">
            <w:pPr>
              <w:jc w:val="center"/>
              <w:rPr>
                <w:rFonts w:asciiTheme="majorBidi" w:hAnsiTheme="majorBidi" w:cstheme="majorBidi"/>
                <w:sz w:val="28"/>
                <w:szCs w:val="28"/>
              </w:rPr>
            </w:pPr>
            <w:r w:rsidRPr="00975E63">
              <w:rPr>
                <w:rFonts w:asciiTheme="majorBidi" w:hAnsiTheme="majorBidi" w:cstheme="majorBidi"/>
                <w:sz w:val="28"/>
                <w:szCs w:val="28"/>
              </w:rPr>
              <w:t>1 microampere</w:t>
            </w:r>
          </w:p>
        </w:tc>
        <w:tc>
          <w:tcPr>
            <w:tcW w:w="1710" w:type="dxa"/>
          </w:tcPr>
          <w:p w14:paraId="4106B259" w14:textId="37C71052" w:rsidR="00975E63" w:rsidRDefault="00975E63" w:rsidP="00975E63">
            <w:pPr>
              <w:jc w:val="center"/>
              <w:rPr>
                <w:rFonts w:asciiTheme="majorBidi" w:hAnsiTheme="majorBidi" w:cstheme="majorBidi"/>
                <w:sz w:val="28"/>
                <w:szCs w:val="28"/>
              </w:rPr>
            </w:pPr>
            <w:r w:rsidRPr="00975E63">
              <w:rPr>
                <w:rFonts w:asciiTheme="majorBidi" w:hAnsiTheme="majorBidi" w:cstheme="majorBidi"/>
                <w:sz w:val="28"/>
                <w:szCs w:val="28"/>
              </w:rPr>
              <w:t xml:space="preserve">1 </w:t>
            </w:r>
            <m:oMath>
              <m:r>
                <w:rPr>
                  <w:rFonts w:ascii="Cambria Math" w:hAnsi="Cambria Math" w:cstheme="majorBidi"/>
                  <w:sz w:val="28"/>
                  <w:szCs w:val="28"/>
                </w:rPr>
                <m:t>μ</m:t>
              </m:r>
            </m:oMath>
            <w:r w:rsidRPr="00975E63">
              <w:rPr>
                <w:rFonts w:asciiTheme="majorBidi" w:hAnsiTheme="majorBidi" w:cstheme="majorBidi"/>
                <w:sz w:val="28"/>
                <w:szCs w:val="28"/>
              </w:rPr>
              <w:t>A</w:t>
            </w:r>
          </w:p>
        </w:tc>
        <w:tc>
          <w:tcPr>
            <w:tcW w:w="1890" w:type="dxa"/>
          </w:tcPr>
          <w:p w14:paraId="38F4D647" w14:textId="3B56F955" w:rsidR="00975E63" w:rsidRDefault="00975E63" w:rsidP="00975E63">
            <w:pPr>
              <w:spacing w:after="160" w:line="259" w:lineRule="auto"/>
              <w:jc w:val="center"/>
              <w:rPr>
                <w:rFonts w:asciiTheme="majorBidi" w:hAnsiTheme="majorBidi" w:cstheme="majorBidi"/>
                <w:sz w:val="28"/>
                <w:szCs w:val="28"/>
              </w:rPr>
            </w:pPr>
            <w:r>
              <w:rPr>
                <w:rFonts w:asciiTheme="majorBidi" w:hAnsiTheme="majorBidi" w:cstheme="majorBidi"/>
                <w:sz w:val="28"/>
                <w:szCs w:val="28"/>
              </w:rPr>
              <w:t>10</w:t>
            </w:r>
            <w:r w:rsidRPr="00975E63">
              <w:rPr>
                <w:rFonts w:asciiTheme="majorBidi" w:hAnsiTheme="majorBidi" w:cstheme="majorBidi"/>
                <w:sz w:val="28"/>
                <w:szCs w:val="28"/>
                <w:vertAlign w:val="superscript"/>
              </w:rPr>
              <w:t>-6</w:t>
            </w:r>
            <w:r w:rsidRPr="00975E63">
              <w:rPr>
                <w:rFonts w:asciiTheme="majorBidi" w:hAnsiTheme="majorBidi" w:cstheme="majorBidi"/>
                <w:sz w:val="28"/>
                <w:szCs w:val="28"/>
              </w:rPr>
              <w:t xml:space="preserve"> A</w:t>
            </w:r>
          </w:p>
        </w:tc>
      </w:tr>
    </w:tbl>
    <w:p w14:paraId="3E7FA467" w14:textId="77777777" w:rsidR="00975E63" w:rsidRDefault="00975E63" w:rsidP="00975E63">
      <w:pPr>
        <w:rPr>
          <w:rFonts w:asciiTheme="majorBidi" w:hAnsiTheme="majorBidi" w:cstheme="majorBidi"/>
          <w:sz w:val="28"/>
          <w:szCs w:val="28"/>
        </w:rPr>
      </w:pPr>
    </w:p>
    <w:p w14:paraId="14E9FD4F" w14:textId="1CAB7553" w:rsidR="00975E63" w:rsidRPr="000C574A" w:rsidRDefault="000C574A" w:rsidP="000C574A">
      <w:pPr>
        <w:rPr>
          <w:rFonts w:asciiTheme="majorBidi" w:hAnsiTheme="majorBidi" w:cstheme="majorBidi"/>
          <w:b/>
          <w:bCs/>
          <w:sz w:val="28"/>
          <w:szCs w:val="28"/>
        </w:rPr>
      </w:pPr>
      <w:r>
        <w:rPr>
          <w:rFonts w:asciiTheme="majorBidi" w:hAnsiTheme="majorBidi" w:cstheme="majorBidi"/>
          <w:b/>
          <w:bCs/>
          <w:sz w:val="28"/>
          <w:szCs w:val="28"/>
        </w:rPr>
        <w:t xml:space="preserve">9-3 </w:t>
      </w:r>
      <w:r w:rsidRPr="000C574A">
        <w:rPr>
          <w:rFonts w:asciiTheme="majorBidi" w:hAnsiTheme="majorBidi" w:cstheme="majorBidi"/>
          <w:b/>
          <w:bCs/>
          <w:sz w:val="28"/>
          <w:szCs w:val="28"/>
        </w:rPr>
        <w:t>Direction of Current Flow:</w:t>
      </w:r>
    </w:p>
    <w:p w14:paraId="50DBBE79" w14:textId="4889E0BC" w:rsidR="000C574A" w:rsidRDefault="000C574A" w:rsidP="000C574A">
      <w:pPr>
        <w:jc w:val="both"/>
        <w:rPr>
          <w:rFonts w:asciiTheme="majorBidi" w:hAnsiTheme="majorBidi" w:cstheme="majorBidi"/>
          <w:sz w:val="28"/>
          <w:szCs w:val="28"/>
        </w:rPr>
      </w:pPr>
      <w:r w:rsidRPr="000C574A">
        <w:rPr>
          <w:rFonts w:asciiTheme="majorBidi" w:hAnsiTheme="majorBidi" w:cstheme="majorBidi"/>
          <w:sz w:val="28"/>
          <w:szCs w:val="28"/>
        </w:rPr>
        <w:t>Some authorities distinguish between electron flow and current flow. Conventional current flow theory ignores the flow of electrons and states that current flows from positive to negative. To avoid confusion, this book will use the electron flow concept which states that electrons flow from negative to positive</w:t>
      </w:r>
      <w:r w:rsidR="00774038">
        <w:rPr>
          <w:rFonts w:asciiTheme="majorBidi" w:hAnsiTheme="majorBidi" w:cstheme="majorBidi"/>
          <w:sz w:val="28"/>
          <w:szCs w:val="28"/>
        </w:rPr>
        <w:t>.</w:t>
      </w:r>
    </w:p>
    <w:p w14:paraId="6C7F5D71" w14:textId="369C9B1C" w:rsidR="00774038" w:rsidRDefault="00912F72" w:rsidP="00774038">
      <w:pPr>
        <w:jc w:val="both"/>
        <w:rPr>
          <w:noProof/>
        </w:rPr>
      </w:pPr>
      <w:r>
        <w:rPr>
          <w:rFonts w:asciiTheme="majorBidi" w:hAnsiTheme="majorBidi" w:cstheme="majorBidi"/>
          <w:noProof/>
          <w:sz w:val="28"/>
          <w:szCs w:val="28"/>
        </w:rPr>
        <w:drawing>
          <wp:anchor distT="0" distB="0" distL="114300" distR="114300" simplePos="0" relativeHeight="251660288" behindDoc="0" locked="0" layoutInCell="1" allowOverlap="1" wp14:anchorId="1B0222FF" wp14:editId="3BEC232F">
            <wp:simplePos x="0" y="0"/>
            <wp:positionH relativeFrom="column">
              <wp:posOffset>1514475</wp:posOffset>
            </wp:positionH>
            <wp:positionV relativeFrom="paragraph">
              <wp:posOffset>191770</wp:posOffset>
            </wp:positionV>
            <wp:extent cx="3590925" cy="2981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2981325"/>
                    </a:xfrm>
                    <a:prstGeom prst="rect">
                      <a:avLst/>
                    </a:prstGeom>
                    <a:noFill/>
                    <a:ln>
                      <a:noFill/>
                    </a:ln>
                  </pic:spPr>
                </pic:pic>
              </a:graphicData>
            </a:graphic>
          </wp:anchor>
        </w:drawing>
      </w:r>
    </w:p>
    <w:p w14:paraId="03AB8EAD" w14:textId="74A96734" w:rsidR="00912F72" w:rsidRDefault="00912F72" w:rsidP="00774038">
      <w:pPr>
        <w:jc w:val="both"/>
        <w:rPr>
          <w:noProof/>
        </w:rPr>
      </w:pPr>
    </w:p>
    <w:p w14:paraId="21E93E90" w14:textId="10C89F49" w:rsidR="00912F72" w:rsidRDefault="00912F72" w:rsidP="00774038">
      <w:pPr>
        <w:jc w:val="both"/>
        <w:rPr>
          <w:noProof/>
        </w:rPr>
      </w:pPr>
    </w:p>
    <w:p w14:paraId="23DC7B5D" w14:textId="5A584124" w:rsidR="00912F72" w:rsidRDefault="00912F72" w:rsidP="00774038">
      <w:pPr>
        <w:jc w:val="both"/>
        <w:rPr>
          <w:rFonts w:asciiTheme="majorBidi" w:hAnsiTheme="majorBidi" w:cstheme="majorBidi"/>
          <w:sz w:val="28"/>
          <w:szCs w:val="28"/>
        </w:rPr>
      </w:pPr>
    </w:p>
    <w:p w14:paraId="06C7F000" w14:textId="56791588" w:rsidR="00D535C7" w:rsidRDefault="00D535C7" w:rsidP="00774038">
      <w:pPr>
        <w:jc w:val="both"/>
        <w:rPr>
          <w:rFonts w:asciiTheme="majorBidi" w:hAnsiTheme="majorBidi" w:cstheme="majorBidi"/>
          <w:sz w:val="28"/>
          <w:szCs w:val="28"/>
        </w:rPr>
      </w:pPr>
    </w:p>
    <w:p w14:paraId="7E3BDD71" w14:textId="59AB2C7D" w:rsidR="00D535C7" w:rsidRDefault="00D535C7" w:rsidP="00774038">
      <w:pPr>
        <w:jc w:val="both"/>
        <w:rPr>
          <w:rFonts w:asciiTheme="majorBidi" w:hAnsiTheme="majorBidi" w:cstheme="majorBidi"/>
          <w:sz w:val="28"/>
          <w:szCs w:val="28"/>
        </w:rPr>
      </w:pPr>
    </w:p>
    <w:p w14:paraId="16D69BBE" w14:textId="422183D1" w:rsidR="00D535C7" w:rsidRDefault="00D535C7" w:rsidP="00774038">
      <w:pPr>
        <w:jc w:val="both"/>
        <w:rPr>
          <w:rFonts w:asciiTheme="majorBidi" w:hAnsiTheme="majorBidi" w:cstheme="majorBidi"/>
          <w:sz w:val="28"/>
          <w:szCs w:val="28"/>
        </w:rPr>
      </w:pPr>
    </w:p>
    <w:p w14:paraId="1ACAC0D2" w14:textId="6F53EE3C" w:rsidR="00D535C7" w:rsidRDefault="00D535C7" w:rsidP="00774038">
      <w:pPr>
        <w:jc w:val="both"/>
        <w:rPr>
          <w:rFonts w:asciiTheme="majorBidi" w:hAnsiTheme="majorBidi" w:cstheme="majorBidi"/>
          <w:sz w:val="28"/>
          <w:szCs w:val="28"/>
        </w:rPr>
      </w:pPr>
    </w:p>
    <w:p w14:paraId="01E76B9D" w14:textId="2618043C" w:rsidR="00D535C7" w:rsidRDefault="00D535C7" w:rsidP="00774038">
      <w:pPr>
        <w:jc w:val="both"/>
        <w:rPr>
          <w:rFonts w:asciiTheme="majorBidi" w:hAnsiTheme="majorBidi" w:cstheme="majorBidi"/>
          <w:sz w:val="28"/>
          <w:szCs w:val="28"/>
        </w:rPr>
      </w:pPr>
    </w:p>
    <w:p w14:paraId="02672CFF" w14:textId="4B35E9C9" w:rsidR="00D535C7" w:rsidRDefault="00D535C7" w:rsidP="00774038">
      <w:pPr>
        <w:jc w:val="both"/>
        <w:rPr>
          <w:rFonts w:asciiTheme="majorBidi" w:hAnsiTheme="majorBidi" w:cstheme="majorBidi"/>
          <w:sz w:val="28"/>
          <w:szCs w:val="28"/>
        </w:rPr>
      </w:pPr>
    </w:p>
    <w:p w14:paraId="6E5691DF" w14:textId="0A26FE4B" w:rsidR="00D535C7" w:rsidRDefault="00D535C7" w:rsidP="00774038">
      <w:pPr>
        <w:jc w:val="both"/>
        <w:rPr>
          <w:rFonts w:asciiTheme="majorBidi" w:hAnsiTheme="majorBidi" w:cstheme="majorBidi"/>
          <w:sz w:val="28"/>
          <w:szCs w:val="28"/>
        </w:rPr>
      </w:pPr>
    </w:p>
    <w:p w14:paraId="14F6347A" w14:textId="4447ECC2" w:rsidR="00D535C7" w:rsidRDefault="00D535C7" w:rsidP="00774038">
      <w:pPr>
        <w:jc w:val="both"/>
        <w:rPr>
          <w:rFonts w:asciiTheme="majorBidi" w:hAnsiTheme="majorBidi" w:cstheme="majorBidi"/>
          <w:sz w:val="28"/>
          <w:szCs w:val="28"/>
        </w:rPr>
      </w:pPr>
    </w:p>
    <w:p w14:paraId="1652B069" w14:textId="3D48CC8F" w:rsidR="00D535C7" w:rsidRPr="00D535C7" w:rsidRDefault="00D535C7" w:rsidP="00D535C7">
      <w:pPr>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9-4 </w:t>
      </w:r>
      <w:r w:rsidRPr="00D535C7">
        <w:rPr>
          <w:rFonts w:asciiTheme="majorBidi" w:hAnsiTheme="majorBidi" w:cstheme="majorBidi"/>
          <w:b/>
          <w:bCs/>
          <w:sz w:val="28"/>
          <w:szCs w:val="28"/>
        </w:rPr>
        <w:t>Voltage</w:t>
      </w:r>
      <w:r w:rsidRPr="00D535C7">
        <w:rPr>
          <w:rFonts w:asciiTheme="majorBidi" w:hAnsiTheme="majorBidi" w:cstheme="majorBidi"/>
          <w:b/>
          <w:bCs/>
          <w:sz w:val="28"/>
          <w:szCs w:val="28"/>
        </w:rPr>
        <w:t>:</w:t>
      </w:r>
    </w:p>
    <w:p w14:paraId="1DF402E9" w14:textId="2DA5179F" w:rsidR="00D535C7" w:rsidRDefault="00D535C7" w:rsidP="00D535C7">
      <w:pPr>
        <w:jc w:val="both"/>
        <w:rPr>
          <w:rFonts w:asciiTheme="majorBidi" w:hAnsiTheme="majorBidi" w:cstheme="majorBidi"/>
          <w:sz w:val="28"/>
          <w:szCs w:val="28"/>
        </w:rPr>
      </w:pPr>
      <w:r w:rsidRPr="00D535C7">
        <w:rPr>
          <w:rFonts w:asciiTheme="majorBidi" w:hAnsiTheme="majorBidi" w:cstheme="majorBidi"/>
          <w:sz w:val="28"/>
          <w:szCs w:val="28"/>
        </w:rPr>
        <w:t>Electricity can be compared with water flowing through a pipe. A force is required to get water to flow through a pipe. This force comes from either a water pump or gravity. Voltage is the force that is applied to a conductor that causes electric current to flow.</w:t>
      </w:r>
    </w:p>
    <w:p w14:paraId="56D4D704" w14:textId="4E67F436" w:rsidR="006C6A6F" w:rsidRDefault="006C6A6F" w:rsidP="00213523">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5DB1BF32" wp14:editId="6FEA86C6">
            <wp:extent cx="5172075" cy="113553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1686" cy="1150819"/>
                    </a:xfrm>
                    <a:prstGeom prst="rect">
                      <a:avLst/>
                    </a:prstGeom>
                    <a:noFill/>
                    <a:ln>
                      <a:noFill/>
                    </a:ln>
                  </pic:spPr>
                </pic:pic>
              </a:graphicData>
            </a:graphic>
          </wp:inline>
        </w:drawing>
      </w:r>
    </w:p>
    <w:p w14:paraId="40B2F0CD" w14:textId="082E4318" w:rsidR="006C6A6F" w:rsidRDefault="00306C18" w:rsidP="00306C18">
      <w:pPr>
        <w:jc w:val="both"/>
        <w:rPr>
          <w:rFonts w:asciiTheme="majorBidi" w:hAnsiTheme="majorBidi" w:cstheme="majorBidi"/>
          <w:sz w:val="28"/>
          <w:szCs w:val="28"/>
        </w:rPr>
      </w:pPr>
      <w:r w:rsidRPr="00306C18">
        <w:rPr>
          <w:rFonts w:asciiTheme="majorBidi" w:hAnsiTheme="majorBidi" w:cstheme="majorBidi"/>
          <w:sz w:val="28"/>
          <w:szCs w:val="28"/>
        </w:rPr>
        <w:t xml:space="preserve">Electrons are negative and are attracted by positive charges. They will always be attracted from a source having an excess of electrons, thus having a negative charge, to a source having a deficiency of electrons which has a positive charge. The force required to make </w:t>
      </w:r>
      <w:r w:rsidRPr="00306C18">
        <w:rPr>
          <w:rFonts w:asciiTheme="majorBidi" w:hAnsiTheme="majorBidi" w:cstheme="majorBidi"/>
          <w:sz w:val="28"/>
          <w:szCs w:val="28"/>
        </w:rPr>
        <w:t>electricity</w:t>
      </w:r>
      <w:r w:rsidRPr="00306C18">
        <w:rPr>
          <w:rFonts w:asciiTheme="majorBidi" w:hAnsiTheme="majorBidi" w:cstheme="majorBidi"/>
          <w:sz w:val="28"/>
          <w:szCs w:val="28"/>
        </w:rPr>
        <w:t xml:space="preserve"> flow through a conductor is called a difference in potential, electromotive force (emf), or more simply referred to as voltage. voltage is designated by the letter “E”, or the letter “V”. The unit of measurement for voltage is volts which is also designated by the letter “V”</w:t>
      </w:r>
      <w:r w:rsidR="00030169">
        <w:rPr>
          <w:rFonts w:asciiTheme="majorBidi" w:hAnsiTheme="majorBidi" w:cstheme="majorBidi"/>
          <w:sz w:val="28"/>
          <w:szCs w:val="28"/>
        </w:rPr>
        <w:t>.</w:t>
      </w:r>
    </w:p>
    <w:p w14:paraId="71D0A2F8" w14:textId="77777777" w:rsidR="00131973" w:rsidRPr="00131973" w:rsidRDefault="00131973" w:rsidP="00306C18">
      <w:pPr>
        <w:jc w:val="both"/>
        <w:rPr>
          <w:rFonts w:asciiTheme="majorBidi" w:hAnsiTheme="majorBidi" w:cstheme="majorBidi"/>
          <w:sz w:val="14"/>
          <w:szCs w:val="14"/>
        </w:rPr>
      </w:pPr>
    </w:p>
    <w:p w14:paraId="4A8F95AD" w14:textId="5E0C89CE" w:rsidR="00030169" w:rsidRPr="00131973" w:rsidRDefault="00030169" w:rsidP="00030169">
      <w:pPr>
        <w:jc w:val="both"/>
        <w:rPr>
          <w:rFonts w:asciiTheme="majorBidi" w:hAnsiTheme="majorBidi" w:cstheme="majorBidi"/>
          <w:b/>
          <w:bCs/>
          <w:sz w:val="28"/>
          <w:szCs w:val="28"/>
        </w:rPr>
      </w:pPr>
      <w:r w:rsidRPr="00131973">
        <w:rPr>
          <w:rFonts w:asciiTheme="majorBidi" w:hAnsiTheme="majorBidi" w:cstheme="majorBidi"/>
          <w:b/>
          <w:bCs/>
          <w:sz w:val="28"/>
          <w:szCs w:val="28"/>
        </w:rPr>
        <w:t xml:space="preserve">9-4-1 </w:t>
      </w:r>
      <w:r w:rsidRPr="00131973">
        <w:rPr>
          <w:rFonts w:asciiTheme="majorBidi" w:hAnsiTheme="majorBidi" w:cstheme="majorBidi"/>
          <w:b/>
          <w:bCs/>
          <w:sz w:val="28"/>
          <w:szCs w:val="28"/>
        </w:rPr>
        <w:t>Voltage Sources</w:t>
      </w:r>
      <w:r w:rsidRPr="00131973">
        <w:rPr>
          <w:rFonts w:asciiTheme="majorBidi" w:hAnsiTheme="majorBidi" w:cstheme="majorBidi"/>
          <w:b/>
          <w:bCs/>
          <w:sz w:val="28"/>
          <w:szCs w:val="28"/>
        </w:rPr>
        <w:t>:</w:t>
      </w:r>
    </w:p>
    <w:p w14:paraId="220F8BB0" w14:textId="6B3FB792" w:rsidR="00030169" w:rsidRDefault="00030169" w:rsidP="00030169">
      <w:pPr>
        <w:jc w:val="both"/>
        <w:rPr>
          <w:rFonts w:asciiTheme="majorBidi" w:hAnsiTheme="majorBidi" w:cstheme="majorBidi"/>
          <w:sz w:val="28"/>
          <w:szCs w:val="28"/>
        </w:rPr>
      </w:pPr>
      <w:r w:rsidRPr="00030169">
        <w:rPr>
          <w:rFonts w:asciiTheme="majorBidi" w:hAnsiTheme="majorBidi" w:cstheme="majorBidi"/>
          <w:sz w:val="28"/>
          <w:szCs w:val="28"/>
        </w:rPr>
        <w:t xml:space="preserve">An electrical voltage can be generated in various ways. A battery uses an electrochemical process. A car’s alternator and a power plant generator </w:t>
      </w:r>
      <w:r w:rsidR="00131973" w:rsidRPr="00030169">
        <w:rPr>
          <w:rFonts w:asciiTheme="majorBidi" w:hAnsiTheme="majorBidi" w:cstheme="majorBidi"/>
          <w:sz w:val="28"/>
          <w:szCs w:val="28"/>
        </w:rPr>
        <w:t>utilize</w:t>
      </w:r>
      <w:r w:rsidRPr="00030169">
        <w:rPr>
          <w:rFonts w:asciiTheme="majorBidi" w:hAnsiTheme="majorBidi" w:cstheme="majorBidi"/>
          <w:sz w:val="28"/>
          <w:szCs w:val="28"/>
        </w:rPr>
        <w:t xml:space="preserve"> a magnetic induction process. All voltage sources share the characteristic of an excess of electrons at one terminal and a shortage at the other terminal. This results in a difference of potential between the two terminals.</w:t>
      </w:r>
    </w:p>
    <w:p w14:paraId="06723F79" w14:textId="77777777" w:rsidR="00D25632" w:rsidRPr="00D25632" w:rsidRDefault="00D25632" w:rsidP="00030169">
      <w:pPr>
        <w:jc w:val="both"/>
        <w:rPr>
          <w:rFonts w:asciiTheme="majorBidi" w:hAnsiTheme="majorBidi" w:cstheme="majorBidi"/>
          <w:sz w:val="10"/>
          <w:szCs w:val="10"/>
        </w:rPr>
      </w:pPr>
    </w:p>
    <w:p w14:paraId="53E31C14" w14:textId="3CC69D6B" w:rsidR="00030169" w:rsidRDefault="00D25632" w:rsidP="00030169">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2CA3DCE9" wp14:editId="3A47B035">
            <wp:extent cx="1962150" cy="1857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857375"/>
                    </a:xfrm>
                    <a:prstGeom prst="rect">
                      <a:avLst/>
                    </a:prstGeom>
                    <a:noFill/>
                    <a:ln>
                      <a:noFill/>
                    </a:ln>
                  </pic:spPr>
                </pic:pic>
              </a:graphicData>
            </a:graphic>
          </wp:inline>
        </w:drawing>
      </w:r>
    </w:p>
    <w:p w14:paraId="2A91ED36" w14:textId="127F5D4C" w:rsidR="000E7780" w:rsidRPr="000E7780" w:rsidRDefault="000E7780" w:rsidP="000E7780">
      <w:pPr>
        <w:rPr>
          <w:rFonts w:asciiTheme="majorBidi" w:hAnsiTheme="majorBidi" w:cstheme="majorBidi"/>
          <w:b/>
          <w:bCs/>
          <w:sz w:val="28"/>
          <w:szCs w:val="28"/>
        </w:rPr>
      </w:pPr>
      <w:r w:rsidRPr="000E7780">
        <w:rPr>
          <w:rFonts w:asciiTheme="majorBidi" w:hAnsiTheme="majorBidi" w:cstheme="majorBidi"/>
          <w:b/>
          <w:bCs/>
          <w:sz w:val="28"/>
          <w:szCs w:val="28"/>
        </w:rPr>
        <w:lastRenderedPageBreak/>
        <w:t xml:space="preserve">9-4-2 </w:t>
      </w:r>
      <w:r w:rsidRPr="000E7780">
        <w:rPr>
          <w:rFonts w:asciiTheme="majorBidi" w:hAnsiTheme="majorBidi" w:cstheme="majorBidi"/>
          <w:b/>
          <w:bCs/>
          <w:sz w:val="28"/>
          <w:szCs w:val="28"/>
        </w:rPr>
        <w:t>Voltage Circuit Symbol</w:t>
      </w:r>
      <w:r w:rsidRPr="000E7780">
        <w:rPr>
          <w:rFonts w:asciiTheme="majorBidi" w:hAnsiTheme="majorBidi" w:cstheme="majorBidi"/>
          <w:b/>
          <w:bCs/>
          <w:sz w:val="28"/>
          <w:szCs w:val="28"/>
        </w:rPr>
        <w:t>:</w:t>
      </w:r>
    </w:p>
    <w:p w14:paraId="3B2AE016" w14:textId="13D0B4DC" w:rsidR="000E7780" w:rsidRDefault="000E7780" w:rsidP="00C6706A">
      <w:pPr>
        <w:spacing w:after="6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1312" behindDoc="0" locked="0" layoutInCell="1" allowOverlap="1" wp14:anchorId="35F38BBD" wp14:editId="65958A9E">
            <wp:simplePos x="0" y="0"/>
            <wp:positionH relativeFrom="column">
              <wp:posOffset>5076825</wp:posOffset>
            </wp:positionH>
            <wp:positionV relativeFrom="paragraph">
              <wp:posOffset>12065</wp:posOffset>
            </wp:positionV>
            <wp:extent cx="523875" cy="10096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1009650"/>
                    </a:xfrm>
                    <a:prstGeom prst="rect">
                      <a:avLst/>
                    </a:prstGeom>
                    <a:noFill/>
                    <a:ln>
                      <a:noFill/>
                    </a:ln>
                  </pic:spPr>
                </pic:pic>
              </a:graphicData>
            </a:graphic>
          </wp:anchor>
        </w:drawing>
      </w:r>
      <w:r w:rsidRPr="000E7780">
        <w:rPr>
          <w:rFonts w:asciiTheme="majorBidi" w:hAnsiTheme="majorBidi" w:cstheme="majorBidi"/>
          <w:sz w:val="28"/>
          <w:szCs w:val="28"/>
        </w:rPr>
        <w:t>The terminals of a battery are indicated symbolically on an electrical drawing by two lines. The longer line indicates the positive terminal. The shorter line indicates the negative terminal.</w:t>
      </w:r>
    </w:p>
    <w:p w14:paraId="6236A1FA" w14:textId="77777777" w:rsidR="00D46667" w:rsidRPr="00D46667" w:rsidRDefault="00D46667" w:rsidP="00C6706A">
      <w:pPr>
        <w:spacing w:after="60"/>
        <w:jc w:val="both"/>
        <w:rPr>
          <w:rFonts w:asciiTheme="majorBidi" w:hAnsiTheme="majorBidi" w:cstheme="majorBidi"/>
          <w:b/>
          <w:bCs/>
          <w:sz w:val="2"/>
          <w:szCs w:val="2"/>
        </w:rPr>
      </w:pPr>
    </w:p>
    <w:p w14:paraId="2B03EEEE" w14:textId="06D2DB60" w:rsidR="00301AF7" w:rsidRPr="00DE76A9" w:rsidRDefault="00301AF7" w:rsidP="00C6706A">
      <w:pPr>
        <w:spacing w:after="60"/>
        <w:jc w:val="both"/>
        <w:rPr>
          <w:rFonts w:asciiTheme="majorBidi" w:hAnsiTheme="majorBidi" w:cstheme="majorBidi"/>
          <w:b/>
          <w:bCs/>
          <w:sz w:val="28"/>
          <w:szCs w:val="28"/>
        </w:rPr>
      </w:pPr>
      <w:r w:rsidRPr="00DE76A9">
        <w:rPr>
          <w:rFonts w:asciiTheme="majorBidi" w:hAnsiTheme="majorBidi" w:cstheme="majorBidi"/>
          <w:b/>
          <w:bCs/>
          <w:sz w:val="28"/>
          <w:szCs w:val="28"/>
        </w:rPr>
        <w:t>9-</w:t>
      </w:r>
      <w:r w:rsidR="00DE76A9" w:rsidRPr="00DE76A9">
        <w:rPr>
          <w:rFonts w:asciiTheme="majorBidi" w:hAnsiTheme="majorBidi" w:cstheme="majorBidi"/>
          <w:b/>
          <w:bCs/>
          <w:sz w:val="28"/>
          <w:szCs w:val="28"/>
        </w:rPr>
        <w:t>4-3</w:t>
      </w:r>
      <w:r w:rsidRPr="00DE76A9">
        <w:rPr>
          <w:b/>
          <w:bCs/>
        </w:rPr>
        <w:t xml:space="preserve"> </w:t>
      </w:r>
      <w:r w:rsidRPr="00DE76A9">
        <w:rPr>
          <w:rFonts w:asciiTheme="majorBidi" w:hAnsiTheme="majorBidi" w:cstheme="majorBidi"/>
          <w:b/>
          <w:bCs/>
          <w:sz w:val="28"/>
          <w:szCs w:val="28"/>
        </w:rPr>
        <w:t>Units of Measurement</w:t>
      </w:r>
      <w:r w:rsidRPr="00DE76A9">
        <w:rPr>
          <w:rFonts w:asciiTheme="majorBidi" w:hAnsiTheme="majorBidi" w:cstheme="majorBidi"/>
          <w:b/>
          <w:bCs/>
          <w:sz w:val="28"/>
          <w:szCs w:val="28"/>
        </w:rPr>
        <w:t>:</w:t>
      </w:r>
    </w:p>
    <w:p w14:paraId="64D269BD" w14:textId="1B791A4E" w:rsidR="003B2618" w:rsidRDefault="00301AF7" w:rsidP="003B2618">
      <w:pPr>
        <w:jc w:val="both"/>
        <w:rPr>
          <w:rFonts w:asciiTheme="majorBidi" w:hAnsiTheme="majorBidi" w:cstheme="majorBidi"/>
          <w:sz w:val="28"/>
          <w:szCs w:val="28"/>
        </w:rPr>
      </w:pPr>
      <w:r>
        <w:rPr>
          <w:rFonts w:asciiTheme="majorBidi" w:hAnsiTheme="majorBidi" w:cstheme="majorBidi"/>
          <w:sz w:val="28"/>
          <w:szCs w:val="28"/>
        </w:rPr>
        <w:t xml:space="preserve"> </w:t>
      </w:r>
      <w:r w:rsidR="003B2618" w:rsidRPr="003B2618">
        <w:rPr>
          <w:rFonts w:asciiTheme="majorBidi" w:hAnsiTheme="majorBidi" w:cstheme="majorBidi"/>
          <w:sz w:val="28"/>
          <w:szCs w:val="28"/>
        </w:rPr>
        <w:t>The following chart reflects special prefixes that are used when dealing with very small or large values of voltage:</w:t>
      </w:r>
    </w:p>
    <w:p w14:paraId="0FF2E746" w14:textId="77777777" w:rsidR="003B2618" w:rsidRPr="003B2618" w:rsidRDefault="003B2618" w:rsidP="003B2618">
      <w:pPr>
        <w:jc w:val="both"/>
        <w:rPr>
          <w:rFonts w:asciiTheme="majorBidi" w:hAnsiTheme="majorBidi" w:cstheme="majorBidi"/>
          <w:sz w:val="2"/>
          <w:szCs w:val="2"/>
        </w:rPr>
      </w:pPr>
    </w:p>
    <w:tbl>
      <w:tblPr>
        <w:tblStyle w:val="TableGrid"/>
        <w:tblW w:w="0" w:type="auto"/>
        <w:jc w:val="center"/>
        <w:tblLook w:val="04A0" w:firstRow="1" w:lastRow="0" w:firstColumn="1" w:lastColumn="0" w:noHBand="0" w:noVBand="1"/>
      </w:tblPr>
      <w:tblGrid>
        <w:gridCol w:w="1705"/>
        <w:gridCol w:w="1530"/>
        <w:gridCol w:w="1440"/>
      </w:tblGrid>
      <w:tr w:rsidR="003B2618" w14:paraId="5EE99096" w14:textId="77777777" w:rsidTr="003B2618">
        <w:trPr>
          <w:jc w:val="center"/>
        </w:trPr>
        <w:tc>
          <w:tcPr>
            <w:tcW w:w="1705" w:type="dxa"/>
          </w:tcPr>
          <w:p w14:paraId="7D61F43E" w14:textId="7B1BEA9A" w:rsidR="003B2618" w:rsidRDefault="003B2618" w:rsidP="003B2618">
            <w:pPr>
              <w:jc w:val="both"/>
              <w:rPr>
                <w:rFonts w:asciiTheme="majorBidi" w:hAnsiTheme="majorBidi" w:cstheme="majorBidi"/>
                <w:sz w:val="28"/>
                <w:szCs w:val="28"/>
              </w:rPr>
            </w:pPr>
            <w:r w:rsidRPr="003B2618">
              <w:rPr>
                <w:rFonts w:asciiTheme="majorBidi" w:hAnsiTheme="majorBidi" w:cstheme="majorBidi"/>
                <w:sz w:val="28"/>
                <w:szCs w:val="28"/>
              </w:rPr>
              <w:t>Prefix</w:t>
            </w:r>
          </w:p>
        </w:tc>
        <w:tc>
          <w:tcPr>
            <w:tcW w:w="1530" w:type="dxa"/>
          </w:tcPr>
          <w:p w14:paraId="31E3DD0B" w14:textId="67D60BAA" w:rsidR="003B2618" w:rsidRDefault="003B2618" w:rsidP="003B2618">
            <w:pPr>
              <w:jc w:val="both"/>
              <w:rPr>
                <w:rFonts w:asciiTheme="majorBidi" w:hAnsiTheme="majorBidi" w:cstheme="majorBidi"/>
                <w:sz w:val="28"/>
                <w:szCs w:val="28"/>
              </w:rPr>
            </w:pPr>
            <w:r w:rsidRPr="003B2618">
              <w:rPr>
                <w:rFonts w:asciiTheme="majorBidi" w:hAnsiTheme="majorBidi" w:cstheme="majorBidi"/>
                <w:sz w:val="28"/>
                <w:szCs w:val="28"/>
              </w:rPr>
              <w:t>Symbol</w:t>
            </w:r>
          </w:p>
        </w:tc>
        <w:tc>
          <w:tcPr>
            <w:tcW w:w="1440" w:type="dxa"/>
          </w:tcPr>
          <w:p w14:paraId="0DA3C5D7" w14:textId="5A20AECC" w:rsidR="003B2618" w:rsidRDefault="003B2618" w:rsidP="003B2618">
            <w:pPr>
              <w:jc w:val="both"/>
              <w:rPr>
                <w:rFonts w:asciiTheme="majorBidi" w:hAnsiTheme="majorBidi" w:cstheme="majorBidi"/>
                <w:sz w:val="28"/>
                <w:szCs w:val="28"/>
              </w:rPr>
            </w:pPr>
            <w:r w:rsidRPr="003B2618">
              <w:rPr>
                <w:rFonts w:asciiTheme="majorBidi" w:hAnsiTheme="majorBidi" w:cstheme="majorBidi"/>
                <w:sz w:val="28"/>
                <w:szCs w:val="28"/>
              </w:rPr>
              <w:t>Decimal</w:t>
            </w:r>
          </w:p>
        </w:tc>
      </w:tr>
      <w:tr w:rsidR="003B2618" w14:paraId="4CF396DD" w14:textId="77777777" w:rsidTr="003B2618">
        <w:trPr>
          <w:jc w:val="center"/>
        </w:trPr>
        <w:tc>
          <w:tcPr>
            <w:tcW w:w="1705" w:type="dxa"/>
          </w:tcPr>
          <w:p w14:paraId="415CAF45" w14:textId="27570242" w:rsidR="003B2618" w:rsidRDefault="003B2618" w:rsidP="003B2618">
            <w:pPr>
              <w:jc w:val="both"/>
              <w:rPr>
                <w:rFonts w:asciiTheme="majorBidi" w:hAnsiTheme="majorBidi" w:cstheme="majorBidi"/>
                <w:sz w:val="28"/>
                <w:szCs w:val="28"/>
              </w:rPr>
            </w:pPr>
            <w:r w:rsidRPr="003B2618">
              <w:rPr>
                <w:rFonts w:asciiTheme="majorBidi" w:hAnsiTheme="majorBidi" w:cstheme="majorBidi"/>
                <w:sz w:val="28"/>
                <w:szCs w:val="28"/>
              </w:rPr>
              <w:t>1 kilovolt</w:t>
            </w:r>
          </w:p>
        </w:tc>
        <w:tc>
          <w:tcPr>
            <w:tcW w:w="1530" w:type="dxa"/>
          </w:tcPr>
          <w:p w14:paraId="1BBCCFAC" w14:textId="5A4CCCF8" w:rsidR="003B2618" w:rsidRDefault="003B2618" w:rsidP="003B2618">
            <w:pPr>
              <w:jc w:val="both"/>
              <w:rPr>
                <w:rFonts w:asciiTheme="majorBidi" w:hAnsiTheme="majorBidi" w:cstheme="majorBidi"/>
                <w:sz w:val="28"/>
                <w:szCs w:val="28"/>
              </w:rPr>
            </w:pPr>
            <w:r w:rsidRPr="003B2618">
              <w:rPr>
                <w:rFonts w:asciiTheme="majorBidi" w:hAnsiTheme="majorBidi" w:cstheme="majorBidi"/>
                <w:sz w:val="28"/>
                <w:szCs w:val="28"/>
              </w:rPr>
              <w:t>1 kV</w:t>
            </w:r>
          </w:p>
        </w:tc>
        <w:tc>
          <w:tcPr>
            <w:tcW w:w="1440" w:type="dxa"/>
          </w:tcPr>
          <w:p w14:paraId="3577B8A6" w14:textId="0C5175AA" w:rsidR="003B2618" w:rsidRDefault="003B2618" w:rsidP="003B2618">
            <w:pPr>
              <w:rPr>
                <w:rFonts w:asciiTheme="majorBidi" w:hAnsiTheme="majorBidi" w:cstheme="majorBidi"/>
                <w:sz w:val="28"/>
                <w:szCs w:val="28"/>
              </w:rPr>
            </w:pPr>
            <w:r w:rsidRPr="003B2618">
              <w:rPr>
                <w:rFonts w:asciiTheme="majorBidi" w:hAnsiTheme="majorBidi" w:cstheme="majorBidi"/>
                <w:sz w:val="28"/>
                <w:szCs w:val="28"/>
              </w:rPr>
              <w:t xml:space="preserve">1000 V </w:t>
            </w:r>
          </w:p>
        </w:tc>
      </w:tr>
      <w:tr w:rsidR="003B2618" w14:paraId="63B0823A" w14:textId="77777777" w:rsidTr="003B2618">
        <w:trPr>
          <w:jc w:val="center"/>
        </w:trPr>
        <w:tc>
          <w:tcPr>
            <w:tcW w:w="1705" w:type="dxa"/>
          </w:tcPr>
          <w:p w14:paraId="37EF7EF7" w14:textId="47A5AFBC" w:rsidR="003B2618" w:rsidRDefault="003B2618" w:rsidP="003B2618">
            <w:pPr>
              <w:jc w:val="both"/>
              <w:rPr>
                <w:rFonts w:asciiTheme="majorBidi" w:hAnsiTheme="majorBidi" w:cstheme="majorBidi"/>
                <w:sz w:val="28"/>
                <w:szCs w:val="28"/>
              </w:rPr>
            </w:pPr>
            <w:r w:rsidRPr="003B2618">
              <w:rPr>
                <w:rFonts w:asciiTheme="majorBidi" w:hAnsiTheme="majorBidi" w:cstheme="majorBidi"/>
                <w:sz w:val="28"/>
                <w:szCs w:val="28"/>
              </w:rPr>
              <w:t>1 millivolt</w:t>
            </w:r>
          </w:p>
        </w:tc>
        <w:tc>
          <w:tcPr>
            <w:tcW w:w="1530" w:type="dxa"/>
          </w:tcPr>
          <w:p w14:paraId="79E6AC08" w14:textId="001BDBB7" w:rsidR="003B2618" w:rsidRDefault="003B2618" w:rsidP="003B2618">
            <w:pPr>
              <w:jc w:val="both"/>
              <w:rPr>
                <w:rFonts w:asciiTheme="majorBidi" w:hAnsiTheme="majorBidi" w:cstheme="majorBidi"/>
                <w:sz w:val="28"/>
                <w:szCs w:val="28"/>
              </w:rPr>
            </w:pPr>
            <w:r w:rsidRPr="003B2618">
              <w:rPr>
                <w:rFonts w:asciiTheme="majorBidi" w:hAnsiTheme="majorBidi" w:cstheme="majorBidi"/>
                <w:sz w:val="28"/>
                <w:szCs w:val="28"/>
              </w:rPr>
              <w:t>1 mV</w:t>
            </w:r>
          </w:p>
        </w:tc>
        <w:tc>
          <w:tcPr>
            <w:tcW w:w="1440" w:type="dxa"/>
          </w:tcPr>
          <w:p w14:paraId="2162BB19" w14:textId="5D1867C2" w:rsidR="003B2618" w:rsidRDefault="003B2618" w:rsidP="003B2618">
            <w:pPr>
              <w:rPr>
                <w:rFonts w:asciiTheme="majorBidi" w:hAnsiTheme="majorBidi" w:cstheme="majorBidi"/>
                <w:sz w:val="28"/>
                <w:szCs w:val="28"/>
              </w:rPr>
            </w:pPr>
            <w:r>
              <w:rPr>
                <w:rFonts w:asciiTheme="majorBidi" w:hAnsiTheme="majorBidi" w:cstheme="majorBidi"/>
                <w:sz w:val="28"/>
                <w:szCs w:val="28"/>
              </w:rPr>
              <w:t>10</w:t>
            </w:r>
            <w:r w:rsidRPr="003B2618">
              <w:rPr>
                <w:rFonts w:asciiTheme="majorBidi" w:hAnsiTheme="majorBidi" w:cstheme="majorBidi"/>
                <w:b/>
                <w:bCs/>
                <w:sz w:val="28"/>
                <w:szCs w:val="28"/>
                <w:vertAlign w:val="superscript"/>
              </w:rPr>
              <w:t>-3</w:t>
            </w:r>
            <w:r w:rsidRPr="003B2618">
              <w:rPr>
                <w:rFonts w:asciiTheme="majorBidi" w:hAnsiTheme="majorBidi" w:cstheme="majorBidi"/>
                <w:sz w:val="28"/>
                <w:szCs w:val="28"/>
              </w:rPr>
              <w:t xml:space="preserve"> V </w:t>
            </w:r>
          </w:p>
        </w:tc>
      </w:tr>
      <w:tr w:rsidR="003B2618" w14:paraId="25E34A54" w14:textId="77777777" w:rsidTr="003B2618">
        <w:trPr>
          <w:jc w:val="center"/>
        </w:trPr>
        <w:tc>
          <w:tcPr>
            <w:tcW w:w="1705" w:type="dxa"/>
          </w:tcPr>
          <w:p w14:paraId="0580C43D" w14:textId="028A2657" w:rsidR="003B2618" w:rsidRDefault="003B2618" w:rsidP="003B2618">
            <w:pPr>
              <w:jc w:val="both"/>
              <w:rPr>
                <w:rFonts w:asciiTheme="majorBidi" w:hAnsiTheme="majorBidi" w:cstheme="majorBidi"/>
                <w:sz w:val="28"/>
                <w:szCs w:val="28"/>
              </w:rPr>
            </w:pPr>
            <w:r w:rsidRPr="003B2618">
              <w:rPr>
                <w:rFonts w:asciiTheme="majorBidi" w:hAnsiTheme="majorBidi" w:cstheme="majorBidi"/>
                <w:sz w:val="28"/>
                <w:szCs w:val="28"/>
              </w:rPr>
              <w:t>1 microvolt</w:t>
            </w:r>
          </w:p>
        </w:tc>
        <w:tc>
          <w:tcPr>
            <w:tcW w:w="1530" w:type="dxa"/>
          </w:tcPr>
          <w:p w14:paraId="37F5117B" w14:textId="3F943F76" w:rsidR="003B2618" w:rsidRDefault="003B2618" w:rsidP="003B2618">
            <w:pPr>
              <w:jc w:val="both"/>
              <w:rPr>
                <w:rFonts w:asciiTheme="majorBidi" w:hAnsiTheme="majorBidi" w:cstheme="majorBidi"/>
                <w:sz w:val="28"/>
                <w:szCs w:val="28"/>
              </w:rPr>
            </w:pPr>
            <w:r w:rsidRPr="003B2618">
              <w:rPr>
                <w:rFonts w:asciiTheme="majorBidi" w:hAnsiTheme="majorBidi" w:cstheme="majorBidi"/>
                <w:sz w:val="28"/>
                <w:szCs w:val="28"/>
              </w:rPr>
              <w:t xml:space="preserve">1 </w:t>
            </w:r>
            <m:oMath>
              <m:r>
                <w:rPr>
                  <w:rFonts w:ascii="Cambria Math" w:hAnsi="Cambria Math" w:cstheme="majorBidi"/>
                  <w:sz w:val="28"/>
                  <w:szCs w:val="28"/>
                </w:rPr>
                <m:t>μ</m:t>
              </m:r>
            </m:oMath>
            <w:r w:rsidRPr="003B2618">
              <w:rPr>
                <w:rFonts w:asciiTheme="majorBidi" w:hAnsiTheme="majorBidi" w:cstheme="majorBidi"/>
                <w:sz w:val="28"/>
                <w:szCs w:val="28"/>
              </w:rPr>
              <w:t>V</w:t>
            </w:r>
          </w:p>
        </w:tc>
        <w:tc>
          <w:tcPr>
            <w:tcW w:w="1440" w:type="dxa"/>
          </w:tcPr>
          <w:p w14:paraId="4FAC73CC" w14:textId="355370BA" w:rsidR="003B2618" w:rsidRDefault="003B2618" w:rsidP="003B2618">
            <w:pPr>
              <w:jc w:val="both"/>
              <w:rPr>
                <w:rFonts w:asciiTheme="majorBidi" w:hAnsiTheme="majorBidi" w:cstheme="majorBidi"/>
                <w:sz w:val="28"/>
                <w:szCs w:val="28"/>
              </w:rPr>
            </w:pPr>
            <w:r>
              <w:rPr>
                <w:rFonts w:asciiTheme="majorBidi" w:hAnsiTheme="majorBidi" w:cstheme="majorBidi"/>
                <w:sz w:val="28"/>
                <w:szCs w:val="28"/>
              </w:rPr>
              <w:t>10</w:t>
            </w:r>
            <w:r w:rsidRPr="003B2618">
              <w:rPr>
                <w:rFonts w:asciiTheme="majorBidi" w:hAnsiTheme="majorBidi" w:cstheme="majorBidi"/>
                <w:b/>
                <w:bCs/>
                <w:sz w:val="28"/>
                <w:szCs w:val="28"/>
                <w:vertAlign w:val="superscript"/>
              </w:rPr>
              <w:t>-6</w:t>
            </w:r>
            <w:r>
              <w:rPr>
                <w:rFonts w:asciiTheme="majorBidi" w:hAnsiTheme="majorBidi" w:cstheme="majorBidi"/>
                <w:sz w:val="28"/>
                <w:szCs w:val="28"/>
              </w:rPr>
              <w:t xml:space="preserve"> </w:t>
            </w:r>
            <w:r w:rsidRPr="003B2618">
              <w:rPr>
                <w:rFonts w:asciiTheme="majorBidi" w:hAnsiTheme="majorBidi" w:cstheme="majorBidi"/>
                <w:sz w:val="28"/>
                <w:szCs w:val="28"/>
              </w:rPr>
              <w:t>V</w:t>
            </w:r>
          </w:p>
        </w:tc>
      </w:tr>
    </w:tbl>
    <w:p w14:paraId="2DACAA6C" w14:textId="767DBB40" w:rsidR="00DE76A9" w:rsidRPr="00DE76A9" w:rsidRDefault="00DE76A9" w:rsidP="00DE76A9">
      <w:pPr>
        <w:jc w:val="both"/>
        <w:rPr>
          <w:rFonts w:asciiTheme="majorBidi" w:hAnsiTheme="majorBidi" w:cstheme="majorBidi"/>
          <w:b/>
          <w:bCs/>
          <w:sz w:val="28"/>
          <w:szCs w:val="28"/>
        </w:rPr>
      </w:pPr>
      <w:r w:rsidRPr="00DE76A9">
        <w:rPr>
          <w:rFonts w:asciiTheme="majorBidi" w:hAnsiTheme="majorBidi" w:cstheme="majorBidi"/>
          <w:b/>
          <w:bCs/>
          <w:sz w:val="28"/>
          <w:szCs w:val="28"/>
        </w:rPr>
        <w:t xml:space="preserve">9-5 </w:t>
      </w:r>
      <w:r w:rsidRPr="00DE76A9">
        <w:rPr>
          <w:rFonts w:asciiTheme="majorBidi" w:hAnsiTheme="majorBidi" w:cstheme="majorBidi"/>
          <w:b/>
          <w:bCs/>
          <w:sz w:val="28"/>
          <w:szCs w:val="28"/>
        </w:rPr>
        <w:t>Resistance</w:t>
      </w:r>
    </w:p>
    <w:p w14:paraId="12A29588" w14:textId="7759F6A2" w:rsidR="00DE76A9" w:rsidRDefault="00DE76A9" w:rsidP="00C6706A">
      <w:pPr>
        <w:spacing w:after="60"/>
        <w:jc w:val="both"/>
        <w:rPr>
          <w:rFonts w:asciiTheme="majorBidi" w:hAnsiTheme="majorBidi" w:cstheme="majorBidi"/>
          <w:sz w:val="28"/>
          <w:szCs w:val="28"/>
        </w:rPr>
      </w:pPr>
      <w:r w:rsidRPr="00DE76A9">
        <w:rPr>
          <w:rFonts w:asciiTheme="majorBidi" w:hAnsiTheme="majorBidi" w:cstheme="majorBidi"/>
          <w:sz w:val="28"/>
          <w:szCs w:val="28"/>
        </w:rPr>
        <w:t xml:space="preserve">A third factor that plays a role in an electrical circuit is resistance. All material impedes the flow of electrical current to some extent. The amount of resistance depends upon composition, length, cross-section and temperature of the resistive material. As a rule of thumb, resistance of a conductor increases with an increase of length or a decrease of </w:t>
      </w:r>
      <w:r w:rsidR="004657BF" w:rsidRPr="00DE76A9">
        <w:rPr>
          <w:rFonts w:asciiTheme="majorBidi" w:hAnsiTheme="majorBidi" w:cstheme="majorBidi"/>
          <w:sz w:val="28"/>
          <w:szCs w:val="28"/>
        </w:rPr>
        <w:t>cross-section</w:t>
      </w:r>
      <w:r w:rsidRPr="00DE76A9">
        <w:rPr>
          <w:rFonts w:asciiTheme="majorBidi" w:hAnsiTheme="majorBidi" w:cstheme="majorBidi"/>
          <w:sz w:val="28"/>
          <w:szCs w:val="28"/>
        </w:rPr>
        <w:t>. Resistance is designated by the symbol “R”. The unit of measurement for resistance is ohms (Ω).</w:t>
      </w:r>
    </w:p>
    <w:p w14:paraId="51578F40" w14:textId="77777777" w:rsidR="00795B22" w:rsidRPr="00D46667" w:rsidRDefault="00795B22" w:rsidP="00C6706A">
      <w:pPr>
        <w:spacing w:after="60"/>
        <w:jc w:val="both"/>
        <w:rPr>
          <w:rFonts w:asciiTheme="majorBidi" w:hAnsiTheme="majorBidi" w:cstheme="majorBidi"/>
          <w:sz w:val="2"/>
          <w:szCs w:val="2"/>
        </w:rPr>
      </w:pPr>
    </w:p>
    <w:p w14:paraId="3D3419B4" w14:textId="2AD7AA16" w:rsidR="003B2618" w:rsidRPr="00D46667" w:rsidRDefault="004657BF" w:rsidP="00C6706A">
      <w:pPr>
        <w:spacing w:after="60"/>
        <w:rPr>
          <w:rFonts w:asciiTheme="majorBidi" w:hAnsiTheme="majorBidi" w:cstheme="majorBidi"/>
          <w:b/>
          <w:bCs/>
          <w:sz w:val="28"/>
          <w:szCs w:val="28"/>
        </w:rPr>
      </w:pPr>
      <w:r w:rsidRPr="00D46667">
        <w:rPr>
          <w:rFonts w:asciiTheme="majorBidi" w:hAnsiTheme="majorBidi" w:cstheme="majorBidi"/>
          <w:b/>
          <w:bCs/>
          <w:sz w:val="28"/>
          <w:szCs w:val="28"/>
        </w:rPr>
        <w:t xml:space="preserve">9-5-1 </w:t>
      </w:r>
      <w:r w:rsidRPr="00D46667">
        <w:rPr>
          <w:rFonts w:asciiTheme="majorBidi" w:hAnsiTheme="majorBidi" w:cstheme="majorBidi"/>
          <w:b/>
          <w:bCs/>
          <w:sz w:val="28"/>
          <w:szCs w:val="28"/>
        </w:rPr>
        <w:t>Resistance Circuit Symbols</w:t>
      </w:r>
    </w:p>
    <w:p w14:paraId="6B25C903" w14:textId="2EA4E13D" w:rsidR="003B2618" w:rsidRDefault="00A6148A" w:rsidP="00D46667">
      <w:pPr>
        <w:spacing w:after="0"/>
        <w:jc w:val="both"/>
        <w:rPr>
          <w:rFonts w:asciiTheme="majorBidi" w:hAnsiTheme="majorBidi" w:cstheme="majorBidi"/>
          <w:sz w:val="28"/>
          <w:szCs w:val="28"/>
        </w:rPr>
      </w:pPr>
      <w:r>
        <w:rPr>
          <w:noProof/>
        </w:rPr>
        <w:drawing>
          <wp:anchor distT="0" distB="0" distL="114300" distR="114300" simplePos="0" relativeHeight="251662336" behindDoc="0" locked="0" layoutInCell="1" allowOverlap="1" wp14:anchorId="640859CB" wp14:editId="557DF2AA">
            <wp:simplePos x="0" y="0"/>
            <wp:positionH relativeFrom="column">
              <wp:posOffset>4897755</wp:posOffset>
            </wp:positionH>
            <wp:positionV relativeFrom="paragraph">
              <wp:posOffset>9525</wp:posOffset>
            </wp:positionV>
            <wp:extent cx="1181735"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81735" cy="1114425"/>
                    </a:xfrm>
                    <a:prstGeom prst="rect">
                      <a:avLst/>
                    </a:prstGeom>
                  </pic:spPr>
                </pic:pic>
              </a:graphicData>
            </a:graphic>
            <wp14:sizeRelH relativeFrom="margin">
              <wp14:pctWidth>0</wp14:pctWidth>
            </wp14:sizeRelH>
            <wp14:sizeRelV relativeFrom="margin">
              <wp14:pctHeight>0</wp14:pctHeight>
            </wp14:sizeRelV>
          </wp:anchor>
        </w:drawing>
      </w:r>
      <w:r w:rsidR="00795B22" w:rsidRPr="00795B22">
        <w:rPr>
          <w:rFonts w:asciiTheme="majorBidi" w:hAnsiTheme="majorBidi" w:cstheme="majorBidi"/>
          <w:sz w:val="28"/>
          <w:szCs w:val="28"/>
        </w:rPr>
        <w:t>Resistance is usually indicated symbolically on an electrical drawing by one of two ways. An unfilled rectangle is commonly used. A zigzag line may also be used</w:t>
      </w:r>
      <w:r w:rsidR="00795B22">
        <w:rPr>
          <w:rFonts w:asciiTheme="majorBidi" w:hAnsiTheme="majorBidi" w:cstheme="majorBidi"/>
          <w:sz w:val="28"/>
          <w:szCs w:val="28"/>
        </w:rPr>
        <w:t>.</w:t>
      </w:r>
    </w:p>
    <w:p w14:paraId="14F879A7" w14:textId="73BC9484" w:rsidR="00795B22" w:rsidRDefault="00C04467" w:rsidP="00D46667">
      <w:pPr>
        <w:spacing w:after="0"/>
        <w:jc w:val="both"/>
        <w:rPr>
          <w:rFonts w:asciiTheme="majorBidi" w:hAnsiTheme="majorBidi" w:cstheme="majorBidi"/>
          <w:sz w:val="28"/>
          <w:szCs w:val="28"/>
        </w:rPr>
      </w:pPr>
      <w:r w:rsidRPr="00C04467">
        <w:rPr>
          <w:rFonts w:asciiTheme="majorBidi" w:hAnsiTheme="majorBidi" w:cstheme="majorBidi"/>
          <w:sz w:val="28"/>
          <w:szCs w:val="28"/>
        </w:rPr>
        <w:t>Resistance can be in the form of various components. A resistor may be placed in the circuit, or the circuit might contain other devices that have resistance.</w:t>
      </w:r>
    </w:p>
    <w:p w14:paraId="249A8EC8" w14:textId="77777777" w:rsidR="00D46667" w:rsidRPr="00C6706A" w:rsidRDefault="00D46667" w:rsidP="00D46667">
      <w:pPr>
        <w:spacing w:after="0"/>
        <w:jc w:val="both"/>
        <w:rPr>
          <w:rFonts w:asciiTheme="majorBidi" w:hAnsiTheme="majorBidi" w:cstheme="majorBidi"/>
          <w:sz w:val="6"/>
          <w:szCs w:val="6"/>
        </w:rPr>
      </w:pPr>
    </w:p>
    <w:p w14:paraId="39FB767A" w14:textId="77777777" w:rsidR="00C6706A" w:rsidRDefault="00D46667" w:rsidP="00D46667">
      <w:pPr>
        <w:jc w:val="both"/>
        <w:rPr>
          <w:rFonts w:asciiTheme="majorBidi" w:hAnsiTheme="majorBidi" w:cstheme="majorBidi"/>
          <w:sz w:val="28"/>
          <w:szCs w:val="28"/>
        </w:rPr>
      </w:pPr>
      <w:r w:rsidRPr="00D46667">
        <w:rPr>
          <w:rFonts w:asciiTheme="majorBidi" w:hAnsiTheme="majorBidi" w:cstheme="majorBidi"/>
          <w:b/>
          <w:bCs/>
          <w:sz w:val="28"/>
          <w:szCs w:val="28"/>
        </w:rPr>
        <w:t xml:space="preserve">9-5-1 </w:t>
      </w:r>
      <w:r w:rsidRPr="00D46667">
        <w:rPr>
          <w:rFonts w:asciiTheme="majorBidi" w:hAnsiTheme="majorBidi" w:cstheme="majorBidi"/>
          <w:b/>
          <w:bCs/>
          <w:sz w:val="28"/>
          <w:szCs w:val="28"/>
        </w:rPr>
        <w:t>Units of Measurement</w:t>
      </w:r>
      <w:r>
        <w:rPr>
          <w:rFonts w:asciiTheme="majorBidi" w:hAnsiTheme="majorBidi" w:cstheme="majorBidi"/>
          <w:sz w:val="28"/>
          <w:szCs w:val="28"/>
        </w:rPr>
        <w:t xml:space="preserve">: </w:t>
      </w:r>
    </w:p>
    <w:p w14:paraId="27C8EF33" w14:textId="17808F05" w:rsidR="00D46667" w:rsidRDefault="00D46667" w:rsidP="00D46667">
      <w:pPr>
        <w:jc w:val="both"/>
        <w:rPr>
          <w:rFonts w:asciiTheme="majorBidi" w:hAnsiTheme="majorBidi" w:cstheme="majorBidi"/>
          <w:sz w:val="28"/>
          <w:szCs w:val="28"/>
        </w:rPr>
      </w:pPr>
      <w:r w:rsidRPr="00D46667">
        <w:rPr>
          <w:rFonts w:asciiTheme="majorBidi" w:hAnsiTheme="majorBidi" w:cstheme="majorBidi"/>
          <w:sz w:val="28"/>
          <w:szCs w:val="28"/>
        </w:rPr>
        <w:t>The following chart reflects special prefixes that are commonly used when dealing with values of resistance:</w:t>
      </w:r>
    </w:p>
    <w:tbl>
      <w:tblPr>
        <w:tblStyle w:val="TableGrid"/>
        <w:tblW w:w="0" w:type="auto"/>
        <w:jc w:val="center"/>
        <w:tblLook w:val="04A0" w:firstRow="1" w:lastRow="0" w:firstColumn="1" w:lastColumn="0" w:noHBand="0" w:noVBand="1"/>
      </w:tblPr>
      <w:tblGrid>
        <w:gridCol w:w="1975"/>
        <w:gridCol w:w="1800"/>
        <w:gridCol w:w="1800"/>
      </w:tblGrid>
      <w:tr w:rsidR="00106836" w14:paraId="1DB48A61" w14:textId="77777777" w:rsidTr="00106836">
        <w:trPr>
          <w:jc w:val="center"/>
        </w:trPr>
        <w:tc>
          <w:tcPr>
            <w:tcW w:w="1975" w:type="dxa"/>
          </w:tcPr>
          <w:p w14:paraId="63C3C015" w14:textId="0EDE7490" w:rsidR="00106836" w:rsidRDefault="00106836" w:rsidP="00D46667">
            <w:pPr>
              <w:jc w:val="both"/>
              <w:rPr>
                <w:rFonts w:asciiTheme="majorBidi" w:hAnsiTheme="majorBidi" w:cstheme="majorBidi"/>
                <w:sz w:val="28"/>
                <w:szCs w:val="28"/>
              </w:rPr>
            </w:pPr>
            <w:r w:rsidRPr="00106836">
              <w:rPr>
                <w:rFonts w:asciiTheme="majorBidi" w:hAnsiTheme="majorBidi" w:cstheme="majorBidi"/>
                <w:sz w:val="28"/>
                <w:szCs w:val="28"/>
              </w:rPr>
              <w:t>Prefix</w:t>
            </w:r>
          </w:p>
        </w:tc>
        <w:tc>
          <w:tcPr>
            <w:tcW w:w="1800" w:type="dxa"/>
          </w:tcPr>
          <w:p w14:paraId="67ACC203" w14:textId="31CC5F9B" w:rsidR="00106836" w:rsidRDefault="00106836" w:rsidP="00D46667">
            <w:pPr>
              <w:jc w:val="both"/>
              <w:rPr>
                <w:rFonts w:asciiTheme="majorBidi" w:hAnsiTheme="majorBidi" w:cstheme="majorBidi"/>
                <w:sz w:val="28"/>
                <w:szCs w:val="28"/>
              </w:rPr>
            </w:pPr>
            <w:r w:rsidRPr="00106836">
              <w:rPr>
                <w:rFonts w:asciiTheme="majorBidi" w:hAnsiTheme="majorBidi" w:cstheme="majorBidi"/>
                <w:sz w:val="28"/>
                <w:szCs w:val="28"/>
              </w:rPr>
              <w:t>Symbol</w:t>
            </w:r>
          </w:p>
        </w:tc>
        <w:tc>
          <w:tcPr>
            <w:tcW w:w="1800" w:type="dxa"/>
          </w:tcPr>
          <w:p w14:paraId="699BEBDE" w14:textId="2EC0E54F" w:rsidR="00106836" w:rsidRDefault="00106836" w:rsidP="00106836">
            <w:pPr>
              <w:rPr>
                <w:rFonts w:asciiTheme="majorBidi" w:hAnsiTheme="majorBidi" w:cstheme="majorBidi"/>
                <w:sz w:val="28"/>
                <w:szCs w:val="28"/>
              </w:rPr>
            </w:pPr>
            <w:r w:rsidRPr="00106836">
              <w:rPr>
                <w:rFonts w:asciiTheme="majorBidi" w:hAnsiTheme="majorBidi" w:cstheme="majorBidi"/>
                <w:sz w:val="28"/>
                <w:szCs w:val="28"/>
              </w:rPr>
              <w:t xml:space="preserve">Decimal </w:t>
            </w:r>
          </w:p>
        </w:tc>
      </w:tr>
      <w:tr w:rsidR="00106836" w14:paraId="195CC038" w14:textId="77777777" w:rsidTr="00106836">
        <w:trPr>
          <w:jc w:val="center"/>
        </w:trPr>
        <w:tc>
          <w:tcPr>
            <w:tcW w:w="1975" w:type="dxa"/>
          </w:tcPr>
          <w:p w14:paraId="322D5FD7" w14:textId="6A61387C" w:rsidR="00106836" w:rsidRDefault="00106836" w:rsidP="00D46667">
            <w:pPr>
              <w:jc w:val="both"/>
              <w:rPr>
                <w:rFonts w:asciiTheme="majorBidi" w:hAnsiTheme="majorBidi" w:cstheme="majorBidi"/>
                <w:sz w:val="28"/>
                <w:szCs w:val="28"/>
              </w:rPr>
            </w:pPr>
            <w:r w:rsidRPr="00106836">
              <w:rPr>
                <w:rFonts w:asciiTheme="majorBidi" w:hAnsiTheme="majorBidi" w:cstheme="majorBidi"/>
                <w:sz w:val="28"/>
                <w:szCs w:val="28"/>
              </w:rPr>
              <w:t>1 kilohm</w:t>
            </w:r>
          </w:p>
        </w:tc>
        <w:tc>
          <w:tcPr>
            <w:tcW w:w="1800" w:type="dxa"/>
          </w:tcPr>
          <w:p w14:paraId="11C28237" w14:textId="5B465F78" w:rsidR="00106836" w:rsidRDefault="00106836" w:rsidP="00D46667">
            <w:pPr>
              <w:jc w:val="both"/>
              <w:rPr>
                <w:rFonts w:asciiTheme="majorBidi" w:hAnsiTheme="majorBidi" w:cstheme="majorBidi"/>
                <w:sz w:val="28"/>
                <w:szCs w:val="28"/>
              </w:rPr>
            </w:pPr>
            <w:r w:rsidRPr="00106836">
              <w:rPr>
                <w:rFonts w:asciiTheme="majorBidi" w:hAnsiTheme="majorBidi" w:cstheme="majorBidi"/>
                <w:sz w:val="28"/>
                <w:szCs w:val="28"/>
              </w:rPr>
              <w:t>1 kΩ</w:t>
            </w:r>
          </w:p>
        </w:tc>
        <w:tc>
          <w:tcPr>
            <w:tcW w:w="1800" w:type="dxa"/>
          </w:tcPr>
          <w:p w14:paraId="6E0A39EA" w14:textId="5630B698" w:rsidR="00106836" w:rsidRDefault="00106836" w:rsidP="00106836">
            <w:pPr>
              <w:rPr>
                <w:rFonts w:asciiTheme="majorBidi" w:hAnsiTheme="majorBidi" w:cstheme="majorBidi"/>
                <w:sz w:val="28"/>
                <w:szCs w:val="28"/>
              </w:rPr>
            </w:pPr>
            <w:r w:rsidRPr="00106836">
              <w:rPr>
                <w:rFonts w:asciiTheme="majorBidi" w:hAnsiTheme="majorBidi" w:cstheme="majorBidi"/>
                <w:sz w:val="28"/>
                <w:szCs w:val="28"/>
              </w:rPr>
              <w:t xml:space="preserve">1000 Ω </w:t>
            </w:r>
          </w:p>
        </w:tc>
      </w:tr>
      <w:tr w:rsidR="00106836" w14:paraId="0B9ADD78" w14:textId="77777777" w:rsidTr="00106836">
        <w:trPr>
          <w:jc w:val="center"/>
        </w:trPr>
        <w:tc>
          <w:tcPr>
            <w:tcW w:w="1975" w:type="dxa"/>
          </w:tcPr>
          <w:p w14:paraId="1646E1B7" w14:textId="2367CA17" w:rsidR="00106836" w:rsidRDefault="00106836" w:rsidP="00D46667">
            <w:pPr>
              <w:jc w:val="both"/>
              <w:rPr>
                <w:rFonts w:asciiTheme="majorBidi" w:hAnsiTheme="majorBidi" w:cstheme="majorBidi"/>
                <w:sz w:val="28"/>
                <w:szCs w:val="28"/>
              </w:rPr>
            </w:pPr>
            <w:r w:rsidRPr="00106836">
              <w:rPr>
                <w:rFonts w:asciiTheme="majorBidi" w:hAnsiTheme="majorBidi" w:cstheme="majorBidi"/>
                <w:sz w:val="28"/>
                <w:szCs w:val="28"/>
              </w:rPr>
              <w:t>1 megohm</w:t>
            </w:r>
          </w:p>
        </w:tc>
        <w:tc>
          <w:tcPr>
            <w:tcW w:w="1800" w:type="dxa"/>
          </w:tcPr>
          <w:p w14:paraId="384DD3E4" w14:textId="4BDF20AE" w:rsidR="00106836" w:rsidRDefault="00106836" w:rsidP="00D46667">
            <w:pPr>
              <w:jc w:val="both"/>
              <w:rPr>
                <w:rFonts w:asciiTheme="majorBidi" w:hAnsiTheme="majorBidi" w:cstheme="majorBidi"/>
                <w:sz w:val="28"/>
                <w:szCs w:val="28"/>
              </w:rPr>
            </w:pPr>
            <w:r w:rsidRPr="00106836">
              <w:rPr>
                <w:rFonts w:asciiTheme="majorBidi" w:hAnsiTheme="majorBidi" w:cstheme="majorBidi"/>
                <w:sz w:val="28"/>
                <w:szCs w:val="28"/>
              </w:rPr>
              <w:t>1 MΩ</w:t>
            </w:r>
          </w:p>
        </w:tc>
        <w:tc>
          <w:tcPr>
            <w:tcW w:w="1800" w:type="dxa"/>
          </w:tcPr>
          <w:p w14:paraId="1CC6A454" w14:textId="318B6C84" w:rsidR="00106836" w:rsidRDefault="00106836" w:rsidP="00106836">
            <w:pPr>
              <w:jc w:val="both"/>
              <w:rPr>
                <w:rFonts w:asciiTheme="majorBidi" w:hAnsiTheme="majorBidi" w:cstheme="majorBidi"/>
                <w:sz w:val="28"/>
                <w:szCs w:val="28"/>
              </w:rPr>
            </w:pPr>
            <w:r w:rsidRPr="00106836">
              <w:rPr>
                <w:rFonts w:asciiTheme="majorBidi" w:hAnsiTheme="majorBidi" w:cstheme="majorBidi"/>
                <w:sz w:val="28"/>
                <w:szCs w:val="28"/>
              </w:rPr>
              <w:t>1,000,000 Ω</w:t>
            </w:r>
          </w:p>
        </w:tc>
      </w:tr>
    </w:tbl>
    <w:p w14:paraId="49F595F7" w14:textId="77777777" w:rsidR="00106836" w:rsidRDefault="00106836" w:rsidP="00C6706A">
      <w:pPr>
        <w:jc w:val="both"/>
        <w:rPr>
          <w:rFonts w:asciiTheme="majorBidi" w:hAnsiTheme="majorBidi" w:cstheme="majorBidi"/>
          <w:sz w:val="28"/>
          <w:szCs w:val="28"/>
        </w:rPr>
      </w:pPr>
    </w:p>
    <w:sectPr w:rsidR="0010683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2DA7" w14:textId="77777777" w:rsidR="007B5335" w:rsidRDefault="007B5335" w:rsidP="00A267B9">
      <w:pPr>
        <w:spacing w:after="0" w:line="240" w:lineRule="auto"/>
      </w:pPr>
      <w:r>
        <w:separator/>
      </w:r>
    </w:p>
  </w:endnote>
  <w:endnote w:type="continuationSeparator" w:id="0">
    <w:p w14:paraId="1AE9CEFB" w14:textId="77777777" w:rsidR="007B5335" w:rsidRDefault="007B5335" w:rsidP="00A2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425681"/>
      <w:docPartObj>
        <w:docPartGallery w:val="Page Numbers (Bottom of Page)"/>
        <w:docPartUnique/>
      </w:docPartObj>
    </w:sdtPr>
    <w:sdtEndPr>
      <w:rPr>
        <w:noProof/>
      </w:rPr>
    </w:sdtEndPr>
    <w:sdtContent>
      <w:p w14:paraId="025CE95B" w14:textId="254395E5" w:rsidR="00A267B9" w:rsidRDefault="00A267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D98F9" w14:textId="77777777" w:rsidR="00A267B9" w:rsidRDefault="00A26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B3B6" w14:textId="77777777" w:rsidR="007B5335" w:rsidRDefault="007B5335" w:rsidP="00A267B9">
      <w:pPr>
        <w:spacing w:after="0" w:line="240" w:lineRule="auto"/>
      </w:pPr>
      <w:r>
        <w:separator/>
      </w:r>
    </w:p>
  </w:footnote>
  <w:footnote w:type="continuationSeparator" w:id="0">
    <w:p w14:paraId="4F22A674" w14:textId="77777777" w:rsidR="007B5335" w:rsidRDefault="007B5335" w:rsidP="00A26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730F" w14:textId="41C6773A" w:rsidR="00A267B9" w:rsidRPr="00F1629E" w:rsidRDefault="00A267B9" w:rsidP="00A267B9">
    <w:pPr>
      <w:tabs>
        <w:tab w:val="center" w:pos="4153"/>
        <w:tab w:val="right" w:pos="8306"/>
      </w:tabs>
      <w:spacing w:after="0" w:line="240" w:lineRule="auto"/>
      <w:ind w:left="3780"/>
      <w:rPr>
        <w:rFonts w:asciiTheme="majorBidi" w:eastAsia="Calibri" w:hAnsiTheme="majorBidi" w:cstheme="majorBidi"/>
        <w:b/>
        <w:bCs/>
        <w:sz w:val="20"/>
        <w:szCs w:val="20"/>
        <w:lang w:val="en-GB"/>
      </w:rPr>
    </w:pPr>
    <w:r w:rsidRPr="00F1629E">
      <w:rPr>
        <w:rFonts w:asciiTheme="majorBidi" w:eastAsia="Calibri" w:hAnsiTheme="majorBidi" w:cstheme="majorBidi"/>
        <w:b/>
        <w:bCs/>
        <w:sz w:val="20"/>
        <w:szCs w:val="20"/>
        <w:lang w:val="en-GB"/>
      </w:rPr>
      <w:t xml:space="preserve">General Physics </w:t>
    </w:r>
    <w:r w:rsidR="005E5739" w:rsidRPr="005E5739">
      <w:rPr>
        <w:rFonts w:asciiTheme="majorBidi" w:eastAsia="Calibri" w:hAnsiTheme="majorBidi" w:cstheme="majorBidi"/>
        <w:b/>
        <w:bCs/>
        <w:sz w:val="20"/>
        <w:szCs w:val="20"/>
        <w:lang w:val="en-GB"/>
      </w:rPr>
      <w:t>II</w:t>
    </w:r>
  </w:p>
  <w:p w14:paraId="088BD25C" w14:textId="77777777" w:rsidR="00A267B9" w:rsidRPr="00A267B9" w:rsidRDefault="00A267B9" w:rsidP="00A267B9">
    <w:pPr>
      <w:tabs>
        <w:tab w:val="center" w:pos="4153"/>
        <w:tab w:val="right" w:pos="8306"/>
      </w:tabs>
      <w:spacing w:after="0" w:line="240" w:lineRule="auto"/>
      <w:rPr>
        <w:rFonts w:asciiTheme="majorBidi" w:eastAsia="Calibri" w:hAnsiTheme="majorBidi" w:cstheme="majorBidi"/>
        <w:b/>
        <w:bCs/>
        <w:sz w:val="20"/>
        <w:szCs w:val="20"/>
      </w:rPr>
    </w:pPr>
    <w:r w:rsidRPr="00315288">
      <w:rPr>
        <w:rFonts w:asciiTheme="majorBidi" w:eastAsia="Calibri" w:hAnsiTheme="majorBidi" w:cstheme="majorBidi"/>
        <w:b/>
        <w:bCs/>
        <w:sz w:val="20"/>
        <w:szCs w:val="20"/>
      </w:rPr>
      <w:t>Lecture (</w:t>
    </w:r>
    <w:r>
      <w:rPr>
        <w:rFonts w:asciiTheme="majorBidi" w:eastAsia="Calibri" w:hAnsiTheme="majorBidi" w:cstheme="majorBidi"/>
        <w:b/>
        <w:bCs/>
        <w:sz w:val="20"/>
        <w:szCs w:val="20"/>
      </w:rPr>
      <w:t>9</w:t>
    </w:r>
    <w:r w:rsidRPr="00315288">
      <w:rPr>
        <w:rFonts w:asciiTheme="majorBidi" w:eastAsia="Calibri" w:hAnsiTheme="majorBidi" w:cstheme="majorBidi"/>
        <w:b/>
        <w:bCs/>
        <w:sz w:val="20"/>
        <w:szCs w:val="20"/>
      </w:rPr>
      <w:t>)</w:t>
    </w:r>
    <w:r>
      <w:rPr>
        <w:rFonts w:asciiTheme="majorBidi" w:eastAsia="Calibri" w:hAnsiTheme="majorBidi" w:cstheme="majorBidi"/>
        <w:b/>
        <w:bCs/>
        <w:sz w:val="20"/>
        <w:szCs w:val="20"/>
      </w:rPr>
      <w:t xml:space="preserve">: </w:t>
    </w:r>
    <w:r w:rsidRPr="00A267B9">
      <w:rPr>
        <w:rFonts w:asciiTheme="majorBidi" w:eastAsia="Calibri" w:hAnsiTheme="majorBidi" w:cstheme="majorBidi"/>
        <w:b/>
        <w:bCs/>
        <w:sz w:val="20"/>
        <w:szCs w:val="20"/>
      </w:rPr>
      <w:t>Coulomb’s Law:</w:t>
    </w:r>
  </w:p>
  <w:p w14:paraId="2073E2D4" w14:textId="20860000" w:rsidR="00A267B9" w:rsidRDefault="00A267B9" w:rsidP="00A267B9">
    <w:pPr>
      <w:tabs>
        <w:tab w:val="center" w:pos="4153"/>
        <w:tab w:val="right" w:pos="8306"/>
      </w:tabs>
      <w:spacing w:after="0" w:line="240" w:lineRule="auto"/>
      <w:rPr>
        <w:rFonts w:asciiTheme="majorBidi" w:eastAsia="Calibri" w:hAnsiTheme="majorBidi" w:cstheme="majorBidi"/>
        <w:b/>
        <w:bCs/>
        <w:sz w:val="20"/>
        <w:szCs w:val="20"/>
        <w:lang w:val="en-GB"/>
      </w:rPr>
    </w:pPr>
    <w:r w:rsidRPr="00315288">
      <w:rPr>
        <w:rFonts w:asciiTheme="majorBidi" w:eastAsia="Calibri" w:hAnsiTheme="majorBidi" w:cstheme="majorBidi"/>
        <w:b/>
        <w:bCs/>
        <w:sz w:val="20"/>
        <w:szCs w:val="20"/>
      </w:rPr>
      <w:t>prof. Dr. Basim I. Wahab Al-Temimi</w:t>
    </w:r>
    <w:r>
      <w:rPr>
        <w:rFonts w:asciiTheme="majorBidi" w:eastAsia="Calibri" w:hAnsiTheme="majorBidi" w:cstheme="majorBidi"/>
        <w:b/>
        <w:bCs/>
        <w:sz w:val="20"/>
        <w:szCs w:val="20"/>
        <w:lang w:val="en-GB"/>
      </w:rPr>
      <w:t xml:space="preserve">                                                                               </w:t>
    </w:r>
    <w:r w:rsidR="00774038">
      <w:rPr>
        <w:rFonts w:asciiTheme="majorBidi" w:eastAsia="Calibri" w:hAnsiTheme="majorBidi" w:cstheme="majorBidi"/>
        <w:b/>
        <w:bCs/>
        <w:sz w:val="20"/>
        <w:szCs w:val="20"/>
        <w:lang w:val="en-GB"/>
      </w:rPr>
      <w:t>F</w:t>
    </w:r>
    <w:r w:rsidR="005E5739">
      <w:rPr>
        <w:rFonts w:asciiTheme="majorBidi" w:eastAsia="Calibri" w:hAnsiTheme="majorBidi" w:cstheme="majorBidi"/>
        <w:b/>
        <w:bCs/>
        <w:sz w:val="20"/>
        <w:szCs w:val="20"/>
        <w:lang w:val="en-GB"/>
      </w:rPr>
      <w:t>ist</w:t>
    </w:r>
    <w:r w:rsidRPr="007F2712">
      <w:rPr>
        <w:rFonts w:asciiTheme="majorBidi" w:eastAsia="Calibri" w:hAnsiTheme="majorBidi" w:cstheme="majorBidi"/>
        <w:b/>
        <w:bCs/>
        <w:sz w:val="20"/>
        <w:szCs w:val="20"/>
        <w:lang w:val="en-GB"/>
      </w:rPr>
      <w:t xml:space="preserve"> </w:t>
    </w:r>
    <w:r>
      <w:rPr>
        <w:rFonts w:asciiTheme="majorBidi" w:eastAsia="Calibri" w:hAnsiTheme="majorBidi" w:cstheme="majorBidi"/>
        <w:b/>
        <w:bCs/>
        <w:sz w:val="20"/>
        <w:szCs w:val="20"/>
        <w:lang w:val="en-GB"/>
      </w:rPr>
      <w:t>S</w:t>
    </w:r>
    <w:r w:rsidRPr="007F2712">
      <w:rPr>
        <w:rFonts w:asciiTheme="majorBidi" w:eastAsia="Calibri" w:hAnsiTheme="majorBidi" w:cstheme="majorBidi"/>
        <w:b/>
        <w:bCs/>
        <w:sz w:val="20"/>
        <w:szCs w:val="20"/>
        <w:lang w:val="en-GB"/>
      </w:rPr>
      <w:t>tage</w:t>
    </w:r>
  </w:p>
  <w:p w14:paraId="6B854784" w14:textId="77777777" w:rsidR="00A267B9" w:rsidRPr="00A267B9" w:rsidRDefault="00A267B9">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3F"/>
    <w:rsid w:val="00030169"/>
    <w:rsid w:val="0006374E"/>
    <w:rsid w:val="000C574A"/>
    <w:rsid w:val="000E7780"/>
    <w:rsid w:val="00106836"/>
    <w:rsid w:val="00131973"/>
    <w:rsid w:val="001A5E79"/>
    <w:rsid w:val="00213523"/>
    <w:rsid w:val="00301AF7"/>
    <w:rsid w:val="00306C18"/>
    <w:rsid w:val="003B2618"/>
    <w:rsid w:val="003B2634"/>
    <w:rsid w:val="003C6311"/>
    <w:rsid w:val="004657BF"/>
    <w:rsid w:val="005E5739"/>
    <w:rsid w:val="006C6A6F"/>
    <w:rsid w:val="00774038"/>
    <w:rsid w:val="00795B22"/>
    <w:rsid w:val="007B5335"/>
    <w:rsid w:val="00892846"/>
    <w:rsid w:val="00912F72"/>
    <w:rsid w:val="00975E63"/>
    <w:rsid w:val="00A267B9"/>
    <w:rsid w:val="00A6148A"/>
    <w:rsid w:val="00AB763F"/>
    <w:rsid w:val="00C04467"/>
    <w:rsid w:val="00C6706A"/>
    <w:rsid w:val="00D25632"/>
    <w:rsid w:val="00D46667"/>
    <w:rsid w:val="00D535C7"/>
    <w:rsid w:val="00DE76A9"/>
    <w:rsid w:val="00E26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F98D"/>
  <w15:chartTrackingRefBased/>
  <w15:docId w15:val="{B6BE15AA-C8D8-4A53-B254-56757D02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7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7B9"/>
  </w:style>
  <w:style w:type="paragraph" w:styleId="Footer">
    <w:name w:val="footer"/>
    <w:basedOn w:val="Normal"/>
    <w:link w:val="FooterChar"/>
    <w:uiPriority w:val="99"/>
    <w:unhideWhenUsed/>
    <w:rsid w:val="00A26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7B9"/>
  </w:style>
  <w:style w:type="table" w:styleId="TableGrid">
    <w:name w:val="Table Grid"/>
    <w:basedOn w:val="TableNormal"/>
    <w:uiPriority w:val="39"/>
    <w:rsid w:val="00975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25</cp:revision>
  <dcterms:created xsi:type="dcterms:W3CDTF">2023-03-31T21:24:00Z</dcterms:created>
  <dcterms:modified xsi:type="dcterms:W3CDTF">2023-04-01T12:54:00Z</dcterms:modified>
</cp:coreProperties>
</file>