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312" w:rsidRPr="001C648B" w:rsidRDefault="001C648B" w:rsidP="001C648B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proofErr w:type="spellStart"/>
      <w:r w:rsidRPr="001C648B">
        <w:rPr>
          <w:rFonts w:asciiTheme="majorBidi" w:hAnsiTheme="majorBidi" w:cstheme="majorBidi"/>
          <w:b/>
          <w:bCs/>
          <w:sz w:val="28"/>
          <w:szCs w:val="28"/>
          <w:lang w:bidi="ar-IQ"/>
        </w:rPr>
        <w:t>Lec</w:t>
      </w:r>
      <w:proofErr w:type="spellEnd"/>
      <w:r w:rsidRPr="001C648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4                                                   Immunological Technique</w:t>
      </w:r>
    </w:p>
    <w:p w:rsidR="001C648B" w:rsidRDefault="001C648B" w:rsidP="001C648B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1C648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Prof. </w:t>
      </w:r>
      <w:proofErr w:type="spellStart"/>
      <w:r w:rsidRPr="001C648B">
        <w:rPr>
          <w:rFonts w:asciiTheme="majorBidi" w:hAnsiTheme="majorBidi" w:cstheme="majorBidi"/>
          <w:b/>
          <w:bCs/>
          <w:sz w:val="28"/>
          <w:szCs w:val="28"/>
          <w:lang w:bidi="ar-IQ"/>
        </w:rPr>
        <w:t>Dr.Ekhlass</w:t>
      </w:r>
      <w:proofErr w:type="spellEnd"/>
      <w:r w:rsidRPr="001C648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r w:rsidRPr="001C648B">
        <w:rPr>
          <w:rFonts w:asciiTheme="majorBidi" w:hAnsiTheme="majorBidi" w:cstheme="majorBidi"/>
          <w:b/>
          <w:bCs/>
          <w:sz w:val="28"/>
          <w:szCs w:val="28"/>
          <w:lang w:bidi="ar-IQ"/>
        </w:rPr>
        <w:t>Noori</w:t>
      </w:r>
      <w:proofErr w:type="spellEnd"/>
      <w:r w:rsidRPr="001C648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Ali</w:t>
      </w:r>
    </w:p>
    <w:p w:rsidR="00A4365E" w:rsidRDefault="00A4365E" w:rsidP="00A4365E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767FA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Molecular Diagnostic </w:t>
      </w:r>
      <w:proofErr w:type="gramStart"/>
      <w:r w:rsidRPr="00767FA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Techniques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  <w:t>(</w:t>
      </w:r>
      <w:proofErr w:type="gramEnd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  <w:t xml:space="preserve"> </w:t>
      </w:r>
      <w:r w:rsidRPr="00767FA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Polymorphisms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)</w:t>
      </w:r>
    </w:p>
    <w:p w:rsidR="00A4365E" w:rsidRPr="00A4365E" w:rsidRDefault="00A4365E" w:rsidP="00A4365E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A4365E">
        <w:rPr>
          <w:rFonts w:asciiTheme="majorBidi" w:hAnsiTheme="majorBidi" w:cstheme="majorBidi"/>
          <w:b/>
          <w:bCs/>
          <w:sz w:val="28"/>
          <w:szCs w:val="28"/>
        </w:rPr>
        <w:t>Polymorphisms</w:t>
      </w:r>
    </w:p>
    <w:p w:rsidR="00A4365E" w:rsidRPr="00A4365E" w:rsidRDefault="00A4365E" w:rsidP="00A4365E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A4365E">
        <w:rPr>
          <w:rFonts w:asciiTheme="majorBidi" w:hAnsiTheme="majorBidi" w:cstheme="majorBidi"/>
          <w:color w:val="000000"/>
          <w:sz w:val="28"/>
          <w:szCs w:val="28"/>
        </w:rPr>
        <w:t>Structurally, mutations, variants, and polymorphisms are the same thing—</w:t>
      </w:r>
    </w:p>
    <w:p w:rsidR="00A4365E" w:rsidRPr="00A4365E" w:rsidRDefault="00A4365E" w:rsidP="00A4365E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A4365E">
        <w:rPr>
          <w:rFonts w:asciiTheme="majorBidi" w:hAnsiTheme="majorBidi" w:cstheme="majorBidi"/>
          <w:color w:val="000000"/>
          <w:sz w:val="28"/>
          <w:szCs w:val="28"/>
        </w:rPr>
        <w:t>changes</w:t>
      </w:r>
      <w:proofErr w:type="gramEnd"/>
      <w:r w:rsidRPr="00A4365E">
        <w:rPr>
          <w:rFonts w:asciiTheme="majorBidi" w:hAnsiTheme="majorBidi" w:cstheme="majorBidi"/>
          <w:color w:val="000000"/>
          <w:sz w:val="28"/>
          <w:szCs w:val="28"/>
        </w:rPr>
        <w:t xml:space="preserve"> in the reference amino acid or nucleotide sequence. Alterations in</w:t>
      </w:r>
    </w:p>
    <w:p w:rsidR="00A4365E" w:rsidRPr="00A4365E" w:rsidRDefault="00A4365E" w:rsidP="00A4365E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A4365E">
        <w:rPr>
          <w:rFonts w:asciiTheme="majorBidi" w:hAnsiTheme="majorBidi" w:cstheme="majorBidi"/>
          <w:color w:val="000000"/>
          <w:sz w:val="28"/>
          <w:szCs w:val="28"/>
        </w:rPr>
        <w:t>DNA or protein sequences shared by at least 2% of a natural population are</w:t>
      </w:r>
    </w:p>
    <w:p w:rsidR="00A4365E" w:rsidRDefault="00A4365E" w:rsidP="00A4365E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A4365E">
        <w:rPr>
          <w:rFonts w:asciiTheme="majorBidi" w:hAnsiTheme="majorBidi" w:cstheme="majorBidi"/>
          <w:color w:val="000000"/>
          <w:sz w:val="28"/>
          <w:szCs w:val="28"/>
        </w:rPr>
        <w:t>considered</w:t>
      </w:r>
      <w:proofErr w:type="gramEnd"/>
      <w:r w:rsidRPr="00A4365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4365E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polymorphisms. </w:t>
      </w:r>
      <w:r w:rsidRPr="00A4365E">
        <w:rPr>
          <w:rFonts w:asciiTheme="majorBidi" w:hAnsiTheme="majorBidi" w:cstheme="majorBidi"/>
          <w:color w:val="000000"/>
          <w:sz w:val="28"/>
          <w:szCs w:val="28"/>
        </w:rPr>
        <w:t>The different versions of the affected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4365E">
        <w:rPr>
          <w:rFonts w:asciiTheme="majorBidi" w:hAnsiTheme="majorBidi" w:cstheme="majorBidi"/>
          <w:color w:val="000000"/>
          <w:sz w:val="28"/>
          <w:szCs w:val="28"/>
        </w:rPr>
        <w:t xml:space="preserve">sequences are referred to as </w:t>
      </w:r>
      <w:r w:rsidRPr="00A4365E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alleles. </w:t>
      </w:r>
      <w:r w:rsidRPr="00A4365E">
        <w:rPr>
          <w:rFonts w:asciiTheme="majorBidi" w:hAnsiTheme="majorBidi" w:cstheme="majorBidi"/>
          <w:color w:val="000000"/>
          <w:sz w:val="28"/>
          <w:szCs w:val="28"/>
        </w:rPr>
        <w:t>Polymorphisms can involve a single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4365E">
        <w:rPr>
          <w:rFonts w:asciiTheme="majorBidi" w:hAnsiTheme="majorBidi" w:cstheme="majorBidi"/>
          <w:color w:val="000000"/>
          <w:sz w:val="28"/>
          <w:szCs w:val="28"/>
        </w:rPr>
        <w:t xml:space="preserve">base pair </w:t>
      </w:r>
      <w:r w:rsidRPr="00A4365E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(single-nucleotide polymorphisms or SNPs) </w:t>
      </w:r>
      <w:r w:rsidRPr="00A4365E">
        <w:rPr>
          <w:rFonts w:asciiTheme="majorBidi" w:hAnsiTheme="majorBidi" w:cstheme="majorBidi"/>
          <w:color w:val="000000"/>
          <w:sz w:val="28"/>
          <w:szCs w:val="28"/>
        </w:rPr>
        <w:t>or millions of base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4365E">
        <w:rPr>
          <w:rFonts w:asciiTheme="majorBidi" w:hAnsiTheme="majorBidi" w:cstheme="majorBidi"/>
          <w:color w:val="000000"/>
          <w:sz w:val="28"/>
          <w:szCs w:val="28"/>
        </w:rPr>
        <w:t>pairs. Polymorphic changes may or may not have phenotypic effects.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A4365E" w:rsidRPr="00A4365E" w:rsidRDefault="00A4365E" w:rsidP="00A4365E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A4365E">
        <w:rPr>
          <w:rFonts w:asciiTheme="majorBidi" w:hAnsiTheme="majorBidi" w:cstheme="majorBidi"/>
          <w:color w:val="000000"/>
          <w:sz w:val="28"/>
          <w:szCs w:val="28"/>
        </w:rPr>
        <w:t>Deleterious phenotypic changes are usually limited so that they do not reach</w:t>
      </w:r>
    </w:p>
    <w:p w:rsidR="00A4365E" w:rsidRPr="00A4365E" w:rsidRDefault="00ED074C" w:rsidP="00A4365E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A4365E">
        <w:rPr>
          <w:rFonts w:asciiTheme="majorBidi" w:hAnsiTheme="majorBidi" w:cstheme="majorBidi"/>
          <w:color w:val="000000"/>
          <w:sz w:val="28"/>
          <w:szCs w:val="28"/>
        </w:rPr>
        <w:t>The</w:t>
      </w:r>
      <w:r w:rsidR="00A4365E" w:rsidRPr="00A4365E">
        <w:rPr>
          <w:rFonts w:asciiTheme="majorBidi" w:hAnsiTheme="majorBidi" w:cstheme="majorBidi"/>
          <w:color w:val="000000"/>
          <w:sz w:val="28"/>
          <w:szCs w:val="28"/>
        </w:rPr>
        <w:t xml:space="preserve"> required frequency in a population; however, some polymorphisms are</w:t>
      </w:r>
    </w:p>
    <w:p w:rsidR="00A4365E" w:rsidRPr="00A4365E" w:rsidRDefault="00A4365E" w:rsidP="00A4365E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A4365E">
        <w:rPr>
          <w:rFonts w:asciiTheme="majorBidi" w:hAnsiTheme="majorBidi" w:cstheme="majorBidi"/>
          <w:color w:val="000000"/>
          <w:sz w:val="28"/>
          <w:szCs w:val="28"/>
        </w:rPr>
        <w:t>maintained</w:t>
      </w:r>
      <w:proofErr w:type="gramEnd"/>
      <w:r w:rsidRPr="00A4365E">
        <w:rPr>
          <w:rFonts w:asciiTheme="majorBidi" w:hAnsiTheme="majorBidi" w:cstheme="majorBidi"/>
          <w:color w:val="000000"/>
          <w:sz w:val="28"/>
          <w:szCs w:val="28"/>
        </w:rPr>
        <w:t xml:space="preserve"> because they are also associated with a beneficial phenotypic</w:t>
      </w:r>
    </w:p>
    <w:p w:rsidR="00A4365E" w:rsidRPr="00A4365E" w:rsidRDefault="00A4365E" w:rsidP="00A4365E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A4365E">
        <w:rPr>
          <w:rFonts w:asciiTheme="majorBidi" w:hAnsiTheme="majorBidi" w:cstheme="majorBidi"/>
          <w:color w:val="000000"/>
          <w:sz w:val="28"/>
          <w:szCs w:val="28"/>
        </w:rPr>
        <w:t>effect</w:t>
      </w:r>
      <w:proofErr w:type="gramEnd"/>
      <w:r w:rsidRPr="00A4365E">
        <w:rPr>
          <w:rFonts w:asciiTheme="majorBidi" w:hAnsiTheme="majorBidi" w:cstheme="majorBidi"/>
          <w:color w:val="000000"/>
          <w:sz w:val="28"/>
          <w:szCs w:val="28"/>
        </w:rPr>
        <w:t>. A well-known example of this is the A to T base substitution in the</w:t>
      </w:r>
    </w:p>
    <w:p w:rsidR="00A4365E" w:rsidRPr="00A4365E" w:rsidRDefault="00A4365E" w:rsidP="00A4365E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A4365E">
        <w:rPr>
          <w:rFonts w:asciiTheme="majorBidi" w:hAnsiTheme="majorBidi" w:cstheme="majorBidi"/>
          <w:color w:val="000000"/>
          <w:sz w:val="28"/>
          <w:szCs w:val="28"/>
        </w:rPr>
        <w:t>beta-globin</w:t>
      </w:r>
      <w:proofErr w:type="gramEnd"/>
      <w:r w:rsidRPr="00A4365E">
        <w:rPr>
          <w:rFonts w:asciiTheme="majorBidi" w:hAnsiTheme="majorBidi" w:cstheme="majorBidi"/>
          <w:color w:val="000000"/>
          <w:sz w:val="28"/>
          <w:szCs w:val="28"/>
        </w:rPr>
        <w:t xml:space="preserve"> gene on chromosome 11 that causes sickle cell anemia. This</w:t>
      </w:r>
    </w:p>
    <w:p w:rsidR="00A4365E" w:rsidRPr="00A4365E" w:rsidRDefault="00A4365E" w:rsidP="00A4365E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A4365E">
        <w:rPr>
          <w:rFonts w:asciiTheme="majorBidi" w:hAnsiTheme="majorBidi" w:cstheme="majorBidi"/>
          <w:color w:val="000000"/>
          <w:sz w:val="28"/>
          <w:szCs w:val="28"/>
        </w:rPr>
        <w:t>DNA substitution results in the replacement of glutamic acid (E) with</w:t>
      </w:r>
    </w:p>
    <w:p w:rsidR="00A4365E" w:rsidRPr="00A4365E" w:rsidRDefault="00A4365E" w:rsidP="00A4365E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proofErr w:type="gramStart"/>
      <w:r w:rsidRPr="00A4365E">
        <w:rPr>
          <w:rFonts w:asciiTheme="majorBidi" w:hAnsiTheme="majorBidi" w:cstheme="majorBidi"/>
          <w:color w:val="000000"/>
          <w:sz w:val="28"/>
          <w:szCs w:val="28"/>
        </w:rPr>
        <w:t>valine</w:t>
      </w:r>
      <w:proofErr w:type="spellEnd"/>
      <w:proofErr w:type="gramEnd"/>
      <w:r w:rsidRPr="00A4365E">
        <w:rPr>
          <w:rFonts w:asciiTheme="majorBidi" w:hAnsiTheme="majorBidi" w:cstheme="majorBidi"/>
          <w:color w:val="000000"/>
          <w:sz w:val="28"/>
          <w:szCs w:val="28"/>
        </w:rPr>
        <w:t xml:space="preserve"> (V) at position 6 in the protein sequence (E6V). The mutation results</w:t>
      </w:r>
    </w:p>
    <w:p w:rsidR="00A4365E" w:rsidRPr="00A4365E" w:rsidRDefault="00A4365E" w:rsidP="00A4365E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A4365E">
        <w:rPr>
          <w:rFonts w:asciiTheme="majorBidi" w:hAnsiTheme="majorBidi" w:cstheme="majorBidi"/>
          <w:color w:val="000000"/>
          <w:sz w:val="28"/>
          <w:szCs w:val="28"/>
        </w:rPr>
        <w:t>in</w:t>
      </w:r>
      <w:proofErr w:type="gramEnd"/>
      <w:r w:rsidRPr="00A4365E">
        <w:rPr>
          <w:rFonts w:asciiTheme="majorBidi" w:hAnsiTheme="majorBidi" w:cstheme="majorBidi"/>
          <w:color w:val="000000"/>
          <w:sz w:val="28"/>
          <w:szCs w:val="28"/>
        </w:rPr>
        <w:t xml:space="preserve"> abnormal red blood cells that do not circulate efficiently. The deleterious</w:t>
      </w:r>
    </w:p>
    <w:p w:rsidR="00A4365E" w:rsidRPr="00A4365E" w:rsidRDefault="00A4365E" w:rsidP="00A4365E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A4365E">
        <w:rPr>
          <w:rFonts w:asciiTheme="majorBidi" w:hAnsiTheme="majorBidi" w:cstheme="majorBidi"/>
          <w:color w:val="000000"/>
          <w:sz w:val="28"/>
          <w:szCs w:val="28"/>
        </w:rPr>
        <w:t>effect</w:t>
      </w:r>
      <w:proofErr w:type="gramEnd"/>
      <w:r w:rsidRPr="00A4365E">
        <w:rPr>
          <w:rFonts w:asciiTheme="majorBidi" w:hAnsiTheme="majorBidi" w:cstheme="majorBidi"/>
          <w:color w:val="000000"/>
          <w:sz w:val="28"/>
          <w:szCs w:val="28"/>
        </w:rPr>
        <w:t xml:space="preserve"> has likely been maintained in the population because it is balanced by</w:t>
      </w:r>
    </w:p>
    <w:p w:rsidR="00A4365E" w:rsidRPr="00A4365E" w:rsidRDefault="00A4365E" w:rsidP="00A4365E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A4365E">
        <w:rPr>
          <w:rFonts w:asciiTheme="majorBidi" w:hAnsiTheme="majorBidi" w:cstheme="majorBidi"/>
          <w:color w:val="000000"/>
          <w:sz w:val="28"/>
          <w:szCs w:val="28"/>
        </w:rPr>
        <w:t>a</w:t>
      </w:r>
      <w:proofErr w:type="gramEnd"/>
      <w:r w:rsidRPr="00A4365E">
        <w:rPr>
          <w:rFonts w:asciiTheme="majorBidi" w:hAnsiTheme="majorBidi" w:cstheme="majorBidi"/>
          <w:color w:val="000000"/>
          <w:sz w:val="28"/>
          <w:szCs w:val="28"/>
        </w:rPr>
        <w:t xml:space="preserve"> beneficial phenotype of resistance to </w:t>
      </w:r>
      <w:r w:rsidRPr="00A4365E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Plasmodium </w:t>
      </w:r>
      <w:r w:rsidRPr="00A4365E">
        <w:rPr>
          <w:rFonts w:asciiTheme="majorBidi" w:hAnsiTheme="majorBidi" w:cstheme="majorBidi"/>
          <w:color w:val="000000"/>
          <w:sz w:val="28"/>
          <w:szCs w:val="28"/>
        </w:rPr>
        <w:t>species, which cause</w:t>
      </w:r>
    </w:p>
    <w:p w:rsidR="00A4365E" w:rsidRPr="00A4365E" w:rsidRDefault="00A4365E" w:rsidP="00A4365E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A4365E">
        <w:rPr>
          <w:rFonts w:asciiTheme="majorBidi" w:hAnsiTheme="majorBidi" w:cstheme="majorBidi"/>
          <w:color w:val="000000"/>
          <w:sz w:val="28"/>
          <w:szCs w:val="28"/>
        </w:rPr>
        <w:t>malaria</w:t>
      </w:r>
      <w:proofErr w:type="gramEnd"/>
      <w:r w:rsidRPr="00A4365E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A4365E" w:rsidRPr="00A4365E" w:rsidRDefault="00A4365E" w:rsidP="00A4365E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A4365E">
        <w:rPr>
          <w:rFonts w:asciiTheme="majorBidi" w:hAnsiTheme="majorBidi" w:cstheme="majorBidi"/>
          <w:color w:val="000000"/>
          <w:sz w:val="28"/>
          <w:szCs w:val="28"/>
        </w:rPr>
        <w:t>A highly polymorphic region in the human genome is the major</w:t>
      </w:r>
    </w:p>
    <w:p w:rsidR="00A4365E" w:rsidRPr="00A4365E" w:rsidRDefault="00A4365E" w:rsidP="00A4365E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A4365E">
        <w:rPr>
          <w:rFonts w:asciiTheme="majorBidi" w:hAnsiTheme="majorBidi" w:cstheme="majorBidi"/>
          <w:color w:val="000000"/>
          <w:sz w:val="28"/>
          <w:szCs w:val="28"/>
        </w:rPr>
        <w:t>histocompatibility</w:t>
      </w:r>
      <w:proofErr w:type="gramEnd"/>
      <w:r w:rsidRPr="00A4365E">
        <w:rPr>
          <w:rFonts w:asciiTheme="majorBidi" w:hAnsiTheme="majorBidi" w:cstheme="majorBidi"/>
          <w:color w:val="000000"/>
          <w:sz w:val="28"/>
          <w:szCs w:val="28"/>
        </w:rPr>
        <w:t xml:space="preserve"> (MHC) locus on chromosome 6. The different nucleotide</w:t>
      </w:r>
    </w:p>
    <w:p w:rsidR="00A4365E" w:rsidRPr="00A4365E" w:rsidRDefault="00A4365E" w:rsidP="00A4365E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A4365E">
        <w:rPr>
          <w:rFonts w:asciiTheme="majorBidi" w:hAnsiTheme="majorBidi" w:cstheme="majorBidi"/>
          <w:color w:val="000000"/>
          <w:sz w:val="28"/>
          <w:szCs w:val="28"/>
        </w:rPr>
        <w:t>sequences</w:t>
      </w:r>
      <w:proofErr w:type="gramEnd"/>
      <w:r w:rsidRPr="00A4365E">
        <w:rPr>
          <w:rFonts w:asciiTheme="majorBidi" w:hAnsiTheme="majorBidi" w:cstheme="majorBidi"/>
          <w:color w:val="000000"/>
          <w:sz w:val="28"/>
          <w:szCs w:val="28"/>
        </w:rPr>
        <w:t xml:space="preserve"> result in multiple versions or alleles of the human leukocyte</w:t>
      </w:r>
    </w:p>
    <w:p w:rsidR="00A4365E" w:rsidRPr="00A4365E" w:rsidRDefault="00A4365E" w:rsidP="00A4365E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A4365E">
        <w:rPr>
          <w:rFonts w:asciiTheme="majorBidi" w:hAnsiTheme="majorBidi" w:cstheme="majorBidi"/>
          <w:color w:val="000000"/>
          <w:sz w:val="28"/>
          <w:szCs w:val="28"/>
        </w:rPr>
        <w:t>antigen</w:t>
      </w:r>
      <w:proofErr w:type="gramEnd"/>
      <w:r w:rsidRPr="00A4365E">
        <w:rPr>
          <w:rFonts w:asciiTheme="majorBidi" w:hAnsiTheme="majorBidi" w:cstheme="majorBidi"/>
          <w:color w:val="000000"/>
          <w:sz w:val="28"/>
          <w:szCs w:val="28"/>
        </w:rPr>
        <w:t xml:space="preserve"> (HLA) genes in the human population. These alleles differ by</w:t>
      </w:r>
    </w:p>
    <w:p w:rsidR="00A4365E" w:rsidRPr="00A4365E" w:rsidRDefault="00A4365E" w:rsidP="00A4365E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A4365E">
        <w:rPr>
          <w:rFonts w:asciiTheme="majorBidi" w:hAnsiTheme="majorBidi" w:cstheme="majorBidi"/>
          <w:color w:val="000000"/>
          <w:sz w:val="28"/>
          <w:szCs w:val="28"/>
        </w:rPr>
        <w:t>nucleotide</w:t>
      </w:r>
      <w:proofErr w:type="gramEnd"/>
      <w:r w:rsidRPr="00A4365E">
        <w:rPr>
          <w:rFonts w:asciiTheme="majorBidi" w:hAnsiTheme="majorBidi" w:cstheme="majorBidi"/>
          <w:color w:val="000000"/>
          <w:sz w:val="28"/>
          <w:szCs w:val="28"/>
        </w:rPr>
        <w:t xml:space="preserve"> sequence at the DNA level (polymorphisms) and by amino acid</w:t>
      </w:r>
    </w:p>
    <w:p w:rsidR="00A4365E" w:rsidRPr="00A4365E" w:rsidRDefault="00A4365E" w:rsidP="00A4365E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A4365E">
        <w:rPr>
          <w:rFonts w:asciiTheme="majorBidi" w:hAnsiTheme="majorBidi" w:cstheme="majorBidi"/>
          <w:color w:val="000000"/>
          <w:sz w:val="28"/>
          <w:szCs w:val="28"/>
        </w:rPr>
        <w:t>sequence</w:t>
      </w:r>
      <w:proofErr w:type="gramEnd"/>
      <w:r w:rsidRPr="00A4365E">
        <w:rPr>
          <w:rFonts w:asciiTheme="majorBidi" w:hAnsiTheme="majorBidi" w:cstheme="majorBidi"/>
          <w:color w:val="000000"/>
          <w:sz w:val="28"/>
          <w:szCs w:val="28"/>
        </w:rPr>
        <w:t>. Each person will have a particular group of HLA alleles, which</w:t>
      </w:r>
    </w:p>
    <w:p w:rsidR="00A4365E" w:rsidRPr="00A4365E" w:rsidRDefault="00A4365E" w:rsidP="00A4365E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A4365E">
        <w:rPr>
          <w:rFonts w:asciiTheme="majorBidi" w:hAnsiTheme="majorBidi" w:cstheme="majorBidi"/>
          <w:color w:val="000000"/>
          <w:sz w:val="28"/>
          <w:szCs w:val="28"/>
        </w:rPr>
        <w:t>are</w:t>
      </w:r>
      <w:proofErr w:type="gramEnd"/>
      <w:r w:rsidRPr="00A4365E">
        <w:rPr>
          <w:rFonts w:asciiTheme="majorBidi" w:hAnsiTheme="majorBidi" w:cstheme="majorBidi"/>
          <w:color w:val="000000"/>
          <w:sz w:val="28"/>
          <w:szCs w:val="28"/>
        </w:rPr>
        <w:t xml:space="preserve"> inherited from his or her parents. The HLA proteins coded for by these</w:t>
      </w:r>
    </w:p>
    <w:p w:rsidR="00A4365E" w:rsidRPr="00A4365E" w:rsidRDefault="00A4365E" w:rsidP="00A4365E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A4365E">
        <w:rPr>
          <w:rFonts w:asciiTheme="majorBidi" w:hAnsiTheme="majorBidi" w:cstheme="majorBidi"/>
          <w:color w:val="000000"/>
          <w:sz w:val="28"/>
          <w:szCs w:val="28"/>
        </w:rPr>
        <w:t>alleles</w:t>
      </w:r>
      <w:proofErr w:type="gramEnd"/>
      <w:r w:rsidRPr="00A4365E">
        <w:rPr>
          <w:rFonts w:asciiTheme="majorBidi" w:hAnsiTheme="majorBidi" w:cstheme="majorBidi"/>
          <w:color w:val="000000"/>
          <w:sz w:val="28"/>
          <w:szCs w:val="28"/>
        </w:rPr>
        <w:t xml:space="preserve"> play important roles in the immune response and allow the immune</w:t>
      </w:r>
    </w:p>
    <w:p w:rsidR="00A4365E" w:rsidRPr="00A4365E" w:rsidRDefault="00A4365E" w:rsidP="00ED074C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A4365E">
        <w:rPr>
          <w:rFonts w:asciiTheme="majorBidi" w:hAnsiTheme="majorBidi" w:cstheme="majorBidi"/>
          <w:color w:val="000000"/>
          <w:sz w:val="28"/>
          <w:szCs w:val="28"/>
        </w:rPr>
        <w:t>system</w:t>
      </w:r>
      <w:proofErr w:type="gramEnd"/>
      <w:r w:rsidRPr="00A4365E">
        <w:rPr>
          <w:rFonts w:asciiTheme="majorBidi" w:hAnsiTheme="majorBidi" w:cstheme="majorBidi"/>
          <w:color w:val="000000"/>
          <w:sz w:val="28"/>
          <w:szCs w:val="28"/>
        </w:rPr>
        <w:t xml:space="preserve"> to differentiate “self” from “non-self”. Other highly polymorphic areas of the genome include the genes coding</w:t>
      </w:r>
      <w:r w:rsidR="00ED074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4365E">
        <w:rPr>
          <w:rFonts w:asciiTheme="majorBidi" w:hAnsiTheme="majorBidi" w:cstheme="majorBidi"/>
          <w:color w:val="000000"/>
          <w:sz w:val="28"/>
          <w:szCs w:val="28"/>
        </w:rPr>
        <w:t>for the antibody proteins and antigen receptor proteins in B cells and T</w:t>
      </w:r>
      <w:r w:rsidR="00ED074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4365E">
        <w:rPr>
          <w:rFonts w:asciiTheme="majorBidi" w:hAnsiTheme="majorBidi" w:cstheme="majorBidi"/>
          <w:color w:val="000000"/>
          <w:sz w:val="28"/>
          <w:szCs w:val="28"/>
        </w:rPr>
        <w:t xml:space="preserve">cells, respectively. Polymorphisms are introduced in each </w:t>
      </w:r>
      <w:r w:rsidRPr="00A4365E">
        <w:rPr>
          <w:rFonts w:asciiTheme="majorBidi" w:hAnsiTheme="majorBidi" w:cstheme="majorBidi"/>
          <w:color w:val="000000"/>
          <w:sz w:val="28"/>
          <w:szCs w:val="28"/>
        </w:rPr>
        <w:lastRenderedPageBreak/>
        <w:t>cell through cell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4365E">
        <w:rPr>
          <w:rFonts w:asciiTheme="majorBidi" w:hAnsiTheme="majorBidi" w:cstheme="majorBidi"/>
          <w:color w:val="000000"/>
          <w:sz w:val="28"/>
          <w:szCs w:val="28"/>
        </w:rPr>
        <w:t>specific</w:t>
      </w:r>
      <w:r w:rsidR="00ED074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4365E">
        <w:rPr>
          <w:rFonts w:asciiTheme="majorBidi" w:hAnsiTheme="majorBidi" w:cstheme="majorBidi"/>
          <w:color w:val="000000"/>
          <w:sz w:val="28"/>
          <w:szCs w:val="28"/>
        </w:rPr>
        <w:t>genetic events (gene rearrangements), followed by enzymatically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4365E">
        <w:rPr>
          <w:rFonts w:asciiTheme="majorBidi" w:hAnsiTheme="majorBidi" w:cstheme="majorBidi"/>
          <w:color w:val="000000"/>
          <w:sz w:val="28"/>
          <w:szCs w:val="28"/>
        </w:rPr>
        <w:t xml:space="preserve">catalyzed sequence changes (somatic </w:t>
      </w:r>
      <w:proofErr w:type="spellStart"/>
      <w:r w:rsidRPr="00A4365E">
        <w:rPr>
          <w:rFonts w:asciiTheme="majorBidi" w:hAnsiTheme="majorBidi" w:cstheme="majorBidi"/>
          <w:color w:val="000000"/>
          <w:sz w:val="28"/>
          <w:szCs w:val="28"/>
        </w:rPr>
        <w:t>hypermutation</w:t>
      </w:r>
      <w:proofErr w:type="spellEnd"/>
      <w:r w:rsidRPr="00A4365E">
        <w:rPr>
          <w:rFonts w:asciiTheme="majorBidi" w:hAnsiTheme="majorBidi" w:cstheme="majorBidi"/>
          <w:color w:val="000000"/>
          <w:sz w:val="28"/>
          <w:szCs w:val="28"/>
        </w:rPr>
        <w:t>). These sequences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4365E">
        <w:rPr>
          <w:rFonts w:asciiTheme="majorBidi" w:hAnsiTheme="majorBidi" w:cstheme="majorBidi"/>
          <w:color w:val="000000"/>
          <w:sz w:val="28"/>
          <w:szCs w:val="28"/>
        </w:rPr>
        <w:t>differ from cell to cell, allowing for the generation of a large repertoire of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4365E">
        <w:rPr>
          <w:rFonts w:asciiTheme="majorBidi" w:hAnsiTheme="majorBidi" w:cstheme="majorBidi"/>
          <w:color w:val="000000"/>
          <w:sz w:val="28"/>
          <w:szCs w:val="28"/>
        </w:rPr>
        <w:t xml:space="preserve">antibodies and antigen receptors to better match any foreign </w:t>
      </w:r>
      <w:proofErr w:type="gramStart"/>
      <w:r w:rsidRPr="00A4365E">
        <w:rPr>
          <w:rFonts w:asciiTheme="majorBidi" w:hAnsiTheme="majorBidi" w:cstheme="majorBidi"/>
          <w:color w:val="000000"/>
          <w:sz w:val="28"/>
          <w:szCs w:val="28"/>
        </w:rPr>
        <w:t xml:space="preserve">antigen </w:t>
      </w:r>
      <w:r>
        <w:rPr>
          <w:rFonts w:asciiTheme="majorBidi" w:hAnsiTheme="majorBidi" w:cstheme="majorBidi"/>
          <w:color w:val="000000"/>
          <w:sz w:val="28"/>
          <w:szCs w:val="28"/>
        </w:rPr>
        <w:t>,</w:t>
      </w:r>
      <w:proofErr w:type="gramEnd"/>
    </w:p>
    <w:p w:rsidR="00A4365E" w:rsidRPr="00A4365E" w:rsidRDefault="00A4365E" w:rsidP="00A4365E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A4365E">
        <w:rPr>
          <w:rFonts w:asciiTheme="majorBidi" w:hAnsiTheme="majorBidi" w:cstheme="majorBidi"/>
          <w:color w:val="000000"/>
          <w:sz w:val="28"/>
          <w:szCs w:val="28"/>
        </w:rPr>
        <w:t>Polymorphisms are found all over the human genome. Although there are</w:t>
      </w:r>
    </w:p>
    <w:p w:rsidR="00A4365E" w:rsidRPr="00A4365E" w:rsidRDefault="00A4365E" w:rsidP="00A4365E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A4365E">
        <w:rPr>
          <w:rFonts w:asciiTheme="majorBidi" w:hAnsiTheme="majorBidi" w:cstheme="majorBidi"/>
          <w:color w:val="000000"/>
          <w:sz w:val="28"/>
          <w:szCs w:val="28"/>
        </w:rPr>
        <w:t>millions</w:t>
      </w:r>
      <w:proofErr w:type="gramEnd"/>
      <w:r w:rsidRPr="00A4365E">
        <w:rPr>
          <w:rFonts w:asciiTheme="majorBidi" w:hAnsiTheme="majorBidi" w:cstheme="majorBidi"/>
          <w:color w:val="000000"/>
          <w:sz w:val="28"/>
          <w:szCs w:val="28"/>
        </w:rPr>
        <w:t xml:space="preserve"> of SNPs, larger polymorphic differences occur less frequently.</w:t>
      </w:r>
    </w:p>
    <w:p w:rsidR="00A4365E" w:rsidRPr="00A4365E" w:rsidRDefault="00A4365E" w:rsidP="00A4365E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A4365E">
        <w:rPr>
          <w:rFonts w:asciiTheme="majorBidi" w:hAnsiTheme="majorBidi" w:cstheme="majorBidi"/>
          <w:color w:val="000000"/>
          <w:sz w:val="28"/>
          <w:szCs w:val="28"/>
        </w:rPr>
        <w:t>Polymorphisms that create, destroy, or otherwise affect sequences in DNA</w:t>
      </w:r>
    </w:p>
    <w:p w:rsidR="00A4365E" w:rsidRPr="00A4365E" w:rsidRDefault="00A4365E" w:rsidP="00A4365E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A4365E">
        <w:rPr>
          <w:rFonts w:asciiTheme="majorBidi" w:hAnsiTheme="majorBidi" w:cstheme="majorBidi"/>
          <w:color w:val="000000"/>
          <w:sz w:val="28"/>
          <w:szCs w:val="28"/>
        </w:rPr>
        <w:t>that</w:t>
      </w:r>
      <w:proofErr w:type="gramEnd"/>
      <w:r w:rsidRPr="00A4365E">
        <w:rPr>
          <w:rFonts w:asciiTheme="majorBidi" w:hAnsiTheme="majorBidi" w:cstheme="majorBidi"/>
          <w:color w:val="000000"/>
          <w:sz w:val="28"/>
          <w:szCs w:val="28"/>
        </w:rPr>
        <w:t xml:space="preserve"> are recognized by nuclease enzymes (restriction enzymes isolated from</w:t>
      </w:r>
    </w:p>
    <w:p w:rsidR="00A4365E" w:rsidRPr="00A4365E" w:rsidRDefault="00A4365E" w:rsidP="00A4365E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A4365E">
        <w:rPr>
          <w:rFonts w:asciiTheme="majorBidi" w:hAnsiTheme="majorBidi" w:cstheme="majorBidi"/>
          <w:color w:val="000000"/>
          <w:sz w:val="28"/>
          <w:szCs w:val="28"/>
        </w:rPr>
        <w:t>bacteria</w:t>
      </w:r>
      <w:proofErr w:type="gramEnd"/>
      <w:r w:rsidRPr="00A4365E">
        <w:rPr>
          <w:rFonts w:asciiTheme="majorBidi" w:hAnsiTheme="majorBidi" w:cstheme="majorBidi"/>
          <w:color w:val="000000"/>
          <w:sz w:val="28"/>
          <w:szCs w:val="28"/>
        </w:rPr>
        <w:t xml:space="preserve">) are detected as </w:t>
      </w:r>
      <w:r w:rsidRPr="00A4365E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restriction fragment length variations </w:t>
      </w:r>
      <w:r w:rsidRPr="00A4365E">
        <w:rPr>
          <w:rFonts w:asciiTheme="majorBidi" w:hAnsiTheme="majorBidi" w:cstheme="majorBidi"/>
          <w:color w:val="000000"/>
          <w:sz w:val="28"/>
          <w:szCs w:val="28"/>
        </w:rPr>
        <w:t>or</w:t>
      </w:r>
    </w:p>
    <w:p w:rsidR="00A4365E" w:rsidRPr="00A4365E" w:rsidRDefault="00A4365E" w:rsidP="00A4365E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A4365E">
        <w:rPr>
          <w:rFonts w:asciiTheme="majorBidi" w:hAnsiTheme="majorBidi" w:cstheme="majorBidi"/>
          <w:b/>
          <w:bCs/>
          <w:color w:val="000000"/>
          <w:sz w:val="28"/>
          <w:szCs w:val="28"/>
        </w:rPr>
        <w:t>polymorphisms</w:t>
      </w:r>
      <w:proofErr w:type="gramEnd"/>
      <w:r w:rsidRPr="00A4365E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(RFLPs) </w:t>
      </w:r>
      <w:r w:rsidRPr="00A4365E">
        <w:rPr>
          <w:rFonts w:asciiTheme="majorBidi" w:hAnsiTheme="majorBidi" w:cstheme="majorBidi"/>
          <w:color w:val="000000"/>
          <w:sz w:val="28"/>
          <w:szCs w:val="28"/>
        </w:rPr>
        <w:t>that differ among individuals. Repeat-sequence</w:t>
      </w:r>
    </w:p>
    <w:p w:rsidR="00A4365E" w:rsidRPr="00A4365E" w:rsidRDefault="00A4365E" w:rsidP="00A4365E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A4365E">
        <w:rPr>
          <w:rFonts w:asciiTheme="majorBidi" w:hAnsiTheme="majorBidi" w:cstheme="majorBidi"/>
          <w:color w:val="000000"/>
          <w:sz w:val="28"/>
          <w:szCs w:val="28"/>
        </w:rPr>
        <w:t>polymorphisms</w:t>
      </w:r>
      <w:proofErr w:type="gramEnd"/>
      <w:r w:rsidRPr="00A4365E">
        <w:rPr>
          <w:rFonts w:asciiTheme="majorBidi" w:hAnsiTheme="majorBidi" w:cstheme="majorBidi"/>
          <w:color w:val="000000"/>
          <w:sz w:val="28"/>
          <w:szCs w:val="28"/>
        </w:rPr>
        <w:t>, such as short tandem repeats (STRs) and variable-number</w:t>
      </w:r>
    </w:p>
    <w:p w:rsidR="00A4365E" w:rsidRPr="00A4365E" w:rsidRDefault="00A4365E" w:rsidP="00A4365E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A4365E">
        <w:rPr>
          <w:rFonts w:asciiTheme="majorBidi" w:hAnsiTheme="majorBidi" w:cstheme="majorBidi"/>
          <w:color w:val="000000"/>
          <w:sz w:val="28"/>
          <w:szCs w:val="28"/>
        </w:rPr>
        <w:t>tandem</w:t>
      </w:r>
      <w:proofErr w:type="gramEnd"/>
      <w:r w:rsidRPr="00A4365E">
        <w:rPr>
          <w:rFonts w:asciiTheme="majorBidi" w:hAnsiTheme="majorBidi" w:cstheme="majorBidi"/>
          <w:color w:val="000000"/>
          <w:sz w:val="28"/>
          <w:szCs w:val="28"/>
        </w:rPr>
        <w:t xml:space="preserve"> repeats (VNTRs), are head-to-tail repeats of a single base pair to</w:t>
      </w:r>
    </w:p>
    <w:p w:rsidR="00A4365E" w:rsidRPr="00A4365E" w:rsidRDefault="00A4365E" w:rsidP="00A4365E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A4365E">
        <w:rPr>
          <w:rFonts w:asciiTheme="majorBidi" w:hAnsiTheme="majorBidi" w:cstheme="majorBidi"/>
          <w:color w:val="000000"/>
          <w:sz w:val="28"/>
          <w:szCs w:val="28"/>
        </w:rPr>
        <w:t>more</w:t>
      </w:r>
      <w:proofErr w:type="gramEnd"/>
      <w:r w:rsidRPr="00A4365E">
        <w:rPr>
          <w:rFonts w:asciiTheme="majorBidi" w:hAnsiTheme="majorBidi" w:cstheme="majorBidi"/>
          <w:color w:val="000000"/>
          <w:sz w:val="28"/>
          <w:szCs w:val="28"/>
        </w:rPr>
        <w:t xml:space="preserve"> than 100 </w:t>
      </w:r>
      <w:proofErr w:type="spellStart"/>
      <w:r w:rsidRPr="00A4365E">
        <w:rPr>
          <w:rFonts w:asciiTheme="majorBidi" w:hAnsiTheme="majorBidi" w:cstheme="majorBidi"/>
          <w:color w:val="000000"/>
          <w:sz w:val="28"/>
          <w:szCs w:val="28"/>
        </w:rPr>
        <w:t>bp</w:t>
      </w:r>
      <w:proofErr w:type="spellEnd"/>
      <w:r w:rsidRPr="00A4365E">
        <w:rPr>
          <w:rFonts w:asciiTheme="majorBidi" w:hAnsiTheme="majorBidi" w:cstheme="majorBidi"/>
          <w:color w:val="000000"/>
          <w:sz w:val="28"/>
          <w:szCs w:val="28"/>
        </w:rPr>
        <w:t xml:space="preserve"> repeat units. STRs and VNTRs can be detected as RFLPs</w:t>
      </w:r>
    </w:p>
    <w:p w:rsidR="00A4365E" w:rsidRPr="00A4365E" w:rsidRDefault="00A4365E" w:rsidP="00A4365E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A4365E">
        <w:rPr>
          <w:rFonts w:asciiTheme="majorBidi" w:hAnsiTheme="majorBidi" w:cstheme="majorBidi"/>
          <w:color w:val="000000"/>
          <w:sz w:val="28"/>
          <w:szCs w:val="28"/>
        </w:rPr>
        <w:t>or</w:t>
      </w:r>
      <w:proofErr w:type="gramEnd"/>
      <w:r w:rsidRPr="00A4365E">
        <w:rPr>
          <w:rFonts w:asciiTheme="majorBidi" w:hAnsiTheme="majorBidi" w:cstheme="majorBidi"/>
          <w:color w:val="000000"/>
          <w:sz w:val="28"/>
          <w:szCs w:val="28"/>
        </w:rPr>
        <w:t xml:space="preserve"> by using amplification procedures. STR testing has replaced RFLP</w:t>
      </w:r>
    </w:p>
    <w:p w:rsidR="00A4365E" w:rsidRPr="00A4365E" w:rsidRDefault="00A4365E" w:rsidP="00A4365E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A4365E">
        <w:rPr>
          <w:rFonts w:asciiTheme="majorBidi" w:hAnsiTheme="majorBidi" w:cstheme="majorBidi"/>
          <w:color w:val="000000"/>
          <w:sz w:val="28"/>
          <w:szCs w:val="28"/>
        </w:rPr>
        <w:t>testing</w:t>
      </w:r>
      <w:proofErr w:type="gramEnd"/>
      <w:r w:rsidRPr="00A4365E">
        <w:rPr>
          <w:rFonts w:asciiTheme="majorBidi" w:hAnsiTheme="majorBidi" w:cstheme="majorBidi"/>
          <w:color w:val="000000"/>
          <w:sz w:val="28"/>
          <w:szCs w:val="28"/>
        </w:rPr>
        <w:t xml:space="preserve"> for human identification (DNA fingerprinting in forensics) and HLA</w:t>
      </w:r>
    </w:p>
    <w:p w:rsidR="00A4365E" w:rsidRPr="00A4365E" w:rsidRDefault="00A4365E" w:rsidP="00A4365E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A4365E">
        <w:rPr>
          <w:rFonts w:asciiTheme="majorBidi" w:hAnsiTheme="majorBidi" w:cstheme="majorBidi"/>
          <w:color w:val="000000"/>
          <w:sz w:val="28"/>
          <w:szCs w:val="28"/>
        </w:rPr>
        <w:t>typing</w:t>
      </w:r>
      <w:proofErr w:type="gramEnd"/>
      <w:r w:rsidRPr="00A4365E">
        <w:rPr>
          <w:rFonts w:asciiTheme="majorBidi" w:hAnsiTheme="majorBidi" w:cstheme="majorBidi"/>
          <w:color w:val="000000"/>
          <w:sz w:val="28"/>
          <w:szCs w:val="28"/>
        </w:rPr>
        <w:t xml:space="preserve"> for parentage testing. STRs and VNTRs are the markers commonly</w:t>
      </w:r>
    </w:p>
    <w:p w:rsidR="00A4365E" w:rsidRPr="00A4365E" w:rsidRDefault="00A4365E" w:rsidP="00A4365E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A4365E">
        <w:rPr>
          <w:rFonts w:asciiTheme="majorBidi" w:hAnsiTheme="majorBidi" w:cstheme="majorBidi"/>
          <w:color w:val="000000"/>
          <w:sz w:val="28"/>
          <w:szCs w:val="28"/>
        </w:rPr>
        <w:t>used</w:t>
      </w:r>
      <w:proofErr w:type="gramEnd"/>
      <w:r w:rsidRPr="00A4365E">
        <w:rPr>
          <w:rFonts w:asciiTheme="majorBidi" w:hAnsiTheme="majorBidi" w:cstheme="majorBidi"/>
          <w:color w:val="000000"/>
          <w:sz w:val="28"/>
          <w:szCs w:val="28"/>
        </w:rPr>
        <w:t xml:space="preserve"> to follow engraftment of donor cells into recipient blood and bone</w:t>
      </w:r>
    </w:p>
    <w:p w:rsidR="00A4365E" w:rsidRPr="00A4365E" w:rsidRDefault="00A4365E" w:rsidP="00A4365E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A4365E">
        <w:rPr>
          <w:rFonts w:asciiTheme="majorBidi" w:hAnsiTheme="majorBidi" w:cstheme="majorBidi"/>
          <w:color w:val="000000"/>
          <w:sz w:val="28"/>
          <w:szCs w:val="28"/>
        </w:rPr>
        <w:t>marrow</w:t>
      </w:r>
      <w:proofErr w:type="gramEnd"/>
      <w:r w:rsidRPr="00A4365E">
        <w:rPr>
          <w:rFonts w:asciiTheme="majorBidi" w:hAnsiTheme="majorBidi" w:cstheme="majorBidi"/>
          <w:color w:val="000000"/>
          <w:sz w:val="28"/>
          <w:szCs w:val="28"/>
        </w:rPr>
        <w:t xml:space="preserve"> after allogeneic bone marrow transplantation.</w:t>
      </w:r>
    </w:p>
    <w:p w:rsidR="00A4365E" w:rsidRDefault="00A4365E" w:rsidP="00A4365E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4365E">
        <w:rPr>
          <w:rFonts w:asciiTheme="majorBidi" w:hAnsiTheme="majorBidi" w:cstheme="majorBidi"/>
          <w:color w:val="000000"/>
          <w:sz w:val="28"/>
          <w:szCs w:val="28"/>
        </w:rPr>
        <w:t>In addition to the nuclear genome, mitochondria, located in the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4365E">
        <w:rPr>
          <w:rFonts w:asciiTheme="majorBidi" w:hAnsiTheme="majorBidi" w:cstheme="majorBidi"/>
          <w:color w:val="000000"/>
          <w:sz w:val="28"/>
          <w:szCs w:val="28"/>
        </w:rPr>
        <w:t>cytoplasm of eukaryotic cells, carry their own genome. The mitochondrial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4365E">
        <w:rPr>
          <w:rFonts w:asciiTheme="majorBidi" w:hAnsiTheme="majorBidi" w:cstheme="majorBidi"/>
          <w:color w:val="000000"/>
          <w:sz w:val="28"/>
          <w:szCs w:val="28"/>
        </w:rPr>
        <w:t xml:space="preserve">genome is </w:t>
      </w:r>
      <w:proofErr w:type="gramStart"/>
      <w:r w:rsidRPr="00A4365E">
        <w:rPr>
          <w:rFonts w:asciiTheme="majorBidi" w:hAnsiTheme="majorBidi" w:cstheme="majorBidi"/>
          <w:color w:val="000000"/>
          <w:sz w:val="28"/>
          <w:szCs w:val="28"/>
        </w:rPr>
        <w:t>circular,</w:t>
      </w:r>
      <w:proofErr w:type="gramEnd"/>
      <w:r w:rsidRPr="00A4365E">
        <w:rPr>
          <w:rFonts w:asciiTheme="majorBidi" w:hAnsiTheme="majorBidi" w:cstheme="majorBidi"/>
          <w:color w:val="000000"/>
          <w:sz w:val="28"/>
          <w:szCs w:val="28"/>
        </w:rPr>
        <w:t xml:space="preserve"> containing about 16,500 </w:t>
      </w:r>
      <w:proofErr w:type="spellStart"/>
      <w:r w:rsidRPr="00A4365E">
        <w:rPr>
          <w:rFonts w:asciiTheme="majorBidi" w:hAnsiTheme="majorBidi" w:cstheme="majorBidi"/>
          <w:color w:val="000000"/>
          <w:sz w:val="28"/>
          <w:szCs w:val="28"/>
        </w:rPr>
        <w:t>bp.</w:t>
      </w:r>
      <w:proofErr w:type="spellEnd"/>
      <w:r w:rsidRPr="00A4365E">
        <w:rPr>
          <w:rFonts w:asciiTheme="majorBidi" w:hAnsiTheme="majorBidi" w:cstheme="majorBidi"/>
          <w:color w:val="000000"/>
          <w:sz w:val="28"/>
          <w:szCs w:val="28"/>
        </w:rPr>
        <w:t xml:space="preserve"> Polymorphisms are also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4365E">
        <w:rPr>
          <w:rFonts w:asciiTheme="majorBidi" w:hAnsiTheme="majorBidi" w:cstheme="majorBidi"/>
          <w:color w:val="000000"/>
          <w:sz w:val="28"/>
          <w:szCs w:val="28"/>
        </w:rPr>
        <w:t>found in two regions of mitochondrial DNA sequences (</w:t>
      </w:r>
      <w:proofErr w:type="spellStart"/>
      <w:r w:rsidRPr="00A4365E">
        <w:rPr>
          <w:rFonts w:asciiTheme="majorBidi" w:hAnsiTheme="majorBidi" w:cstheme="majorBidi"/>
          <w:color w:val="000000"/>
          <w:sz w:val="28"/>
          <w:szCs w:val="28"/>
        </w:rPr>
        <w:t>hypervariable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4365E">
        <w:rPr>
          <w:rFonts w:asciiTheme="majorBidi" w:hAnsiTheme="majorBidi" w:cstheme="majorBidi"/>
          <w:color w:val="000000"/>
          <w:sz w:val="28"/>
          <w:szCs w:val="28"/>
        </w:rPr>
        <w:t>regions). These polymorphisms are not transcribed into RNA and do not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4365E">
        <w:rPr>
          <w:rFonts w:asciiTheme="majorBidi" w:hAnsiTheme="majorBidi" w:cstheme="majorBidi"/>
          <w:color w:val="000000"/>
          <w:sz w:val="28"/>
          <w:szCs w:val="28"/>
        </w:rPr>
        <w:t>affect protein structures. They are used for maternal lineage testing, because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4365E">
        <w:rPr>
          <w:rFonts w:asciiTheme="majorBidi" w:hAnsiTheme="majorBidi" w:cstheme="majorBidi"/>
          <w:color w:val="000000"/>
          <w:sz w:val="28"/>
          <w:szCs w:val="28"/>
        </w:rPr>
        <w:t>all maternal relatives share the same mitochondria and so have the same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4365E">
        <w:rPr>
          <w:rFonts w:asciiTheme="majorBidi" w:hAnsiTheme="majorBidi" w:cstheme="majorBidi"/>
          <w:color w:val="000000"/>
          <w:sz w:val="28"/>
          <w:szCs w:val="28"/>
        </w:rPr>
        <w:t>mitochondrial polymorphisms.</w:t>
      </w:r>
    </w:p>
    <w:p w:rsidR="008840EA" w:rsidRPr="008840EA" w:rsidRDefault="008840EA" w:rsidP="008840E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840EA">
        <w:rPr>
          <w:rFonts w:asciiTheme="majorBidi" w:hAnsiTheme="majorBidi" w:cstheme="majorBidi"/>
          <w:b/>
          <w:bCs/>
          <w:sz w:val="28"/>
          <w:szCs w:val="28"/>
        </w:rPr>
        <w:t>Hybridization Methods</w:t>
      </w:r>
    </w:p>
    <w:p w:rsidR="008840EA" w:rsidRPr="008840EA" w:rsidRDefault="008840EA" w:rsidP="008840E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840EA">
        <w:rPr>
          <w:rFonts w:asciiTheme="majorBidi" w:hAnsiTheme="majorBidi" w:cstheme="majorBidi"/>
          <w:b/>
          <w:bCs/>
          <w:sz w:val="28"/>
          <w:szCs w:val="28"/>
        </w:rPr>
        <w:t>Specific Procedures</w:t>
      </w:r>
    </w:p>
    <w:p w:rsidR="008840EA" w:rsidRPr="008840EA" w:rsidRDefault="008840EA" w:rsidP="008840E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840EA">
        <w:rPr>
          <w:rFonts w:asciiTheme="majorBidi" w:hAnsiTheme="majorBidi" w:cstheme="majorBidi"/>
          <w:sz w:val="28"/>
          <w:szCs w:val="28"/>
        </w:rPr>
        <w:t>Restriction enzyme cleavage methods are highly informative 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840EA">
        <w:rPr>
          <w:rFonts w:asciiTheme="majorBidi" w:hAnsiTheme="majorBidi" w:cstheme="majorBidi"/>
          <w:sz w:val="28"/>
          <w:szCs w:val="28"/>
        </w:rPr>
        <w:t>investigating small genomes, such as those of microorganisms or plasmids.</w:t>
      </w:r>
    </w:p>
    <w:p w:rsidR="008840EA" w:rsidRPr="008840EA" w:rsidRDefault="008840EA" w:rsidP="008840E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840EA">
        <w:rPr>
          <w:rFonts w:asciiTheme="majorBidi" w:hAnsiTheme="majorBidi" w:cstheme="majorBidi"/>
          <w:sz w:val="28"/>
          <w:szCs w:val="28"/>
        </w:rPr>
        <w:t>For complex genomes, such as human DNA, such analyses are not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840EA">
        <w:rPr>
          <w:rFonts w:asciiTheme="majorBidi" w:hAnsiTheme="majorBidi" w:cstheme="majorBidi"/>
          <w:sz w:val="28"/>
          <w:szCs w:val="28"/>
        </w:rPr>
        <w:t>practical, as the DNA is too large and complex to generate readable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840EA">
        <w:rPr>
          <w:rFonts w:asciiTheme="majorBidi" w:hAnsiTheme="majorBidi" w:cstheme="majorBidi"/>
          <w:sz w:val="28"/>
          <w:szCs w:val="28"/>
        </w:rPr>
        <w:t>fragment patterns. How does one analyze specific DNA regions in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840EA">
        <w:rPr>
          <w:rFonts w:asciiTheme="majorBidi" w:hAnsiTheme="majorBidi" w:cstheme="majorBidi"/>
          <w:sz w:val="28"/>
          <w:szCs w:val="28"/>
        </w:rPr>
        <w:t>complex genome by RFLP without first cloning the region of interest? This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840EA">
        <w:rPr>
          <w:rFonts w:asciiTheme="majorBidi" w:hAnsiTheme="majorBidi" w:cstheme="majorBidi"/>
          <w:sz w:val="28"/>
          <w:szCs w:val="28"/>
        </w:rPr>
        <w:t>question was addressed by Edwin Southern in the mid-1970s.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840EA">
        <w:rPr>
          <w:rFonts w:asciiTheme="majorBidi" w:hAnsiTheme="majorBidi" w:cstheme="majorBidi"/>
          <w:sz w:val="28"/>
          <w:szCs w:val="28"/>
        </w:rPr>
        <w:t xml:space="preserve">significance of his invention, the Southern blot, was that </w:t>
      </w:r>
      <w:r w:rsidRPr="008840EA">
        <w:rPr>
          <w:rFonts w:asciiTheme="majorBidi" w:hAnsiTheme="majorBidi" w:cstheme="majorBidi"/>
          <w:sz w:val="28"/>
          <w:szCs w:val="28"/>
        </w:rPr>
        <w:lastRenderedPageBreak/>
        <w:t>informative studies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840EA">
        <w:rPr>
          <w:rFonts w:asciiTheme="majorBidi" w:hAnsiTheme="majorBidi" w:cstheme="majorBidi"/>
          <w:sz w:val="28"/>
          <w:szCs w:val="28"/>
        </w:rPr>
        <w:t>could be performed directly on large and complex genomes by cleaving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840EA">
        <w:rPr>
          <w:rFonts w:asciiTheme="majorBidi" w:hAnsiTheme="majorBidi" w:cstheme="majorBidi"/>
          <w:sz w:val="28"/>
          <w:szCs w:val="28"/>
        </w:rPr>
        <w:t>DNA into smaller fragments with restriction enzymes, separating the</w:t>
      </w:r>
    </w:p>
    <w:p w:rsidR="008840EA" w:rsidRPr="008840EA" w:rsidRDefault="008840EA" w:rsidP="008840E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8840EA">
        <w:rPr>
          <w:rFonts w:asciiTheme="majorBidi" w:hAnsiTheme="majorBidi" w:cstheme="majorBidi"/>
          <w:sz w:val="28"/>
          <w:szCs w:val="28"/>
        </w:rPr>
        <w:t>fragments</w:t>
      </w:r>
      <w:proofErr w:type="gramEnd"/>
      <w:r w:rsidRPr="008840EA">
        <w:rPr>
          <w:rFonts w:asciiTheme="majorBidi" w:hAnsiTheme="majorBidi" w:cstheme="majorBidi"/>
          <w:sz w:val="28"/>
          <w:szCs w:val="28"/>
        </w:rPr>
        <w:t xml:space="preserve"> by gel electrophoresis, and identifying the region of interest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840EA">
        <w:rPr>
          <w:rFonts w:asciiTheme="majorBidi" w:hAnsiTheme="majorBidi" w:cstheme="majorBidi"/>
          <w:sz w:val="28"/>
          <w:szCs w:val="28"/>
        </w:rPr>
        <w:t xml:space="preserve">through hybridization with labeled </w:t>
      </w:r>
      <w:r w:rsidRPr="008840EA">
        <w:rPr>
          <w:rFonts w:asciiTheme="majorBidi" w:hAnsiTheme="majorBidi" w:cstheme="majorBidi"/>
          <w:b/>
          <w:bCs/>
          <w:sz w:val="28"/>
          <w:szCs w:val="28"/>
        </w:rPr>
        <w:t xml:space="preserve">probes </w:t>
      </w:r>
      <w:r w:rsidRPr="008840EA">
        <w:rPr>
          <w:rFonts w:asciiTheme="majorBidi" w:hAnsiTheme="majorBidi" w:cstheme="majorBidi"/>
          <w:sz w:val="28"/>
          <w:szCs w:val="28"/>
        </w:rPr>
        <w:t>(short nucleic acids that bind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840EA">
        <w:rPr>
          <w:rFonts w:asciiTheme="majorBidi" w:hAnsiTheme="majorBidi" w:cstheme="majorBidi"/>
          <w:sz w:val="28"/>
          <w:szCs w:val="28"/>
        </w:rPr>
        <w:t xml:space="preserve">complementary sequences). </w:t>
      </w:r>
      <w:r w:rsidRPr="008840EA">
        <w:rPr>
          <w:rFonts w:asciiTheme="majorBidi" w:hAnsiTheme="majorBidi" w:cstheme="majorBidi"/>
          <w:b/>
          <w:bCs/>
          <w:sz w:val="28"/>
          <w:szCs w:val="28"/>
        </w:rPr>
        <w:t xml:space="preserve">Hybridization </w:t>
      </w:r>
      <w:r w:rsidRPr="008840EA">
        <w:rPr>
          <w:rFonts w:asciiTheme="majorBidi" w:hAnsiTheme="majorBidi" w:cstheme="majorBidi"/>
          <w:sz w:val="28"/>
          <w:szCs w:val="28"/>
        </w:rPr>
        <w:t>involves the binding of two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840EA">
        <w:rPr>
          <w:rFonts w:asciiTheme="majorBidi" w:hAnsiTheme="majorBidi" w:cstheme="majorBidi"/>
          <w:sz w:val="28"/>
          <w:szCs w:val="28"/>
        </w:rPr>
        <w:t>complementary strands of nucleic acids, in this case, the template strand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840EA">
        <w:rPr>
          <w:rFonts w:asciiTheme="majorBidi" w:hAnsiTheme="majorBidi" w:cstheme="majorBidi"/>
          <w:sz w:val="28"/>
          <w:szCs w:val="28"/>
        </w:rPr>
        <w:t xml:space="preserve">and a probe. A variation of the Southern blot, called the </w:t>
      </w:r>
      <w:r w:rsidRPr="008840EA">
        <w:rPr>
          <w:rFonts w:asciiTheme="majorBidi" w:hAnsiTheme="majorBidi" w:cstheme="majorBidi"/>
          <w:i/>
          <w:iCs/>
          <w:sz w:val="28"/>
          <w:szCs w:val="28"/>
        </w:rPr>
        <w:t xml:space="preserve">northern blot, </w:t>
      </w:r>
      <w:r w:rsidRPr="008840EA">
        <w:rPr>
          <w:rFonts w:asciiTheme="majorBidi" w:hAnsiTheme="majorBidi" w:cstheme="majorBidi"/>
          <w:sz w:val="28"/>
          <w:szCs w:val="28"/>
        </w:rPr>
        <w:t>was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840EA">
        <w:rPr>
          <w:rFonts w:asciiTheme="majorBidi" w:hAnsiTheme="majorBidi" w:cstheme="majorBidi"/>
          <w:sz w:val="28"/>
          <w:szCs w:val="28"/>
        </w:rPr>
        <w:t>subsequently developed to analyze RNA structure and expression. Northern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840EA">
        <w:rPr>
          <w:rFonts w:asciiTheme="majorBidi" w:hAnsiTheme="majorBidi" w:cstheme="majorBidi"/>
          <w:sz w:val="28"/>
          <w:szCs w:val="28"/>
        </w:rPr>
        <w:t>blots were mostly research tools and not used routinely for diagnostic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840EA">
        <w:rPr>
          <w:rFonts w:asciiTheme="majorBidi" w:hAnsiTheme="majorBidi" w:cstheme="majorBidi"/>
          <w:sz w:val="28"/>
          <w:szCs w:val="28"/>
        </w:rPr>
        <w:t>purposes.</w:t>
      </w:r>
    </w:p>
    <w:p w:rsidR="008840EA" w:rsidRPr="008840EA" w:rsidRDefault="008840EA" w:rsidP="008840E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840EA">
        <w:rPr>
          <w:rFonts w:asciiTheme="majorBidi" w:hAnsiTheme="majorBidi" w:cstheme="majorBidi"/>
          <w:b/>
          <w:bCs/>
          <w:sz w:val="28"/>
          <w:szCs w:val="28"/>
        </w:rPr>
        <w:t>Clinical Correlations</w:t>
      </w:r>
    </w:p>
    <w:p w:rsidR="008840EA" w:rsidRPr="008840EA" w:rsidRDefault="008840EA" w:rsidP="008840E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840EA">
        <w:rPr>
          <w:rFonts w:asciiTheme="majorBidi" w:hAnsiTheme="majorBidi" w:cstheme="majorBidi"/>
          <w:b/>
          <w:bCs/>
          <w:sz w:val="28"/>
          <w:szCs w:val="28"/>
        </w:rPr>
        <w:t>Western Blot</w:t>
      </w:r>
    </w:p>
    <w:p w:rsidR="008840EA" w:rsidRPr="008840EA" w:rsidRDefault="008840EA" w:rsidP="008840E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840EA">
        <w:rPr>
          <w:rFonts w:asciiTheme="majorBidi" w:hAnsiTheme="majorBidi" w:cstheme="majorBidi"/>
          <w:sz w:val="28"/>
          <w:szCs w:val="28"/>
        </w:rPr>
        <w:t>The western blot was used for many years as a confirmatory test for the presence of</w:t>
      </w:r>
    </w:p>
    <w:p w:rsidR="008840EA" w:rsidRPr="008840EA" w:rsidRDefault="008840EA" w:rsidP="008840E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8840EA">
        <w:rPr>
          <w:rFonts w:asciiTheme="majorBidi" w:hAnsiTheme="majorBidi" w:cstheme="majorBidi"/>
          <w:sz w:val="28"/>
          <w:szCs w:val="28"/>
        </w:rPr>
        <w:t>antibodies</w:t>
      </w:r>
      <w:proofErr w:type="gramEnd"/>
      <w:r w:rsidRPr="008840EA">
        <w:rPr>
          <w:rFonts w:asciiTheme="majorBidi" w:hAnsiTheme="majorBidi" w:cstheme="majorBidi"/>
          <w:sz w:val="28"/>
          <w:szCs w:val="28"/>
        </w:rPr>
        <w:t xml:space="preserve"> to HIV, the cause of AIDS, and to </w:t>
      </w:r>
      <w:proofErr w:type="spellStart"/>
      <w:r w:rsidRPr="008840EA">
        <w:rPr>
          <w:rFonts w:asciiTheme="majorBidi" w:eastAsia="Arial-ItalicMT" w:hAnsiTheme="majorBidi" w:cstheme="majorBidi"/>
          <w:i/>
          <w:iCs/>
          <w:sz w:val="28"/>
          <w:szCs w:val="28"/>
        </w:rPr>
        <w:t>Borrelia</w:t>
      </w:r>
      <w:proofErr w:type="spellEnd"/>
      <w:r w:rsidRPr="008840EA">
        <w:rPr>
          <w:rFonts w:asciiTheme="majorBidi" w:eastAsia="Arial-ItalicMT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8840EA">
        <w:rPr>
          <w:rFonts w:asciiTheme="majorBidi" w:eastAsia="Arial-ItalicMT" w:hAnsiTheme="majorBidi" w:cstheme="majorBidi"/>
          <w:i/>
          <w:iCs/>
          <w:sz w:val="28"/>
          <w:szCs w:val="28"/>
        </w:rPr>
        <w:t>burgdorferi</w:t>
      </w:r>
      <w:proofErr w:type="spellEnd"/>
      <w:r w:rsidRPr="008840EA">
        <w:rPr>
          <w:rFonts w:asciiTheme="majorBidi" w:eastAsia="Arial-ItalicMT" w:hAnsiTheme="majorBidi" w:cstheme="majorBidi"/>
          <w:i/>
          <w:iCs/>
          <w:sz w:val="28"/>
          <w:szCs w:val="28"/>
        </w:rPr>
        <w:t xml:space="preserve">, </w:t>
      </w:r>
      <w:r w:rsidRPr="008840EA">
        <w:rPr>
          <w:rFonts w:asciiTheme="majorBidi" w:hAnsiTheme="majorBidi" w:cstheme="majorBidi"/>
          <w:sz w:val="28"/>
          <w:szCs w:val="28"/>
        </w:rPr>
        <w:t>the cause of Lyme</w:t>
      </w:r>
    </w:p>
    <w:p w:rsidR="008840EA" w:rsidRPr="008840EA" w:rsidRDefault="008840EA" w:rsidP="008840E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8840EA">
        <w:rPr>
          <w:rFonts w:asciiTheme="majorBidi" w:hAnsiTheme="majorBidi" w:cstheme="majorBidi"/>
          <w:sz w:val="28"/>
          <w:szCs w:val="28"/>
        </w:rPr>
        <w:t>disease</w:t>
      </w:r>
      <w:proofErr w:type="gramEnd"/>
      <w:r w:rsidRPr="008840EA">
        <w:rPr>
          <w:rFonts w:asciiTheme="majorBidi" w:hAnsiTheme="majorBidi" w:cstheme="majorBidi"/>
          <w:sz w:val="28"/>
          <w:szCs w:val="28"/>
        </w:rPr>
        <w:t>. Although the western blot has been replaced by less labor-intensive methods in</w:t>
      </w:r>
    </w:p>
    <w:p w:rsidR="008840EA" w:rsidRPr="008840EA" w:rsidRDefault="008840EA" w:rsidP="008840E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8840EA">
        <w:rPr>
          <w:rFonts w:asciiTheme="majorBidi" w:hAnsiTheme="majorBidi" w:cstheme="majorBidi"/>
          <w:sz w:val="28"/>
          <w:szCs w:val="28"/>
        </w:rPr>
        <w:t>the</w:t>
      </w:r>
      <w:proofErr w:type="gramEnd"/>
      <w:r w:rsidRPr="008840EA">
        <w:rPr>
          <w:rFonts w:asciiTheme="majorBidi" w:hAnsiTheme="majorBidi" w:cstheme="majorBidi"/>
          <w:sz w:val="28"/>
          <w:szCs w:val="28"/>
        </w:rPr>
        <w:t xml:space="preserve"> clinical laboratory, this highly specific method is still widely used in research</w:t>
      </w:r>
    </w:p>
    <w:p w:rsidR="008840EA" w:rsidRPr="008840EA" w:rsidRDefault="008840EA" w:rsidP="008840E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8840EA">
        <w:rPr>
          <w:rFonts w:asciiTheme="majorBidi" w:hAnsiTheme="majorBidi" w:cstheme="majorBidi"/>
          <w:sz w:val="28"/>
          <w:szCs w:val="28"/>
        </w:rPr>
        <w:t>laboratories</w:t>
      </w:r>
      <w:proofErr w:type="gramEnd"/>
      <w:r w:rsidRPr="008840EA">
        <w:rPr>
          <w:rFonts w:asciiTheme="majorBidi" w:hAnsiTheme="majorBidi" w:cstheme="majorBidi"/>
          <w:sz w:val="28"/>
          <w:szCs w:val="28"/>
        </w:rPr>
        <w:t xml:space="preserve"> for protein analysis.</w:t>
      </w:r>
    </w:p>
    <w:p w:rsidR="008840EA" w:rsidRPr="008840EA" w:rsidRDefault="008840EA" w:rsidP="008840E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840EA">
        <w:rPr>
          <w:rFonts w:asciiTheme="majorBidi" w:hAnsiTheme="majorBidi" w:cstheme="majorBidi"/>
          <w:sz w:val="28"/>
          <w:szCs w:val="28"/>
        </w:rPr>
        <w:t>Detection of proteins and protein modifications can be done by a method</w:t>
      </w:r>
    </w:p>
    <w:p w:rsidR="008840EA" w:rsidRPr="008840EA" w:rsidRDefault="008840EA" w:rsidP="008840E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8840EA">
        <w:rPr>
          <w:rFonts w:asciiTheme="majorBidi" w:hAnsiTheme="majorBidi" w:cstheme="majorBidi"/>
          <w:sz w:val="28"/>
          <w:szCs w:val="28"/>
        </w:rPr>
        <w:t>known</w:t>
      </w:r>
      <w:proofErr w:type="gramEnd"/>
      <w:r w:rsidRPr="008840EA">
        <w:rPr>
          <w:rFonts w:asciiTheme="majorBidi" w:hAnsiTheme="majorBidi" w:cstheme="majorBidi"/>
          <w:sz w:val="28"/>
          <w:szCs w:val="28"/>
        </w:rPr>
        <w:t xml:space="preserve"> as the </w:t>
      </w:r>
      <w:r w:rsidRPr="008840EA">
        <w:rPr>
          <w:rFonts w:asciiTheme="majorBidi" w:hAnsiTheme="majorBidi" w:cstheme="majorBidi"/>
          <w:b/>
          <w:bCs/>
          <w:sz w:val="28"/>
          <w:szCs w:val="28"/>
        </w:rPr>
        <w:t xml:space="preserve">western blot. </w:t>
      </w:r>
      <w:r w:rsidRPr="008840EA">
        <w:rPr>
          <w:rFonts w:asciiTheme="majorBidi" w:hAnsiTheme="majorBidi" w:cstheme="majorBidi"/>
          <w:sz w:val="28"/>
          <w:szCs w:val="28"/>
        </w:rPr>
        <w:t xml:space="preserve">In the western blot procedure, serum, </w:t>
      </w:r>
      <w:proofErr w:type="gramStart"/>
      <w:r w:rsidRPr="008840EA">
        <w:rPr>
          <w:rFonts w:asciiTheme="majorBidi" w:hAnsiTheme="majorBidi" w:cstheme="majorBidi"/>
          <w:sz w:val="28"/>
          <w:szCs w:val="28"/>
        </w:rPr>
        <w:t>cell</w:t>
      </w:r>
      <w:proofErr w:type="gramEnd"/>
    </w:p>
    <w:p w:rsidR="008840EA" w:rsidRPr="008840EA" w:rsidRDefault="008840EA" w:rsidP="008840E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8840EA">
        <w:rPr>
          <w:rFonts w:asciiTheme="majorBidi" w:hAnsiTheme="majorBidi" w:cstheme="majorBidi"/>
          <w:sz w:val="28"/>
          <w:szCs w:val="28"/>
        </w:rPr>
        <w:t>lysate</w:t>
      </w:r>
      <w:proofErr w:type="gramEnd"/>
      <w:r w:rsidRPr="008840EA">
        <w:rPr>
          <w:rFonts w:asciiTheme="majorBidi" w:hAnsiTheme="majorBidi" w:cstheme="majorBidi"/>
          <w:sz w:val="28"/>
          <w:szCs w:val="28"/>
        </w:rPr>
        <w:t>, or extracted proteins are separated by gel electrophoresis and blotted</w:t>
      </w:r>
    </w:p>
    <w:p w:rsidR="008840EA" w:rsidRPr="008840EA" w:rsidRDefault="008840EA" w:rsidP="008840E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8840EA">
        <w:rPr>
          <w:rFonts w:asciiTheme="majorBidi" w:hAnsiTheme="majorBidi" w:cstheme="majorBidi"/>
          <w:sz w:val="28"/>
          <w:szCs w:val="28"/>
        </w:rPr>
        <w:t>to</w:t>
      </w:r>
      <w:proofErr w:type="gramEnd"/>
      <w:r w:rsidRPr="008840EA">
        <w:rPr>
          <w:rFonts w:asciiTheme="majorBidi" w:hAnsiTheme="majorBidi" w:cstheme="majorBidi"/>
          <w:sz w:val="28"/>
          <w:szCs w:val="28"/>
        </w:rPr>
        <w:t xml:space="preserve"> a membrane. The probes for western blot are polyclonal or monoclonal</w:t>
      </w:r>
    </w:p>
    <w:p w:rsidR="008840EA" w:rsidRPr="008840EA" w:rsidRDefault="008840EA" w:rsidP="008840E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8840EA">
        <w:rPr>
          <w:rFonts w:asciiTheme="majorBidi" w:hAnsiTheme="majorBidi" w:cstheme="majorBidi"/>
          <w:sz w:val="28"/>
          <w:szCs w:val="28"/>
        </w:rPr>
        <w:t>antibodies</w:t>
      </w:r>
      <w:proofErr w:type="gramEnd"/>
      <w:r w:rsidRPr="008840EA">
        <w:rPr>
          <w:rFonts w:asciiTheme="majorBidi" w:hAnsiTheme="majorBidi" w:cstheme="majorBidi"/>
          <w:sz w:val="28"/>
          <w:szCs w:val="28"/>
        </w:rPr>
        <w:t xml:space="preserve"> specific for the proteins of interest. Western blots may also be</w:t>
      </w:r>
    </w:p>
    <w:p w:rsidR="008840EA" w:rsidRPr="008840EA" w:rsidRDefault="008840EA" w:rsidP="008840E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8840EA">
        <w:rPr>
          <w:rFonts w:asciiTheme="majorBidi" w:hAnsiTheme="majorBidi" w:cstheme="majorBidi"/>
          <w:sz w:val="28"/>
          <w:szCs w:val="28"/>
        </w:rPr>
        <w:t>probed</w:t>
      </w:r>
      <w:proofErr w:type="gramEnd"/>
      <w:r w:rsidRPr="008840EA">
        <w:rPr>
          <w:rFonts w:asciiTheme="majorBidi" w:hAnsiTheme="majorBidi" w:cstheme="majorBidi"/>
          <w:sz w:val="28"/>
          <w:szCs w:val="28"/>
        </w:rPr>
        <w:t xml:space="preserve"> with biological fluids such as serum to detect the presence of</w:t>
      </w:r>
    </w:p>
    <w:p w:rsidR="008840EA" w:rsidRPr="008840EA" w:rsidRDefault="008840EA" w:rsidP="008840E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8840EA">
        <w:rPr>
          <w:rFonts w:asciiTheme="majorBidi" w:hAnsiTheme="majorBidi" w:cstheme="majorBidi"/>
          <w:sz w:val="28"/>
          <w:szCs w:val="28"/>
        </w:rPr>
        <w:t>antibodies</w:t>
      </w:r>
      <w:proofErr w:type="gramEnd"/>
      <w:r w:rsidRPr="008840EA">
        <w:rPr>
          <w:rFonts w:asciiTheme="majorBidi" w:hAnsiTheme="majorBidi" w:cstheme="majorBidi"/>
          <w:sz w:val="28"/>
          <w:szCs w:val="28"/>
        </w:rPr>
        <w:t xml:space="preserve"> produced in response to infection. Detection is performed with</w:t>
      </w:r>
    </w:p>
    <w:p w:rsidR="008840EA" w:rsidRDefault="008840EA" w:rsidP="00532DE5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proofErr w:type="gramStart"/>
      <w:r w:rsidRPr="008840EA">
        <w:rPr>
          <w:rFonts w:asciiTheme="majorBidi" w:hAnsiTheme="majorBidi" w:cstheme="majorBidi"/>
          <w:sz w:val="28"/>
          <w:szCs w:val="28"/>
        </w:rPr>
        <w:t>secondary</w:t>
      </w:r>
      <w:proofErr w:type="gramEnd"/>
      <w:r w:rsidRPr="008840EA">
        <w:rPr>
          <w:rFonts w:asciiTheme="majorBidi" w:hAnsiTheme="majorBidi" w:cstheme="majorBidi"/>
          <w:sz w:val="28"/>
          <w:szCs w:val="28"/>
        </w:rPr>
        <w:t xml:space="preserve"> antibody–enzyme conjugates and color- or light-producing</w:t>
      </w:r>
      <w:r w:rsidR="00532DE5">
        <w:rPr>
          <w:rFonts w:asciiTheme="majorBidi" w:hAnsiTheme="majorBidi" w:cstheme="majorBidi"/>
          <w:sz w:val="28"/>
          <w:szCs w:val="28"/>
        </w:rPr>
        <w:t xml:space="preserve"> </w:t>
      </w:r>
      <w:r w:rsidRPr="008840EA">
        <w:rPr>
          <w:rFonts w:asciiTheme="majorBidi" w:hAnsiTheme="majorBidi" w:cstheme="majorBidi"/>
          <w:sz w:val="28"/>
          <w:szCs w:val="28"/>
        </w:rPr>
        <w:t>substrates.</w:t>
      </w:r>
    </w:p>
    <w:p w:rsidR="00532DE5" w:rsidRPr="00532DE5" w:rsidRDefault="00532DE5" w:rsidP="00532DE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532DE5">
        <w:rPr>
          <w:rFonts w:asciiTheme="majorBidi" w:hAnsiTheme="majorBidi" w:cstheme="majorBidi"/>
          <w:b/>
          <w:bCs/>
          <w:sz w:val="28"/>
          <w:szCs w:val="28"/>
        </w:rPr>
        <w:t>Array Methods</w:t>
      </w:r>
    </w:p>
    <w:p w:rsidR="00532DE5" w:rsidRPr="00532DE5" w:rsidRDefault="00532DE5" w:rsidP="00532DE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532DE5">
        <w:rPr>
          <w:rFonts w:asciiTheme="majorBidi" w:hAnsiTheme="majorBidi" w:cstheme="majorBidi"/>
          <w:sz w:val="28"/>
          <w:szCs w:val="28"/>
        </w:rPr>
        <w:t>Southern blotting and its variations allowed assessment of one or a few</w:t>
      </w:r>
    </w:p>
    <w:p w:rsidR="00532DE5" w:rsidRPr="00532DE5" w:rsidRDefault="00532DE5" w:rsidP="00532DE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532DE5">
        <w:rPr>
          <w:rFonts w:asciiTheme="majorBidi" w:hAnsiTheme="majorBidi" w:cstheme="majorBidi"/>
          <w:sz w:val="28"/>
          <w:szCs w:val="28"/>
        </w:rPr>
        <w:t>molecular</w:t>
      </w:r>
      <w:proofErr w:type="gramEnd"/>
      <w:r w:rsidRPr="00532DE5">
        <w:rPr>
          <w:rFonts w:asciiTheme="majorBidi" w:hAnsiTheme="majorBidi" w:cstheme="majorBidi"/>
          <w:sz w:val="28"/>
          <w:szCs w:val="28"/>
        </w:rPr>
        <w:t xml:space="preserve"> targets on as many samples as the gel system would allow. As</w:t>
      </w:r>
    </w:p>
    <w:p w:rsidR="00532DE5" w:rsidRPr="00532DE5" w:rsidRDefault="00532DE5" w:rsidP="00532DE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532DE5">
        <w:rPr>
          <w:rFonts w:asciiTheme="majorBidi" w:hAnsiTheme="majorBidi" w:cstheme="majorBidi"/>
          <w:sz w:val="28"/>
          <w:szCs w:val="28"/>
        </w:rPr>
        <w:t>knowledge</w:t>
      </w:r>
      <w:proofErr w:type="gramEnd"/>
      <w:r w:rsidRPr="00532DE5">
        <w:rPr>
          <w:rFonts w:asciiTheme="majorBidi" w:hAnsiTheme="majorBidi" w:cstheme="majorBidi"/>
          <w:sz w:val="28"/>
          <w:szCs w:val="28"/>
        </w:rPr>
        <w:t xml:space="preserve"> of genetic networks and pathways grew, it became apparent that</w:t>
      </w:r>
    </w:p>
    <w:p w:rsidR="00532DE5" w:rsidRPr="00532DE5" w:rsidRDefault="00532DE5" w:rsidP="00532DE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532DE5">
        <w:rPr>
          <w:rFonts w:asciiTheme="majorBidi" w:hAnsiTheme="majorBidi" w:cstheme="majorBidi"/>
          <w:sz w:val="28"/>
          <w:szCs w:val="28"/>
        </w:rPr>
        <w:t>informative</w:t>
      </w:r>
      <w:proofErr w:type="gramEnd"/>
      <w:r w:rsidRPr="00532DE5">
        <w:rPr>
          <w:rFonts w:asciiTheme="majorBidi" w:hAnsiTheme="majorBidi" w:cstheme="majorBidi"/>
          <w:sz w:val="28"/>
          <w:szCs w:val="28"/>
        </w:rPr>
        <w:t xml:space="preserve"> studies should include simultaneous analysis of many genes or</w:t>
      </w:r>
    </w:p>
    <w:p w:rsidR="00532DE5" w:rsidRPr="00532DE5" w:rsidRDefault="00532DE5" w:rsidP="00532DE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532DE5">
        <w:rPr>
          <w:rFonts w:asciiTheme="majorBidi" w:hAnsiTheme="majorBidi" w:cstheme="majorBidi"/>
          <w:sz w:val="28"/>
          <w:szCs w:val="28"/>
        </w:rPr>
        <w:t>proteins</w:t>
      </w:r>
      <w:proofErr w:type="gramEnd"/>
      <w:r w:rsidRPr="00532DE5">
        <w:rPr>
          <w:rFonts w:asciiTheme="majorBidi" w:hAnsiTheme="majorBidi" w:cstheme="majorBidi"/>
          <w:sz w:val="28"/>
          <w:szCs w:val="28"/>
        </w:rPr>
        <w:t xml:space="preserve"> to assess the true biological state of a cell or an organism. Thus</w:t>
      </w:r>
    </w:p>
    <w:p w:rsidR="00532DE5" w:rsidRPr="00532DE5" w:rsidRDefault="00532DE5" w:rsidP="00532DE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532DE5">
        <w:rPr>
          <w:rFonts w:asciiTheme="majorBidi" w:hAnsiTheme="majorBidi" w:cstheme="majorBidi"/>
          <w:sz w:val="28"/>
          <w:szCs w:val="28"/>
        </w:rPr>
        <w:t>began</w:t>
      </w:r>
      <w:proofErr w:type="gramEnd"/>
      <w:r w:rsidRPr="00532DE5">
        <w:rPr>
          <w:rFonts w:asciiTheme="majorBidi" w:hAnsiTheme="majorBidi" w:cstheme="majorBidi"/>
          <w:sz w:val="28"/>
          <w:szCs w:val="28"/>
        </w:rPr>
        <w:t xml:space="preserve"> the study of genomics. </w:t>
      </w:r>
      <w:r w:rsidRPr="00532DE5">
        <w:rPr>
          <w:rFonts w:asciiTheme="majorBidi" w:hAnsiTheme="majorBidi" w:cstheme="majorBidi"/>
          <w:b/>
          <w:bCs/>
          <w:sz w:val="28"/>
          <w:szCs w:val="28"/>
        </w:rPr>
        <w:t xml:space="preserve">Genomics </w:t>
      </w:r>
      <w:r w:rsidRPr="00532DE5">
        <w:rPr>
          <w:rFonts w:asciiTheme="majorBidi" w:hAnsiTheme="majorBidi" w:cstheme="majorBidi"/>
          <w:sz w:val="28"/>
          <w:szCs w:val="28"/>
        </w:rPr>
        <w:t>refers to the analysis of hundreds</w:t>
      </w:r>
    </w:p>
    <w:p w:rsidR="00532DE5" w:rsidRPr="00532DE5" w:rsidRDefault="00532DE5" w:rsidP="00532DE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532DE5">
        <w:rPr>
          <w:rFonts w:asciiTheme="majorBidi" w:hAnsiTheme="majorBidi" w:cstheme="majorBidi"/>
          <w:sz w:val="28"/>
          <w:szCs w:val="28"/>
        </w:rPr>
        <w:t>to</w:t>
      </w:r>
      <w:proofErr w:type="gramEnd"/>
      <w:r w:rsidRPr="00532DE5">
        <w:rPr>
          <w:rFonts w:asciiTheme="majorBidi" w:hAnsiTheme="majorBidi" w:cstheme="majorBidi"/>
          <w:sz w:val="28"/>
          <w:szCs w:val="28"/>
        </w:rPr>
        <w:t xml:space="preserve"> thousands of targets or whole genomes, rather than single genes.</w:t>
      </w:r>
    </w:p>
    <w:p w:rsidR="00532DE5" w:rsidRPr="00532DE5" w:rsidRDefault="00532DE5" w:rsidP="00532DE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532DE5">
        <w:rPr>
          <w:rFonts w:asciiTheme="majorBidi" w:hAnsiTheme="majorBidi" w:cstheme="majorBidi"/>
          <w:sz w:val="28"/>
          <w:szCs w:val="28"/>
        </w:rPr>
        <w:t>The first methodology to perform these studies involved reverse-dot-blot</w:t>
      </w:r>
    </w:p>
    <w:p w:rsidR="00532DE5" w:rsidRPr="00532DE5" w:rsidRDefault="00532DE5" w:rsidP="00532DE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532DE5">
        <w:rPr>
          <w:rFonts w:asciiTheme="majorBidi" w:hAnsiTheme="majorBidi" w:cstheme="majorBidi"/>
          <w:sz w:val="28"/>
          <w:szCs w:val="28"/>
        </w:rPr>
        <w:lastRenderedPageBreak/>
        <w:t>hybridization</w:t>
      </w:r>
      <w:proofErr w:type="gramEnd"/>
      <w:r w:rsidRPr="00532DE5">
        <w:rPr>
          <w:rFonts w:asciiTheme="majorBidi" w:hAnsiTheme="majorBidi" w:cstheme="majorBidi"/>
          <w:sz w:val="28"/>
          <w:szCs w:val="28"/>
        </w:rPr>
        <w:t>, that is, hybridization of a labeled sample to unlabeled</w:t>
      </w:r>
    </w:p>
    <w:p w:rsidR="00532DE5" w:rsidRPr="00532DE5" w:rsidRDefault="00532DE5" w:rsidP="00532DE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532DE5">
        <w:rPr>
          <w:rFonts w:asciiTheme="majorBidi" w:hAnsiTheme="majorBidi" w:cstheme="majorBidi"/>
          <w:sz w:val="28"/>
          <w:szCs w:val="28"/>
        </w:rPr>
        <w:t>immobilized</w:t>
      </w:r>
      <w:proofErr w:type="gramEnd"/>
      <w:r w:rsidRPr="00532DE5">
        <w:rPr>
          <w:rFonts w:asciiTheme="majorBidi" w:hAnsiTheme="majorBidi" w:cstheme="majorBidi"/>
          <w:sz w:val="28"/>
          <w:szCs w:val="28"/>
        </w:rPr>
        <w:t xml:space="preserve"> probes spotted or arrayed on a solid support. Modern arrays</w:t>
      </w:r>
    </w:p>
    <w:p w:rsidR="00532DE5" w:rsidRPr="00532DE5" w:rsidRDefault="00532DE5" w:rsidP="00532DE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532DE5">
        <w:rPr>
          <w:rFonts w:asciiTheme="majorBidi" w:hAnsiTheme="majorBidi" w:cstheme="majorBidi"/>
          <w:sz w:val="28"/>
          <w:szCs w:val="28"/>
        </w:rPr>
        <w:t>can</w:t>
      </w:r>
      <w:proofErr w:type="gramEnd"/>
      <w:r w:rsidRPr="00532DE5">
        <w:rPr>
          <w:rFonts w:asciiTheme="majorBidi" w:hAnsiTheme="majorBidi" w:cstheme="majorBidi"/>
          <w:sz w:val="28"/>
          <w:szCs w:val="28"/>
        </w:rPr>
        <w:t xml:space="preserve"> carry up to hundreds of thousands of probes. There are three basic types</w:t>
      </w:r>
    </w:p>
    <w:p w:rsidR="00532DE5" w:rsidRPr="00532DE5" w:rsidRDefault="00532DE5" w:rsidP="00532DE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532DE5">
        <w:rPr>
          <w:rFonts w:asciiTheme="majorBidi" w:hAnsiTheme="majorBidi" w:cstheme="majorBidi"/>
          <w:sz w:val="28"/>
          <w:szCs w:val="28"/>
        </w:rPr>
        <w:t>of</w:t>
      </w:r>
      <w:proofErr w:type="gramEnd"/>
      <w:r w:rsidRPr="00532DE5">
        <w:rPr>
          <w:rFonts w:asciiTheme="majorBidi" w:hAnsiTheme="majorBidi" w:cstheme="majorBidi"/>
          <w:sz w:val="28"/>
          <w:szCs w:val="28"/>
        </w:rPr>
        <w:t xml:space="preserve"> arrays: comparative genomic arrays, RNA expression arrays, and </w:t>
      </w:r>
      <w:proofErr w:type="spellStart"/>
      <w:r w:rsidRPr="00532DE5">
        <w:rPr>
          <w:rFonts w:asciiTheme="majorBidi" w:hAnsiTheme="majorBidi" w:cstheme="majorBidi"/>
          <w:sz w:val="28"/>
          <w:szCs w:val="28"/>
        </w:rPr>
        <w:t>highdensity</w:t>
      </w:r>
      <w:proofErr w:type="spellEnd"/>
    </w:p>
    <w:p w:rsidR="00532DE5" w:rsidRPr="00532DE5" w:rsidRDefault="00532DE5" w:rsidP="00532DE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532DE5">
        <w:rPr>
          <w:rFonts w:asciiTheme="majorBidi" w:hAnsiTheme="majorBidi" w:cstheme="majorBidi"/>
          <w:sz w:val="28"/>
          <w:szCs w:val="28"/>
        </w:rPr>
        <w:t>oligonucleotide</w:t>
      </w:r>
      <w:proofErr w:type="gramEnd"/>
      <w:r w:rsidRPr="00532DE5">
        <w:rPr>
          <w:rFonts w:asciiTheme="majorBidi" w:hAnsiTheme="majorBidi" w:cstheme="majorBidi"/>
          <w:sz w:val="28"/>
          <w:szCs w:val="28"/>
        </w:rPr>
        <w:t xml:space="preserve"> or SNP arrays. Comparative genomic hybridization</w:t>
      </w:r>
    </w:p>
    <w:p w:rsidR="00532DE5" w:rsidRPr="00532DE5" w:rsidRDefault="00532DE5" w:rsidP="00532DE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532DE5">
        <w:rPr>
          <w:rFonts w:asciiTheme="majorBidi" w:hAnsiTheme="majorBidi" w:cstheme="majorBidi"/>
          <w:sz w:val="28"/>
          <w:szCs w:val="28"/>
        </w:rPr>
        <w:t>arrays</w:t>
      </w:r>
      <w:proofErr w:type="gramEnd"/>
      <w:r w:rsidRPr="00532DE5">
        <w:rPr>
          <w:rFonts w:asciiTheme="majorBidi" w:hAnsiTheme="majorBidi" w:cstheme="majorBidi"/>
          <w:sz w:val="28"/>
          <w:szCs w:val="28"/>
        </w:rPr>
        <w:t xml:space="preserve"> are used to detect amplifications or deletions in DNA </w:t>
      </w:r>
      <w:r w:rsidRPr="00532DE5">
        <w:rPr>
          <w:rFonts w:asciiTheme="majorBidi" w:hAnsiTheme="majorBidi" w:cstheme="majorBidi"/>
          <w:b/>
          <w:bCs/>
          <w:sz w:val="28"/>
          <w:szCs w:val="28"/>
        </w:rPr>
        <w:t xml:space="preserve">(Fig. </w:t>
      </w:r>
      <w:r>
        <w:rPr>
          <w:rFonts w:asciiTheme="majorBidi" w:hAnsiTheme="majorBidi" w:cstheme="majorBidi"/>
          <w:b/>
          <w:bCs/>
          <w:sz w:val="28"/>
          <w:szCs w:val="28"/>
        </w:rPr>
        <w:t>1</w:t>
      </w:r>
      <w:r w:rsidRPr="00532DE5">
        <w:rPr>
          <w:rFonts w:asciiTheme="majorBidi" w:hAnsiTheme="majorBidi" w:cstheme="majorBidi"/>
          <w:b/>
          <w:bCs/>
          <w:sz w:val="28"/>
          <w:szCs w:val="28"/>
        </w:rPr>
        <w:t>).</w:t>
      </w:r>
    </w:p>
    <w:p w:rsidR="00532DE5" w:rsidRPr="00532DE5" w:rsidRDefault="00532DE5" w:rsidP="00532DE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532DE5">
        <w:rPr>
          <w:rFonts w:asciiTheme="majorBidi" w:hAnsiTheme="majorBidi" w:cstheme="majorBidi"/>
          <w:sz w:val="28"/>
          <w:szCs w:val="28"/>
        </w:rPr>
        <w:t>Gene expression (mRNA synthesis) is measured using expression arrays,</w:t>
      </w:r>
    </w:p>
    <w:p w:rsidR="00532DE5" w:rsidRPr="00532DE5" w:rsidRDefault="00532DE5" w:rsidP="00532DE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532DE5">
        <w:rPr>
          <w:rFonts w:asciiTheme="majorBidi" w:hAnsiTheme="majorBidi" w:cstheme="majorBidi"/>
          <w:sz w:val="28"/>
          <w:szCs w:val="28"/>
        </w:rPr>
        <w:t>where</w:t>
      </w:r>
      <w:proofErr w:type="gramEnd"/>
      <w:r w:rsidRPr="00532DE5">
        <w:rPr>
          <w:rFonts w:asciiTheme="majorBidi" w:hAnsiTheme="majorBidi" w:cstheme="majorBidi"/>
          <w:sz w:val="28"/>
          <w:szCs w:val="28"/>
        </w:rPr>
        <w:t xml:space="preserve"> mRNA from the test material is converted into labeled </w:t>
      </w:r>
      <w:proofErr w:type="spellStart"/>
      <w:r w:rsidRPr="00532DE5">
        <w:rPr>
          <w:rFonts w:asciiTheme="majorBidi" w:hAnsiTheme="majorBidi" w:cstheme="majorBidi"/>
          <w:sz w:val="28"/>
          <w:szCs w:val="28"/>
        </w:rPr>
        <w:t>cDNA</w:t>
      </w:r>
      <w:proofErr w:type="spellEnd"/>
      <w:r w:rsidRPr="00532DE5">
        <w:rPr>
          <w:rFonts w:asciiTheme="majorBidi" w:hAnsiTheme="majorBidi" w:cstheme="majorBidi"/>
          <w:sz w:val="28"/>
          <w:szCs w:val="28"/>
        </w:rPr>
        <w:t>, which</w:t>
      </w:r>
    </w:p>
    <w:p w:rsidR="00532DE5" w:rsidRPr="00532DE5" w:rsidRDefault="00532DE5" w:rsidP="00532DE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532DE5">
        <w:rPr>
          <w:rFonts w:asciiTheme="majorBidi" w:hAnsiTheme="majorBidi" w:cstheme="majorBidi"/>
          <w:sz w:val="28"/>
          <w:szCs w:val="28"/>
        </w:rPr>
        <w:t>is</w:t>
      </w:r>
      <w:proofErr w:type="gramEnd"/>
      <w:r w:rsidRPr="00532DE5">
        <w:rPr>
          <w:rFonts w:asciiTheme="majorBidi" w:hAnsiTheme="majorBidi" w:cstheme="majorBidi"/>
          <w:sz w:val="28"/>
          <w:szCs w:val="28"/>
        </w:rPr>
        <w:t xml:space="preserve"> hybridized to the probes. SNP arrays have single-nucleotide resolution</w:t>
      </w:r>
    </w:p>
    <w:p w:rsidR="00532DE5" w:rsidRPr="00532DE5" w:rsidRDefault="00532DE5" w:rsidP="00532DE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532DE5">
        <w:rPr>
          <w:rFonts w:asciiTheme="majorBidi" w:hAnsiTheme="majorBidi" w:cstheme="majorBidi"/>
          <w:sz w:val="28"/>
          <w:szCs w:val="28"/>
        </w:rPr>
        <w:t>and</w:t>
      </w:r>
      <w:proofErr w:type="gramEnd"/>
      <w:r w:rsidRPr="00532DE5">
        <w:rPr>
          <w:rFonts w:asciiTheme="majorBidi" w:hAnsiTheme="majorBidi" w:cstheme="majorBidi"/>
          <w:sz w:val="28"/>
          <w:szCs w:val="28"/>
        </w:rPr>
        <w:t xml:space="preserve"> can even be used to determine DNA nucleotide sequence. Generally,</w:t>
      </w:r>
    </w:p>
    <w:p w:rsidR="00532DE5" w:rsidRPr="00532DE5" w:rsidRDefault="00532DE5" w:rsidP="00532DE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532DE5">
        <w:rPr>
          <w:rFonts w:asciiTheme="majorBidi" w:hAnsiTheme="majorBidi" w:cstheme="majorBidi"/>
          <w:sz w:val="28"/>
          <w:szCs w:val="28"/>
        </w:rPr>
        <w:t>thousands</w:t>
      </w:r>
      <w:proofErr w:type="gramEnd"/>
      <w:r w:rsidRPr="00532DE5">
        <w:rPr>
          <w:rFonts w:asciiTheme="majorBidi" w:hAnsiTheme="majorBidi" w:cstheme="majorBidi"/>
          <w:sz w:val="28"/>
          <w:szCs w:val="28"/>
        </w:rPr>
        <w:t xml:space="preserve"> of targets with probes bound to a very small area, such as a</w:t>
      </w:r>
    </w:p>
    <w:p w:rsidR="00532DE5" w:rsidRPr="00532DE5" w:rsidRDefault="00532DE5" w:rsidP="00532DE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532DE5">
        <w:rPr>
          <w:rFonts w:asciiTheme="majorBidi" w:hAnsiTheme="majorBidi" w:cstheme="majorBidi"/>
          <w:sz w:val="28"/>
          <w:szCs w:val="28"/>
        </w:rPr>
        <w:t>microscope</w:t>
      </w:r>
      <w:proofErr w:type="gramEnd"/>
      <w:r w:rsidRPr="00532DE5">
        <w:rPr>
          <w:rFonts w:asciiTheme="majorBidi" w:hAnsiTheme="majorBidi" w:cstheme="majorBidi"/>
          <w:sz w:val="28"/>
          <w:szCs w:val="28"/>
        </w:rPr>
        <w:t xml:space="preserve"> slide, is referred to as a </w:t>
      </w:r>
      <w:r w:rsidRPr="00532DE5">
        <w:rPr>
          <w:rFonts w:asciiTheme="majorBidi" w:hAnsiTheme="majorBidi" w:cstheme="majorBidi"/>
          <w:b/>
          <w:bCs/>
          <w:sz w:val="28"/>
          <w:szCs w:val="28"/>
        </w:rPr>
        <w:t>microarray.</w:t>
      </w:r>
    </w:p>
    <w:p w:rsidR="00532DE5" w:rsidRPr="00532DE5" w:rsidRDefault="00532DE5" w:rsidP="00532DE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532DE5">
        <w:rPr>
          <w:rFonts w:asciiTheme="majorBidi" w:hAnsiTheme="majorBidi" w:cstheme="majorBidi"/>
          <w:sz w:val="28"/>
          <w:szCs w:val="28"/>
        </w:rPr>
        <w:t>Microarrays use highly specific unlabeled probes attached directly to a</w:t>
      </w:r>
    </w:p>
    <w:p w:rsidR="00532DE5" w:rsidRPr="00532DE5" w:rsidRDefault="00532DE5" w:rsidP="00532DE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532DE5">
        <w:rPr>
          <w:rFonts w:asciiTheme="majorBidi" w:hAnsiTheme="majorBidi" w:cstheme="majorBidi"/>
          <w:sz w:val="28"/>
          <w:szCs w:val="28"/>
        </w:rPr>
        <w:t>solid</w:t>
      </w:r>
      <w:proofErr w:type="gramEnd"/>
      <w:r w:rsidRPr="00532DE5">
        <w:rPr>
          <w:rFonts w:asciiTheme="majorBidi" w:hAnsiTheme="majorBidi" w:cstheme="majorBidi"/>
          <w:sz w:val="28"/>
          <w:szCs w:val="28"/>
        </w:rPr>
        <w:t xml:space="preserve"> support. The support can be glass slides or beads (bead arrays). The</w:t>
      </w:r>
    </w:p>
    <w:p w:rsidR="00532DE5" w:rsidRPr="00532DE5" w:rsidRDefault="00532DE5" w:rsidP="00532DE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532DE5">
        <w:rPr>
          <w:rFonts w:asciiTheme="majorBidi" w:hAnsiTheme="majorBidi" w:cstheme="majorBidi"/>
          <w:sz w:val="28"/>
          <w:szCs w:val="28"/>
        </w:rPr>
        <w:t>test</w:t>
      </w:r>
      <w:proofErr w:type="gramEnd"/>
      <w:r w:rsidRPr="00532DE5">
        <w:rPr>
          <w:rFonts w:asciiTheme="majorBidi" w:hAnsiTheme="majorBidi" w:cstheme="majorBidi"/>
          <w:sz w:val="28"/>
          <w:szCs w:val="28"/>
        </w:rPr>
        <w:t xml:space="preserve"> sample (nucleic acids or proteins isolated from cultures, cells, or body</w:t>
      </w:r>
    </w:p>
    <w:p w:rsidR="00532DE5" w:rsidRPr="00532DE5" w:rsidRDefault="00532DE5" w:rsidP="00532DE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532DE5">
        <w:rPr>
          <w:rFonts w:asciiTheme="majorBidi" w:hAnsiTheme="majorBidi" w:cstheme="majorBidi"/>
          <w:sz w:val="28"/>
          <w:szCs w:val="28"/>
        </w:rPr>
        <w:t>fluids</w:t>
      </w:r>
      <w:proofErr w:type="gramEnd"/>
      <w:r w:rsidRPr="00532DE5">
        <w:rPr>
          <w:rFonts w:asciiTheme="majorBidi" w:hAnsiTheme="majorBidi" w:cstheme="majorBidi"/>
          <w:sz w:val="28"/>
          <w:szCs w:val="28"/>
        </w:rPr>
        <w:t>) is labeled and hybridized to the many immobilized probes.</w:t>
      </w:r>
    </w:p>
    <w:p w:rsidR="00532DE5" w:rsidRPr="00532DE5" w:rsidRDefault="00532DE5" w:rsidP="00532DE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532DE5">
        <w:rPr>
          <w:rFonts w:asciiTheme="majorBidi" w:hAnsiTheme="majorBidi" w:cstheme="majorBidi"/>
          <w:sz w:val="28"/>
          <w:szCs w:val="28"/>
        </w:rPr>
        <w:t>Microarrays are used for a variety of applications, including detection of</w:t>
      </w:r>
    </w:p>
    <w:p w:rsidR="00532DE5" w:rsidRPr="00532DE5" w:rsidRDefault="00532DE5" w:rsidP="00532DE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532DE5">
        <w:rPr>
          <w:rFonts w:asciiTheme="majorBidi" w:hAnsiTheme="majorBidi" w:cstheme="majorBidi"/>
          <w:sz w:val="28"/>
          <w:szCs w:val="28"/>
        </w:rPr>
        <w:t>chromosome</w:t>
      </w:r>
      <w:proofErr w:type="gramEnd"/>
      <w:r w:rsidRPr="00532DE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DE5">
        <w:rPr>
          <w:rFonts w:asciiTheme="majorBidi" w:hAnsiTheme="majorBidi" w:cstheme="majorBidi"/>
          <w:sz w:val="28"/>
          <w:szCs w:val="28"/>
        </w:rPr>
        <w:t>microdeletions</w:t>
      </w:r>
      <w:proofErr w:type="spellEnd"/>
      <w:r w:rsidRPr="00532DE5">
        <w:rPr>
          <w:rFonts w:asciiTheme="majorBidi" w:hAnsiTheme="majorBidi" w:cstheme="majorBidi"/>
          <w:sz w:val="28"/>
          <w:szCs w:val="28"/>
        </w:rPr>
        <w:t xml:space="preserve"> by virtual karyotyping and gene-expression</w:t>
      </w:r>
    </w:p>
    <w:p w:rsidR="00532DE5" w:rsidRPr="00532DE5" w:rsidRDefault="00532DE5" w:rsidP="00532DE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532DE5">
        <w:rPr>
          <w:rFonts w:asciiTheme="majorBidi" w:hAnsiTheme="majorBidi" w:cstheme="majorBidi"/>
          <w:sz w:val="28"/>
          <w:szCs w:val="28"/>
        </w:rPr>
        <w:t>profiling</w:t>
      </w:r>
      <w:proofErr w:type="gramEnd"/>
      <w:r w:rsidRPr="00532DE5">
        <w:rPr>
          <w:rFonts w:asciiTheme="majorBidi" w:hAnsiTheme="majorBidi" w:cstheme="majorBidi"/>
          <w:sz w:val="28"/>
          <w:szCs w:val="28"/>
        </w:rPr>
        <w:t>. In the former method, genomic DNA is assessed for loss or gain</w:t>
      </w:r>
    </w:p>
    <w:p w:rsidR="00532DE5" w:rsidRPr="00532DE5" w:rsidRDefault="00532DE5" w:rsidP="00532DE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532DE5">
        <w:rPr>
          <w:rFonts w:asciiTheme="majorBidi" w:hAnsiTheme="majorBidi" w:cstheme="majorBidi"/>
          <w:sz w:val="28"/>
          <w:szCs w:val="28"/>
        </w:rPr>
        <w:t>of</w:t>
      </w:r>
      <w:proofErr w:type="gramEnd"/>
      <w:r w:rsidRPr="00532DE5">
        <w:rPr>
          <w:rFonts w:asciiTheme="majorBidi" w:hAnsiTheme="majorBidi" w:cstheme="majorBidi"/>
          <w:sz w:val="28"/>
          <w:szCs w:val="28"/>
        </w:rPr>
        <w:t xml:space="preserve"> genetic material at specific chromosomal locations compared with a</w:t>
      </w:r>
    </w:p>
    <w:p w:rsidR="00532DE5" w:rsidRPr="00532DE5" w:rsidRDefault="00532DE5" w:rsidP="00532DE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532DE5">
        <w:rPr>
          <w:rFonts w:asciiTheme="majorBidi" w:hAnsiTheme="majorBidi" w:cstheme="majorBidi"/>
          <w:sz w:val="28"/>
          <w:szCs w:val="28"/>
        </w:rPr>
        <w:t>normal</w:t>
      </w:r>
      <w:proofErr w:type="gramEnd"/>
      <w:r w:rsidRPr="00532DE5">
        <w:rPr>
          <w:rFonts w:asciiTheme="majorBidi" w:hAnsiTheme="majorBidi" w:cstheme="majorBidi"/>
          <w:sz w:val="28"/>
          <w:szCs w:val="28"/>
        </w:rPr>
        <w:t xml:space="preserve"> reference sample. In the latter method, the levels of mRNA</w:t>
      </w:r>
    </w:p>
    <w:p w:rsidR="00532DE5" w:rsidRPr="00532DE5" w:rsidRDefault="00532DE5" w:rsidP="00532DE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532DE5">
        <w:rPr>
          <w:rFonts w:asciiTheme="majorBidi" w:hAnsiTheme="majorBidi" w:cstheme="majorBidi"/>
          <w:sz w:val="28"/>
          <w:szCs w:val="28"/>
        </w:rPr>
        <w:t>transcribed</w:t>
      </w:r>
      <w:proofErr w:type="gramEnd"/>
      <w:r w:rsidRPr="00532DE5">
        <w:rPr>
          <w:rFonts w:asciiTheme="majorBidi" w:hAnsiTheme="majorBidi" w:cstheme="majorBidi"/>
          <w:sz w:val="28"/>
          <w:szCs w:val="28"/>
        </w:rPr>
        <w:t xml:space="preserve"> from thousands of genes are compared with normal reference</w:t>
      </w:r>
    </w:p>
    <w:p w:rsidR="00532DE5" w:rsidRPr="00532DE5" w:rsidRDefault="00532DE5" w:rsidP="00532DE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532DE5">
        <w:rPr>
          <w:rFonts w:asciiTheme="majorBidi" w:hAnsiTheme="majorBidi" w:cstheme="majorBidi"/>
          <w:sz w:val="28"/>
          <w:szCs w:val="28"/>
        </w:rPr>
        <w:t>samples</w:t>
      </w:r>
      <w:proofErr w:type="gramEnd"/>
      <w:r w:rsidRPr="00532DE5">
        <w:rPr>
          <w:rFonts w:asciiTheme="majorBidi" w:hAnsiTheme="majorBidi" w:cstheme="majorBidi"/>
          <w:sz w:val="28"/>
          <w:szCs w:val="28"/>
        </w:rPr>
        <w:t xml:space="preserve"> to look for up- or down-regulation of gene transcription.</w:t>
      </w:r>
    </w:p>
    <w:p w:rsidR="001C648B" w:rsidRDefault="00532DE5" w:rsidP="00532DE5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4299585" cy="466852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585" cy="466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DE5" w:rsidRPr="00532DE5" w:rsidRDefault="00532DE5" w:rsidP="00532DE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532DE5">
        <w:rPr>
          <w:rFonts w:asciiTheme="majorBidi" w:hAnsiTheme="majorBidi" w:cstheme="majorBidi"/>
          <w:b/>
          <w:bCs/>
          <w:sz w:val="24"/>
          <w:szCs w:val="24"/>
          <w:lang w:bidi="ar-IQ"/>
        </w:rPr>
        <w:t>Fig1</w:t>
      </w:r>
      <w:r w:rsidRPr="00532DE5">
        <w:rPr>
          <w:rFonts w:asciiTheme="majorBidi" w:hAnsiTheme="majorBidi" w:cstheme="majorBidi"/>
          <w:color w:val="000000"/>
          <w:sz w:val="24"/>
          <w:szCs w:val="24"/>
        </w:rPr>
        <w:t>For array analysis, unlabeled probes are immobilized and hybridized to</w:t>
      </w:r>
    </w:p>
    <w:p w:rsidR="00532DE5" w:rsidRPr="00532DE5" w:rsidRDefault="00532DE5" w:rsidP="00532DE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532DE5">
        <w:rPr>
          <w:rFonts w:asciiTheme="majorBidi" w:hAnsiTheme="majorBidi" w:cstheme="majorBidi"/>
          <w:color w:val="000000"/>
          <w:sz w:val="24"/>
          <w:szCs w:val="24"/>
        </w:rPr>
        <w:t>labeled</w:t>
      </w:r>
      <w:proofErr w:type="gramEnd"/>
      <w:r w:rsidRPr="00532DE5">
        <w:rPr>
          <w:rFonts w:asciiTheme="majorBidi" w:hAnsiTheme="majorBidi" w:cstheme="majorBidi"/>
          <w:color w:val="000000"/>
          <w:sz w:val="24"/>
          <w:szCs w:val="24"/>
        </w:rPr>
        <w:t xml:space="preserve"> sample material (green). A reference material (red) is hybridized to the same array.</w:t>
      </w:r>
    </w:p>
    <w:p w:rsidR="00532DE5" w:rsidRPr="00532DE5" w:rsidRDefault="00532DE5" w:rsidP="00532DE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532DE5">
        <w:rPr>
          <w:rFonts w:asciiTheme="majorBidi" w:hAnsiTheme="majorBidi" w:cstheme="majorBidi"/>
          <w:color w:val="000000"/>
          <w:sz w:val="24"/>
          <w:szCs w:val="24"/>
        </w:rPr>
        <w:t xml:space="preserve">The results of the array are relative </w:t>
      </w:r>
      <w:proofErr w:type="spellStart"/>
      <w:r w:rsidRPr="00532DE5">
        <w:rPr>
          <w:rFonts w:asciiTheme="majorBidi" w:hAnsiTheme="majorBidi" w:cstheme="majorBidi"/>
          <w:color w:val="000000"/>
          <w:sz w:val="24"/>
          <w:szCs w:val="24"/>
        </w:rPr>
        <w:t>test</w:t>
      </w:r>
      <w:proofErr w:type="gramStart"/>
      <w:r w:rsidRPr="00532DE5">
        <w:rPr>
          <w:rFonts w:asciiTheme="majorBidi" w:hAnsiTheme="majorBidi" w:cstheme="majorBidi"/>
          <w:color w:val="000000"/>
          <w:sz w:val="24"/>
          <w:szCs w:val="24"/>
        </w:rPr>
        <w:t>:reference</w:t>
      </w:r>
      <w:proofErr w:type="spellEnd"/>
      <w:proofErr w:type="gramEnd"/>
      <w:r w:rsidRPr="00532DE5">
        <w:rPr>
          <w:rFonts w:asciiTheme="majorBidi" w:hAnsiTheme="majorBidi" w:cstheme="majorBidi"/>
          <w:color w:val="000000"/>
          <w:sz w:val="24"/>
          <w:szCs w:val="24"/>
        </w:rPr>
        <w:t xml:space="preserve"> colors. In this example, a green color</w:t>
      </w:r>
    </w:p>
    <w:p w:rsidR="00532DE5" w:rsidRPr="00532DE5" w:rsidRDefault="00532DE5" w:rsidP="00532DE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532DE5">
        <w:rPr>
          <w:rFonts w:asciiTheme="majorBidi" w:hAnsiTheme="majorBidi" w:cstheme="majorBidi"/>
          <w:color w:val="000000"/>
          <w:sz w:val="24"/>
          <w:szCs w:val="24"/>
        </w:rPr>
        <w:t>indicates</w:t>
      </w:r>
      <w:proofErr w:type="gramEnd"/>
      <w:r w:rsidRPr="00532DE5">
        <w:rPr>
          <w:rFonts w:asciiTheme="majorBidi" w:hAnsiTheme="majorBidi" w:cstheme="majorBidi"/>
          <w:color w:val="000000"/>
          <w:sz w:val="24"/>
          <w:szCs w:val="24"/>
        </w:rPr>
        <w:t xml:space="preserve"> amplified gene regions, and the neutral yellow colors indicate no amplification or</w:t>
      </w:r>
    </w:p>
    <w:p w:rsidR="00532DE5" w:rsidRPr="00532DE5" w:rsidRDefault="00532DE5" w:rsidP="00532DE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532DE5">
        <w:rPr>
          <w:rFonts w:asciiTheme="majorBidi" w:hAnsiTheme="majorBidi" w:cstheme="majorBidi"/>
          <w:color w:val="000000"/>
          <w:sz w:val="24"/>
          <w:szCs w:val="24"/>
        </w:rPr>
        <w:t>deletion</w:t>
      </w:r>
      <w:proofErr w:type="gramEnd"/>
      <w:r w:rsidRPr="00532DE5">
        <w:rPr>
          <w:rFonts w:asciiTheme="majorBidi" w:hAnsiTheme="majorBidi" w:cstheme="majorBidi"/>
          <w:color w:val="000000"/>
          <w:sz w:val="24"/>
          <w:szCs w:val="24"/>
        </w:rPr>
        <w:t xml:space="preserve"> of those regions. A lack of red color, which would indicate deletion of a gene region,</w:t>
      </w:r>
    </w:p>
    <w:p w:rsidR="00532DE5" w:rsidRDefault="00532DE5" w:rsidP="00532DE5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proofErr w:type="gramStart"/>
      <w:r w:rsidRPr="00532DE5">
        <w:rPr>
          <w:rFonts w:asciiTheme="majorBidi" w:hAnsiTheme="majorBidi" w:cstheme="majorBidi"/>
          <w:color w:val="000000"/>
          <w:sz w:val="24"/>
          <w:szCs w:val="24"/>
        </w:rPr>
        <w:t>is</w:t>
      </w:r>
      <w:proofErr w:type="gramEnd"/>
      <w:r w:rsidRPr="00532DE5">
        <w:rPr>
          <w:rFonts w:asciiTheme="majorBidi" w:hAnsiTheme="majorBidi" w:cstheme="majorBidi"/>
          <w:color w:val="000000"/>
          <w:sz w:val="24"/>
          <w:szCs w:val="24"/>
        </w:rPr>
        <w:t xml:space="preserve"> seen.</w:t>
      </w:r>
    </w:p>
    <w:p w:rsidR="00F84333" w:rsidRDefault="00F84333" w:rsidP="00F84333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F84333" w:rsidRDefault="00F84333" w:rsidP="00F84333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4370070" cy="47301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70" cy="473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333" w:rsidRDefault="00F84333" w:rsidP="00F84333">
      <w:pPr>
        <w:bidi w:val="0"/>
        <w:rPr>
          <w:rFonts w:asciiTheme="majorBidi" w:hAnsiTheme="majorBidi" w:cstheme="majorBidi"/>
          <w:sz w:val="24"/>
          <w:szCs w:val="24"/>
          <w:lang w:bidi="ar-IQ"/>
        </w:rPr>
      </w:pPr>
    </w:p>
    <w:p w:rsidR="00F84333" w:rsidRPr="00F84333" w:rsidRDefault="00F84333" w:rsidP="00F8433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ab/>
        <w:t xml:space="preserve">Fig2: </w:t>
      </w:r>
      <w:r>
        <w:rPr>
          <w:rFonts w:ascii="ArialMT" w:cs="ArialMT"/>
          <w:sz w:val="23"/>
          <w:szCs w:val="23"/>
        </w:rPr>
        <w:t xml:space="preserve">(A) </w:t>
      </w:r>
      <w:r w:rsidRPr="00F84333">
        <w:rPr>
          <w:rFonts w:asciiTheme="majorBidi" w:hAnsiTheme="majorBidi" w:cstheme="majorBidi"/>
          <w:sz w:val="24"/>
          <w:szCs w:val="24"/>
        </w:rPr>
        <w:t>Three of 100 to 400 bead colors, each with antibody to a different</w:t>
      </w:r>
    </w:p>
    <w:p w:rsidR="00F84333" w:rsidRPr="00F84333" w:rsidRDefault="00F84333" w:rsidP="00F8433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F84333">
        <w:rPr>
          <w:rFonts w:asciiTheme="majorBidi" w:hAnsiTheme="majorBidi" w:cstheme="majorBidi"/>
          <w:sz w:val="24"/>
          <w:szCs w:val="24"/>
        </w:rPr>
        <w:t>analyte</w:t>
      </w:r>
      <w:proofErr w:type="spellEnd"/>
      <w:proofErr w:type="gramEnd"/>
      <w:r w:rsidRPr="00F84333">
        <w:rPr>
          <w:rFonts w:asciiTheme="majorBidi" w:hAnsiTheme="majorBidi" w:cstheme="majorBidi"/>
          <w:sz w:val="24"/>
          <w:szCs w:val="24"/>
        </w:rPr>
        <w:t>. The presence of multiple targets can be detected by the unique colors of the beads</w:t>
      </w:r>
    </w:p>
    <w:p w:rsidR="00F84333" w:rsidRPr="00F84333" w:rsidRDefault="00F84333" w:rsidP="00F8433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F84333">
        <w:rPr>
          <w:rFonts w:asciiTheme="majorBidi" w:hAnsiTheme="majorBidi" w:cstheme="majorBidi"/>
          <w:sz w:val="24"/>
          <w:szCs w:val="24"/>
        </w:rPr>
        <w:t>that</w:t>
      </w:r>
      <w:proofErr w:type="gramEnd"/>
      <w:r w:rsidRPr="00F84333">
        <w:rPr>
          <w:rFonts w:asciiTheme="majorBidi" w:hAnsiTheme="majorBidi" w:cstheme="majorBidi"/>
          <w:sz w:val="24"/>
          <w:szCs w:val="24"/>
        </w:rPr>
        <w:t xml:space="preserve"> have associated fluorescence from the secondary antibody. Flow </w:t>
      </w:r>
      <w:proofErr w:type="spellStart"/>
      <w:r w:rsidRPr="00F84333">
        <w:rPr>
          <w:rFonts w:asciiTheme="majorBidi" w:hAnsiTheme="majorBidi" w:cstheme="majorBidi"/>
          <w:sz w:val="24"/>
          <w:szCs w:val="24"/>
        </w:rPr>
        <w:t>cytometry</w:t>
      </w:r>
      <w:proofErr w:type="spellEnd"/>
      <w:r w:rsidRPr="00F84333">
        <w:rPr>
          <w:rFonts w:asciiTheme="majorBidi" w:hAnsiTheme="majorBidi" w:cstheme="majorBidi"/>
          <w:sz w:val="24"/>
          <w:szCs w:val="24"/>
        </w:rPr>
        <w:t xml:space="preserve"> is used to</w:t>
      </w:r>
    </w:p>
    <w:p w:rsidR="00F84333" w:rsidRPr="00F84333" w:rsidRDefault="00F84333" w:rsidP="00F8433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F84333">
        <w:rPr>
          <w:rFonts w:asciiTheme="majorBidi" w:hAnsiTheme="majorBidi" w:cstheme="majorBidi"/>
          <w:sz w:val="24"/>
          <w:szCs w:val="24"/>
        </w:rPr>
        <w:t>assay</w:t>
      </w:r>
      <w:proofErr w:type="gramEnd"/>
      <w:r w:rsidRPr="00F84333">
        <w:rPr>
          <w:rFonts w:asciiTheme="majorBidi" w:hAnsiTheme="majorBidi" w:cstheme="majorBidi"/>
          <w:sz w:val="24"/>
          <w:szCs w:val="24"/>
        </w:rPr>
        <w:t xml:space="preserve"> each bead separately for bound fluorescence. (B) For nucleic acid analysis, bead</w:t>
      </w:r>
    </w:p>
    <w:p w:rsidR="00F84333" w:rsidRPr="00F84333" w:rsidRDefault="00F84333" w:rsidP="00F8433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F84333">
        <w:rPr>
          <w:rFonts w:asciiTheme="majorBidi" w:hAnsiTheme="majorBidi" w:cstheme="majorBidi"/>
          <w:sz w:val="24"/>
          <w:szCs w:val="24"/>
        </w:rPr>
        <w:t>array</w:t>
      </w:r>
      <w:proofErr w:type="gramEnd"/>
      <w:r w:rsidRPr="00F84333">
        <w:rPr>
          <w:rFonts w:asciiTheme="majorBidi" w:hAnsiTheme="majorBidi" w:cstheme="majorBidi"/>
          <w:sz w:val="24"/>
          <w:szCs w:val="24"/>
        </w:rPr>
        <w:t xml:space="preserve"> antibodies are replaced with single-stranded oligonucleotides complementary to the</w:t>
      </w:r>
    </w:p>
    <w:p w:rsidR="00F84333" w:rsidRPr="00F84333" w:rsidRDefault="00F84333" w:rsidP="00F8433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F84333">
        <w:rPr>
          <w:rFonts w:asciiTheme="majorBidi" w:hAnsiTheme="majorBidi" w:cstheme="majorBidi"/>
          <w:sz w:val="24"/>
          <w:szCs w:val="24"/>
        </w:rPr>
        <w:t>test</w:t>
      </w:r>
      <w:proofErr w:type="gramEnd"/>
      <w:r w:rsidRPr="00F84333">
        <w:rPr>
          <w:rFonts w:asciiTheme="majorBidi" w:hAnsiTheme="majorBidi" w:cstheme="majorBidi"/>
          <w:sz w:val="24"/>
          <w:szCs w:val="24"/>
        </w:rPr>
        <w:t xml:space="preserve"> nucleic acid. If present, </w:t>
      </w:r>
      <w:proofErr w:type="spellStart"/>
      <w:r w:rsidRPr="00F84333">
        <w:rPr>
          <w:rFonts w:asciiTheme="majorBidi" w:hAnsiTheme="majorBidi" w:cstheme="majorBidi"/>
          <w:sz w:val="24"/>
          <w:szCs w:val="24"/>
        </w:rPr>
        <w:t>biotinylated</w:t>
      </w:r>
      <w:proofErr w:type="spellEnd"/>
      <w:r w:rsidRPr="00F84333">
        <w:rPr>
          <w:rFonts w:asciiTheme="majorBidi" w:hAnsiTheme="majorBidi" w:cstheme="majorBidi"/>
          <w:sz w:val="24"/>
          <w:szCs w:val="24"/>
        </w:rPr>
        <w:t xml:space="preserve"> sample DNA will hybridize to the sequences, and</w:t>
      </w:r>
    </w:p>
    <w:p w:rsidR="00F84333" w:rsidRDefault="00F84333" w:rsidP="00F84333">
      <w:pPr>
        <w:tabs>
          <w:tab w:val="left" w:pos="1080"/>
        </w:tabs>
        <w:bidi w:val="0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 w:rsidRPr="00F84333">
        <w:rPr>
          <w:rFonts w:asciiTheme="majorBidi" w:hAnsiTheme="majorBidi" w:cstheme="majorBidi"/>
          <w:sz w:val="24"/>
          <w:szCs w:val="24"/>
        </w:rPr>
        <w:t>the</w:t>
      </w:r>
      <w:proofErr w:type="gramEnd"/>
      <w:r w:rsidRPr="00F84333">
        <w:rPr>
          <w:rFonts w:asciiTheme="majorBidi" w:hAnsiTheme="majorBidi" w:cstheme="majorBidi"/>
          <w:sz w:val="24"/>
          <w:szCs w:val="24"/>
        </w:rPr>
        <w:t xml:space="preserve"> biotin-specific conjugate will generate a signal</w:t>
      </w:r>
      <w:r>
        <w:rPr>
          <w:rFonts w:ascii="ArialMT" w:cs="ArialMT"/>
          <w:sz w:val="23"/>
          <w:szCs w:val="23"/>
        </w:rPr>
        <w:t>.</w:t>
      </w:r>
    </w:p>
    <w:p w:rsidR="00F84333" w:rsidRPr="00F84333" w:rsidRDefault="00F84333" w:rsidP="00F8433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F84333">
        <w:rPr>
          <w:rFonts w:asciiTheme="majorBidi" w:hAnsiTheme="majorBidi" w:cstheme="majorBidi"/>
          <w:sz w:val="28"/>
          <w:szCs w:val="28"/>
        </w:rPr>
        <w:t>For array analysis, sample labeling is fluorescent, allowing dual detection</w:t>
      </w:r>
    </w:p>
    <w:p w:rsidR="00F84333" w:rsidRPr="00F84333" w:rsidRDefault="00F84333" w:rsidP="00F8433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84333">
        <w:rPr>
          <w:rFonts w:asciiTheme="majorBidi" w:hAnsiTheme="majorBidi" w:cstheme="majorBidi"/>
          <w:sz w:val="28"/>
          <w:szCs w:val="28"/>
        </w:rPr>
        <w:t>of</w:t>
      </w:r>
      <w:proofErr w:type="gramEnd"/>
      <w:r w:rsidRPr="00F84333">
        <w:rPr>
          <w:rFonts w:asciiTheme="majorBidi" w:hAnsiTheme="majorBidi" w:cstheme="majorBidi"/>
          <w:sz w:val="28"/>
          <w:szCs w:val="28"/>
        </w:rPr>
        <w:t xml:space="preserve"> the test sample and a reference sample that is hybridized to the array</w:t>
      </w:r>
    </w:p>
    <w:p w:rsidR="00F84333" w:rsidRPr="00F84333" w:rsidRDefault="00F84333" w:rsidP="00F8433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84333">
        <w:rPr>
          <w:rFonts w:asciiTheme="majorBidi" w:hAnsiTheme="majorBidi" w:cstheme="majorBidi"/>
          <w:sz w:val="28"/>
          <w:szCs w:val="28"/>
        </w:rPr>
        <w:t>along</w:t>
      </w:r>
      <w:proofErr w:type="gramEnd"/>
      <w:r w:rsidRPr="00F84333">
        <w:rPr>
          <w:rFonts w:asciiTheme="majorBidi" w:hAnsiTheme="majorBidi" w:cstheme="majorBidi"/>
          <w:sz w:val="28"/>
          <w:szCs w:val="28"/>
        </w:rPr>
        <w:t xml:space="preserve"> with it (see Fig. </w:t>
      </w:r>
      <w:r w:rsidRPr="00F84333">
        <w:rPr>
          <w:rFonts w:asciiTheme="majorBidi" w:hAnsiTheme="majorBidi" w:cstheme="majorBidi"/>
          <w:sz w:val="28"/>
          <w:szCs w:val="28"/>
        </w:rPr>
        <w:t>1</w:t>
      </w:r>
      <w:r w:rsidRPr="00F84333">
        <w:rPr>
          <w:rFonts w:asciiTheme="majorBidi" w:hAnsiTheme="majorBidi" w:cstheme="majorBidi"/>
          <w:sz w:val="28"/>
          <w:szCs w:val="28"/>
        </w:rPr>
        <w:t>). This results in measurement of increased or</w:t>
      </w:r>
    </w:p>
    <w:p w:rsidR="00F84333" w:rsidRPr="00F84333" w:rsidRDefault="00F84333" w:rsidP="00F8433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84333">
        <w:rPr>
          <w:rFonts w:asciiTheme="majorBidi" w:hAnsiTheme="majorBidi" w:cstheme="majorBidi"/>
          <w:sz w:val="28"/>
          <w:szCs w:val="28"/>
        </w:rPr>
        <w:t>decreased</w:t>
      </w:r>
      <w:proofErr w:type="gramEnd"/>
      <w:r w:rsidRPr="00F84333">
        <w:rPr>
          <w:rFonts w:asciiTheme="majorBidi" w:hAnsiTheme="majorBidi" w:cstheme="majorBidi"/>
          <w:sz w:val="28"/>
          <w:szCs w:val="28"/>
        </w:rPr>
        <w:t xml:space="preserve"> amounts of test material relative to the normal reference. In bead</w:t>
      </w:r>
    </w:p>
    <w:p w:rsidR="00F84333" w:rsidRPr="00F84333" w:rsidRDefault="00F84333" w:rsidP="00F8433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84333">
        <w:rPr>
          <w:rFonts w:asciiTheme="majorBidi" w:hAnsiTheme="majorBidi" w:cstheme="majorBidi"/>
          <w:sz w:val="28"/>
          <w:szCs w:val="28"/>
        </w:rPr>
        <w:t>array</w:t>
      </w:r>
      <w:proofErr w:type="gramEnd"/>
      <w:r w:rsidRPr="00F84333">
        <w:rPr>
          <w:rFonts w:asciiTheme="majorBidi" w:hAnsiTheme="majorBidi" w:cstheme="majorBidi"/>
          <w:sz w:val="28"/>
          <w:szCs w:val="28"/>
        </w:rPr>
        <w:t xml:space="preserve"> systems, beads carry fluorescent labels specific to the probe they carry</w:t>
      </w:r>
    </w:p>
    <w:p w:rsidR="00F84333" w:rsidRPr="00F84333" w:rsidRDefault="00F84333" w:rsidP="00F8433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84333">
        <w:rPr>
          <w:rFonts w:asciiTheme="majorBidi" w:hAnsiTheme="majorBidi" w:cstheme="majorBidi"/>
          <w:sz w:val="28"/>
          <w:szCs w:val="28"/>
        </w:rPr>
        <w:t>so</w:t>
      </w:r>
      <w:proofErr w:type="gramEnd"/>
      <w:r w:rsidRPr="00F84333">
        <w:rPr>
          <w:rFonts w:asciiTheme="majorBidi" w:hAnsiTheme="majorBidi" w:cstheme="majorBidi"/>
          <w:sz w:val="28"/>
          <w:szCs w:val="28"/>
        </w:rPr>
        <w:t xml:space="preserve"> that bound sample, if present, can be detected in a flow </w:t>
      </w:r>
      <w:proofErr w:type="spellStart"/>
      <w:r w:rsidRPr="00F84333">
        <w:rPr>
          <w:rFonts w:asciiTheme="majorBidi" w:hAnsiTheme="majorBidi" w:cstheme="majorBidi"/>
          <w:sz w:val="28"/>
          <w:szCs w:val="28"/>
        </w:rPr>
        <w:t>cytometric</w:t>
      </w:r>
      <w:proofErr w:type="spellEnd"/>
    </w:p>
    <w:p w:rsidR="00F84333" w:rsidRPr="00F84333" w:rsidRDefault="00F84333" w:rsidP="00F8433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84333">
        <w:rPr>
          <w:rFonts w:asciiTheme="majorBidi" w:hAnsiTheme="majorBidi" w:cstheme="majorBidi"/>
          <w:sz w:val="28"/>
          <w:szCs w:val="28"/>
        </w:rPr>
        <w:t>method</w:t>
      </w:r>
      <w:proofErr w:type="gramEnd"/>
      <w:r w:rsidRPr="00F84333">
        <w:rPr>
          <w:rFonts w:asciiTheme="majorBidi" w:hAnsiTheme="majorBidi" w:cstheme="majorBidi"/>
          <w:sz w:val="28"/>
          <w:szCs w:val="28"/>
        </w:rPr>
        <w:t>.</w:t>
      </w:r>
    </w:p>
    <w:p w:rsidR="00F84333" w:rsidRPr="00F84333" w:rsidRDefault="00F84333" w:rsidP="00F8433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F84333">
        <w:rPr>
          <w:rFonts w:asciiTheme="majorBidi" w:hAnsiTheme="majorBidi" w:cstheme="majorBidi"/>
          <w:sz w:val="28"/>
          <w:szCs w:val="28"/>
        </w:rPr>
        <w:lastRenderedPageBreak/>
        <w:t>Bead array assays are based on preparations of fluorescent beads of 100</w:t>
      </w:r>
    </w:p>
    <w:p w:rsidR="00F84333" w:rsidRPr="00F84333" w:rsidRDefault="00F84333" w:rsidP="00F8433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84333">
        <w:rPr>
          <w:rFonts w:asciiTheme="majorBidi" w:hAnsiTheme="majorBidi" w:cstheme="majorBidi"/>
          <w:sz w:val="28"/>
          <w:szCs w:val="28"/>
        </w:rPr>
        <w:t>to</w:t>
      </w:r>
      <w:proofErr w:type="gramEnd"/>
      <w:r w:rsidRPr="00F84333">
        <w:rPr>
          <w:rFonts w:asciiTheme="majorBidi" w:hAnsiTheme="majorBidi" w:cstheme="majorBidi"/>
          <w:sz w:val="28"/>
          <w:szCs w:val="28"/>
        </w:rPr>
        <w:t xml:space="preserve"> 400 different fluorescent “colors.” Each color bead is attached to an</w:t>
      </w:r>
    </w:p>
    <w:p w:rsidR="00F84333" w:rsidRPr="00F84333" w:rsidRDefault="00F84333" w:rsidP="00F8433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84333">
        <w:rPr>
          <w:rFonts w:asciiTheme="majorBidi" w:hAnsiTheme="majorBidi" w:cstheme="majorBidi"/>
          <w:sz w:val="28"/>
          <w:szCs w:val="28"/>
        </w:rPr>
        <w:t>antibody</w:t>
      </w:r>
      <w:proofErr w:type="gramEnd"/>
      <w:r w:rsidRPr="00F84333">
        <w:rPr>
          <w:rFonts w:asciiTheme="majorBidi" w:hAnsiTheme="majorBidi" w:cstheme="majorBidi"/>
          <w:sz w:val="28"/>
          <w:szCs w:val="28"/>
        </w:rPr>
        <w:t xml:space="preserve"> or a nucleic acid probe that will bind specifically to the target</w:t>
      </w:r>
    </w:p>
    <w:p w:rsidR="00F84333" w:rsidRPr="00F84333" w:rsidRDefault="00F84333" w:rsidP="00F8433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84333">
        <w:rPr>
          <w:rFonts w:asciiTheme="majorBidi" w:hAnsiTheme="majorBidi" w:cstheme="majorBidi"/>
          <w:sz w:val="28"/>
          <w:szCs w:val="28"/>
        </w:rPr>
        <w:t>protein</w:t>
      </w:r>
      <w:proofErr w:type="gramEnd"/>
      <w:r w:rsidRPr="00F84333">
        <w:rPr>
          <w:rFonts w:asciiTheme="majorBidi" w:hAnsiTheme="majorBidi" w:cstheme="majorBidi"/>
          <w:sz w:val="28"/>
          <w:szCs w:val="28"/>
        </w:rPr>
        <w:t xml:space="preserve"> or nucleic acid sequences. The target nucleic acid molecules may be</w:t>
      </w:r>
    </w:p>
    <w:p w:rsidR="00F84333" w:rsidRPr="00F84333" w:rsidRDefault="00F84333" w:rsidP="00F8433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84333">
        <w:rPr>
          <w:rFonts w:asciiTheme="majorBidi" w:hAnsiTheme="majorBidi" w:cstheme="majorBidi"/>
          <w:sz w:val="28"/>
          <w:szCs w:val="28"/>
        </w:rPr>
        <w:t>directly</w:t>
      </w:r>
      <w:proofErr w:type="gramEnd"/>
      <w:r w:rsidRPr="00F84333">
        <w:rPr>
          <w:rFonts w:asciiTheme="majorBidi" w:hAnsiTheme="majorBidi" w:cstheme="majorBidi"/>
          <w:sz w:val="28"/>
          <w:szCs w:val="28"/>
        </w:rPr>
        <w:t xml:space="preserve"> labeled, or for protein targets, a secondary antibody conjugated to a</w:t>
      </w:r>
    </w:p>
    <w:p w:rsidR="00F84333" w:rsidRPr="00F84333" w:rsidRDefault="00F84333" w:rsidP="00F8433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84333">
        <w:rPr>
          <w:rFonts w:asciiTheme="majorBidi" w:hAnsiTheme="majorBidi" w:cstheme="majorBidi"/>
          <w:sz w:val="28"/>
          <w:szCs w:val="28"/>
        </w:rPr>
        <w:t>fluorescent</w:t>
      </w:r>
      <w:proofErr w:type="gramEnd"/>
      <w:r w:rsidRPr="00F84333">
        <w:rPr>
          <w:rFonts w:asciiTheme="majorBidi" w:hAnsiTheme="majorBidi" w:cstheme="majorBidi"/>
          <w:sz w:val="28"/>
          <w:szCs w:val="28"/>
        </w:rPr>
        <w:t xml:space="preserve"> signal may be used to detect the presence of the target </w:t>
      </w:r>
      <w:r w:rsidRPr="00F84333">
        <w:rPr>
          <w:rFonts w:asciiTheme="majorBidi" w:hAnsiTheme="majorBidi" w:cstheme="majorBidi"/>
          <w:b/>
          <w:bCs/>
          <w:sz w:val="28"/>
          <w:szCs w:val="28"/>
        </w:rPr>
        <w:t xml:space="preserve">(Fig. </w:t>
      </w:r>
      <w:r w:rsidRPr="00F84333"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F84333">
        <w:rPr>
          <w:rFonts w:asciiTheme="majorBidi" w:hAnsiTheme="majorBidi" w:cstheme="majorBidi"/>
          <w:b/>
          <w:bCs/>
          <w:sz w:val="28"/>
          <w:szCs w:val="28"/>
        </w:rPr>
        <w:t xml:space="preserve">). </w:t>
      </w:r>
      <w:proofErr w:type="gramStart"/>
      <w:r w:rsidRPr="00F84333">
        <w:rPr>
          <w:rFonts w:asciiTheme="majorBidi" w:hAnsiTheme="majorBidi" w:cstheme="majorBidi"/>
          <w:sz w:val="28"/>
          <w:szCs w:val="28"/>
        </w:rPr>
        <w:t>Because</w:t>
      </w:r>
      <w:proofErr w:type="gramEnd"/>
      <w:r w:rsidRPr="00F84333">
        <w:rPr>
          <w:rFonts w:asciiTheme="majorBidi" w:hAnsiTheme="majorBidi" w:cstheme="majorBidi"/>
          <w:sz w:val="28"/>
          <w:szCs w:val="28"/>
        </w:rPr>
        <w:t xml:space="preserve"> many beads are used, each bound to a different antibody or</w:t>
      </w:r>
    </w:p>
    <w:p w:rsidR="00F84333" w:rsidRPr="00F84333" w:rsidRDefault="00F84333" w:rsidP="00F8433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84333">
        <w:rPr>
          <w:rFonts w:asciiTheme="majorBidi" w:hAnsiTheme="majorBidi" w:cstheme="majorBidi"/>
          <w:sz w:val="28"/>
          <w:szCs w:val="28"/>
        </w:rPr>
        <w:t>probe</w:t>
      </w:r>
      <w:proofErr w:type="gramEnd"/>
      <w:r w:rsidRPr="00F84333">
        <w:rPr>
          <w:rFonts w:asciiTheme="majorBidi" w:hAnsiTheme="majorBidi" w:cstheme="majorBidi"/>
          <w:sz w:val="28"/>
          <w:szCs w:val="28"/>
        </w:rPr>
        <w:t>, multiple targets can simultaneously be detected in a single assay run;</w:t>
      </w:r>
    </w:p>
    <w:p w:rsidR="00F84333" w:rsidRPr="00F84333" w:rsidRDefault="00F84333" w:rsidP="00F8433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84333">
        <w:rPr>
          <w:rFonts w:asciiTheme="majorBidi" w:hAnsiTheme="majorBidi" w:cstheme="majorBidi"/>
          <w:sz w:val="28"/>
          <w:szCs w:val="28"/>
        </w:rPr>
        <w:t>in</w:t>
      </w:r>
      <w:proofErr w:type="gramEnd"/>
      <w:r w:rsidRPr="00F84333">
        <w:rPr>
          <w:rFonts w:asciiTheme="majorBidi" w:hAnsiTheme="majorBidi" w:cstheme="majorBidi"/>
          <w:sz w:val="28"/>
          <w:szCs w:val="28"/>
        </w:rPr>
        <w:t xml:space="preserve"> other words, a multiplex assay is performed. Clinical applications include</w:t>
      </w:r>
    </w:p>
    <w:p w:rsidR="00F84333" w:rsidRPr="00F84333" w:rsidRDefault="00F84333" w:rsidP="00F8433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84333">
        <w:rPr>
          <w:rFonts w:asciiTheme="majorBidi" w:hAnsiTheme="majorBidi" w:cstheme="majorBidi"/>
          <w:sz w:val="28"/>
          <w:szCs w:val="28"/>
        </w:rPr>
        <w:t>HLA typing and respiratory virus panels.</w:t>
      </w:r>
      <w:proofErr w:type="gramEnd"/>
    </w:p>
    <w:p w:rsidR="00F84333" w:rsidRPr="00F84333" w:rsidRDefault="00F84333" w:rsidP="00F8433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84333">
        <w:rPr>
          <w:rFonts w:asciiTheme="majorBidi" w:hAnsiTheme="majorBidi" w:cstheme="majorBidi"/>
          <w:b/>
          <w:bCs/>
          <w:sz w:val="28"/>
          <w:szCs w:val="28"/>
        </w:rPr>
        <w:t>In Situ Hybridization</w:t>
      </w:r>
    </w:p>
    <w:p w:rsidR="00F84333" w:rsidRPr="00F84333" w:rsidRDefault="00F84333" w:rsidP="00F8433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F84333">
        <w:rPr>
          <w:rFonts w:asciiTheme="majorBidi" w:hAnsiTheme="majorBidi" w:cstheme="majorBidi"/>
          <w:b/>
          <w:bCs/>
          <w:sz w:val="28"/>
          <w:szCs w:val="28"/>
        </w:rPr>
        <w:t xml:space="preserve">In situ hybridization (ISH) </w:t>
      </w:r>
      <w:r w:rsidRPr="00F84333">
        <w:rPr>
          <w:rFonts w:asciiTheme="majorBidi" w:hAnsiTheme="majorBidi" w:cstheme="majorBidi"/>
          <w:sz w:val="28"/>
          <w:szCs w:val="28"/>
        </w:rPr>
        <w:t>refers to detection of targets in place as they</w:t>
      </w:r>
    </w:p>
    <w:p w:rsidR="00F84333" w:rsidRPr="00F84333" w:rsidRDefault="00F84333" w:rsidP="00F8433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84333">
        <w:rPr>
          <w:rFonts w:asciiTheme="majorBidi" w:hAnsiTheme="majorBidi" w:cstheme="majorBidi"/>
          <w:sz w:val="28"/>
          <w:szCs w:val="28"/>
        </w:rPr>
        <w:t>appear</w:t>
      </w:r>
      <w:proofErr w:type="gramEnd"/>
      <w:r w:rsidRPr="00F84333">
        <w:rPr>
          <w:rFonts w:asciiTheme="majorBidi" w:hAnsiTheme="majorBidi" w:cstheme="majorBidi"/>
          <w:sz w:val="28"/>
          <w:szCs w:val="28"/>
        </w:rPr>
        <w:t xml:space="preserve"> in tissues, cells, and subcellular structures. Labeled probes are used</w:t>
      </w:r>
    </w:p>
    <w:p w:rsidR="00F84333" w:rsidRPr="00F84333" w:rsidRDefault="00F84333" w:rsidP="00F8433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84333">
        <w:rPr>
          <w:rFonts w:asciiTheme="majorBidi" w:hAnsiTheme="majorBidi" w:cstheme="majorBidi"/>
          <w:sz w:val="28"/>
          <w:szCs w:val="28"/>
        </w:rPr>
        <w:t>to</w:t>
      </w:r>
      <w:proofErr w:type="gramEnd"/>
      <w:r w:rsidRPr="00F84333">
        <w:rPr>
          <w:rFonts w:asciiTheme="majorBidi" w:hAnsiTheme="majorBidi" w:cstheme="majorBidi"/>
          <w:sz w:val="28"/>
          <w:szCs w:val="28"/>
        </w:rPr>
        <w:t xml:space="preserve"> bind or hybridize to the targets. ISH is frequently used in pathology</w:t>
      </w:r>
    </w:p>
    <w:p w:rsidR="00F84333" w:rsidRPr="00F84333" w:rsidRDefault="00F84333" w:rsidP="00F8433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84333">
        <w:rPr>
          <w:rFonts w:asciiTheme="majorBidi" w:hAnsiTheme="majorBidi" w:cstheme="majorBidi"/>
          <w:sz w:val="28"/>
          <w:szCs w:val="28"/>
        </w:rPr>
        <w:t>studies</w:t>
      </w:r>
      <w:proofErr w:type="gramEnd"/>
      <w:r w:rsidRPr="00F84333">
        <w:rPr>
          <w:rFonts w:asciiTheme="majorBidi" w:hAnsiTheme="majorBidi" w:cstheme="majorBidi"/>
          <w:sz w:val="28"/>
          <w:szCs w:val="28"/>
        </w:rPr>
        <w:t xml:space="preserve"> of tissue and cell suspensions. </w:t>
      </w:r>
      <w:r w:rsidRPr="00F84333">
        <w:rPr>
          <w:rFonts w:asciiTheme="majorBidi" w:hAnsiTheme="majorBidi" w:cstheme="majorBidi"/>
          <w:b/>
          <w:bCs/>
          <w:sz w:val="28"/>
          <w:szCs w:val="28"/>
        </w:rPr>
        <w:t xml:space="preserve">Immunohistochemistry </w:t>
      </w:r>
      <w:r w:rsidRPr="00F84333">
        <w:rPr>
          <w:rFonts w:asciiTheme="majorBidi" w:hAnsiTheme="majorBidi" w:cstheme="majorBidi"/>
          <w:sz w:val="28"/>
          <w:szCs w:val="28"/>
        </w:rPr>
        <w:t>is a type of</w:t>
      </w:r>
    </w:p>
    <w:p w:rsidR="00F84333" w:rsidRPr="00F84333" w:rsidRDefault="00F84333" w:rsidP="00F8433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F84333">
        <w:rPr>
          <w:rFonts w:asciiTheme="majorBidi" w:hAnsiTheme="majorBidi" w:cstheme="majorBidi"/>
          <w:sz w:val="28"/>
          <w:szCs w:val="28"/>
        </w:rPr>
        <w:t>ISH using labeled antibodies to detect the presence of clinically significant</w:t>
      </w:r>
    </w:p>
    <w:p w:rsidR="00F84333" w:rsidRPr="00F84333" w:rsidRDefault="00F84333" w:rsidP="00F8433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84333">
        <w:rPr>
          <w:rFonts w:asciiTheme="majorBidi" w:hAnsiTheme="majorBidi" w:cstheme="majorBidi"/>
          <w:sz w:val="28"/>
          <w:szCs w:val="28"/>
        </w:rPr>
        <w:t>protein</w:t>
      </w:r>
      <w:proofErr w:type="gramEnd"/>
      <w:r w:rsidRPr="00F84333">
        <w:rPr>
          <w:rFonts w:asciiTheme="majorBidi" w:hAnsiTheme="majorBidi" w:cstheme="majorBidi"/>
          <w:sz w:val="28"/>
          <w:szCs w:val="28"/>
        </w:rPr>
        <w:t xml:space="preserve"> targets, such as those expressed by tumor cells. Probes for these</w:t>
      </w:r>
    </w:p>
    <w:p w:rsidR="00F84333" w:rsidRPr="00F84333" w:rsidRDefault="00F84333" w:rsidP="00F8433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84333">
        <w:rPr>
          <w:rFonts w:asciiTheme="majorBidi" w:hAnsiTheme="majorBidi" w:cstheme="majorBidi"/>
          <w:sz w:val="28"/>
          <w:szCs w:val="28"/>
        </w:rPr>
        <w:t>tests</w:t>
      </w:r>
      <w:proofErr w:type="gramEnd"/>
      <w:r w:rsidRPr="00F84333">
        <w:rPr>
          <w:rFonts w:asciiTheme="majorBidi" w:hAnsiTheme="majorBidi" w:cstheme="majorBidi"/>
          <w:sz w:val="28"/>
          <w:szCs w:val="28"/>
        </w:rPr>
        <w:t xml:space="preserve"> are monoclonal antibodies linked to enzymes, such as horseradish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84333">
        <w:rPr>
          <w:rFonts w:asciiTheme="majorBidi" w:hAnsiTheme="majorBidi" w:cstheme="majorBidi"/>
          <w:sz w:val="28"/>
          <w:szCs w:val="28"/>
        </w:rPr>
        <w:t>peroxidase, that produce visible signals from chromogenic substrates.</w:t>
      </w:r>
    </w:p>
    <w:p w:rsidR="00F84333" w:rsidRPr="00F84333" w:rsidRDefault="00F84333" w:rsidP="00F8433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F84333">
        <w:rPr>
          <w:rFonts w:asciiTheme="majorBidi" w:hAnsiTheme="majorBidi" w:cstheme="majorBidi"/>
          <w:sz w:val="28"/>
          <w:szCs w:val="28"/>
        </w:rPr>
        <w:t>Alternatively, enzyme-linked secondary antibodies recognizing the primary</w:t>
      </w:r>
    </w:p>
    <w:p w:rsidR="00F84333" w:rsidRPr="00F84333" w:rsidRDefault="00F84333" w:rsidP="00F8433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84333">
        <w:rPr>
          <w:rFonts w:asciiTheme="majorBidi" w:hAnsiTheme="majorBidi" w:cstheme="majorBidi"/>
          <w:sz w:val="28"/>
          <w:szCs w:val="28"/>
        </w:rPr>
        <w:t>antibody</w:t>
      </w:r>
      <w:proofErr w:type="gramEnd"/>
      <w:r w:rsidRPr="00F843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84333">
        <w:rPr>
          <w:rFonts w:asciiTheme="majorBidi" w:hAnsiTheme="majorBidi" w:cstheme="majorBidi"/>
          <w:sz w:val="28"/>
          <w:szCs w:val="28"/>
        </w:rPr>
        <w:t>isotype</w:t>
      </w:r>
      <w:proofErr w:type="spellEnd"/>
      <w:r w:rsidRPr="00F84333">
        <w:rPr>
          <w:rFonts w:asciiTheme="majorBidi" w:hAnsiTheme="majorBidi" w:cstheme="majorBidi"/>
          <w:sz w:val="28"/>
          <w:szCs w:val="28"/>
        </w:rPr>
        <w:t xml:space="preserve"> may be </w:t>
      </w:r>
      <w:proofErr w:type="spellStart"/>
      <w:r w:rsidRPr="00F84333">
        <w:rPr>
          <w:rFonts w:asciiTheme="majorBidi" w:hAnsiTheme="majorBidi" w:cstheme="majorBidi"/>
          <w:sz w:val="28"/>
          <w:szCs w:val="28"/>
        </w:rPr>
        <w:t>used.Positive</w:t>
      </w:r>
      <w:proofErr w:type="spellEnd"/>
      <w:r w:rsidRPr="00F84333">
        <w:rPr>
          <w:rFonts w:asciiTheme="majorBidi" w:hAnsiTheme="majorBidi" w:cstheme="majorBidi"/>
          <w:sz w:val="28"/>
          <w:szCs w:val="28"/>
        </w:rPr>
        <w:t xml:space="preserve"> and negative controls must be included in ISH testing to ensure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84333">
        <w:rPr>
          <w:rFonts w:asciiTheme="majorBidi" w:hAnsiTheme="majorBidi" w:cstheme="majorBidi"/>
          <w:sz w:val="28"/>
          <w:szCs w:val="28"/>
        </w:rPr>
        <w:t>accuracy of the results. Normal tissue that expresses the protein target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84333">
        <w:rPr>
          <w:rFonts w:asciiTheme="majorBidi" w:hAnsiTheme="majorBidi" w:cstheme="majorBidi"/>
          <w:sz w:val="28"/>
          <w:szCs w:val="28"/>
        </w:rPr>
        <w:t>should serve as the positive control, whereas an adjacent section cut from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84333">
        <w:rPr>
          <w:rFonts w:asciiTheme="majorBidi" w:hAnsiTheme="majorBidi" w:cstheme="majorBidi"/>
          <w:sz w:val="28"/>
          <w:szCs w:val="28"/>
        </w:rPr>
        <w:t>the test tissue without the addition of the primary antibody and tumor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84333">
        <w:rPr>
          <w:rFonts w:asciiTheme="majorBidi" w:hAnsiTheme="majorBidi" w:cstheme="majorBidi"/>
          <w:sz w:val="28"/>
          <w:szCs w:val="28"/>
        </w:rPr>
        <w:t>tissues that do not express the antigen should serve as negative controls.</w:t>
      </w:r>
    </w:p>
    <w:p w:rsidR="00F84333" w:rsidRPr="00F84333" w:rsidRDefault="00F84333" w:rsidP="00F8433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F84333">
        <w:rPr>
          <w:rFonts w:asciiTheme="majorBidi" w:hAnsiTheme="majorBidi" w:cstheme="majorBidi"/>
          <w:sz w:val="28"/>
          <w:szCs w:val="28"/>
        </w:rPr>
        <w:t>Ideally, the control tissues are processed with the test tissue. Control tissues</w:t>
      </w:r>
    </w:p>
    <w:p w:rsidR="00F84333" w:rsidRPr="00F84333" w:rsidRDefault="00F84333" w:rsidP="00F8433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84333">
        <w:rPr>
          <w:rFonts w:asciiTheme="majorBidi" w:hAnsiTheme="majorBidi" w:cstheme="majorBidi"/>
          <w:sz w:val="28"/>
          <w:szCs w:val="28"/>
        </w:rPr>
        <w:t>processed</w:t>
      </w:r>
      <w:proofErr w:type="gramEnd"/>
      <w:r w:rsidRPr="00F84333">
        <w:rPr>
          <w:rFonts w:asciiTheme="majorBidi" w:hAnsiTheme="majorBidi" w:cstheme="majorBidi"/>
          <w:sz w:val="28"/>
          <w:szCs w:val="28"/>
        </w:rPr>
        <w:t xml:space="preserve"> differently from the test tissue validate reagent performance but</w:t>
      </w:r>
    </w:p>
    <w:p w:rsidR="00F84333" w:rsidRPr="00F84333" w:rsidRDefault="00F84333" w:rsidP="00F8433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84333">
        <w:rPr>
          <w:rFonts w:asciiTheme="majorBidi" w:hAnsiTheme="majorBidi" w:cstheme="majorBidi"/>
          <w:sz w:val="28"/>
          <w:szCs w:val="28"/>
        </w:rPr>
        <w:t>do</w:t>
      </w:r>
      <w:proofErr w:type="gramEnd"/>
      <w:r w:rsidRPr="00F84333">
        <w:rPr>
          <w:rFonts w:asciiTheme="majorBidi" w:hAnsiTheme="majorBidi" w:cstheme="majorBidi"/>
          <w:sz w:val="28"/>
          <w:szCs w:val="28"/>
        </w:rPr>
        <w:t xml:space="preserve"> not verify the tissue preparation. If staining of positive control tissue is</w:t>
      </w:r>
    </w:p>
    <w:p w:rsidR="00F84333" w:rsidRPr="00F84333" w:rsidRDefault="00F84333" w:rsidP="00F8433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84333">
        <w:rPr>
          <w:rFonts w:asciiTheme="majorBidi" w:hAnsiTheme="majorBidi" w:cstheme="majorBidi"/>
          <w:sz w:val="28"/>
          <w:szCs w:val="28"/>
        </w:rPr>
        <w:t>not</w:t>
      </w:r>
      <w:proofErr w:type="gramEnd"/>
      <w:r w:rsidRPr="00F84333">
        <w:rPr>
          <w:rFonts w:asciiTheme="majorBidi" w:hAnsiTheme="majorBidi" w:cstheme="majorBidi"/>
          <w:sz w:val="28"/>
          <w:szCs w:val="28"/>
        </w:rPr>
        <w:t xml:space="preserve"> satisfactory, or if unwanted staining occurs in negative controls, all</w:t>
      </w:r>
    </w:p>
    <w:p w:rsidR="00F84333" w:rsidRPr="00F84333" w:rsidRDefault="00F84333" w:rsidP="00F8433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84333">
        <w:rPr>
          <w:rFonts w:asciiTheme="majorBidi" w:hAnsiTheme="majorBidi" w:cstheme="majorBidi"/>
          <w:sz w:val="28"/>
          <w:szCs w:val="28"/>
        </w:rPr>
        <w:t>results</w:t>
      </w:r>
      <w:proofErr w:type="gramEnd"/>
      <w:r w:rsidRPr="00F84333">
        <w:rPr>
          <w:rFonts w:asciiTheme="majorBidi" w:hAnsiTheme="majorBidi" w:cstheme="majorBidi"/>
          <w:sz w:val="28"/>
          <w:szCs w:val="28"/>
        </w:rPr>
        <w:t xml:space="preserve"> with the patient specimen should be considered invalid.</w:t>
      </w:r>
    </w:p>
    <w:p w:rsidR="00F84333" w:rsidRDefault="00F84333" w:rsidP="00F84333">
      <w:pPr>
        <w:tabs>
          <w:tab w:val="left" w:pos="1080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84333">
        <w:rPr>
          <w:rFonts w:asciiTheme="majorBidi" w:hAnsiTheme="majorBidi" w:cstheme="majorBidi"/>
          <w:b/>
          <w:bCs/>
          <w:sz w:val="28"/>
          <w:szCs w:val="28"/>
        </w:rPr>
        <w:t>Clinical Correlations</w:t>
      </w:r>
    </w:p>
    <w:p w:rsidR="00F84333" w:rsidRPr="00F84333" w:rsidRDefault="00F84333" w:rsidP="00F84333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F84333">
        <w:rPr>
          <w:rFonts w:asciiTheme="majorBidi" w:hAnsiTheme="majorBidi" w:cstheme="majorBidi"/>
          <w:b/>
          <w:bCs/>
          <w:sz w:val="28"/>
          <w:szCs w:val="28"/>
        </w:rPr>
        <w:t>Programmed Cell Death Ligand (PD-L1)</w:t>
      </w:r>
    </w:p>
    <w:p w:rsidR="00F84333" w:rsidRDefault="00F84333" w:rsidP="00F84333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F84333">
        <w:rPr>
          <w:rFonts w:asciiTheme="majorBidi" w:hAnsiTheme="majorBidi" w:cstheme="majorBidi"/>
          <w:sz w:val="28"/>
          <w:szCs w:val="28"/>
        </w:rPr>
        <w:t xml:space="preserve">The programmed cell death ligand (PD-L1) is a </w:t>
      </w:r>
      <w:proofErr w:type="spellStart"/>
      <w:r w:rsidRPr="00F84333">
        <w:rPr>
          <w:rFonts w:asciiTheme="majorBidi" w:hAnsiTheme="majorBidi" w:cstheme="majorBidi"/>
          <w:sz w:val="28"/>
          <w:szCs w:val="28"/>
        </w:rPr>
        <w:t>transmembrane</w:t>
      </w:r>
      <w:proofErr w:type="spellEnd"/>
      <w:r w:rsidRPr="00F84333">
        <w:rPr>
          <w:rFonts w:asciiTheme="majorBidi" w:hAnsiTheme="majorBidi" w:cstheme="majorBidi"/>
          <w:sz w:val="28"/>
          <w:szCs w:val="28"/>
        </w:rPr>
        <w:t xml:space="preserve"> protein that suppresses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84333">
        <w:rPr>
          <w:rFonts w:asciiTheme="majorBidi" w:hAnsiTheme="majorBidi" w:cstheme="majorBidi"/>
          <w:sz w:val="28"/>
          <w:szCs w:val="28"/>
        </w:rPr>
        <w:t xml:space="preserve">the adaptive immune response when it is bound to a receptor on </w:t>
      </w:r>
      <w:r w:rsidRPr="00F84333">
        <w:rPr>
          <w:rFonts w:asciiTheme="majorBidi" w:hAnsiTheme="majorBidi" w:cstheme="majorBidi"/>
          <w:sz w:val="28"/>
          <w:szCs w:val="28"/>
        </w:rPr>
        <w:lastRenderedPageBreak/>
        <w:t>activated lymphocytes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84333">
        <w:rPr>
          <w:rFonts w:asciiTheme="majorBidi" w:hAnsiTheme="majorBidi" w:cstheme="majorBidi"/>
          <w:sz w:val="28"/>
          <w:szCs w:val="28"/>
        </w:rPr>
        <w:t xml:space="preserve">and dendritic cells called </w:t>
      </w:r>
      <w:r w:rsidRPr="00F84333">
        <w:rPr>
          <w:rFonts w:asciiTheme="majorBidi" w:eastAsia="Arial-ItalicMT" w:hAnsiTheme="majorBidi" w:cstheme="majorBidi"/>
          <w:i/>
          <w:iCs/>
          <w:sz w:val="28"/>
          <w:szCs w:val="28"/>
        </w:rPr>
        <w:t xml:space="preserve">programmed cell death protein 1 </w:t>
      </w:r>
      <w:r w:rsidRPr="00F84333">
        <w:rPr>
          <w:rFonts w:asciiTheme="majorBidi" w:hAnsiTheme="majorBidi" w:cstheme="majorBidi"/>
          <w:sz w:val="28"/>
          <w:szCs w:val="28"/>
        </w:rPr>
        <w:t>(PD-1). PD-L1 is found 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84333">
        <w:rPr>
          <w:rFonts w:asciiTheme="majorBidi" w:hAnsiTheme="majorBidi" w:cstheme="majorBidi"/>
          <w:sz w:val="28"/>
          <w:szCs w:val="28"/>
        </w:rPr>
        <w:t>some tumor cells and is thought to block recognition of the abnormal cells by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84333">
        <w:rPr>
          <w:rFonts w:asciiTheme="majorBidi" w:hAnsiTheme="majorBidi" w:cstheme="majorBidi"/>
          <w:sz w:val="28"/>
          <w:szCs w:val="28"/>
        </w:rPr>
        <w:t>lymphocytes that express PD-1. Detection of PD-L1 by immunohistochemistry guides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84333">
        <w:rPr>
          <w:rFonts w:asciiTheme="majorBidi" w:hAnsiTheme="majorBidi" w:cstheme="majorBidi"/>
          <w:sz w:val="28"/>
          <w:szCs w:val="28"/>
        </w:rPr>
        <w:t>the use of immunotherapy for those tumors that express the ligand.</w:t>
      </w:r>
    </w:p>
    <w:p w:rsidR="00811DAA" w:rsidRPr="0065217F" w:rsidRDefault="00811DAA" w:rsidP="0065217F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65217F">
        <w:rPr>
          <w:rFonts w:asciiTheme="majorBidi" w:hAnsiTheme="majorBidi" w:cstheme="majorBidi"/>
          <w:b/>
          <w:bCs/>
          <w:sz w:val="28"/>
          <w:szCs w:val="28"/>
        </w:rPr>
        <w:t xml:space="preserve">Fluorescence in situ hybridization (FISH) </w:t>
      </w:r>
      <w:r w:rsidRPr="0065217F">
        <w:rPr>
          <w:rFonts w:asciiTheme="majorBidi" w:hAnsiTheme="majorBidi" w:cstheme="majorBidi"/>
          <w:sz w:val="28"/>
          <w:szCs w:val="28"/>
        </w:rPr>
        <w:t>methods use fluorescently</w:t>
      </w:r>
    </w:p>
    <w:p w:rsidR="00811DAA" w:rsidRPr="0065217F" w:rsidRDefault="00811DAA" w:rsidP="0065217F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65217F">
        <w:rPr>
          <w:rFonts w:asciiTheme="majorBidi" w:hAnsiTheme="majorBidi" w:cstheme="majorBidi"/>
          <w:sz w:val="28"/>
          <w:szCs w:val="28"/>
        </w:rPr>
        <w:t>labeled</w:t>
      </w:r>
      <w:proofErr w:type="gramEnd"/>
      <w:r w:rsidRPr="0065217F">
        <w:rPr>
          <w:rFonts w:asciiTheme="majorBidi" w:hAnsiTheme="majorBidi" w:cstheme="majorBidi"/>
          <w:sz w:val="28"/>
          <w:szCs w:val="28"/>
        </w:rPr>
        <w:t xml:space="preserve"> probes and require specialized microscopes equipped to detect the</w:t>
      </w:r>
    </w:p>
    <w:p w:rsidR="00811DAA" w:rsidRPr="0065217F" w:rsidRDefault="00811DAA" w:rsidP="0065217F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65217F">
        <w:rPr>
          <w:rFonts w:asciiTheme="majorBidi" w:hAnsiTheme="majorBidi" w:cstheme="majorBidi"/>
          <w:sz w:val="28"/>
          <w:szCs w:val="28"/>
        </w:rPr>
        <w:t>emitted</w:t>
      </w:r>
      <w:proofErr w:type="gramEnd"/>
      <w:r w:rsidRPr="0065217F">
        <w:rPr>
          <w:rFonts w:asciiTheme="majorBidi" w:hAnsiTheme="majorBidi" w:cstheme="majorBidi"/>
          <w:sz w:val="28"/>
          <w:szCs w:val="28"/>
        </w:rPr>
        <w:t xml:space="preserve"> fluorescent signals. FISH is commonly performed to detect specific</w:t>
      </w:r>
    </w:p>
    <w:p w:rsidR="00811DAA" w:rsidRPr="0065217F" w:rsidRDefault="00811DAA" w:rsidP="0065217F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65217F">
        <w:rPr>
          <w:rFonts w:asciiTheme="majorBidi" w:hAnsiTheme="majorBidi" w:cstheme="majorBidi"/>
          <w:sz w:val="28"/>
          <w:szCs w:val="28"/>
        </w:rPr>
        <w:t>chromosome</w:t>
      </w:r>
      <w:proofErr w:type="gramEnd"/>
      <w:r w:rsidRPr="0065217F">
        <w:rPr>
          <w:rFonts w:asciiTheme="majorBidi" w:hAnsiTheme="majorBidi" w:cstheme="majorBidi"/>
          <w:sz w:val="28"/>
          <w:szCs w:val="28"/>
        </w:rPr>
        <w:t xml:space="preserve"> abnormalities, such as </w:t>
      </w:r>
      <w:proofErr w:type="spellStart"/>
      <w:r w:rsidRPr="0065217F">
        <w:rPr>
          <w:rFonts w:asciiTheme="majorBidi" w:hAnsiTheme="majorBidi" w:cstheme="majorBidi"/>
          <w:sz w:val="28"/>
          <w:szCs w:val="28"/>
        </w:rPr>
        <w:t>microdeletions</w:t>
      </w:r>
      <w:proofErr w:type="spellEnd"/>
      <w:r w:rsidRPr="0065217F">
        <w:rPr>
          <w:rFonts w:asciiTheme="majorBidi" w:hAnsiTheme="majorBidi" w:cstheme="majorBidi"/>
          <w:sz w:val="28"/>
          <w:szCs w:val="28"/>
        </w:rPr>
        <w:t xml:space="preserve"> or gene amplifications.</w:t>
      </w:r>
    </w:p>
    <w:p w:rsidR="00811DAA" w:rsidRPr="0065217F" w:rsidRDefault="00811DAA" w:rsidP="0065217F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65217F">
        <w:rPr>
          <w:rFonts w:asciiTheme="majorBidi" w:hAnsiTheme="majorBidi" w:cstheme="majorBidi"/>
          <w:sz w:val="28"/>
          <w:szCs w:val="28"/>
        </w:rPr>
        <w:t>In these methods, probes ranging in size from a few thousand to hundreds</w:t>
      </w:r>
    </w:p>
    <w:p w:rsidR="00811DAA" w:rsidRPr="0065217F" w:rsidRDefault="00811DAA" w:rsidP="0065217F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65217F">
        <w:rPr>
          <w:rFonts w:asciiTheme="majorBidi" w:hAnsiTheme="majorBidi" w:cstheme="majorBidi"/>
          <w:sz w:val="28"/>
          <w:szCs w:val="28"/>
        </w:rPr>
        <w:t>of</w:t>
      </w:r>
      <w:proofErr w:type="gramEnd"/>
      <w:r w:rsidRPr="0065217F">
        <w:rPr>
          <w:rFonts w:asciiTheme="majorBidi" w:hAnsiTheme="majorBidi" w:cstheme="majorBidi"/>
          <w:sz w:val="28"/>
          <w:szCs w:val="28"/>
        </w:rPr>
        <w:t xml:space="preserve"> thousands of bases long are covalently attached to the fluorescent dye.</w:t>
      </w:r>
    </w:p>
    <w:p w:rsidR="00811DAA" w:rsidRPr="0065217F" w:rsidRDefault="00811DAA" w:rsidP="0065217F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65217F">
        <w:rPr>
          <w:rFonts w:asciiTheme="majorBidi" w:hAnsiTheme="majorBidi" w:cstheme="majorBidi"/>
          <w:sz w:val="28"/>
          <w:szCs w:val="28"/>
        </w:rPr>
        <w:t xml:space="preserve">FISH can be performed on </w:t>
      </w:r>
      <w:proofErr w:type="spellStart"/>
      <w:proofErr w:type="gramStart"/>
      <w:r w:rsidRPr="0065217F">
        <w:rPr>
          <w:rFonts w:asciiTheme="majorBidi" w:hAnsiTheme="majorBidi" w:cstheme="majorBidi"/>
          <w:sz w:val="28"/>
          <w:szCs w:val="28"/>
        </w:rPr>
        <w:t>non</w:t>
      </w:r>
      <w:proofErr w:type="gramEnd"/>
      <w:r w:rsidR="004805BB">
        <w:rPr>
          <w:rFonts w:asciiTheme="majorBidi" w:hAnsiTheme="majorBidi" w:cstheme="majorBidi"/>
          <w:sz w:val="28"/>
          <w:szCs w:val="28"/>
        </w:rPr>
        <w:t xml:space="preserve"> </w:t>
      </w:r>
      <w:r w:rsidRPr="0065217F">
        <w:rPr>
          <w:rFonts w:asciiTheme="majorBidi" w:hAnsiTheme="majorBidi" w:cstheme="majorBidi"/>
          <w:sz w:val="28"/>
          <w:szCs w:val="28"/>
        </w:rPr>
        <w:t>dividing</w:t>
      </w:r>
      <w:proofErr w:type="spellEnd"/>
      <w:r w:rsidRPr="0065217F">
        <w:rPr>
          <w:rFonts w:asciiTheme="majorBidi" w:hAnsiTheme="majorBidi" w:cstheme="majorBidi"/>
          <w:sz w:val="28"/>
          <w:szCs w:val="28"/>
        </w:rPr>
        <w:t xml:space="preserve"> (or interphase) cells or directly on</w:t>
      </w:r>
    </w:p>
    <w:p w:rsidR="00811DAA" w:rsidRPr="0065217F" w:rsidRDefault="00811DAA" w:rsidP="0065217F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65217F">
        <w:rPr>
          <w:rFonts w:asciiTheme="majorBidi" w:hAnsiTheme="majorBidi" w:cstheme="majorBidi"/>
          <w:sz w:val="28"/>
          <w:szCs w:val="28"/>
        </w:rPr>
        <w:t>metaphase</w:t>
      </w:r>
      <w:proofErr w:type="gramEnd"/>
      <w:r w:rsidRPr="0065217F">
        <w:rPr>
          <w:rFonts w:asciiTheme="majorBidi" w:hAnsiTheme="majorBidi" w:cstheme="majorBidi"/>
          <w:sz w:val="28"/>
          <w:szCs w:val="28"/>
        </w:rPr>
        <w:t xml:space="preserve"> chromosomes from dividing cells. The DNA from the sample is</w:t>
      </w:r>
    </w:p>
    <w:p w:rsidR="00811DAA" w:rsidRPr="0065217F" w:rsidRDefault="00811DAA" w:rsidP="0065217F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65217F">
        <w:rPr>
          <w:rFonts w:asciiTheme="majorBidi" w:hAnsiTheme="majorBidi" w:cstheme="majorBidi"/>
          <w:sz w:val="28"/>
          <w:szCs w:val="28"/>
        </w:rPr>
        <w:t>denatured</w:t>
      </w:r>
      <w:proofErr w:type="gramEnd"/>
      <w:r w:rsidRPr="0065217F">
        <w:rPr>
          <w:rFonts w:asciiTheme="majorBidi" w:hAnsiTheme="majorBidi" w:cstheme="majorBidi"/>
          <w:sz w:val="28"/>
          <w:szCs w:val="28"/>
        </w:rPr>
        <w:t xml:space="preserve"> into single strands. The probes are applied to prepared slides of</w:t>
      </w:r>
    </w:p>
    <w:p w:rsidR="00811DAA" w:rsidRPr="0065217F" w:rsidRDefault="00811DAA" w:rsidP="0065217F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65217F">
        <w:rPr>
          <w:rFonts w:asciiTheme="majorBidi" w:hAnsiTheme="majorBidi" w:cstheme="majorBidi"/>
          <w:sz w:val="28"/>
          <w:szCs w:val="28"/>
        </w:rPr>
        <w:t>the</w:t>
      </w:r>
      <w:proofErr w:type="gramEnd"/>
      <w:r w:rsidRPr="0065217F">
        <w:rPr>
          <w:rFonts w:asciiTheme="majorBidi" w:hAnsiTheme="majorBidi" w:cstheme="majorBidi"/>
          <w:sz w:val="28"/>
          <w:szCs w:val="28"/>
        </w:rPr>
        <w:t xml:space="preserve"> cells or chromosomes, where they hybridize to their complementary</w:t>
      </w:r>
    </w:p>
    <w:p w:rsidR="00811DAA" w:rsidRPr="0065217F" w:rsidRDefault="00811DAA" w:rsidP="0065217F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65217F">
        <w:rPr>
          <w:rFonts w:asciiTheme="majorBidi" w:hAnsiTheme="majorBidi" w:cstheme="majorBidi"/>
          <w:sz w:val="28"/>
          <w:szCs w:val="28"/>
        </w:rPr>
        <w:t>sequences</w:t>
      </w:r>
      <w:proofErr w:type="gramEnd"/>
      <w:r w:rsidRPr="0065217F">
        <w:rPr>
          <w:rFonts w:asciiTheme="majorBidi" w:hAnsiTheme="majorBidi" w:cstheme="majorBidi"/>
          <w:sz w:val="28"/>
          <w:szCs w:val="28"/>
        </w:rPr>
        <w:t>. The resulting signals indicate if the targeted gene or region is</w:t>
      </w:r>
    </w:p>
    <w:p w:rsidR="00811DAA" w:rsidRPr="0065217F" w:rsidRDefault="00811DAA" w:rsidP="0065217F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65217F">
        <w:rPr>
          <w:rFonts w:asciiTheme="majorBidi" w:hAnsiTheme="majorBidi" w:cstheme="majorBidi"/>
          <w:sz w:val="28"/>
          <w:szCs w:val="28"/>
        </w:rPr>
        <w:t>a</w:t>
      </w:r>
      <w:r w:rsidR="004805BB"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bookmarkEnd w:id="0"/>
      <w:r w:rsidRPr="0065217F">
        <w:rPr>
          <w:rFonts w:asciiTheme="majorBidi" w:hAnsiTheme="majorBidi" w:cstheme="majorBidi"/>
          <w:sz w:val="28"/>
          <w:szCs w:val="28"/>
        </w:rPr>
        <w:t>bnormal. In addition to the test probes, reference probes that target the</w:t>
      </w:r>
    </w:p>
    <w:p w:rsidR="00811DAA" w:rsidRPr="0065217F" w:rsidRDefault="00811DAA" w:rsidP="0065217F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65217F">
        <w:rPr>
          <w:rFonts w:asciiTheme="majorBidi" w:hAnsiTheme="majorBidi" w:cstheme="majorBidi"/>
          <w:sz w:val="28"/>
          <w:szCs w:val="28"/>
        </w:rPr>
        <w:t>centromeres</w:t>
      </w:r>
      <w:proofErr w:type="gramEnd"/>
      <w:r w:rsidRPr="0065217F">
        <w:rPr>
          <w:rFonts w:asciiTheme="majorBidi" w:hAnsiTheme="majorBidi" w:cstheme="majorBidi"/>
          <w:sz w:val="28"/>
          <w:szCs w:val="28"/>
        </w:rPr>
        <w:t xml:space="preserve"> of selected chromosomes are used to identify the chromosomes</w:t>
      </w:r>
    </w:p>
    <w:p w:rsidR="00811DAA" w:rsidRPr="0065217F" w:rsidRDefault="00811DAA" w:rsidP="0065217F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65217F">
        <w:rPr>
          <w:rFonts w:asciiTheme="majorBidi" w:hAnsiTheme="majorBidi" w:cstheme="majorBidi"/>
          <w:sz w:val="28"/>
          <w:szCs w:val="28"/>
        </w:rPr>
        <w:t>of</w:t>
      </w:r>
      <w:proofErr w:type="gramEnd"/>
      <w:r w:rsidRPr="0065217F">
        <w:rPr>
          <w:rFonts w:asciiTheme="majorBidi" w:hAnsiTheme="majorBidi" w:cstheme="majorBidi"/>
          <w:sz w:val="28"/>
          <w:szCs w:val="28"/>
        </w:rPr>
        <w:t xml:space="preserve"> interest while assessing deletion or amplification </w:t>
      </w:r>
      <w:r w:rsidRPr="0065217F">
        <w:rPr>
          <w:rFonts w:asciiTheme="majorBidi" w:hAnsiTheme="majorBidi" w:cstheme="majorBidi"/>
          <w:b/>
          <w:bCs/>
          <w:sz w:val="28"/>
          <w:szCs w:val="28"/>
        </w:rPr>
        <w:t xml:space="preserve">(Fig. </w:t>
      </w:r>
      <w:r w:rsidR="0065217F" w:rsidRPr="0065217F"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65217F">
        <w:rPr>
          <w:rFonts w:asciiTheme="majorBidi" w:hAnsiTheme="majorBidi" w:cstheme="majorBidi"/>
          <w:b/>
          <w:bCs/>
          <w:sz w:val="28"/>
          <w:szCs w:val="28"/>
        </w:rPr>
        <w:t>).</w:t>
      </w:r>
    </w:p>
    <w:p w:rsidR="00811DAA" w:rsidRPr="0065217F" w:rsidRDefault="00811DAA" w:rsidP="0065217F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65217F">
        <w:rPr>
          <w:rFonts w:asciiTheme="majorBidi" w:hAnsiTheme="majorBidi" w:cstheme="majorBidi"/>
          <w:sz w:val="28"/>
          <w:szCs w:val="28"/>
        </w:rPr>
        <w:t>ISH methods are sensitive to the buffer and temperature conditions of</w:t>
      </w:r>
    </w:p>
    <w:p w:rsidR="00811DAA" w:rsidRPr="0065217F" w:rsidRDefault="00811DAA" w:rsidP="0065217F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65217F">
        <w:rPr>
          <w:rFonts w:asciiTheme="majorBidi" w:hAnsiTheme="majorBidi" w:cstheme="majorBidi"/>
          <w:sz w:val="28"/>
          <w:szCs w:val="28"/>
        </w:rPr>
        <w:t>hybridization</w:t>
      </w:r>
      <w:proofErr w:type="gramEnd"/>
      <w:r w:rsidRPr="0065217F">
        <w:rPr>
          <w:rFonts w:asciiTheme="majorBidi" w:hAnsiTheme="majorBidi" w:cstheme="majorBidi"/>
          <w:sz w:val="28"/>
          <w:szCs w:val="28"/>
        </w:rPr>
        <w:t xml:space="preserve">, a concept referred to as </w:t>
      </w:r>
      <w:r w:rsidRPr="0065217F">
        <w:rPr>
          <w:rFonts w:asciiTheme="majorBidi" w:hAnsiTheme="majorBidi" w:cstheme="majorBidi"/>
          <w:i/>
          <w:iCs/>
          <w:sz w:val="28"/>
          <w:szCs w:val="28"/>
        </w:rPr>
        <w:t xml:space="preserve">stringency. </w:t>
      </w:r>
      <w:r w:rsidRPr="0065217F">
        <w:rPr>
          <w:rFonts w:asciiTheme="majorBidi" w:hAnsiTheme="majorBidi" w:cstheme="majorBidi"/>
          <w:sz w:val="28"/>
          <w:szCs w:val="28"/>
        </w:rPr>
        <w:t>Protocols must be strictly</w:t>
      </w:r>
    </w:p>
    <w:p w:rsidR="00811DAA" w:rsidRPr="0065217F" w:rsidRDefault="00811DAA" w:rsidP="0065217F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65217F">
        <w:rPr>
          <w:rFonts w:asciiTheme="majorBidi" w:hAnsiTheme="majorBidi" w:cstheme="majorBidi"/>
          <w:sz w:val="28"/>
          <w:szCs w:val="28"/>
        </w:rPr>
        <w:t>followed</w:t>
      </w:r>
      <w:proofErr w:type="gramEnd"/>
      <w:r w:rsidRPr="0065217F">
        <w:rPr>
          <w:rFonts w:asciiTheme="majorBidi" w:hAnsiTheme="majorBidi" w:cstheme="majorBidi"/>
          <w:sz w:val="28"/>
          <w:szCs w:val="28"/>
        </w:rPr>
        <w:t xml:space="preserve"> to avoid false-positive results caused by nonspecific binding of</w:t>
      </w:r>
    </w:p>
    <w:p w:rsidR="00811DAA" w:rsidRPr="0065217F" w:rsidRDefault="00811DAA" w:rsidP="0065217F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65217F">
        <w:rPr>
          <w:rFonts w:asciiTheme="majorBidi" w:hAnsiTheme="majorBidi" w:cstheme="majorBidi"/>
          <w:sz w:val="28"/>
          <w:szCs w:val="28"/>
        </w:rPr>
        <w:t>probes</w:t>
      </w:r>
      <w:proofErr w:type="gramEnd"/>
      <w:r w:rsidRPr="0065217F">
        <w:rPr>
          <w:rFonts w:asciiTheme="majorBidi" w:hAnsiTheme="majorBidi" w:cstheme="majorBidi"/>
          <w:sz w:val="28"/>
          <w:szCs w:val="28"/>
        </w:rPr>
        <w:t xml:space="preserve"> or false negatives caused by failure of the probe to bind. Array</w:t>
      </w:r>
    </w:p>
    <w:p w:rsidR="00811DAA" w:rsidRPr="0065217F" w:rsidRDefault="00811DAA" w:rsidP="0065217F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65217F">
        <w:rPr>
          <w:rFonts w:asciiTheme="majorBidi" w:hAnsiTheme="majorBidi" w:cstheme="majorBidi"/>
          <w:sz w:val="28"/>
          <w:szCs w:val="28"/>
        </w:rPr>
        <w:t>methods</w:t>
      </w:r>
      <w:proofErr w:type="gramEnd"/>
      <w:r w:rsidRPr="0065217F">
        <w:rPr>
          <w:rFonts w:asciiTheme="majorBidi" w:hAnsiTheme="majorBidi" w:cstheme="majorBidi"/>
          <w:sz w:val="28"/>
          <w:szCs w:val="28"/>
        </w:rPr>
        <w:t xml:space="preserve"> (comparative genome hybridization) complement FISH testing in</w:t>
      </w:r>
    </w:p>
    <w:p w:rsidR="00811DAA" w:rsidRPr="0065217F" w:rsidRDefault="00811DAA" w:rsidP="0065217F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65217F">
        <w:rPr>
          <w:rFonts w:asciiTheme="majorBidi" w:hAnsiTheme="majorBidi" w:cstheme="majorBidi"/>
          <w:sz w:val="28"/>
          <w:szCs w:val="28"/>
        </w:rPr>
        <w:t>cases</w:t>
      </w:r>
      <w:proofErr w:type="gramEnd"/>
      <w:r w:rsidRPr="0065217F">
        <w:rPr>
          <w:rFonts w:asciiTheme="majorBidi" w:hAnsiTheme="majorBidi" w:cstheme="majorBidi"/>
          <w:sz w:val="28"/>
          <w:szCs w:val="28"/>
        </w:rPr>
        <w:t xml:space="preserve"> of multiple or complex genetic abnormalities as well as deletions and</w:t>
      </w:r>
    </w:p>
    <w:p w:rsidR="00811DAA" w:rsidRPr="0065217F" w:rsidRDefault="00811DAA" w:rsidP="0065217F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65217F">
        <w:rPr>
          <w:rFonts w:asciiTheme="majorBidi" w:hAnsiTheme="majorBidi" w:cstheme="majorBidi"/>
          <w:sz w:val="28"/>
          <w:szCs w:val="28"/>
        </w:rPr>
        <w:t>amplification</w:t>
      </w:r>
      <w:proofErr w:type="gramEnd"/>
      <w:r w:rsidRPr="0065217F">
        <w:rPr>
          <w:rFonts w:asciiTheme="majorBidi" w:hAnsiTheme="majorBidi" w:cstheme="majorBidi"/>
          <w:sz w:val="28"/>
          <w:szCs w:val="28"/>
        </w:rPr>
        <w:t xml:space="preserve"> of genes.</w:t>
      </w:r>
    </w:p>
    <w:p w:rsidR="0065217F" w:rsidRDefault="0065217F" w:rsidP="0065217F">
      <w:pPr>
        <w:autoSpaceDE w:val="0"/>
        <w:autoSpaceDN w:val="0"/>
        <w:bidi w:val="0"/>
        <w:adjustRightInd w:val="0"/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1D4883D2" wp14:editId="01F5CA7D">
            <wp:extent cx="4370070" cy="35344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70" cy="353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17F" w:rsidRDefault="0065217F" w:rsidP="0065217F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65217F" w:rsidRPr="0065217F" w:rsidRDefault="0065217F" w:rsidP="0065217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Fig3: </w:t>
      </w:r>
      <w:r w:rsidRPr="0065217F">
        <w:rPr>
          <w:rFonts w:asciiTheme="majorBidi" w:hAnsiTheme="majorBidi" w:cstheme="majorBidi"/>
          <w:color w:val="000000"/>
          <w:sz w:val="24"/>
          <w:szCs w:val="24"/>
        </w:rPr>
        <w:t>FISH analysis of the epidermal growth factor receptor gene. The gene probe</w:t>
      </w:r>
    </w:p>
    <w:p w:rsidR="0065217F" w:rsidRPr="0065217F" w:rsidRDefault="0065217F" w:rsidP="0065217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65217F">
        <w:rPr>
          <w:rFonts w:asciiTheme="majorBidi" w:hAnsiTheme="majorBidi" w:cstheme="majorBidi"/>
          <w:color w:val="000000"/>
          <w:sz w:val="24"/>
          <w:szCs w:val="24"/>
        </w:rPr>
        <w:t>is</w:t>
      </w:r>
      <w:proofErr w:type="gramEnd"/>
      <w:r w:rsidRPr="0065217F">
        <w:rPr>
          <w:rFonts w:asciiTheme="majorBidi" w:hAnsiTheme="majorBidi" w:cstheme="majorBidi"/>
          <w:color w:val="000000"/>
          <w:sz w:val="24"/>
          <w:szCs w:val="24"/>
        </w:rPr>
        <w:t xml:space="preserve"> labeled orange, whereas a probe complementary to the centromere of chromosome 7 is</w:t>
      </w:r>
    </w:p>
    <w:p w:rsidR="0065217F" w:rsidRPr="0065217F" w:rsidRDefault="0065217F" w:rsidP="0065217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65217F">
        <w:rPr>
          <w:rFonts w:asciiTheme="majorBidi" w:hAnsiTheme="majorBidi" w:cstheme="majorBidi"/>
          <w:color w:val="000000"/>
          <w:sz w:val="24"/>
          <w:szCs w:val="24"/>
        </w:rPr>
        <w:t>labeled</w:t>
      </w:r>
      <w:proofErr w:type="gramEnd"/>
      <w:r w:rsidRPr="0065217F">
        <w:rPr>
          <w:rFonts w:asciiTheme="majorBidi" w:hAnsiTheme="majorBidi" w:cstheme="majorBidi"/>
          <w:color w:val="000000"/>
          <w:sz w:val="24"/>
          <w:szCs w:val="24"/>
        </w:rPr>
        <w:t xml:space="preserve"> green. Normally, there are two chromosomes, each carrying one gene in each</w:t>
      </w:r>
    </w:p>
    <w:p w:rsidR="0065217F" w:rsidRPr="0065217F" w:rsidRDefault="0065217F" w:rsidP="0065217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65217F">
        <w:rPr>
          <w:rFonts w:asciiTheme="majorBidi" w:hAnsiTheme="majorBidi" w:cstheme="majorBidi"/>
          <w:color w:val="000000"/>
          <w:sz w:val="24"/>
          <w:szCs w:val="24"/>
        </w:rPr>
        <w:t>nucleus</w:t>
      </w:r>
      <w:proofErr w:type="gramEnd"/>
      <w:r w:rsidRPr="0065217F">
        <w:rPr>
          <w:rFonts w:asciiTheme="majorBidi" w:hAnsiTheme="majorBidi" w:cstheme="majorBidi"/>
          <w:color w:val="000000"/>
          <w:sz w:val="24"/>
          <w:szCs w:val="24"/>
        </w:rPr>
        <w:t xml:space="preserve"> (left). The image on the right shows gene amplification with multiple orange signals</w:t>
      </w:r>
    </w:p>
    <w:p w:rsidR="0065217F" w:rsidRDefault="0065217F" w:rsidP="0065217F">
      <w:pPr>
        <w:bidi w:val="0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 w:rsidRPr="0065217F">
        <w:rPr>
          <w:rFonts w:asciiTheme="majorBidi" w:hAnsiTheme="majorBidi" w:cstheme="majorBidi"/>
          <w:color w:val="000000"/>
          <w:sz w:val="24"/>
          <w:szCs w:val="24"/>
        </w:rPr>
        <w:t>associated</w:t>
      </w:r>
      <w:proofErr w:type="gramEnd"/>
      <w:r w:rsidRPr="0065217F">
        <w:rPr>
          <w:rFonts w:asciiTheme="majorBidi" w:hAnsiTheme="majorBidi" w:cstheme="majorBidi"/>
          <w:color w:val="000000"/>
          <w:sz w:val="24"/>
          <w:szCs w:val="24"/>
        </w:rPr>
        <w:t xml:space="preserve"> with single green signals</w:t>
      </w:r>
      <w:r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65217F" w:rsidRPr="0065217F" w:rsidRDefault="0065217F" w:rsidP="0065217F">
      <w:pPr>
        <w:bidi w:val="0"/>
        <w:rPr>
          <w:rFonts w:asciiTheme="majorBidi" w:hAnsiTheme="majorBidi" w:cstheme="majorBidi"/>
          <w:sz w:val="24"/>
          <w:szCs w:val="24"/>
          <w:lang w:bidi="ar-IQ"/>
        </w:rPr>
      </w:pPr>
    </w:p>
    <w:sectPr w:rsidR="0065217F" w:rsidRPr="0065217F" w:rsidSect="001E2F70">
      <w:footerReference w:type="default" r:id="rId11"/>
      <w:pgSz w:w="12240" w:h="15840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CF8" w:rsidRDefault="00220CF8" w:rsidP="001C648B">
      <w:pPr>
        <w:spacing w:after="0" w:line="240" w:lineRule="auto"/>
      </w:pPr>
      <w:r>
        <w:separator/>
      </w:r>
    </w:p>
  </w:endnote>
  <w:endnote w:type="continuationSeparator" w:id="0">
    <w:p w:rsidR="00220CF8" w:rsidRDefault="00220CF8" w:rsidP="001C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588098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648B" w:rsidRDefault="001C64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05BB"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  <w:p w:rsidR="001C648B" w:rsidRDefault="001C6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CF8" w:rsidRDefault="00220CF8" w:rsidP="001C648B">
      <w:pPr>
        <w:spacing w:after="0" w:line="240" w:lineRule="auto"/>
      </w:pPr>
      <w:r>
        <w:separator/>
      </w:r>
    </w:p>
  </w:footnote>
  <w:footnote w:type="continuationSeparator" w:id="0">
    <w:p w:rsidR="00220CF8" w:rsidRDefault="00220CF8" w:rsidP="001C64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77"/>
    <w:rsid w:val="00000632"/>
    <w:rsid w:val="000076D2"/>
    <w:rsid w:val="0001018A"/>
    <w:rsid w:val="000102BB"/>
    <w:rsid w:val="00010E76"/>
    <w:rsid w:val="00012416"/>
    <w:rsid w:val="00013814"/>
    <w:rsid w:val="00014825"/>
    <w:rsid w:val="00015EB3"/>
    <w:rsid w:val="00016142"/>
    <w:rsid w:val="00016816"/>
    <w:rsid w:val="000204ED"/>
    <w:rsid w:val="0002215B"/>
    <w:rsid w:val="00022503"/>
    <w:rsid w:val="000247E0"/>
    <w:rsid w:val="00025E09"/>
    <w:rsid w:val="00027C92"/>
    <w:rsid w:val="00027C9B"/>
    <w:rsid w:val="000300CC"/>
    <w:rsid w:val="00035E2C"/>
    <w:rsid w:val="00037836"/>
    <w:rsid w:val="00041417"/>
    <w:rsid w:val="0004368F"/>
    <w:rsid w:val="000446D4"/>
    <w:rsid w:val="0004611A"/>
    <w:rsid w:val="000465ED"/>
    <w:rsid w:val="000477D9"/>
    <w:rsid w:val="000520D3"/>
    <w:rsid w:val="00052D55"/>
    <w:rsid w:val="00053E81"/>
    <w:rsid w:val="00054369"/>
    <w:rsid w:val="00056247"/>
    <w:rsid w:val="000572E9"/>
    <w:rsid w:val="00061245"/>
    <w:rsid w:val="0006161A"/>
    <w:rsid w:val="00065765"/>
    <w:rsid w:val="00067E59"/>
    <w:rsid w:val="000702DA"/>
    <w:rsid w:val="00070AD9"/>
    <w:rsid w:val="00070DAA"/>
    <w:rsid w:val="0007215D"/>
    <w:rsid w:val="00072661"/>
    <w:rsid w:val="000739EC"/>
    <w:rsid w:val="00084370"/>
    <w:rsid w:val="0008489E"/>
    <w:rsid w:val="00084A02"/>
    <w:rsid w:val="00085E4A"/>
    <w:rsid w:val="00086EB2"/>
    <w:rsid w:val="00086F28"/>
    <w:rsid w:val="000901DA"/>
    <w:rsid w:val="00090855"/>
    <w:rsid w:val="00091702"/>
    <w:rsid w:val="0009245A"/>
    <w:rsid w:val="00093C10"/>
    <w:rsid w:val="000A3673"/>
    <w:rsid w:val="000A5B04"/>
    <w:rsid w:val="000B139E"/>
    <w:rsid w:val="000B175E"/>
    <w:rsid w:val="000B2373"/>
    <w:rsid w:val="000B2C47"/>
    <w:rsid w:val="000B3336"/>
    <w:rsid w:val="000B3E6C"/>
    <w:rsid w:val="000B5122"/>
    <w:rsid w:val="000B6E41"/>
    <w:rsid w:val="000B7190"/>
    <w:rsid w:val="000B783B"/>
    <w:rsid w:val="000C4BCA"/>
    <w:rsid w:val="000C76BD"/>
    <w:rsid w:val="000D2CAE"/>
    <w:rsid w:val="000D379D"/>
    <w:rsid w:val="000D4DEE"/>
    <w:rsid w:val="000D6506"/>
    <w:rsid w:val="000E00DF"/>
    <w:rsid w:val="000E0816"/>
    <w:rsid w:val="000E2A99"/>
    <w:rsid w:val="000E2D87"/>
    <w:rsid w:val="000E66BD"/>
    <w:rsid w:val="000F1312"/>
    <w:rsid w:val="000F2F9E"/>
    <w:rsid w:val="000F5618"/>
    <w:rsid w:val="000F7F7D"/>
    <w:rsid w:val="00100C5E"/>
    <w:rsid w:val="0010176B"/>
    <w:rsid w:val="00104591"/>
    <w:rsid w:val="00110EFF"/>
    <w:rsid w:val="00111325"/>
    <w:rsid w:val="00111DC7"/>
    <w:rsid w:val="00113728"/>
    <w:rsid w:val="0011462A"/>
    <w:rsid w:val="001147D5"/>
    <w:rsid w:val="00114B3A"/>
    <w:rsid w:val="00117366"/>
    <w:rsid w:val="00117A55"/>
    <w:rsid w:val="00120746"/>
    <w:rsid w:val="00122F20"/>
    <w:rsid w:val="0012486A"/>
    <w:rsid w:val="0012553A"/>
    <w:rsid w:val="00126C31"/>
    <w:rsid w:val="00126DFA"/>
    <w:rsid w:val="001311E5"/>
    <w:rsid w:val="001328DD"/>
    <w:rsid w:val="001331F5"/>
    <w:rsid w:val="00133AD2"/>
    <w:rsid w:val="00133E1E"/>
    <w:rsid w:val="00134BD8"/>
    <w:rsid w:val="00136624"/>
    <w:rsid w:val="00141282"/>
    <w:rsid w:val="00141C78"/>
    <w:rsid w:val="00142656"/>
    <w:rsid w:val="0014414B"/>
    <w:rsid w:val="00145503"/>
    <w:rsid w:val="001465B2"/>
    <w:rsid w:val="001479BC"/>
    <w:rsid w:val="00150659"/>
    <w:rsid w:val="00150A19"/>
    <w:rsid w:val="0015166E"/>
    <w:rsid w:val="00151721"/>
    <w:rsid w:val="0015362F"/>
    <w:rsid w:val="0015512C"/>
    <w:rsid w:val="00155E00"/>
    <w:rsid w:val="00156EB0"/>
    <w:rsid w:val="0016094B"/>
    <w:rsid w:val="00162255"/>
    <w:rsid w:val="0016285E"/>
    <w:rsid w:val="001628FF"/>
    <w:rsid w:val="00162C19"/>
    <w:rsid w:val="00167302"/>
    <w:rsid w:val="00170729"/>
    <w:rsid w:val="0017275D"/>
    <w:rsid w:val="00175929"/>
    <w:rsid w:val="00175C62"/>
    <w:rsid w:val="00176C51"/>
    <w:rsid w:val="00177ED2"/>
    <w:rsid w:val="00184737"/>
    <w:rsid w:val="00185B96"/>
    <w:rsid w:val="001865F7"/>
    <w:rsid w:val="0018761A"/>
    <w:rsid w:val="00187ABA"/>
    <w:rsid w:val="0019043E"/>
    <w:rsid w:val="00193F4D"/>
    <w:rsid w:val="0019571E"/>
    <w:rsid w:val="00195D9A"/>
    <w:rsid w:val="00197B36"/>
    <w:rsid w:val="001A2A11"/>
    <w:rsid w:val="001A3331"/>
    <w:rsid w:val="001A5522"/>
    <w:rsid w:val="001A5F3E"/>
    <w:rsid w:val="001A6269"/>
    <w:rsid w:val="001A6537"/>
    <w:rsid w:val="001A7700"/>
    <w:rsid w:val="001B0603"/>
    <w:rsid w:val="001B1896"/>
    <w:rsid w:val="001B2F8C"/>
    <w:rsid w:val="001B3E18"/>
    <w:rsid w:val="001B4667"/>
    <w:rsid w:val="001B468A"/>
    <w:rsid w:val="001B758A"/>
    <w:rsid w:val="001C0A51"/>
    <w:rsid w:val="001C15F3"/>
    <w:rsid w:val="001C2B65"/>
    <w:rsid w:val="001C6160"/>
    <w:rsid w:val="001C6356"/>
    <w:rsid w:val="001C648B"/>
    <w:rsid w:val="001C65DD"/>
    <w:rsid w:val="001C6D07"/>
    <w:rsid w:val="001C728B"/>
    <w:rsid w:val="001D26F8"/>
    <w:rsid w:val="001D2B04"/>
    <w:rsid w:val="001D307F"/>
    <w:rsid w:val="001D43E1"/>
    <w:rsid w:val="001D77F3"/>
    <w:rsid w:val="001E2BA7"/>
    <w:rsid w:val="001E2F70"/>
    <w:rsid w:val="001E31BF"/>
    <w:rsid w:val="001E3584"/>
    <w:rsid w:val="001E3A80"/>
    <w:rsid w:val="001E3FCD"/>
    <w:rsid w:val="001E4F00"/>
    <w:rsid w:val="001E5A4B"/>
    <w:rsid w:val="001E5D3A"/>
    <w:rsid w:val="001F5645"/>
    <w:rsid w:val="001F5A18"/>
    <w:rsid w:val="001F720F"/>
    <w:rsid w:val="001F791D"/>
    <w:rsid w:val="001F7DBE"/>
    <w:rsid w:val="00200516"/>
    <w:rsid w:val="0020173A"/>
    <w:rsid w:val="00203A5C"/>
    <w:rsid w:val="002043AE"/>
    <w:rsid w:val="002052A7"/>
    <w:rsid w:val="00206907"/>
    <w:rsid w:val="00211CB8"/>
    <w:rsid w:val="002135FB"/>
    <w:rsid w:val="00216DB5"/>
    <w:rsid w:val="00217C26"/>
    <w:rsid w:val="00220CF8"/>
    <w:rsid w:val="00220F2A"/>
    <w:rsid w:val="002230DC"/>
    <w:rsid w:val="0022387F"/>
    <w:rsid w:val="0022389F"/>
    <w:rsid w:val="00223CAF"/>
    <w:rsid w:val="00224CC9"/>
    <w:rsid w:val="00227153"/>
    <w:rsid w:val="00227A5F"/>
    <w:rsid w:val="002312B0"/>
    <w:rsid w:val="002314AA"/>
    <w:rsid w:val="002316F2"/>
    <w:rsid w:val="00232868"/>
    <w:rsid w:val="00232DFB"/>
    <w:rsid w:val="00234B3D"/>
    <w:rsid w:val="00236992"/>
    <w:rsid w:val="00240782"/>
    <w:rsid w:val="002411C4"/>
    <w:rsid w:val="0024220C"/>
    <w:rsid w:val="00244E9D"/>
    <w:rsid w:val="00245C32"/>
    <w:rsid w:val="00250D26"/>
    <w:rsid w:val="002569DC"/>
    <w:rsid w:val="00257B32"/>
    <w:rsid w:val="00257D20"/>
    <w:rsid w:val="002605BE"/>
    <w:rsid w:val="002671B6"/>
    <w:rsid w:val="00270D1E"/>
    <w:rsid w:val="00270DDF"/>
    <w:rsid w:val="002802D6"/>
    <w:rsid w:val="002815C2"/>
    <w:rsid w:val="00283F05"/>
    <w:rsid w:val="002949D7"/>
    <w:rsid w:val="0029650C"/>
    <w:rsid w:val="002A1BA9"/>
    <w:rsid w:val="002A253B"/>
    <w:rsid w:val="002A3548"/>
    <w:rsid w:val="002A3938"/>
    <w:rsid w:val="002A6E9A"/>
    <w:rsid w:val="002A7B11"/>
    <w:rsid w:val="002A7BFA"/>
    <w:rsid w:val="002B0643"/>
    <w:rsid w:val="002B17B4"/>
    <w:rsid w:val="002B1839"/>
    <w:rsid w:val="002B1928"/>
    <w:rsid w:val="002B2B63"/>
    <w:rsid w:val="002B3E91"/>
    <w:rsid w:val="002B4340"/>
    <w:rsid w:val="002B43DD"/>
    <w:rsid w:val="002B6D70"/>
    <w:rsid w:val="002C1121"/>
    <w:rsid w:val="002C1997"/>
    <w:rsid w:val="002C282E"/>
    <w:rsid w:val="002C2FE4"/>
    <w:rsid w:val="002C5A07"/>
    <w:rsid w:val="002C7BF4"/>
    <w:rsid w:val="002D0859"/>
    <w:rsid w:val="002D2E79"/>
    <w:rsid w:val="002D30FF"/>
    <w:rsid w:val="002D3102"/>
    <w:rsid w:val="002D3210"/>
    <w:rsid w:val="002D70AF"/>
    <w:rsid w:val="002D7198"/>
    <w:rsid w:val="002E0460"/>
    <w:rsid w:val="002E1AA4"/>
    <w:rsid w:val="002E37FD"/>
    <w:rsid w:val="002E4D6B"/>
    <w:rsid w:val="002E5915"/>
    <w:rsid w:val="002E66F0"/>
    <w:rsid w:val="002F0930"/>
    <w:rsid w:val="002F38EF"/>
    <w:rsid w:val="002F514D"/>
    <w:rsid w:val="002F6998"/>
    <w:rsid w:val="00300AA0"/>
    <w:rsid w:val="00301363"/>
    <w:rsid w:val="003016FC"/>
    <w:rsid w:val="00301F27"/>
    <w:rsid w:val="003043C1"/>
    <w:rsid w:val="003063CC"/>
    <w:rsid w:val="00306465"/>
    <w:rsid w:val="003070E2"/>
    <w:rsid w:val="003072BC"/>
    <w:rsid w:val="00307DDF"/>
    <w:rsid w:val="00310BE4"/>
    <w:rsid w:val="003118D5"/>
    <w:rsid w:val="00311993"/>
    <w:rsid w:val="003176F4"/>
    <w:rsid w:val="003204BC"/>
    <w:rsid w:val="00322EF8"/>
    <w:rsid w:val="0032303A"/>
    <w:rsid w:val="003230F3"/>
    <w:rsid w:val="0032343F"/>
    <w:rsid w:val="00323648"/>
    <w:rsid w:val="0032765A"/>
    <w:rsid w:val="0033531F"/>
    <w:rsid w:val="0033697D"/>
    <w:rsid w:val="0034049D"/>
    <w:rsid w:val="00341739"/>
    <w:rsid w:val="00343227"/>
    <w:rsid w:val="00347228"/>
    <w:rsid w:val="003508CF"/>
    <w:rsid w:val="00351EE3"/>
    <w:rsid w:val="00352076"/>
    <w:rsid w:val="0035282D"/>
    <w:rsid w:val="00353847"/>
    <w:rsid w:val="00360460"/>
    <w:rsid w:val="00362391"/>
    <w:rsid w:val="00364CEC"/>
    <w:rsid w:val="00365AEA"/>
    <w:rsid w:val="00366E59"/>
    <w:rsid w:val="00367E24"/>
    <w:rsid w:val="0037208D"/>
    <w:rsid w:val="00373B4D"/>
    <w:rsid w:val="00374157"/>
    <w:rsid w:val="00374BD4"/>
    <w:rsid w:val="0037693C"/>
    <w:rsid w:val="0037731C"/>
    <w:rsid w:val="003802D3"/>
    <w:rsid w:val="00380523"/>
    <w:rsid w:val="003813C3"/>
    <w:rsid w:val="003829BC"/>
    <w:rsid w:val="0038577D"/>
    <w:rsid w:val="00386EED"/>
    <w:rsid w:val="003870C3"/>
    <w:rsid w:val="003950B7"/>
    <w:rsid w:val="0039513E"/>
    <w:rsid w:val="00396D05"/>
    <w:rsid w:val="003A0786"/>
    <w:rsid w:val="003A27DC"/>
    <w:rsid w:val="003A4B18"/>
    <w:rsid w:val="003B026E"/>
    <w:rsid w:val="003B03D8"/>
    <w:rsid w:val="003B1100"/>
    <w:rsid w:val="003B1B1C"/>
    <w:rsid w:val="003B304B"/>
    <w:rsid w:val="003B3C88"/>
    <w:rsid w:val="003B3EA1"/>
    <w:rsid w:val="003B467E"/>
    <w:rsid w:val="003B5265"/>
    <w:rsid w:val="003B78C4"/>
    <w:rsid w:val="003C07DD"/>
    <w:rsid w:val="003C15DA"/>
    <w:rsid w:val="003C1798"/>
    <w:rsid w:val="003C33C3"/>
    <w:rsid w:val="003C6217"/>
    <w:rsid w:val="003D0F9F"/>
    <w:rsid w:val="003D5271"/>
    <w:rsid w:val="003D58C5"/>
    <w:rsid w:val="003E13A5"/>
    <w:rsid w:val="003E1C61"/>
    <w:rsid w:val="003E36BE"/>
    <w:rsid w:val="003E4589"/>
    <w:rsid w:val="003E59D0"/>
    <w:rsid w:val="003E7B82"/>
    <w:rsid w:val="003E7F25"/>
    <w:rsid w:val="003F1D76"/>
    <w:rsid w:val="003F270C"/>
    <w:rsid w:val="003F304A"/>
    <w:rsid w:val="003F49ED"/>
    <w:rsid w:val="003F7375"/>
    <w:rsid w:val="00404F28"/>
    <w:rsid w:val="00405B0C"/>
    <w:rsid w:val="004078D4"/>
    <w:rsid w:val="00412659"/>
    <w:rsid w:val="00413EE8"/>
    <w:rsid w:val="00415422"/>
    <w:rsid w:val="00420306"/>
    <w:rsid w:val="004204A3"/>
    <w:rsid w:val="00422083"/>
    <w:rsid w:val="004241ED"/>
    <w:rsid w:val="00426F40"/>
    <w:rsid w:val="004271BE"/>
    <w:rsid w:val="004304EF"/>
    <w:rsid w:val="00433781"/>
    <w:rsid w:val="00437491"/>
    <w:rsid w:val="00437D61"/>
    <w:rsid w:val="004407AA"/>
    <w:rsid w:val="00441007"/>
    <w:rsid w:val="0044132B"/>
    <w:rsid w:val="004419B7"/>
    <w:rsid w:val="00441B7B"/>
    <w:rsid w:val="00441F44"/>
    <w:rsid w:val="00450D5F"/>
    <w:rsid w:val="00451A02"/>
    <w:rsid w:val="004520F3"/>
    <w:rsid w:val="00453468"/>
    <w:rsid w:val="00453999"/>
    <w:rsid w:val="00457C36"/>
    <w:rsid w:val="0046093E"/>
    <w:rsid w:val="00462415"/>
    <w:rsid w:val="00462DE1"/>
    <w:rsid w:val="00464F0E"/>
    <w:rsid w:val="004676FC"/>
    <w:rsid w:val="004704A1"/>
    <w:rsid w:val="00470D79"/>
    <w:rsid w:val="00471034"/>
    <w:rsid w:val="00474F39"/>
    <w:rsid w:val="0047601D"/>
    <w:rsid w:val="00476509"/>
    <w:rsid w:val="004778D2"/>
    <w:rsid w:val="004805BB"/>
    <w:rsid w:val="004806EC"/>
    <w:rsid w:val="00480A0E"/>
    <w:rsid w:val="00481D71"/>
    <w:rsid w:val="00481F24"/>
    <w:rsid w:val="0048359E"/>
    <w:rsid w:val="00484617"/>
    <w:rsid w:val="0048697B"/>
    <w:rsid w:val="00491067"/>
    <w:rsid w:val="004922C9"/>
    <w:rsid w:val="00492D23"/>
    <w:rsid w:val="00493869"/>
    <w:rsid w:val="00493B2A"/>
    <w:rsid w:val="00494AB9"/>
    <w:rsid w:val="004968DD"/>
    <w:rsid w:val="00496E15"/>
    <w:rsid w:val="004A34D9"/>
    <w:rsid w:val="004A3513"/>
    <w:rsid w:val="004A3E05"/>
    <w:rsid w:val="004A4807"/>
    <w:rsid w:val="004A4E89"/>
    <w:rsid w:val="004A7231"/>
    <w:rsid w:val="004B0D2B"/>
    <w:rsid w:val="004B21F5"/>
    <w:rsid w:val="004B2234"/>
    <w:rsid w:val="004B26BE"/>
    <w:rsid w:val="004B2F64"/>
    <w:rsid w:val="004B5045"/>
    <w:rsid w:val="004B6DA4"/>
    <w:rsid w:val="004B7428"/>
    <w:rsid w:val="004C2FEF"/>
    <w:rsid w:val="004C631F"/>
    <w:rsid w:val="004C66AF"/>
    <w:rsid w:val="004C6E12"/>
    <w:rsid w:val="004C7E82"/>
    <w:rsid w:val="004D23CC"/>
    <w:rsid w:val="004D444A"/>
    <w:rsid w:val="004D4902"/>
    <w:rsid w:val="004D5711"/>
    <w:rsid w:val="004E0D6D"/>
    <w:rsid w:val="004E1A1F"/>
    <w:rsid w:val="004E4550"/>
    <w:rsid w:val="004E4BDE"/>
    <w:rsid w:val="004F0515"/>
    <w:rsid w:val="004F09F1"/>
    <w:rsid w:val="004F549E"/>
    <w:rsid w:val="004F61C4"/>
    <w:rsid w:val="004F7248"/>
    <w:rsid w:val="0050583C"/>
    <w:rsid w:val="0051071E"/>
    <w:rsid w:val="005110EF"/>
    <w:rsid w:val="00511B67"/>
    <w:rsid w:val="00511FEA"/>
    <w:rsid w:val="005133B7"/>
    <w:rsid w:val="00513E41"/>
    <w:rsid w:val="005205F7"/>
    <w:rsid w:val="005206C8"/>
    <w:rsid w:val="005222CE"/>
    <w:rsid w:val="00523A99"/>
    <w:rsid w:val="00523D0E"/>
    <w:rsid w:val="00525395"/>
    <w:rsid w:val="00527126"/>
    <w:rsid w:val="0053007F"/>
    <w:rsid w:val="005318D9"/>
    <w:rsid w:val="00532DE5"/>
    <w:rsid w:val="00534247"/>
    <w:rsid w:val="005369E7"/>
    <w:rsid w:val="0054167B"/>
    <w:rsid w:val="00541E08"/>
    <w:rsid w:val="00542FD6"/>
    <w:rsid w:val="005459A1"/>
    <w:rsid w:val="0054622B"/>
    <w:rsid w:val="00546A22"/>
    <w:rsid w:val="00546CB2"/>
    <w:rsid w:val="00547F7D"/>
    <w:rsid w:val="00552578"/>
    <w:rsid w:val="00552D4D"/>
    <w:rsid w:val="00554A87"/>
    <w:rsid w:val="005553E3"/>
    <w:rsid w:val="005564E0"/>
    <w:rsid w:val="00560B9B"/>
    <w:rsid w:val="00560BA3"/>
    <w:rsid w:val="0056149A"/>
    <w:rsid w:val="0056178B"/>
    <w:rsid w:val="005627FD"/>
    <w:rsid w:val="00564047"/>
    <w:rsid w:val="00565C6B"/>
    <w:rsid w:val="00570A5E"/>
    <w:rsid w:val="00570F0F"/>
    <w:rsid w:val="00572529"/>
    <w:rsid w:val="00572736"/>
    <w:rsid w:val="00573436"/>
    <w:rsid w:val="00574086"/>
    <w:rsid w:val="00574210"/>
    <w:rsid w:val="005761A1"/>
    <w:rsid w:val="00583633"/>
    <w:rsid w:val="00583D23"/>
    <w:rsid w:val="00585221"/>
    <w:rsid w:val="00593E17"/>
    <w:rsid w:val="005949A1"/>
    <w:rsid w:val="005955A0"/>
    <w:rsid w:val="00597946"/>
    <w:rsid w:val="005A0A29"/>
    <w:rsid w:val="005A112B"/>
    <w:rsid w:val="005A3F4C"/>
    <w:rsid w:val="005A4B82"/>
    <w:rsid w:val="005A6F33"/>
    <w:rsid w:val="005A7033"/>
    <w:rsid w:val="005B02D3"/>
    <w:rsid w:val="005B1358"/>
    <w:rsid w:val="005B2D10"/>
    <w:rsid w:val="005B47DC"/>
    <w:rsid w:val="005B4BA6"/>
    <w:rsid w:val="005B59BD"/>
    <w:rsid w:val="005C141D"/>
    <w:rsid w:val="005C3D3F"/>
    <w:rsid w:val="005C6793"/>
    <w:rsid w:val="005C71AF"/>
    <w:rsid w:val="005C7592"/>
    <w:rsid w:val="005D0587"/>
    <w:rsid w:val="005D22E3"/>
    <w:rsid w:val="005E1E93"/>
    <w:rsid w:val="005E2976"/>
    <w:rsid w:val="005E3987"/>
    <w:rsid w:val="005E430B"/>
    <w:rsid w:val="005E5D1B"/>
    <w:rsid w:val="005F08CC"/>
    <w:rsid w:val="005F09B7"/>
    <w:rsid w:val="005F431D"/>
    <w:rsid w:val="005F7A3D"/>
    <w:rsid w:val="005F7EEE"/>
    <w:rsid w:val="00601DD5"/>
    <w:rsid w:val="00603ED3"/>
    <w:rsid w:val="006042FC"/>
    <w:rsid w:val="00604AD6"/>
    <w:rsid w:val="00607FCA"/>
    <w:rsid w:val="00610476"/>
    <w:rsid w:val="00611BE6"/>
    <w:rsid w:val="006127B0"/>
    <w:rsid w:val="00613163"/>
    <w:rsid w:val="00613D89"/>
    <w:rsid w:val="00613E12"/>
    <w:rsid w:val="0061675B"/>
    <w:rsid w:val="00620816"/>
    <w:rsid w:val="00622982"/>
    <w:rsid w:val="00622D9A"/>
    <w:rsid w:val="00622DE1"/>
    <w:rsid w:val="00627D7D"/>
    <w:rsid w:val="0063077B"/>
    <w:rsid w:val="00632542"/>
    <w:rsid w:val="0063319A"/>
    <w:rsid w:val="00637D81"/>
    <w:rsid w:val="00640919"/>
    <w:rsid w:val="00642E37"/>
    <w:rsid w:val="00643794"/>
    <w:rsid w:val="00644076"/>
    <w:rsid w:val="006440CE"/>
    <w:rsid w:val="00645275"/>
    <w:rsid w:val="00650D97"/>
    <w:rsid w:val="00651E1F"/>
    <w:rsid w:val="0065217F"/>
    <w:rsid w:val="006523E0"/>
    <w:rsid w:val="0065309F"/>
    <w:rsid w:val="00654FBE"/>
    <w:rsid w:val="006555EE"/>
    <w:rsid w:val="00656017"/>
    <w:rsid w:val="00662CFE"/>
    <w:rsid w:val="00664912"/>
    <w:rsid w:val="00664FF5"/>
    <w:rsid w:val="00666AAE"/>
    <w:rsid w:val="00670906"/>
    <w:rsid w:val="00670FB5"/>
    <w:rsid w:val="0067109C"/>
    <w:rsid w:val="0067199E"/>
    <w:rsid w:val="00671D3B"/>
    <w:rsid w:val="00672A58"/>
    <w:rsid w:val="00673E1D"/>
    <w:rsid w:val="0067746B"/>
    <w:rsid w:val="00681DD0"/>
    <w:rsid w:val="00683CC1"/>
    <w:rsid w:val="00686542"/>
    <w:rsid w:val="00691FDE"/>
    <w:rsid w:val="00692BF9"/>
    <w:rsid w:val="00693F9B"/>
    <w:rsid w:val="0069465F"/>
    <w:rsid w:val="00695E88"/>
    <w:rsid w:val="00695F90"/>
    <w:rsid w:val="00696938"/>
    <w:rsid w:val="00696D61"/>
    <w:rsid w:val="00697116"/>
    <w:rsid w:val="0069783C"/>
    <w:rsid w:val="006A017C"/>
    <w:rsid w:val="006A2EEE"/>
    <w:rsid w:val="006A37AE"/>
    <w:rsid w:val="006A55F1"/>
    <w:rsid w:val="006A6B1F"/>
    <w:rsid w:val="006B01D0"/>
    <w:rsid w:val="006B642B"/>
    <w:rsid w:val="006B6E2F"/>
    <w:rsid w:val="006C0C9C"/>
    <w:rsid w:val="006C0DF5"/>
    <w:rsid w:val="006C29C7"/>
    <w:rsid w:val="006C3FC8"/>
    <w:rsid w:val="006C459B"/>
    <w:rsid w:val="006C4DD4"/>
    <w:rsid w:val="006C67E2"/>
    <w:rsid w:val="006D16A1"/>
    <w:rsid w:val="006D2115"/>
    <w:rsid w:val="006D5D41"/>
    <w:rsid w:val="006D6AC0"/>
    <w:rsid w:val="006D6F17"/>
    <w:rsid w:val="006E16E5"/>
    <w:rsid w:val="006E1722"/>
    <w:rsid w:val="006E3A87"/>
    <w:rsid w:val="006E5C02"/>
    <w:rsid w:val="006E653A"/>
    <w:rsid w:val="006F6E1C"/>
    <w:rsid w:val="00700E50"/>
    <w:rsid w:val="00701003"/>
    <w:rsid w:val="00704224"/>
    <w:rsid w:val="00704F0D"/>
    <w:rsid w:val="007062DC"/>
    <w:rsid w:val="007160AD"/>
    <w:rsid w:val="0071729D"/>
    <w:rsid w:val="00717B5B"/>
    <w:rsid w:val="007212C2"/>
    <w:rsid w:val="00724125"/>
    <w:rsid w:val="0072609D"/>
    <w:rsid w:val="00726236"/>
    <w:rsid w:val="007270F4"/>
    <w:rsid w:val="00732E31"/>
    <w:rsid w:val="00735C31"/>
    <w:rsid w:val="00737A8A"/>
    <w:rsid w:val="007433AD"/>
    <w:rsid w:val="00744835"/>
    <w:rsid w:val="007519BB"/>
    <w:rsid w:val="0075212C"/>
    <w:rsid w:val="00753ADE"/>
    <w:rsid w:val="00760F94"/>
    <w:rsid w:val="00764078"/>
    <w:rsid w:val="00764210"/>
    <w:rsid w:val="00765E58"/>
    <w:rsid w:val="00765FAA"/>
    <w:rsid w:val="00767D7F"/>
    <w:rsid w:val="0077115D"/>
    <w:rsid w:val="00776398"/>
    <w:rsid w:val="00776405"/>
    <w:rsid w:val="00780456"/>
    <w:rsid w:val="00781774"/>
    <w:rsid w:val="007818A9"/>
    <w:rsid w:val="00781D1E"/>
    <w:rsid w:val="00782080"/>
    <w:rsid w:val="0078349A"/>
    <w:rsid w:val="007847AE"/>
    <w:rsid w:val="00784CF4"/>
    <w:rsid w:val="007859C1"/>
    <w:rsid w:val="00786C6E"/>
    <w:rsid w:val="007873B4"/>
    <w:rsid w:val="0079164B"/>
    <w:rsid w:val="00791FC0"/>
    <w:rsid w:val="00792817"/>
    <w:rsid w:val="007946F6"/>
    <w:rsid w:val="00797006"/>
    <w:rsid w:val="00797A7D"/>
    <w:rsid w:val="007A1A02"/>
    <w:rsid w:val="007A1CBD"/>
    <w:rsid w:val="007A281B"/>
    <w:rsid w:val="007A403B"/>
    <w:rsid w:val="007A4EC4"/>
    <w:rsid w:val="007A6966"/>
    <w:rsid w:val="007A7700"/>
    <w:rsid w:val="007B142A"/>
    <w:rsid w:val="007B475F"/>
    <w:rsid w:val="007B65B1"/>
    <w:rsid w:val="007C29F3"/>
    <w:rsid w:val="007C3919"/>
    <w:rsid w:val="007C4770"/>
    <w:rsid w:val="007C556B"/>
    <w:rsid w:val="007C566E"/>
    <w:rsid w:val="007C78EA"/>
    <w:rsid w:val="007D1BF2"/>
    <w:rsid w:val="007D5855"/>
    <w:rsid w:val="007E0BF2"/>
    <w:rsid w:val="007E2147"/>
    <w:rsid w:val="007E26D6"/>
    <w:rsid w:val="007E3EF9"/>
    <w:rsid w:val="007E4F61"/>
    <w:rsid w:val="007E7244"/>
    <w:rsid w:val="007F261A"/>
    <w:rsid w:val="007F379B"/>
    <w:rsid w:val="007F5430"/>
    <w:rsid w:val="007F5E9D"/>
    <w:rsid w:val="007F61CE"/>
    <w:rsid w:val="007F6D43"/>
    <w:rsid w:val="00800B44"/>
    <w:rsid w:val="008016B8"/>
    <w:rsid w:val="0080176C"/>
    <w:rsid w:val="00801E5A"/>
    <w:rsid w:val="00802FDF"/>
    <w:rsid w:val="00804E3C"/>
    <w:rsid w:val="008051CF"/>
    <w:rsid w:val="0080656D"/>
    <w:rsid w:val="008105AB"/>
    <w:rsid w:val="0081081D"/>
    <w:rsid w:val="008115DC"/>
    <w:rsid w:val="00811DAA"/>
    <w:rsid w:val="00813E53"/>
    <w:rsid w:val="00814CDA"/>
    <w:rsid w:val="00815616"/>
    <w:rsid w:val="00815960"/>
    <w:rsid w:val="0081754A"/>
    <w:rsid w:val="00817DD1"/>
    <w:rsid w:val="00821055"/>
    <w:rsid w:val="0082410D"/>
    <w:rsid w:val="008249D5"/>
    <w:rsid w:val="00824CA6"/>
    <w:rsid w:val="00826B22"/>
    <w:rsid w:val="00827E3B"/>
    <w:rsid w:val="008360B5"/>
    <w:rsid w:val="008405A7"/>
    <w:rsid w:val="00840B80"/>
    <w:rsid w:val="00840C50"/>
    <w:rsid w:val="00841156"/>
    <w:rsid w:val="00841214"/>
    <w:rsid w:val="0084625C"/>
    <w:rsid w:val="0084661A"/>
    <w:rsid w:val="00847055"/>
    <w:rsid w:val="0085157E"/>
    <w:rsid w:val="00853FC4"/>
    <w:rsid w:val="00855912"/>
    <w:rsid w:val="008566CF"/>
    <w:rsid w:val="00856779"/>
    <w:rsid w:val="00856FFA"/>
    <w:rsid w:val="008604A1"/>
    <w:rsid w:val="00861D3F"/>
    <w:rsid w:val="00863F1A"/>
    <w:rsid w:val="00864198"/>
    <w:rsid w:val="00864D4A"/>
    <w:rsid w:val="00865EC9"/>
    <w:rsid w:val="00866190"/>
    <w:rsid w:val="008661B9"/>
    <w:rsid w:val="00866276"/>
    <w:rsid w:val="00866F73"/>
    <w:rsid w:val="00871E13"/>
    <w:rsid w:val="00872AFA"/>
    <w:rsid w:val="00877145"/>
    <w:rsid w:val="00877471"/>
    <w:rsid w:val="008775E7"/>
    <w:rsid w:val="008808A8"/>
    <w:rsid w:val="00880BFF"/>
    <w:rsid w:val="00881195"/>
    <w:rsid w:val="00881ED0"/>
    <w:rsid w:val="00882730"/>
    <w:rsid w:val="008840EA"/>
    <w:rsid w:val="008846A2"/>
    <w:rsid w:val="00885139"/>
    <w:rsid w:val="00885E4E"/>
    <w:rsid w:val="0088763C"/>
    <w:rsid w:val="00890D69"/>
    <w:rsid w:val="00892A27"/>
    <w:rsid w:val="00896E17"/>
    <w:rsid w:val="008974D6"/>
    <w:rsid w:val="008A443E"/>
    <w:rsid w:val="008A69CB"/>
    <w:rsid w:val="008B01E6"/>
    <w:rsid w:val="008B1AFF"/>
    <w:rsid w:val="008B203F"/>
    <w:rsid w:val="008B3299"/>
    <w:rsid w:val="008C010E"/>
    <w:rsid w:val="008C0784"/>
    <w:rsid w:val="008C0A64"/>
    <w:rsid w:val="008C1740"/>
    <w:rsid w:val="008C3163"/>
    <w:rsid w:val="008C3750"/>
    <w:rsid w:val="008C4371"/>
    <w:rsid w:val="008C6235"/>
    <w:rsid w:val="008D04E7"/>
    <w:rsid w:val="008D0F47"/>
    <w:rsid w:val="008D1AC5"/>
    <w:rsid w:val="008D4F1A"/>
    <w:rsid w:val="008D5976"/>
    <w:rsid w:val="008D5A9C"/>
    <w:rsid w:val="008D74FF"/>
    <w:rsid w:val="008E59E6"/>
    <w:rsid w:val="008F0C91"/>
    <w:rsid w:val="008F342D"/>
    <w:rsid w:val="008F594D"/>
    <w:rsid w:val="008F63D6"/>
    <w:rsid w:val="00900D15"/>
    <w:rsid w:val="00900E58"/>
    <w:rsid w:val="00904576"/>
    <w:rsid w:val="0090488C"/>
    <w:rsid w:val="00906440"/>
    <w:rsid w:val="00912A31"/>
    <w:rsid w:val="00915C26"/>
    <w:rsid w:val="0091656B"/>
    <w:rsid w:val="00920FD7"/>
    <w:rsid w:val="00921C6A"/>
    <w:rsid w:val="00924F18"/>
    <w:rsid w:val="009301BD"/>
    <w:rsid w:val="0093228A"/>
    <w:rsid w:val="00941181"/>
    <w:rsid w:val="0094420D"/>
    <w:rsid w:val="00945F58"/>
    <w:rsid w:val="00946D6D"/>
    <w:rsid w:val="00953121"/>
    <w:rsid w:val="00953DA2"/>
    <w:rsid w:val="0095550D"/>
    <w:rsid w:val="00956923"/>
    <w:rsid w:val="0096150C"/>
    <w:rsid w:val="00961AFA"/>
    <w:rsid w:val="00962335"/>
    <w:rsid w:val="009629DD"/>
    <w:rsid w:val="00963800"/>
    <w:rsid w:val="00963E92"/>
    <w:rsid w:val="00964DBE"/>
    <w:rsid w:val="00967654"/>
    <w:rsid w:val="00970A3E"/>
    <w:rsid w:val="00973FD0"/>
    <w:rsid w:val="00974A46"/>
    <w:rsid w:val="00974B85"/>
    <w:rsid w:val="009829A8"/>
    <w:rsid w:val="00982CD0"/>
    <w:rsid w:val="0098387F"/>
    <w:rsid w:val="00984071"/>
    <w:rsid w:val="00984959"/>
    <w:rsid w:val="00986631"/>
    <w:rsid w:val="0099015D"/>
    <w:rsid w:val="00992095"/>
    <w:rsid w:val="00993EB2"/>
    <w:rsid w:val="00995C52"/>
    <w:rsid w:val="00996424"/>
    <w:rsid w:val="009A0BF6"/>
    <w:rsid w:val="009A2450"/>
    <w:rsid w:val="009A44EB"/>
    <w:rsid w:val="009A5100"/>
    <w:rsid w:val="009A67C7"/>
    <w:rsid w:val="009A7E99"/>
    <w:rsid w:val="009B0BF5"/>
    <w:rsid w:val="009B1BA6"/>
    <w:rsid w:val="009B1D54"/>
    <w:rsid w:val="009B33EA"/>
    <w:rsid w:val="009B4290"/>
    <w:rsid w:val="009B4378"/>
    <w:rsid w:val="009C0EC1"/>
    <w:rsid w:val="009C1C65"/>
    <w:rsid w:val="009C1F4F"/>
    <w:rsid w:val="009C2F73"/>
    <w:rsid w:val="009C6D94"/>
    <w:rsid w:val="009C7465"/>
    <w:rsid w:val="009D11E0"/>
    <w:rsid w:val="009D1D7F"/>
    <w:rsid w:val="009D49DF"/>
    <w:rsid w:val="009D78AC"/>
    <w:rsid w:val="009E0393"/>
    <w:rsid w:val="009E0C96"/>
    <w:rsid w:val="009E1584"/>
    <w:rsid w:val="009E20D5"/>
    <w:rsid w:val="009E2D23"/>
    <w:rsid w:val="009E312E"/>
    <w:rsid w:val="009E429A"/>
    <w:rsid w:val="009E475F"/>
    <w:rsid w:val="009E5613"/>
    <w:rsid w:val="009E5D53"/>
    <w:rsid w:val="009F05B0"/>
    <w:rsid w:val="009F0F0C"/>
    <w:rsid w:val="009F5E6F"/>
    <w:rsid w:val="009F662E"/>
    <w:rsid w:val="00A02FFB"/>
    <w:rsid w:val="00A035EB"/>
    <w:rsid w:val="00A04D91"/>
    <w:rsid w:val="00A0638F"/>
    <w:rsid w:val="00A0683B"/>
    <w:rsid w:val="00A06A5F"/>
    <w:rsid w:val="00A1363D"/>
    <w:rsid w:val="00A15C08"/>
    <w:rsid w:val="00A1699D"/>
    <w:rsid w:val="00A21123"/>
    <w:rsid w:val="00A2134B"/>
    <w:rsid w:val="00A22BAE"/>
    <w:rsid w:val="00A22CBE"/>
    <w:rsid w:val="00A22FC8"/>
    <w:rsid w:val="00A23747"/>
    <w:rsid w:val="00A25242"/>
    <w:rsid w:val="00A25E08"/>
    <w:rsid w:val="00A272F2"/>
    <w:rsid w:val="00A30419"/>
    <w:rsid w:val="00A30688"/>
    <w:rsid w:val="00A3175D"/>
    <w:rsid w:val="00A32769"/>
    <w:rsid w:val="00A32CE6"/>
    <w:rsid w:val="00A359EC"/>
    <w:rsid w:val="00A36290"/>
    <w:rsid w:val="00A36EB1"/>
    <w:rsid w:val="00A37D5E"/>
    <w:rsid w:val="00A42255"/>
    <w:rsid w:val="00A4365E"/>
    <w:rsid w:val="00A438BC"/>
    <w:rsid w:val="00A4479B"/>
    <w:rsid w:val="00A454E7"/>
    <w:rsid w:val="00A45DA3"/>
    <w:rsid w:val="00A473EC"/>
    <w:rsid w:val="00A479EF"/>
    <w:rsid w:val="00A50497"/>
    <w:rsid w:val="00A51ABF"/>
    <w:rsid w:val="00A52F8D"/>
    <w:rsid w:val="00A53126"/>
    <w:rsid w:val="00A5362B"/>
    <w:rsid w:val="00A53CBA"/>
    <w:rsid w:val="00A55F21"/>
    <w:rsid w:val="00A6071E"/>
    <w:rsid w:val="00A61BB6"/>
    <w:rsid w:val="00A61DDF"/>
    <w:rsid w:val="00A61E84"/>
    <w:rsid w:val="00A63931"/>
    <w:rsid w:val="00A64B86"/>
    <w:rsid w:val="00A670FF"/>
    <w:rsid w:val="00A6717E"/>
    <w:rsid w:val="00A67513"/>
    <w:rsid w:val="00A70145"/>
    <w:rsid w:val="00A71B74"/>
    <w:rsid w:val="00A728F4"/>
    <w:rsid w:val="00A7311D"/>
    <w:rsid w:val="00A737A3"/>
    <w:rsid w:val="00A748FB"/>
    <w:rsid w:val="00A76F0F"/>
    <w:rsid w:val="00A77759"/>
    <w:rsid w:val="00A777EC"/>
    <w:rsid w:val="00A77BD8"/>
    <w:rsid w:val="00A80BAB"/>
    <w:rsid w:val="00A84277"/>
    <w:rsid w:val="00A85C15"/>
    <w:rsid w:val="00A87502"/>
    <w:rsid w:val="00A91034"/>
    <w:rsid w:val="00A9260A"/>
    <w:rsid w:val="00A92E3F"/>
    <w:rsid w:val="00A948F6"/>
    <w:rsid w:val="00A96DC0"/>
    <w:rsid w:val="00AA0677"/>
    <w:rsid w:val="00AA0ECF"/>
    <w:rsid w:val="00AA1A3A"/>
    <w:rsid w:val="00AA2CFF"/>
    <w:rsid w:val="00AB0E75"/>
    <w:rsid w:val="00AB1850"/>
    <w:rsid w:val="00AB2C40"/>
    <w:rsid w:val="00AB2C85"/>
    <w:rsid w:val="00AB2CB9"/>
    <w:rsid w:val="00AB2EF7"/>
    <w:rsid w:val="00AB4B11"/>
    <w:rsid w:val="00AC1ABA"/>
    <w:rsid w:val="00AC2C0F"/>
    <w:rsid w:val="00AC5A92"/>
    <w:rsid w:val="00AD163A"/>
    <w:rsid w:val="00AD3CBE"/>
    <w:rsid w:val="00AD4C16"/>
    <w:rsid w:val="00AE5505"/>
    <w:rsid w:val="00AE58DD"/>
    <w:rsid w:val="00AE5D7A"/>
    <w:rsid w:val="00AE62E8"/>
    <w:rsid w:val="00AF23B6"/>
    <w:rsid w:val="00AF3D2F"/>
    <w:rsid w:val="00AF4686"/>
    <w:rsid w:val="00AF5379"/>
    <w:rsid w:val="00AF7137"/>
    <w:rsid w:val="00AF77B7"/>
    <w:rsid w:val="00AF77D1"/>
    <w:rsid w:val="00B008D6"/>
    <w:rsid w:val="00B01CA2"/>
    <w:rsid w:val="00B02813"/>
    <w:rsid w:val="00B03442"/>
    <w:rsid w:val="00B0464B"/>
    <w:rsid w:val="00B057D9"/>
    <w:rsid w:val="00B066FF"/>
    <w:rsid w:val="00B06DC5"/>
    <w:rsid w:val="00B13617"/>
    <w:rsid w:val="00B15161"/>
    <w:rsid w:val="00B202C4"/>
    <w:rsid w:val="00B21990"/>
    <w:rsid w:val="00B21D0E"/>
    <w:rsid w:val="00B2327D"/>
    <w:rsid w:val="00B32412"/>
    <w:rsid w:val="00B32D90"/>
    <w:rsid w:val="00B33237"/>
    <w:rsid w:val="00B41842"/>
    <w:rsid w:val="00B41C7B"/>
    <w:rsid w:val="00B424C3"/>
    <w:rsid w:val="00B435AD"/>
    <w:rsid w:val="00B463F8"/>
    <w:rsid w:val="00B5022D"/>
    <w:rsid w:val="00B509AE"/>
    <w:rsid w:val="00B52E50"/>
    <w:rsid w:val="00B55865"/>
    <w:rsid w:val="00B56269"/>
    <w:rsid w:val="00B6323A"/>
    <w:rsid w:val="00B6518D"/>
    <w:rsid w:val="00B66D78"/>
    <w:rsid w:val="00B678CB"/>
    <w:rsid w:val="00B7284F"/>
    <w:rsid w:val="00B81C59"/>
    <w:rsid w:val="00B8470A"/>
    <w:rsid w:val="00B868BE"/>
    <w:rsid w:val="00B91E52"/>
    <w:rsid w:val="00B96637"/>
    <w:rsid w:val="00B9728D"/>
    <w:rsid w:val="00BA3228"/>
    <w:rsid w:val="00BA47F0"/>
    <w:rsid w:val="00BA4EB3"/>
    <w:rsid w:val="00BA54E2"/>
    <w:rsid w:val="00BA5EAC"/>
    <w:rsid w:val="00BA6A75"/>
    <w:rsid w:val="00BA7326"/>
    <w:rsid w:val="00BA7FCB"/>
    <w:rsid w:val="00BB09AF"/>
    <w:rsid w:val="00BB0B62"/>
    <w:rsid w:val="00BB0E7F"/>
    <w:rsid w:val="00BB1A9E"/>
    <w:rsid w:val="00BB378E"/>
    <w:rsid w:val="00BB4B26"/>
    <w:rsid w:val="00BB6719"/>
    <w:rsid w:val="00BB7100"/>
    <w:rsid w:val="00BC12F7"/>
    <w:rsid w:val="00BD061C"/>
    <w:rsid w:val="00BD1C3F"/>
    <w:rsid w:val="00BD6913"/>
    <w:rsid w:val="00BD70C5"/>
    <w:rsid w:val="00BE1E95"/>
    <w:rsid w:val="00BE2278"/>
    <w:rsid w:val="00BE5A6F"/>
    <w:rsid w:val="00BF5407"/>
    <w:rsid w:val="00BF5F7B"/>
    <w:rsid w:val="00BF7AAF"/>
    <w:rsid w:val="00BF7E6E"/>
    <w:rsid w:val="00C00108"/>
    <w:rsid w:val="00C0034C"/>
    <w:rsid w:val="00C0076E"/>
    <w:rsid w:val="00C016AF"/>
    <w:rsid w:val="00C027F7"/>
    <w:rsid w:val="00C0438E"/>
    <w:rsid w:val="00C0444F"/>
    <w:rsid w:val="00C05979"/>
    <w:rsid w:val="00C06985"/>
    <w:rsid w:val="00C1164E"/>
    <w:rsid w:val="00C14ED4"/>
    <w:rsid w:val="00C21096"/>
    <w:rsid w:val="00C22E1E"/>
    <w:rsid w:val="00C261EC"/>
    <w:rsid w:val="00C27DB2"/>
    <w:rsid w:val="00C30254"/>
    <w:rsid w:val="00C30BA9"/>
    <w:rsid w:val="00C31E4A"/>
    <w:rsid w:val="00C357DE"/>
    <w:rsid w:val="00C3605D"/>
    <w:rsid w:val="00C40471"/>
    <w:rsid w:val="00C43C6D"/>
    <w:rsid w:val="00C44370"/>
    <w:rsid w:val="00C51C21"/>
    <w:rsid w:val="00C530E3"/>
    <w:rsid w:val="00C53D7C"/>
    <w:rsid w:val="00C56799"/>
    <w:rsid w:val="00C5724F"/>
    <w:rsid w:val="00C63BE2"/>
    <w:rsid w:val="00C64A37"/>
    <w:rsid w:val="00C650C5"/>
    <w:rsid w:val="00C66658"/>
    <w:rsid w:val="00C676D3"/>
    <w:rsid w:val="00C704FD"/>
    <w:rsid w:val="00C70584"/>
    <w:rsid w:val="00C709CD"/>
    <w:rsid w:val="00C71985"/>
    <w:rsid w:val="00C73306"/>
    <w:rsid w:val="00C76331"/>
    <w:rsid w:val="00C763D6"/>
    <w:rsid w:val="00C7641D"/>
    <w:rsid w:val="00C80C54"/>
    <w:rsid w:val="00C819E6"/>
    <w:rsid w:val="00C8266F"/>
    <w:rsid w:val="00C84D2C"/>
    <w:rsid w:val="00C86C27"/>
    <w:rsid w:val="00C908C2"/>
    <w:rsid w:val="00C90BD4"/>
    <w:rsid w:val="00C92D64"/>
    <w:rsid w:val="00C93F04"/>
    <w:rsid w:val="00C93F84"/>
    <w:rsid w:val="00C954E4"/>
    <w:rsid w:val="00C97126"/>
    <w:rsid w:val="00C97CD2"/>
    <w:rsid w:val="00CA49BC"/>
    <w:rsid w:val="00CB39F3"/>
    <w:rsid w:val="00CB3FA4"/>
    <w:rsid w:val="00CB4593"/>
    <w:rsid w:val="00CB47A1"/>
    <w:rsid w:val="00CB6C82"/>
    <w:rsid w:val="00CB79C1"/>
    <w:rsid w:val="00CB7DCA"/>
    <w:rsid w:val="00CC06DC"/>
    <w:rsid w:val="00CC1C04"/>
    <w:rsid w:val="00CC2F17"/>
    <w:rsid w:val="00CC4568"/>
    <w:rsid w:val="00CC4ECB"/>
    <w:rsid w:val="00CC64EF"/>
    <w:rsid w:val="00CD095D"/>
    <w:rsid w:val="00CD674F"/>
    <w:rsid w:val="00CD7582"/>
    <w:rsid w:val="00CD7C00"/>
    <w:rsid w:val="00CE57EE"/>
    <w:rsid w:val="00CE6A1C"/>
    <w:rsid w:val="00CF3E73"/>
    <w:rsid w:val="00CF4111"/>
    <w:rsid w:val="00CF7E2F"/>
    <w:rsid w:val="00D00D90"/>
    <w:rsid w:val="00D01275"/>
    <w:rsid w:val="00D01532"/>
    <w:rsid w:val="00D02D8B"/>
    <w:rsid w:val="00D113AE"/>
    <w:rsid w:val="00D12365"/>
    <w:rsid w:val="00D12452"/>
    <w:rsid w:val="00D1393D"/>
    <w:rsid w:val="00D1449C"/>
    <w:rsid w:val="00D14C17"/>
    <w:rsid w:val="00D1646E"/>
    <w:rsid w:val="00D21FDB"/>
    <w:rsid w:val="00D23D52"/>
    <w:rsid w:val="00D257D7"/>
    <w:rsid w:val="00D26B3C"/>
    <w:rsid w:val="00D32894"/>
    <w:rsid w:val="00D340F8"/>
    <w:rsid w:val="00D3461B"/>
    <w:rsid w:val="00D35788"/>
    <w:rsid w:val="00D358CA"/>
    <w:rsid w:val="00D3624C"/>
    <w:rsid w:val="00D37273"/>
    <w:rsid w:val="00D37DAC"/>
    <w:rsid w:val="00D37FD9"/>
    <w:rsid w:val="00D40884"/>
    <w:rsid w:val="00D41F0D"/>
    <w:rsid w:val="00D4590A"/>
    <w:rsid w:val="00D45C33"/>
    <w:rsid w:val="00D47C71"/>
    <w:rsid w:val="00D5190F"/>
    <w:rsid w:val="00D51928"/>
    <w:rsid w:val="00D5261D"/>
    <w:rsid w:val="00D528D6"/>
    <w:rsid w:val="00D52FDC"/>
    <w:rsid w:val="00D549A6"/>
    <w:rsid w:val="00D5633A"/>
    <w:rsid w:val="00D572C7"/>
    <w:rsid w:val="00D62065"/>
    <w:rsid w:val="00D62C33"/>
    <w:rsid w:val="00D63ECA"/>
    <w:rsid w:val="00D676DE"/>
    <w:rsid w:val="00D71C90"/>
    <w:rsid w:val="00D76130"/>
    <w:rsid w:val="00D76884"/>
    <w:rsid w:val="00D77F85"/>
    <w:rsid w:val="00D81DD5"/>
    <w:rsid w:val="00D839BB"/>
    <w:rsid w:val="00D90633"/>
    <w:rsid w:val="00D919A4"/>
    <w:rsid w:val="00D919D7"/>
    <w:rsid w:val="00D921C8"/>
    <w:rsid w:val="00D9489B"/>
    <w:rsid w:val="00DA090E"/>
    <w:rsid w:val="00DA09AE"/>
    <w:rsid w:val="00DA0D48"/>
    <w:rsid w:val="00DA4592"/>
    <w:rsid w:val="00DA6BA5"/>
    <w:rsid w:val="00DB7B86"/>
    <w:rsid w:val="00DC0D9C"/>
    <w:rsid w:val="00DC1392"/>
    <w:rsid w:val="00DC1818"/>
    <w:rsid w:val="00DC250E"/>
    <w:rsid w:val="00DC3012"/>
    <w:rsid w:val="00DC6777"/>
    <w:rsid w:val="00DD0CBC"/>
    <w:rsid w:val="00DD2A70"/>
    <w:rsid w:val="00DD2C61"/>
    <w:rsid w:val="00DD2D7B"/>
    <w:rsid w:val="00DD3C01"/>
    <w:rsid w:val="00DD4E78"/>
    <w:rsid w:val="00DD53F3"/>
    <w:rsid w:val="00DD601D"/>
    <w:rsid w:val="00DD6C80"/>
    <w:rsid w:val="00DE0B6C"/>
    <w:rsid w:val="00DE19BA"/>
    <w:rsid w:val="00DE31E3"/>
    <w:rsid w:val="00DE3228"/>
    <w:rsid w:val="00DE3D69"/>
    <w:rsid w:val="00DE57E8"/>
    <w:rsid w:val="00DE7600"/>
    <w:rsid w:val="00DF33CC"/>
    <w:rsid w:val="00DF6CD0"/>
    <w:rsid w:val="00DF7B84"/>
    <w:rsid w:val="00E00935"/>
    <w:rsid w:val="00E03027"/>
    <w:rsid w:val="00E03B26"/>
    <w:rsid w:val="00E040FB"/>
    <w:rsid w:val="00E140A3"/>
    <w:rsid w:val="00E14A52"/>
    <w:rsid w:val="00E15517"/>
    <w:rsid w:val="00E20406"/>
    <w:rsid w:val="00E22219"/>
    <w:rsid w:val="00E226AB"/>
    <w:rsid w:val="00E26A47"/>
    <w:rsid w:val="00E30FA9"/>
    <w:rsid w:val="00E31039"/>
    <w:rsid w:val="00E40CC5"/>
    <w:rsid w:val="00E41C06"/>
    <w:rsid w:val="00E44922"/>
    <w:rsid w:val="00E46160"/>
    <w:rsid w:val="00E47519"/>
    <w:rsid w:val="00E50118"/>
    <w:rsid w:val="00E526AC"/>
    <w:rsid w:val="00E54461"/>
    <w:rsid w:val="00E55A35"/>
    <w:rsid w:val="00E55A61"/>
    <w:rsid w:val="00E57C63"/>
    <w:rsid w:val="00E602C4"/>
    <w:rsid w:val="00E628BD"/>
    <w:rsid w:val="00E63665"/>
    <w:rsid w:val="00E63F53"/>
    <w:rsid w:val="00E668EB"/>
    <w:rsid w:val="00E70A8D"/>
    <w:rsid w:val="00E70FB9"/>
    <w:rsid w:val="00E71A44"/>
    <w:rsid w:val="00E83244"/>
    <w:rsid w:val="00E85173"/>
    <w:rsid w:val="00E872B6"/>
    <w:rsid w:val="00E87626"/>
    <w:rsid w:val="00E90FE6"/>
    <w:rsid w:val="00E93692"/>
    <w:rsid w:val="00E9476B"/>
    <w:rsid w:val="00E95011"/>
    <w:rsid w:val="00E95453"/>
    <w:rsid w:val="00E954C5"/>
    <w:rsid w:val="00E95540"/>
    <w:rsid w:val="00E95A06"/>
    <w:rsid w:val="00E9697B"/>
    <w:rsid w:val="00EA0C45"/>
    <w:rsid w:val="00EA20EF"/>
    <w:rsid w:val="00EA3510"/>
    <w:rsid w:val="00EA3A4E"/>
    <w:rsid w:val="00EA6ACF"/>
    <w:rsid w:val="00EA73CE"/>
    <w:rsid w:val="00EA791E"/>
    <w:rsid w:val="00EB1D44"/>
    <w:rsid w:val="00EB1DED"/>
    <w:rsid w:val="00EB52CE"/>
    <w:rsid w:val="00EB5569"/>
    <w:rsid w:val="00EB55FC"/>
    <w:rsid w:val="00EC0C49"/>
    <w:rsid w:val="00EC24E5"/>
    <w:rsid w:val="00EC40FC"/>
    <w:rsid w:val="00EC64AC"/>
    <w:rsid w:val="00EC6597"/>
    <w:rsid w:val="00ED074C"/>
    <w:rsid w:val="00ED1486"/>
    <w:rsid w:val="00ED1AC0"/>
    <w:rsid w:val="00ED227E"/>
    <w:rsid w:val="00ED3A4A"/>
    <w:rsid w:val="00ED3E51"/>
    <w:rsid w:val="00ED3F66"/>
    <w:rsid w:val="00ED4896"/>
    <w:rsid w:val="00EE03F9"/>
    <w:rsid w:val="00EE0784"/>
    <w:rsid w:val="00EE100E"/>
    <w:rsid w:val="00EE3D8B"/>
    <w:rsid w:val="00EE6067"/>
    <w:rsid w:val="00EE63CD"/>
    <w:rsid w:val="00EE78F8"/>
    <w:rsid w:val="00EF1029"/>
    <w:rsid w:val="00EF211E"/>
    <w:rsid w:val="00EF2356"/>
    <w:rsid w:val="00EF3CA0"/>
    <w:rsid w:val="00F01041"/>
    <w:rsid w:val="00F01662"/>
    <w:rsid w:val="00F0475D"/>
    <w:rsid w:val="00F04CA3"/>
    <w:rsid w:val="00F06A6E"/>
    <w:rsid w:val="00F06BAF"/>
    <w:rsid w:val="00F1356B"/>
    <w:rsid w:val="00F15372"/>
    <w:rsid w:val="00F175D8"/>
    <w:rsid w:val="00F17DBB"/>
    <w:rsid w:val="00F2278E"/>
    <w:rsid w:val="00F27009"/>
    <w:rsid w:val="00F275B6"/>
    <w:rsid w:val="00F27F10"/>
    <w:rsid w:val="00F33082"/>
    <w:rsid w:val="00F338FA"/>
    <w:rsid w:val="00F378E8"/>
    <w:rsid w:val="00F4397F"/>
    <w:rsid w:val="00F43A8D"/>
    <w:rsid w:val="00F43E36"/>
    <w:rsid w:val="00F51960"/>
    <w:rsid w:val="00F526D1"/>
    <w:rsid w:val="00F52BDC"/>
    <w:rsid w:val="00F5376F"/>
    <w:rsid w:val="00F56845"/>
    <w:rsid w:val="00F57461"/>
    <w:rsid w:val="00F578D9"/>
    <w:rsid w:val="00F6126C"/>
    <w:rsid w:val="00F6189A"/>
    <w:rsid w:val="00F62DF4"/>
    <w:rsid w:val="00F65635"/>
    <w:rsid w:val="00F6762C"/>
    <w:rsid w:val="00F71330"/>
    <w:rsid w:val="00F72510"/>
    <w:rsid w:val="00F72B19"/>
    <w:rsid w:val="00F7313D"/>
    <w:rsid w:val="00F75719"/>
    <w:rsid w:val="00F8326F"/>
    <w:rsid w:val="00F84333"/>
    <w:rsid w:val="00F863E0"/>
    <w:rsid w:val="00F90F3F"/>
    <w:rsid w:val="00F9156A"/>
    <w:rsid w:val="00F93D8D"/>
    <w:rsid w:val="00F93EF2"/>
    <w:rsid w:val="00F95C72"/>
    <w:rsid w:val="00F972B7"/>
    <w:rsid w:val="00FA1ABD"/>
    <w:rsid w:val="00FA1BB6"/>
    <w:rsid w:val="00FA26C7"/>
    <w:rsid w:val="00FA2E00"/>
    <w:rsid w:val="00FA30D1"/>
    <w:rsid w:val="00FA434A"/>
    <w:rsid w:val="00FA5256"/>
    <w:rsid w:val="00FA6929"/>
    <w:rsid w:val="00FA75DA"/>
    <w:rsid w:val="00FA7695"/>
    <w:rsid w:val="00FB008C"/>
    <w:rsid w:val="00FB122E"/>
    <w:rsid w:val="00FB2797"/>
    <w:rsid w:val="00FB3A6E"/>
    <w:rsid w:val="00FB4023"/>
    <w:rsid w:val="00FB43E8"/>
    <w:rsid w:val="00FB487F"/>
    <w:rsid w:val="00FB62BC"/>
    <w:rsid w:val="00FC0E9A"/>
    <w:rsid w:val="00FC13FE"/>
    <w:rsid w:val="00FC1AAD"/>
    <w:rsid w:val="00FC623C"/>
    <w:rsid w:val="00FC730C"/>
    <w:rsid w:val="00FD0CC1"/>
    <w:rsid w:val="00FD0D98"/>
    <w:rsid w:val="00FD3777"/>
    <w:rsid w:val="00FD4934"/>
    <w:rsid w:val="00FD532F"/>
    <w:rsid w:val="00FD782F"/>
    <w:rsid w:val="00FE1623"/>
    <w:rsid w:val="00FE5516"/>
    <w:rsid w:val="00FE73EA"/>
    <w:rsid w:val="00FE7514"/>
    <w:rsid w:val="00FF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4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48B"/>
  </w:style>
  <w:style w:type="paragraph" w:styleId="Footer">
    <w:name w:val="footer"/>
    <w:basedOn w:val="Normal"/>
    <w:link w:val="FooterChar"/>
    <w:uiPriority w:val="99"/>
    <w:unhideWhenUsed/>
    <w:rsid w:val="001C64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48B"/>
  </w:style>
  <w:style w:type="paragraph" w:styleId="BalloonText">
    <w:name w:val="Balloon Text"/>
    <w:basedOn w:val="Normal"/>
    <w:link w:val="BalloonTextChar"/>
    <w:uiPriority w:val="99"/>
    <w:semiHidden/>
    <w:unhideWhenUsed/>
    <w:rsid w:val="0053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4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48B"/>
  </w:style>
  <w:style w:type="paragraph" w:styleId="Footer">
    <w:name w:val="footer"/>
    <w:basedOn w:val="Normal"/>
    <w:link w:val="FooterChar"/>
    <w:uiPriority w:val="99"/>
    <w:unhideWhenUsed/>
    <w:rsid w:val="001C64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48B"/>
  </w:style>
  <w:style w:type="paragraph" w:styleId="BalloonText">
    <w:name w:val="Balloon Text"/>
    <w:basedOn w:val="Normal"/>
    <w:link w:val="BalloonTextChar"/>
    <w:uiPriority w:val="99"/>
    <w:semiHidden/>
    <w:unhideWhenUsed/>
    <w:rsid w:val="0053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F46F9E5-2376-4B45-B7F2-408BFBD1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9</Pages>
  <Words>2181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2023-03-08T13:49:00Z</dcterms:created>
  <dcterms:modified xsi:type="dcterms:W3CDTF">2023-03-08T20:34:00Z</dcterms:modified>
</cp:coreProperties>
</file>