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40" w:rsidRPr="009A1264" w:rsidRDefault="00B51D40" w:rsidP="001501E7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6A45ED">
        <w:rPr>
          <w:rFonts w:asciiTheme="majorBidi" w:hAnsiTheme="majorBidi" w:cstheme="majorBidi"/>
          <w:b/>
          <w:bCs/>
          <w:sz w:val="28"/>
          <w:szCs w:val="28"/>
        </w:rPr>
        <w:t>LECTURE</w:t>
      </w:r>
      <w:r w:rsidRPr="007137B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350F0">
        <w:rPr>
          <w:rFonts w:asciiTheme="majorBidi" w:hAnsiTheme="majorBidi" w:cstheme="majorBidi"/>
          <w:b/>
          <w:bCs/>
          <w:sz w:val="28"/>
          <w:szCs w:val="28"/>
        </w:rPr>
        <w:t>3 (202</w:t>
      </w:r>
      <w:r w:rsidR="00CB2AF4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1501E7">
        <w:rPr>
          <w:rFonts w:asciiTheme="majorBidi" w:hAnsiTheme="majorBidi" w:cstheme="majorBidi"/>
          <w:b/>
          <w:bCs/>
          <w:sz w:val="28"/>
          <w:szCs w:val="28"/>
        </w:rPr>
        <w:t>-2023</w:t>
      </w:r>
      <w:r w:rsidR="002350F0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267CD8" w:rsidRPr="002350F0" w:rsidRDefault="002350F0" w:rsidP="009A7C2A">
      <w:pPr>
        <w:pStyle w:val="NormalWeb"/>
        <w:ind w:right="-1"/>
        <w:jc w:val="center"/>
        <w:rPr>
          <w:rFonts w:ascii="Algerian" w:hAnsi="Algerian"/>
          <w:b/>
          <w:bCs/>
          <w:color w:val="FF0000"/>
          <w:sz w:val="48"/>
          <w:szCs w:val="48"/>
        </w:rPr>
      </w:pPr>
      <w:r w:rsidRPr="002350F0">
        <w:rPr>
          <w:rFonts w:ascii="Algerian" w:hAnsi="Algerian"/>
          <w:b/>
          <w:bCs/>
          <w:color w:val="FF0000"/>
          <w:sz w:val="48"/>
          <w:szCs w:val="48"/>
        </w:rPr>
        <w:t xml:space="preserve">Introduction TO </w:t>
      </w:r>
      <w:r w:rsidR="00F35B6E">
        <w:rPr>
          <w:rFonts w:ascii="Algerian" w:hAnsi="Algerian"/>
          <w:b/>
          <w:bCs/>
          <w:color w:val="FF0000"/>
          <w:sz w:val="48"/>
          <w:szCs w:val="48"/>
        </w:rPr>
        <w:t>s</w:t>
      </w:r>
      <w:r w:rsidR="00267CD8" w:rsidRPr="002350F0">
        <w:rPr>
          <w:rFonts w:ascii="Algerian" w:hAnsi="Algerian"/>
          <w:b/>
          <w:bCs/>
          <w:color w:val="FF0000"/>
          <w:sz w:val="48"/>
          <w:szCs w:val="48"/>
        </w:rPr>
        <w:t>tool Analysis</w:t>
      </w:r>
    </w:p>
    <w:p w:rsidR="007013D4" w:rsidRPr="000B3ECA" w:rsidRDefault="002350F0" w:rsidP="002350F0">
      <w:pPr>
        <w:shd w:val="clear" w:color="auto" w:fill="FFFFFF"/>
        <w:bidi w:val="0"/>
        <w:spacing w:after="0" w:line="331" w:lineRule="atLeast"/>
        <w:ind w:right="-1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  S</w:t>
      </w:r>
      <w:r w:rsidR="007013D4" w:rsidRPr="000B3ECA">
        <w:rPr>
          <w:rFonts w:asciiTheme="majorBidi" w:eastAsia="Times New Roman" w:hAnsiTheme="majorBidi" w:cstheme="majorBidi"/>
          <w:color w:val="000000"/>
          <w:sz w:val="28"/>
          <w:szCs w:val="28"/>
        </w:rPr>
        <w:t>tool analysis is a series of tests done on a stool (feces) sample to help diagnose certain conditions affecting the </w:t>
      </w:r>
      <w:hyperlink r:id="rId7" w:anchor="hw371116-sec" w:history="1">
        <w:r w:rsidR="007013D4" w:rsidRPr="007013D4">
          <w:rPr>
            <w:rFonts w:asciiTheme="majorBidi" w:eastAsia="Times New Roman" w:hAnsiTheme="majorBidi" w:cstheme="majorBidi"/>
            <w:b/>
            <w:bCs/>
            <w:sz w:val="28"/>
            <w:szCs w:val="28"/>
            <w:u w:val="single"/>
          </w:rPr>
          <w:t>digestive tract</w:t>
        </w:r>
      </w:hyperlink>
      <w:r w:rsidR="007013D4" w:rsidRPr="000B3ECA">
        <w:rPr>
          <w:rFonts w:asciiTheme="majorBidi" w:eastAsia="Times New Roman" w:hAnsiTheme="majorBidi" w:cstheme="majorBidi"/>
          <w:color w:val="000000"/>
          <w:sz w:val="28"/>
          <w:szCs w:val="28"/>
        </w:rPr>
        <w:t>. These conditions can include infection (such as from </w:t>
      </w:r>
      <w:hyperlink r:id="rId8" w:anchor="stp1244-sec" w:history="1">
        <w:r w:rsidR="007013D4" w:rsidRPr="007013D4">
          <w:rPr>
            <w:rFonts w:asciiTheme="majorBidi" w:eastAsia="Times New Roman" w:hAnsiTheme="majorBidi" w:cstheme="majorBidi"/>
            <w:b/>
            <w:bCs/>
            <w:sz w:val="28"/>
            <w:szCs w:val="28"/>
            <w:u w:val="single"/>
          </w:rPr>
          <w:t>parasites</w:t>
        </w:r>
      </w:hyperlink>
      <w:r w:rsidR="007013D4" w:rsidRPr="000B3ECA">
        <w:rPr>
          <w:rFonts w:asciiTheme="majorBidi" w:eastAsia="Times New Roman" w:hAnsiTheme="majorBidi" w:cstheme="majorBidi"/>
          <w:color w:val="000000"/>
          <w:sz w:val="28"/>
          <w:szCs w:val="28"/>
        </w:rPr>
        <w:t>, </w:t>
      </w:r>
      <w:hyperlink r:id="rId9" w:anchor="stv15687-sec" w:history="1">
        <w:r w:rsidR="007013D4" w:rsidRPr="007013D4">
          <w:rPr>
            <w:rFonts w:asciiTheme="majorBidi" w:eastAsia="Times New Roman" w:hAnsiTheme="majorBidi" w:cstheme="majorBidi"/>
            <w:b/>
            <w:bCs/>
            <w:sz w:val="28"/>
            <w:szCs w:val="28"/>
            <w:u w:val="single"/>
          </w:rPr>
          <w:t>viruses</w:t>
        </w:r>
      </w:hyperlink>
      <w:r w:rsidR="007013D4" w:rsidRPr="000B3ECA">
        <w:rPr>
          <w:rFonts w:asciiTheme="majorBidi" w:eastAsia="Times New Roman" w:hAnsiTheme="majorBidi" w:cstheme="majorBidi"/>
          <w:color w:val="000000"/>
          <w:sz w:val="28"/>
          <w:szCs w:val="28"/>
        </w:rPr>
        <w:t>, or </w:t>
      </w:r>
      <w:hyperlink r:id="rId10" w:anchor="stb117002-sec" w:history="1">
        <w:r w:rsidR="007013D4" w:rsidRPr="007013D4">
          <w:rPr>
            <w:rFonts w:asciiTheme="majorBidi" w:eastAsia="Times New Roman" w:hAnsiTheme="majorBidi" w:cstheme="majorBidi"/>
            <w:b/>
            <w:bCs/>
            <w:sz w:val="28"/>
            <w:szCs w:val="28"/>
            <w:u w:val="single"/>
          </w:rPr>
          <w:t>bacteria</w:t>
        </w:r>
      </w:hyperlink>
      <w:r w:rsidR="007013D4" w:rsidRPr="000B3ECA">
        <w:rPr>
          <w:rFonts w:asciiTheme="majorBidi" w:eastAsia="Times New Roman" w:hAnsiTheme="majorBidi" w:cstheme="majorBidi"/>
          <w:color w:val="000000"/>
          <w:sz w:val="28"/>
          <w:szCs w:val="28"/>
        </w:rPr>
        <w:t>), poor nutrient absorption, or cancer.</w:t>
      </w:r>
    </w:p>
    <w:p w:rsidR="00207EC3" w:rsidRDefault="00207EC3" w:rsidP="002350F0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Algerian" w:eastAsia="Times New Roman" w:hAnsi="Algerian" w:cs="Times New Roman"/>
          <w:b/>
          <w:bCs/>
          <w:sz w:val="48"/>
          <w:szCs w:val="48"/>
        </w:rPr>
      </w:pPr>
    </w:p>
    <w:p w:rsidR="007013D4" w:rsidRPr="000B3ECA" w:rsidRDefault="007013D4" w:rsidP="002350F0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7013D4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General view of digest system</w:t>
      </w:r>
      <w:r w:rsidRPr="000B3ECA">
        <w:rPr>
          <w:rFonts w:asciiTheme="majorBidi" w:hAnsiTheme="majorBidi" w:cstheme="majorBidi"/>
          <w:sz w:val="28"/>
          <w:szCs w:val="28"/>
        </w:rPr>
        <w:t>:</w:t>
      </w:r>
    </w:p>
    <w:p w:rsidR="000F1385" w:rsidRDefault="002350F0" w:rsidP="002350F0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0F1385">
        <w:rPr>
          <w:rFonts w:asciiTheme="majorBidi" w:hAnsiTheme="majorBidi" w:cstheme="majorBidi"/>
          <w:sz w:val="28"/>
          <w:szCs w:val="28"/>
        </w:rPr>
        <w:t>T</w:t>
      </w:r>
      <w:r w:rsidR="000F1385" w:rsidRPr="009415D3">
        <w:rPr>
          <w:rFonts w:asciiTheme="majorBidi" w:hAnsiTheme="majorBidi" w:cstheme="majorBidi"/>
          <w:sz w:val="28"/>
          <w:szCs w:val="28"/>
        </w:rPr>
        <w:t xml:space="preserve">he digestive tract is a hollow tube that extends through the center of the body from </w:t>
      </w:r>
      <w:r w:rsidR="00207EC3">
        <w:rPr>
          <w:rFonts w:asciiTheme="majorBidi" w:hAnsiTheme="majorBidi" w:cstheme="majorBidi"/>
          <w:sz w:val="28"/>
          <w:szCs w:val="28"/>
        </w:rPr>
        <w:t>the mouth to the anus.</w:t>
      </w:r>
    </w:p>
    <w:p w:rsidR="000F1385" w:rsidRDefault="000F1385" w:rsidP="002350F0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0F1385">
        <w:rPr>
          <w:rFonts w:asciiTheme="majorBidi" w:hAnsiTheme="majorBidi" w:cstheme="majorBidi"/>
          <w:sz w:val="28"/>
          <w:szCs w:val="28"/>
        </w:rPr>
        <w:t xml:space="preserve"> </w:t>
      </w:r>
      <w:r w:rsidR="002350F0">
        <w:rPr>
          <w:rFonts w:asciiTheme="majorBidi" w:hAnsiTheme="majorBidi" w:cstheme="majorBidi"/>
          <w:sz w:val="28"/>
          <w:szCs w:val="28"/>
        </w:rPr>
        <w:t xml:space="preserve">       </w:t>
      </w:r>
      <w:r w:rsidRPr="002A5018">
        <w:rPr>
          <w:rFonts w:asciiTheme="majorBidi" w:hAnsiTheme="majorBidi" w:cstheme="majorBidi"/>
          <w:sz w:val="28"/>
          <w:szCs w:val="28"/>
        </w:rPr>
        <w:t>The walls are lined with a diverse number of epit</w:t>
      </w:r>
      <w:r w:rsidR="002350F0">
        <w:rPr>
          <w:rFonts w:asciiTheme="majorBidi" w:hAnsiTheme="majorBidi" w:cstheme="majorBidi"/>
          <w:sz w:val="28"/>
          <w:szCs w:val="28"/>
        </w:rPr>
        <w:t>helial cells that functions are secretion</w:t>
      </w:r>
      <w:r w:rsidRPr="002A5018">
        <w:rPr>
          <w:rFonts w:asciiTheme="majorBidi" w:hAnsiTheme="majorBidi" w:cstheme="majorBidi"/>
          <w:sz w:val="28"/>
          <w:szCs w:val="28"/>
        </w:rPr>
        <w:t>, absorp</w:t>
      </w:r>
      <w:r w:rsidR="002350F0">
        <w:rPr>
          <w:rFonts w:asciiTheme="majorBidi" w:hAnsiTheme="majorBidi" w:cstheme="majorBidi"/>
          <w:sz w:val="28"/>
          <w:szCs w:val="28"/>
        </w:rPr>
        <w:t>tion and maintain the barrier (</w:t>
      </w:r>
      <w:r w:rsidRPr="002A5018">
        <w:rPr>
          <w:rFonts w:asciiTheme="majorBidi" w:hAnsiTheme="majorBidi" w:cstheme="majorBidi"/>
          <w:sz w:val="28"/>
          <w:szCs w:val="28"/>
        </w:rPr>
        <w:t>the m</w:t>
      </w:r>
      <w:r>
        <w:rPr>
          <w:rFonts w:asciiTheme="majorBidi" w:hAnsiTheme="majorBidi" w:cstheme="majorBidi"/>
          <w:sz w:val="28"/>
          <w:szCs w:val="28"/>
        </w:rPr>
        <w:t xml:space="preserve">ucosal surface and a population </w:t>
      </w:r>
      <w:r w:rsidRPr="002A5018">
        <w:rPr>
          <w:rFonts w:asciiTheme="majorBidi" w:hAnsiTheme="majorBidi" w:cstheme="majorBidi"/>
          <w:sz w:val="28"/>
          <w:szCs w:val="28"/>
        </w:rPr>
        <w:t xml:space="preserve">of resident immune cells) that protects the host from microbial pathogens. </w:t>
      </w:r>
    </w:p>
    <w:p w:rsidR="002350F0" w:rsidRDefault="002350F0" w:rsidP="002350F0">
      <w:pPr>
        <w:pStyle w:val="NormalWeb"/>
        <w:spacing w:before="0" w:beforeAutospacing="0" w:after="0" w:afterAutospacing="0"/>
        <w:ind w:right="-1"/>
        <w:jc w:val="both"/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</w:rPr>
      </w:pPr>
    </w:p>
    <w:p w:rsidR="00AD2ED7" w:rsidRPr="00207EC3" w:rsidRDefault="00F102BB" w:rsidP="002350F0">
      <w:pPr>
        <w:pStyle w:val="NormalWeb"/>
        <w:spacing w:before="0" w:beforeAutospacing="0" w:after="0" w:afterAutospacing="0"/>
        <w:ind w:right="-1"/>
        <w:jc w:val="both"/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</w:rPr>
      </w:pPr>
      <w:r w:rsidRPr="00BF7B52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</w:rPr>
        <w:t>Anatomyof the Digestive System</w:t>
      </w:r>
    </w:p>
    <w:p w:rsidR="00AD2ED7" w:rsidRPr="00154862" w:rsidRDefault="00AD2ED7" w:rsidP="002350F0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154862">
        <w:rPr>
          <w:sz w:val="28"/>
          <w:szCs w:val="28"/>
        </w:rPr>
        <w:t xml:space="preserve">The digestive </w:t>
      </w:r>
      <w:r w:rsidR="000E0CA4" w:rsidRPr="00154862">
        <w:rPr>
          <w:sz w:val="28"/>
          <w:szCs w:val="28"/>
        </w:rPr>
        <w:t>system consists</w:t>
      </w:r>
      <w:r w:rsidRPr="00154862">
        <w:rPr>
          <w:sz w:val="28"/>
          <w:szCs w:val="28"/>
        </w:rPr>
        <w:t xml:space="preserve"> of two main parts:</w:t>
      </w:r>
    </w:p>
    <w:p w:rsidR="00A36663" w:rsidRPr="002F7A88" w:rsidRDefault="00A36663" w:rsidP="002350F0">
      <w:pPr>
        <w:pStyle w:val="NormalWeb"/>
        <w:tabs>
          <w:tab w:val="right" w:pos="8789"/>
        </w:tabs>
        <w:spacing w:after="0" w:afterAutospacing="0"/>
        <w:ind w:right="-1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2A086B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</w:rPr>
        <w:t>1-The gastrointestinal tract</w:t>
      </w:r>
      <w:r w:rsidRPr="002A086B">
        <w:rPr>
          <w:rFonts w:asciiTheme="majorBidi" w:hAnsiTheme="majorBidi" w:cstheme="majorBidi"/>
          <w:sz w:val="28"/>
          <w:szCs w:val="28"/>
          <w:highlight w:val="lightGray"/>
          <w:u w:val="single"/>
        </w:rPr>
        <w:t xml:space="preserve"> (</w:t>
      </w:r>
      <w:r w:rsidRPr="002A086B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</w:rPr>
        <w:t>GIT)</w:t>
      </w:r>
      <w:r w:rsidRPr="002F7A8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F04C62">
        <w:rPr>
          <w:rFonts w:asciiTheme="majorBidi" w:hAnsiTheme="majorBidi" w:cstheme="majorBidi"/>
          <w:b/>
          <w:bCs/>
          <w:sz w:val="28"/>
          <w:szCs w:val="28"/>
          <w:u w:val="single"/>
        </w:rPr>
        <w:tab/>
      </w:r>
    </w:p>
    <w:p w:rsidR="00A36663" w:rsidRPr="002F7A88" w:rsidRDefault="00A36663" w:rsidP="002350F0">
      <w:pPr>
        <w:pStyle w:val="NormalWeb"/>
        <w:spacing w:before="0" w:beforeAutospacing="0" w:after="0" w:afterAutospacing="0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2F7A88">
        <w:rPr>
          <w:rFonts w:asciiTheme="majorBidi" w:hAnsiTheme="majorBidi" w:cstheme="majorBidi"/>
          <w:sz w:val="28"/>
          <w:szCs w:val="28"/>
        </w:rPr>
        <w:t xml:space="preserve">This tract is divided into the upper and lower gastrointestinal tracts: </w:t>
      </w:r>
    </w:p>
    <w:p w:rsidR="007137BB" w:rsidRDefault="00F102BB" w:rsidP="002350F0">
      <w:pPr>
        <w:bidi w:val="0"/>
        <w:spacing w:after="0" w:line="240" w:lineRule="auto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102BB">
        <w:rPr>
          <w:rFonts w:asciiTheme="majorBidi" w:eastAsia="Times New Roman" w:hAnsiTheme="majorBidi" w:cstheme="majorBidi"/>
          <w:sz w:val="28"/>
          <w:szCs w:val="28"/>
        </w:rPr>
        <w:br/>
      </w:r>
      <w:r w:rsidRPr="000B526C">
        <w:rPr>
          <w:rFonts w:asciiTheme="majorBidi" w:hAnsiTheme="majorBidi" w:cstheme="majorBidi"/>
          <w:b/>
          <w:bCs/>
          <w:sz w:val="28"/>
          <w:szCs w:val="28"/>
          <w:u w:val="single"/>
        </w:rPr>
        <w:t>Upper Gastrointestinal Tract</w:t>
      </w:r>
    </w:p>
    <w:p w:rsidR="00D85560" w:rsidRPr="002A086B" w:rsidRDefault="00F102BB" w:rsidP="002350F0">
      <w:pPr>
        <w:bidi w:val="0"/>
        <w:spacing w:after="0" w:line="240" w:lineRule="auto"/>
        <w:ind w:right="-1"/>
        <w:jc w:val="both"/>
        <w:rPr>
          <w:rFonts w:asciiTheme="majorBidi" w:eastAsia="Times New Roman" w:hAnsiTheme="majorBidi" w:cstheme="majorBidi"/>
          <w:sz w:val="28"/>
          <w:szCs w:val="28"/>
          <w:u w:val="single"/>
        </w:rPr>
      </w:pPr>
      <w:r w:rsidRPr="002A086B">
        <w:rPr>
          <w:rFonts w:asciiTheme="majorBidi" w:hAnsiTheme="majorBidi" w:cstheme="majorBidi"/>
          <w:sz w:val="28"/>
          <w:szCs w:val="28"/>
        </w:rPr>
        <w:t>The upper gastrointestinal tract includes:</w:t>
      </w:r>
    </w:p>
    <w:p w:rsidR="00D85560" w:rsidRPr="00D85560" w:rsidRDefault="00D618BA" w:rsidP="002350F0">
      <w:pPr>
        <w:numPr>
          <w:ilvl w:val="0"/>
          <w:numId w:val="5"/>
        </w:numPr>
        <w:bidi w:val="0"/>
        <w:spacing w:after="0" w:line="240" w:lineRule="auto"/>
        <w:ind w:left="0" w:right="-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hyperlink r:id="rId11" w:tooltip="Buccal cavity" w:history="1">
        <w:r w:rsidR="00D85560" w:rsidRPr="00D85560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Oral cavity</w:t>
        </w:r>
      </w:hyperlink>
      <w:r w:rsidR="000B526C">
        <w:rPr>
          <w:rFonts w:asciiTheme="majorBidi" w:eastAsia="Times New Roman" w:hAnsiTheme="majorBidi" w:cstheme="majorBidi"/>
          <w:sz w:val="28"/>
          <w:szCs w:val="28"/>
        </w:rPr>
        <w:t>(Mouth)</w:t>
      </w:r>
    </w:p>
    <w:p w:rsidR="00D85560" w:rsidRPr="00D85560" w:rsidRDefault="00D618BA" w:rsidP="002350F0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ind w:left="0" w:right="-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hyperlink r:id="rId12" w:tooltip="Pharynx" w:history="1">
        <w:r w:rsidR="00D85560" w:rsidRPr="00D85560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Pharynx</w:t>
        </w:r>
      </w:hyperlink>
    </w:p>
    <w:p w:rsidR="002350F0" w:rsidRPr="002350F0" w:rsidRDefault="00F102BB" w:rsidP="002350F0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r w:rsidRPr="002350F0">
        <w:rPr>
          <w:rFonts w:asciiTheme="majorBidi" w:hAnsiTheme="majorBidi" w:cstheme="majorBidi"/>
          <w:b/>
          <w:bCs/>
          <w:sz w:val="28"/>
          <w:szCs w:val="28"/>
        </w:rPr>
        <w:t>Esophagus</w:t>
      </w:r>
    </w:p>
    <w:p w:rsidR="002350F0" w:rsidRPr="002350F0" w:rsidRDefault="002350F0" w:rsidP="002350F0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Stomach</w:t>
      </w:r>
    </w:p>
    <w:p w:rsidR="002350F0" w:rsidRPr="00E443FC" w:rsidRDefault="00F102BB" w:rsidP="00E443FC">
      <w:pPr>
        <w:numPr>
          <w:ilvl w:val="0"/>
          <w:numId w:val="5"/>
        </w:numPr>
        <w:bidi w:val="0"/>
        <w:spacing w:before="100" w:beforeAutospacing="1" w:line="240" w:lineRule="auto"/>
        <w:ind w:left="0" w:right="-1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350F0">
        <w:rPr>
          <w:rFonts w:asciiTheme="majorBidi" w:hAnsiTheme="majorBidi" w:cstheme="majorBidi"/>
          <w:b/>
          <w:bCs/>
          <w:sz w:val="28"/>
          <w:szCs w:val="28"/>
        </w:rPr>
        <w:t>Duodenum:</w:t>
      </w:r>
      <w:r w:rsidRPr="002350F0">
        <w:rPr>
          <w:rFonts w:asciiTheme="majorBidi" w:hAnsiTheme="majorBidi" w:cstheme="majorBidi"/>
          <w:sz w:val="28"/>
          <w:szCs w:val="28"/>
        </w:rPr>
        <w:t xml:space="preserve"> </w:t>
      </w:r>
    </w:p>
    <w:p w:rsidR="00F102BB" w:rsidRPr="001810E9" w:rsidRDefault="00F102BB" w:rsidP="00E443FC">
      <w:pPr>
        <w:bidi w:val="0"/>
        <w:spacing w:before="100" w:beforeAutospacing="1" w:after="0" w:afterAutospacing="1" w:line="240" w:lineRule="auto"/>
        <w:ind w:right="-1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1810E9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Lower Gastrointestinal Tract</w:t>
      </w:r>
    </w:p>
    <w:p w:rsidR="002350F0" w:rsidRPr="002A086B" w:rsidRDefault="002350F0" w:rsidP="00BD5BEB">
      <w:pPr>
        <w:pStyle w:val="NormalWeb"/>
        <w:spacing w:before="0" w:beforeAutospacing="0" w:after="0" w:afterAutospacing="0"/>
        <w:ind w:right="-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F102BB" w:rsidRPr="00A36663">
        <w:rPr>
          <w:rFonts w:asciiTheme="majorBidi" w:hAnsiTheme="majorBidi" w:cstheme="majorBidi"/>
          <w:sz w:val="28"/>
          <w:szCs w:val="28"/>
        </w:rPr>
        <w:t xml:space="preserve">The lower gastrointestinal tract includes most of the small intestine and all of the large </w:t>
      </w:r>
      <w:r w:rsidR="000E0CA4" w:rsidRPr="00A36663">
        <w:rPr>
          <w:rFonts w:asciiTheme="majorBidi" w:hAnsiTheme="majorBidi" w:cstheme="majorBidi"/>
          <w:sz w:val="28"/>
          <w:szCs w:val="28"/>
        </w:rPr>
        <w:t xml:space="preserve">intestine. </w:t>
      </w:r>
      <w:r w:rsidR="00F102BB" w:rsidRPr="00A36663">
        <w:rPr>
          <w:rFonts w:asciiTheme="majorBidi" w:hAnsiTheme="majorBidi" w:cstheme="majorBidi"/>
          <w:sz w:val="28"/>
          <w:szCs w:val="28"/>
        </w:rPr>
        <w:t>According to some sources, it also includes the anus.</w:t>
      </w:r>
    </w:p>
    <w:p w:rsidR="00F102BB" w:rsidRDefault="00C46820" w:rsidP="002350F0">
      <w:pPr>
        <w:bidi w:val="0"/>
        <w:spacing w:after="0" w:line="240" w:lineRule="auto"/>
        <w:ind w:right="-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-</w:t>
      </w:r>
      <w:r w:rsidR="00F102BB" w:rsidRPr="00D85560">
        <w:rPr>
          <w:rFonts w:asciiTheme="majorBidi" w:eastAsia="Times New Roman" w:hAnsiTheme="majorBidi" w:cstheme="majorBidi"/>
          <w:b/>
          <w:bCs/>
          <w:sz w:val="28"/>
          <w:szCs w:val="28"/>
        </w:rPr>
        <w:t>The small intestine has three parts:</w:t>
      </w:r>
    </w:p>
    <w:p w:rsidR="00BD5BEB" w:rsidRPr="00D85560" w:rsidRDefault="00BD5BEB" w:rsidP="00BD5BEB">
      <w:pPr>
        <w:bidi w:val="0"/>
        <w:spacing w:after="0" w:line="240" w:lineRule="auto"/>
        <w:ind w:right="-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F102BB" w:rsidRPr="00A36663" w:rsidRDefault="00F102BB" w:rsidP="00BD5BEB">
      <w:pPr>
        <w:numPr>
          <w:ilvl w:val="0"/>
          <w:numId w:val="6"/>
        </w:numPr>
        <w:bidi w:val="0"/>
        <w:spacing w:after="0" w:line="360" w:lineRule="auto"/>
        <w:ind w:left="0" w:right="-1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85560">
        <w:rPr>
          <w:rFonts w:asciiTheme="majorBidi" w:eastAsia="Times New Roman" w:hAnsiTheme="majorBidi" w:cstheme="majorBidi"/>
          <w:b/>
          <w:bCs/>
          <w:sz w:val="28"/>
          <w:szCs w:val="28"/>
        </w:rPr>
        <w:t>Duodenum:</w:t>
      </w:r>
      <w:r w:rsidRPr="00A36663">
        <w:rPr>
          <w:rFonts w:asciiTheme="majorBidi" w:eastAsia="Times New Roman" w:hAnsiTheme="majorBidi" w:cstheme="majorBidi"/>
          <w:sz w:val="28"/>
          <w:szCs w:val="28"/>
        </w:rPr>
        <w:t xml:space="preserve"> Here the digestive juices from the </w:t>
      </w:r>
      <w:r w:rsidR="000E0CA4" w:rsidRPr="00A36663">
        <w:rPr>
          <w:rFonts w:asciiTheme="majorBidi" w:eastAsia="Times New Roman" w:hAnsiTheme="majorBidi" w:cstheme="majorBidi"/>
          <w:sz w:val="28"/>
          <w:szCs w:val="28"/>
        </w:rPr>
        <w:t>pancreas (</w:t>
      </w:r>
      <w:hyperlink r:id="rId13" w:history="1">
        <w:r w:rsidR="000B526C" w:rsidRPr="00A36663">
          <w:rPr>
            <w:rFonts w:asciiTheme="majorBidi" w:eastAsia="Times New Roman" w:hAnsiTheme="majorBidi" w:cstheme="majorBidi"/>
            <w:sz w:val="28"/>
            <w:szCs w:val="28"/>
          </w:rPr>
          <w:t>digestive enzymes</w:t>
        </w:r>
      </w:hyperlink>
      <w:r w:rsidR="000E0CA4" w:rsidRPr="00A36663">
        <w:rPr>
          <w:rFonts w:asciiTheme="majorBidi" w:eastAsia="Times New Roman" w:hAnsiTheme="majorBidi" w:cstheme="majorBidi"/>
          <w:sz w:val="28"/>
          <w:szCs w:val="28"/>
        </w:rPr>
        <w:t>) and</w:t>
      </w:r>
      <w:r w:rsidRPr="00A36663">
        <w:rPr>
          <w:rFonts w:asciiTheme="majorBidi" w:eastAsia="Times New Roman" w:hAnsiTheme="majorBidi" w:cstheme="majorBidi"/>
          <w:sz w:val="28"/>
          <w:szCs w:val="28"/>
        </w:rPr>
        <w:t xml:space="preserve"> the gallbladder (</w:t>
      </w:r>
      <w:hyperlink r:id="rId14" w:history="1">
        <w:r w:rsidRPr="00A36663">
          <w:rPr>
            <w:rFonts w:asciiTheme="majorBidi" w:eastAsia="Times New Roman" w:hAnsiTheme="majorBidi" w:cstheme="majorBidi"/>
            <w:sz w:val="28"/>
            <w:szCs w:val="28"/>
          </w:rPr>
          <w:t>bile</w:t>
        </w:r>
      </w:hyperlink>
      <w:r w:rsidRPr="00A36663">
        <w:rPr>
          <w:rFonts w:asciiTheme="majorBidi" w:eastAsia="Times New Roman" w:hAnsiTheme="majorBidi" w:cstheme="majorBidi"/>
          <w:sz w:val="28"/>
          <w:szCs w:val="28"/>
        </w:rPr>
        <w:t xml:space="preserve">) mix together. </w:t>
      </w:r>
    </w:p>
    <w:p w:rsidR="00BD5BEB" w:rsidRDefault="00F102BB" w:rsidP="00BD5BEB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ind w:left="0" w:right="-1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2350F0">
        <w:rPr>
          <w:rFonts w:asciiTheme="majorBidi" w:eastAsia="Times New Roman" w:hAnsiTheme="majorBidi" w:cstheme="majorBidi"/>
          <w:b/>
          <w:bCs/>
          <w:sz w:val="28"/>
          <w:szCs w:val="28"/>
        </w:rPr>
        <w:t>Jejunum</w:t>
      </w:r>
      <w:r w:rsidRPr="002350F0">
        <w:rPr>
          <w:rFonts w:asciiTheme="majorBidi" w:eastAsia="Times New Roman" w:hAnsiTheme="majorBidi" w:cstheme="majorBidi"/>
          <w:sz w:val="28"/>
          <w:szCs w:val="28"/>
        </w:rPr>
        <w:t>: This is the midsection of the intestine, connec</w:t>
      </w:r>
      <w:r w:rsidR="00BD5BEB">
        <w:rPr>
          <w:rFonts w:asciiTheme="majorBidi" w:eastAsia="Times New Roman" w:hAnsiTheme="majorBidi" w:cstheme="majorBidi"/>
          <w:sz w:val="28"/>
          <w:szCs w:val="28"/>
        </w:rPr>
        <w:t>ting the duodenum to the ileum.</w:t>
      </w:r>
    </w:p>
    <w:p w:rsidR="00F102BB" w:rsidRPr="002350F0" w:rsidRDefault="00F102BB" w:rsidP="00BD5BEB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ind w:left="0" w:right="-1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2350F0">
        <w:rPr>
          <w:rFonts w:asciiTheme="majorBidi" w:eastAsia="Times New Roman" w:hAnsiTheme="majorBidi" w:cstheme="majorBidi"/>
          <w:b/>
          <w:bCs/>
          <w:sz w:val="28"/>
          <w:szCs w:val="28"/>
        </w:rPr>
        <w:t>Ileum:</w:t>
      </w:r>
      <w:r w:rsidRPr="002350F0">
        <w:rPr>
          <w:rFonts w:asciiTheme="majorBidi" w:eastAsia="Times New Roman" w:hAnsiTheme="majorBidi" w:cstheme="majorBidi"/>
          <w:sz w:val="28"/>
          <w:szCs w:val="28"/>
        </w:rPr>
        <w:t xml:space="preserve"> Has villi, where all soluble molecules are absorbed into the </w:t>
      </w:r>
      <w:hyperlink r:id="rId15" w:history="1">
        <w:r w:rsidRPr="002350F0">
          <w:rPr>
            <w:rFonts w:asciiTheme="majorBidi" w:eastAsia="Times New Roman" w:hAnsiTheme="majorBidi" w:cstheme="majorBidi"/>
            <w:sz w:val="28"/>
            <w:szCs w:val="28"/>
          </w:rPr>
          <w:t>blood</w:t>
        </w:r>
      </w:hyperlink>
      <w:r w:rsidRPr="002350F0">
        <w:rPr>
          <w:rFonts w:asciiTheme="majorBidi" w:eastAsia="Times New Roman" w:hAnsiTheme="majorBidi" w:cstheme="majorBidi"/>
          <w:sz w:val="28"/>
          <w:szCs w:val="28"/>
        </w:rPr>
        <w:t xml:space="preserve"> (capillaries and lacteals).</w:t>
      </w:r>
    </w:p>
    <w:p w:rsidR="00F102BB" w:rsidRPr="00D85560" w:rsidRDefault="00C46820" w:rsidP="002350F0">
      <w:pPr>
        <w:bidi w:val="0"/>
        <w:spacing w:before="100" w:beforeAutospacing="1" w:after="0" w:line="240" w:lineRule="auto"/>
        <w:ind w:right="-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-</w:t>
      </w:r>
      <w:r w:rsidR="00F102BB" w:rsidRPr="00D85560">
        <w:rPr>
          <w:rFonts w:asciiTheme="majorBidi" w:eastAsia="Times New Roman" w:hAnsiTheme="majorBidi" w:cstheme="majorBidi"/>
          <w:b/>
          <w:bCs/>
          <w:sz w:val="28"/>
          <w:szCs w:val="28"/>
        </w:rPr>
        <w:t>The large intestine has four parts:</w:t>
      </w:r>
    </w:p>
    <w:p w:rsidR="00F102BB" w:rsidRPr="00A36663" w:rsidRDefault="00F102BB" w:rsidP="001810E9">
      <w:pPr>
        <w:numPr>
          <w:ilvl w:val="0"/>
          <w:numId w:val="7"/>
        </w:numPr>
        <w:bidi w:val="0"/>
        <w:spacing w:after="0"/>
        <w:ind w:left="0" w:right="-1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85560">
        <w:rPr>
          <w:rFonts w:asciiTheme="majorBidi" w:eastAsia="Times New Roman" w:hAnsiTheme="majorBidi" w:cstheme="majorBidi"/>
          <w:b/>
          <w:bCs/>
          <w:sz w:val="28"/>
          <w:szCs w:val="28"/>
        </w:rPr>
        <w:t>Cecum:</w:t>
      </w:r>
      <w:r w:rsidRPr="00A36663">
        <w:rPr>
          <w:rFonts w:asciiTheme="majorBidi" w:eastAsia="Times New Roman" w:hAnsiTheme="majorBidi" w:cstheme="majorBidi"/>
          <w:sz w:val="28"/>
          <w:szCs w:val="28"/>
        </w:rPr>
        <w:t xml:space="preserve"> The </w:t>
      </w:r>
      <w:hyperlink r:id="rId16" w:history="1">
        <w:r w:rsidRPr="00A36663">
          <w:rPr>
            <w:rFonts w:asciiTheme="majorBidi" w:eastAsia="Times New Roman" w:hAnsiTheme="majorBidi" w:cstheme="majorBidi"/>
            <w:sz w:val="28"/>
            <w:szCs w:val="28"/>
          </w:rPr>
          <w:t xml:space="preserve">vermiform </w:t>
        </w:r>
      </w:hyperlink>
      <w:hyperlink r:id="rId17" w:history="1">
        <w:r w:rsidRPr="00A36663">
          <w:rPr>
            <w:rFonts w:asciiTheme="majorBidi" w:eastAsia="Times New Roman" w:hAnsiTheme="majorBidi" w:cstheme="majorBidi"/>
            <w:sz w:val="28"/>
            <w:szCs w:val="28"/>
          </w:rPr>
          <w:t>appendix</w:t>
        </w:r>
      </w:hyperlink>
      <w:r w:rsidRPr="00A36663">
        <w:rPr>
          <w:rFonts w:asciiTheme="majorBidi" w:eastAsia="Times New Roman" w:hAnsiTheme="majorBidi" w:cstheme="majorBidi"/>
          <w:sz w:val="28"/>
          <w:szCs w:val="28"/>
        </w:rPr>
        <w:t xml:space="preserve"> is attached to the cecum.</w:t>
      </w:r>
    </w:p>
    <w:p w:rsidR="00F102BB" w:rsidRPr="00A36663" w:rsidRDefault="00F102BB" w:rsidP="001810E9">
      <w:pPr>
        <w:numPr>
          <w:ilvl w:val="0"/>
          <w:numId w:val="7"/>
        </w:numPr>
        <w:bidi w:val="0"/>
        <w:spacing w:after="100" w:afterAutospacing="1"/>
        <w:ind w:left="0" w:right="-1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8556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Colon: </w:t>
      </w:r>
      <w:r w:rsidRPr="00A36663">
        <w:rPr>
          <w:rFonts w:asciiTheme="majorBidi" w:eastAsia="Times New Roman" w:hAnsiTheme="majorBidi" w:cstheme="majorBidi"/>
          <w:sz w:val="28"/>
          <w:szCs w:val="28"/>
        </w:rPr>
        <w:t xml:space="preserve">Includes the ascending colon, transverse colon, descending colon, and sigmoid flexure. The main function of the colon is to absorb water, but it also contains bacteria that produce beneficial </w:t>
      </w:r>
      <w:hyperlink r:id="rId18" w:history="1">
        <w:r w:rsidRPr="00A36663">
          <w:rPr>
            <w:rFonts w:asciiTheme="majorBidi" w:eastAsia="Times New Roman" w:hAnsiTheme="majorBidi" w:cstheme="majorBidi"/>
            <w:sz w:val="28"/>
            <w:szCs w:val="28"/>
          </w:rPr>
          <w:t>vitamins</w:t>
        </w:r>
      </w:hyperlink>
      <w:r w:rsidRPr="00A36663">
        <w:rPr>
          <w:rFonts w:asciiTheme="majorBidi" w:eastAsia="Times New Roman" w:hAnsiTheme="majorBidi" w:cstheme="majorBidi"/>
          <w:sz w:val="28"/>
          <w:szCs w:val="28"/>
        </w:rPr>
        <w:t xml:space="preserve"> like vitamin K.</w:t>
      </w:r>
    </w:p>
    <w:p w:rsidR="00F102BB" w:rsidRPr="00D85560" w:rsidRDefault="00F102BB" w:rsidP="001810E9">
      <w:pPr>
        <w:numPr>
          <w:ilvl w:val="0"/>
          <w:numId w:val="7"/>
        </w:numPr>
        <w:bidi w:val="0"/>
        <w:spacing w:before="100" w:beforeAutospacing="1" w:after="100" w:afterAutospacing="1"/>
        <w:ind w:left="0" w:right="-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85560">
        <w:rPr>
          <w:rFonts w:asciiTheme="majorBidi" w:eastAsia="Times New Roman" w:hAnsiTheme="majorBidi" w:cstheme="majorBidi"/>
          <w:b/>
          <w:bCs/>
          <w:sz w:val="28"/>
          <w:szCs w:val="28"/>
        </w:rPr>
        <w:t>Rectum</w:t>
      </w:r>
    </w:p>
    <w:p w:rsidR="00F102BB" w:rsidRPr="00B368DE" w:rsidRDefault="00F102BB" w:rsidP="001810E9">
      <w:pPr>
        <w:numPr>
          <w:ilvl w:val="0"/>
          <w:numId w:val="7"/>
        </w:numPr>
        <w:bidi w:val="0"/>
        <w:spacing w:before="100" w:beforeAutospacing="1" w:after="100" w:afterAutospacing="1"/>
        <w:ind w:left="0" w:right="-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D85560">
        <w:rPr>
          <w:rFonts w:asciiTheme="majorBidi" w:eastAsia="Times New Roman" w:hAnsiTheme="majorBidi" w:cstheme="majorBidi"/>
          <w:b/>
          <w:bCs/>
          <w:sz w:val="28"/>
          <w:szCs w:val="28"/>
        </w:rPr>
        <w:t>Anus</w:t>
      </w:r>
    </w:p>
    <w:p w:rsidR="00207EC3" w:rsidRPr="001810E9" w:rsidRDefault="00773779" w:rsidP="002350F0">
      <w:pPr>
        <w:pStyle w:val="Heading3"/>
        <w:spacing w:before="0" w:beforeAutospacing="0" w:after="0" w:afterAutospacing="0"/>
        <w:ind w:right="-1"/>
        <w:jc w:val="both"/>
        <w:rPr>
          <w:rStyle w:val="mw-headline"/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1810E9">
        <w:rPr>
          <w:rStyle w:val="mw-headline"/>
          <w:rFonts w:asciiTheme="majorBidi" w:hAnsiTheme="majorBidi" w:cstheme="majorBidi"/>
          <w:color w:val="FF0000"/>
          <w:sz w:val="28"/>
          <w:szCs w:val="28"/>
          <w:u w:val="single"/>
        </w:rPr>
        <w:t>2-</w:t>
      </w:r>
      <w:r w:rsidR="003B2D78" w:rsidRPr="001810E9">
        <w:rPr>
          <w:rStyle w:val="mw-headline"/>
          <w:rFonts w:asciiTheme="majorBidi" w:hAnsiTheme="majorBidi" w:cstheme="majorBidi"/>
          <w:color w:val="FF0000"/>
          <w:sz w:val="28"/>
          <w:szCs w:val="28"/>
          <w:u w:val="single"/>
        </w:rPr>
        <w:t>Accessory glands</w:t>
      </w:r>
    </w:p>
    <w:p w:rsidR="00A11DF9" w:rsidRDefault="00EB23C5" w:rsidP="00EB23C5">
      <w:pPr>
        <w:pStyle w:val="Heading3"/>
        <w:spacing w:before="0" w:beforeAutospacing="0" w:after="0" w:afterAutospacing="0"/>
        <w:ind w:right="-1"/>
        <w:jc w:val="both"/>
        <w:rPr>
          <w:rStyle w:val="mw-headline"/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       </w:t>
      </w:r>
      <w:r w:rsidR="00207EC3" w:rsidRPr="00207EC3">
        <w:rPr>
          <w:rFonts w:asciiTheme="majorBidi" w:hAnsiTheme="majorBidi" w:cstheme="majorBidi"/>
          <w:b w:val="0"/>
          <w:bCs w:val="0"/>
          <w:sz w:val="28"/>
          <w:szCs w:val="28"/>
        </w:rPr>
        <w:t>Organs that are indirectly involved are known as the accessory digestive organs.</w:t>
      </w:r>
      <w:r w:rsidR="00207EC3" w:rsidRPr="003376B2">
        <w:rPr>
          <w:rFonts w:asciiTheme="majorBidi" w:hAnsiTheme="majorBidi" w:cstheme="majorBidi"/>
          <w:sz w:val="28"/>
          <w:szCs w:val="28"/>
        </w:rPr>
        <w:t xml:space="preserve"> </w:t>
      </w:r>
      <w:r w:rsidR="004D7F83" w:rsidRPr="002F7A88">
        <w:rPr>
          <w:rStyle w:val="mw-headline"/>
          <w:rFonts w:asciiTheme="majorBidi" w:hAnsiTheme="majorBidi" w:cstheme="majorBidi"/>
          <w:b w:val="0"/>
          <w:bCs w:val="0"/>
          <w:sz w:val="28"/>
          <w:szCs w:val="28"/>
        </w:rPr>
        <w:t>The a</w:t>
      </w:r>
      <w:r w:rsidR="003B2D78" w:rsidRPr="002F7A88">
        <w:rPr>
          <w:rStyle w:val="mw-headline"/>
          <w:rFonts w:asciiTheme="majorBidi" w:hAnsiTheme="majorBidi" w:cstheme="majorBidi"/>
          <w:b w:val="0"/>
          <w:bCs w:val="0"/>
          <w:sz w:val="28"/>
          <w:szCs w:val="28"/>
        </w:rPr>
        <w:t>ccessory glands</w:t>
      </w:r>
      <w:r w:rsidR="003B2D78" w:rsidRPr="002F7A88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consist of the</w:t>
      </w:r>
      <w:r w:rsidR="00207EC3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3B2D78" w:rsidRPr="002F7A88">
        <w:rPr>
          <w:rStyle w:val="mw-headline"/>
          <w:rFonts w:asciiTheme="majorBidi" w:hAnsiTheme="majorBidi" w:cstheme="majorBidi"/>
          <w:sz w:val="28"/>
          <w:szCs w:val="28"/>
        </w:rPr>
        <w:t>salivary</w:t>
      </w:r>
      <w:r w:rsidR="00A11DF9">
        <w:rPr>
          <w:rStyle w:val="mw-headline"/>
          <w:rFonts w:asciiTheme="majorBidi" w:hAnsiTheme="majorBidi" w:cstheme="majorBidi"/>
          <w:sz w:val="28"/>
          <w:szCs w:val="28"/>
        </w:rPr>
        <w:t xml:space="preserve"> </w:t>
      </w:r>
      <w:r w:rsidR="003B2D78" w:rsidRPr="002F7A88">
        <w:rPr>
          <w:rStyle w:val="mw-headline"/>
          <w:rFonts w:asciiTheme="majorBidi" w:hAnsiTheme="majorBidi" w:cstheme="majorBidi"/>
          <w:sz w:val="28"/>
          <w:szCs w:val="28"/>
        </w:rPr>
        <w:t>gland</w:t>
      </w:r>
      <w:r w:rsidR="003B2D78" w:rsidRPr="002F7A88">
        <w:rPr>
          <w:rStyle w:val="mw-headline"/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3B2D78" w:rsidRPr="002F7A88">
        <w:rPr>
          <w:rStyle w:val="mw-headline"/>
          <w:rFonts w:asciiTheme="majorBidi" w:hAnsiTheme="majorBidi" w:cstheme="majorBidi"/>
          <w:sz w:val="28"/>
          <w:szCs w:val="28"/>
        </w:rPr>
        <w:t xml:space="preserve"> liver</w:t>
      </w:r>
      <w:r w:rsidR="003B2D78" w:rsidRPr="002F7A88">
        <w:rPr>
          <w:rStyle w:val="mw-headline"/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3B2D78" w:rsidRPr="002F7A88">
        <w:rPr>
          <w:rStyle w:val="mw-headline"/>
          <w:rFonts w:asciiTheme="majorBidi" w:hAnsiTheme="majorBidi" w:cstheme="majorBidi"/>
          <w:sz w:val="28"/>
          <w:szCs w:val="28"/>
        </w:rPr>
        <w:t xml:space="preserve"> pancreas </w:t>
      </w:r>
      <w:r w:rsidR="003B2D78" w:rsidRPr="002F7A88">
        <w:rPr>
          <w:rStyle w:val="mw-headline"/>
          <w:rFonts w:asciiTheme="majorBidi" w:hAnsiTheme="majorBidi" w:cstheme="majorBidi"/>
          <w:b w:val="0"/>
          <w:bCs w:val="0"/>
          <w:sz w:val="28"/>
          <w:szCs w:val="28"/>
        </w:rPr>
        <w:t>and</w:t>
      </w:r>
      <w:r w:rsidR="003B2D78" w:rsidRPr="002F7A88">
        <w:rPr>
          <w:rStyle w:val="mw-headline"/>
          <w:rFonts w:asciiTheme="majorBidi" w:hAnsiTheme="majorBidi" w:cstheme="majorBidi"/>
          <w:sz w:val="28"/>
          <w:szCs w:val="28"/>
        </w:rPr>
        <w:t xml:space="preserve"> gall bladder</w:t>
      </w:r>
      <w:r>
        <w:rPr>
          <w:rStyle w:val="mw-headline"/>
          <w:rFonts w:asciiTheme="majorBidi" w:hAnsiTheme="majorBidi" w:cstheme="majorBidi"/>
          <w:sz w:val="28"/>
          <w:szCs w:val="28"/>
        </w:rPr>
        <w:t>.</w:t>
      </w:r>
    </w:p>
    <w:p w:rsidR="00207EC3" w:rsidRDefault="002574CB" w:rsidP="00A11DF9">
      <w:pPr>
        <w:pStyle w:val="Heading3"/>
        <w:spacing w:before="0" w:beforeAutospacing="0" w:after="0" w:afterAutospacing="0"/>
        <w:ind w:right="-1"/>
        <w:jc w:val="center"/>
        <w:rPr>
          <w:rStyle w:val="mw-headline"/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noProof/>
          <w:sz w:val="28"/>
          <w:szCs w:val="28"/>
        </w:rPr>
        <w:drawing>
          <wp:inline distT="0" distB="0" distL="0" distR="0">
            <wp:extent cx="4554855" cy="61150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CB" w:rsidRPr="002F7A88" w:rsidRDefault="002574CB" w:rsidP="00A11DF9">
      <w:pPr>
        <w:pStyle w:val="Heading3"/>
        <w:spacing w:before="0" w:beforeAutospacing="0" w:after="0" w:afterAutospacing="0"/>
        <w:ind w:right="-1"/>
        <w:jc w:val="center"/>
        <w:rPr>
          <w:rStyle w:val="mw-headline"/>
          <w:rFonts w:asciiTheme="majorBidi" w:hAnsiTheme="majorBidi" w:cstheme="majorBidi"/>
          <w:b w:val="0"/>
          <w:bCs w:val="0"/>
          <w:sz w:val="28"/>
          <w:szCs w:val="28"/>
        </w:rPr>
      </w:pPr>
    </w:p>
    <w:p w:rsidR="003B2D78" w:rsidRPr="002F7A88" w:rsidRDefault="003B2D78" w:rsidP="002350F0">
      <w:pPr>
        <w:pStyle w:val="Heading3"/>
        <w:spacing w:before="0" w:beforeAutospacing="0" w:after="0" w:afterAutospacing="0"/>
        <w:ind w:right="-1"/>
        <w:jc w:val="both"/>
        <w:rPr>
          <w:rStyle w:val="mw-headline"/>
          <w:rFonts w:asciiTheme="majorBidi" w:hAnsiTheme="majorBidi" w:cstheme="majorBidi"/>
          <w:sz w:val="28"/>
          <w:szCs w:val="28"/>
          <w:u w:val="single"/>
        </w:rPr>
      </w:pPr>
    </w:p>
    <w:p w:rsidR="008F1C2A" w:rsidRPr="004E7CAC" w:rsidRDefault="008F1C2A" w:rsidP="002350F0">
      <w:pPr>
        <w:pStyle w:val="Heading2"/>
        <w:bidi w:val="0"/>
        <w:spacing w:before="0"/>
        <w:ind w:right="-1"/>
        <w:jc w:val="both"/>
        <w:rPr>
          <w:rFonts w:asciiTheme="majorBidi" w:hAnsiTheme="majorBidi"/>
          <w:color w:val="auto"/>
          <w:sz w:val="32"/>
          <w:szCs w:val="32"/>
          <w:u w:val="single"/>
        </w:rPr>
      </w:pPr>
      <w:r w:rsidRPr="00647C60">
        <w:rPr>
          <w:rStyle w:val="mw-headline"/>
          <w:rFonts w:asciiTheme="majorBidi" w:hAnsiTheme="majorBidi"/>
          <w:color w:val="auto"/>
          <w:sz w:val="32"/>
          <w:szCs w:val="32"/>
          <w:highlight w:val="yellow"/>
          <w:u w:val="single"/>
        </w:rPr>
        <w:lastRenderedPageBreak/>
        <w:t>Function</w:t>
      </w:r>
      <w:r w:rsidR="004E7CAC" w:rsidRPr="00647C60">
        <w:rPr>
          <w:rStyle w:val="mw-headline"/>
          <w:rFonts w:asciiTheme="majorBidi" w:hAnsiTheme="majorBidi"/>
          <w:color w:val="auto"/>
          <w:sz w:val="32"/>
          <w:szCs w:val="32"/>
          <w:highlight w:val="yellow"/>
          <w:u w:val="single"/>
        </w:rPr>
        <w:t xml:space="preserve"> of</w:t>
      </w:r>
      <w:r w:rsidR="004E7CAC" w:rsidRPr="00647C60">
        <w:rPr>
          <w:rFonts w:asciiTheme="majorBidi" w:hAnsiTheme="majorBidi"/>
          <w:color w:val="auto"/>
          <w:sz w:val="32"/>
          <w:szCs w:val="32"/>
          <w:highlight w:val="yellow"/>
          <w:u w:val="single"/>
        </w:rPr>
        <w:t xml:space="preserve"> digestive </w:t>
      </w:r>
      <w:r w:rsidR="004E7CAC" w:rsidRPr="00BF7B52">
        <w:rPr>
          <w:rFonts w:asciiTheme="majorBidi" w:hAnsiTheme="majorBidi"/>
          <w:color w:val="auto"/>
          <w:sz w:val="32"/>
          <w:szCs w:val="32"/>
          <w:highlight w:val="yellow"/>
          <w:u w:val="single"/>
        </w:rPr>
        <w:t>system</w:t>
      </w:r>
    </w:p>
    <w:p w:rsidR="004E7CAC" w:rsidRPr="002F7A88" w:rsidRDefault="00397805" w:rsidP="002350F0">
      <w:pPr>
        <w:pStyle w:val="NormalWeb"/>
        <w:numPr>
          <w:ilvl w:val="0"/>
          <w:numId w:val="11"/>
        </w:numPr>
        <w:spacing w:before="0" w:beforeAutospacing="0" w:after="0" w:afterAutospacing="0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4E7CAC" w:rsidRPr="005A39FB">
        <w:rPr>
          <w:rFonts w:asciiTheme="majorBidi" w:hAnsiTheme="majorBidi" w:cstheme="majorBidi"/>
          <w:b/>
          <w:bCs/>
          <w:sz w:val="28"/>
          <w:szCs w:val="28"/>
        </w:rPr>
        <w:t>onsuming and digesting foodstuffs, absorbing nutrients, and expelling waste</w:t>
      </w:r>
      <w:r w:rsidR="005A39FB">
        <w:rPr>
          <w:rFonts w:asciiTheme="majorBidi" w:hAnsiTheme="majorBidi" w:cstheme="majorBidi"/>
          <w:sz w:val="28"/>
          <w:szCs w:val="28"/>
        </w:rPr>
        <w:t>.</w:t>
      </w:r>
    </w:p>
    <w:p w:rsidR="008F1C2A" w:rsidRPr="00207EC3" w:rsidRDefault="008F1C2A" w:rsidP="00397805">
      <w:pPr>
        <w:pStyle w:val="Heading3"/>
        <w:numPr>
          <w:ilvl w:val="0"/>
          <w:numId w:val="10"/>
        </w:numPr>
        <w:spacing w:before="0" w:beforeAutospacing="0" w:after="0" w:afterAutospacing="0"/>
        <w:ind w:left="0" w:right="-1"/>
        <w:jc w:val="both"/>
        <w:rPr>
          <w:sz w:val="28"/>
          <w:szCs w:val="28"/>
        </w:rPr>
      </w:pPr>
      <w:r w:rsidRPr="00341481">
        <w:rPr>
          <w:rStyle w:val="mw-headline"/>
          <w:sz w:val="28"/>
          <w:szCs w:val="28"/>
        </w:rPr>
        <w:t>Immune barrier</w:t>
      </w:r>
      <w:r w:rsidR="00207EC3">
        <w:rPr>
          <w:rStyle w:val="mw-headline"/>
          <w:sz w:val="28"/>
          <w:szCs w:val="28"/>
        </w:rPr>
        <w:t>:</w:t>
      </w:r>
      <w:r w:rsidR="002574CB">
        <w:rPr>
          <w:b w:val="0"/>
          <w:bCs w:val="0"/>
          <w:sz w:val="28"/>
          <w:szCs w:val="28"/>
        </w:rPr>
        <w:t xml:space="preserve"> </w:t>
      </w:r>
      <w:r w:rsidR="00207EC3" w:rsidRPr="00207EC3">
        <w:rPr>
          <w:b w:val="0"/>
          <w:bCs w:val="0"/>
          <w:sz w:val="28"/>
          <w:szCs w:val="28"/>
        </w:rPr>
        <w:t>t</w:t>
      </w:r>
      <w:r w:rsidRPr="00207EC3">
        <w:rPr>
          <w:b w:val="0"/>
          <w:bCs w:val="0"/>
          <w:sz w:val="28"/>
          <w:szCs w:val="28"/>
        </w:rPr>
        <w:t xml:space="preserve">he gastrointestinal tract is also a prominent part of the </w:t>
      </w:r>
      <w:hyperlink r:id="rId20" w:tooltip="Immune system" w:history="1">
        <w:r w:rsidRPr="00207EC3"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immune system</w:t>
        </w:r>
      </w:hyperlink>
      <w:r w:rsidRPr="00207EC3">
        <w:rPr>
          <w:b w:val="0"/>
          <w:bCs w:val="0"/>
          <w:sz w:val="28"/>
          <w:szCs w:val="28"/>
        </w:rPr>
        <w:t xml:space="preserve">. </w:t>
      </w:r>
    </w:p>
    <w:p w:rsidR="005A39FB" w:rsidRDefault="005A39FB" w:rsidP="00397805">
      <w:pPr>
        <w:pStyle w:val="NormalWeb"/>
        <w:spacing w:before="0" w:before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1C2A" w:rsidRPr="001810E9">
        <w:rPr>
          <w:b/>
          <w:bCs/>
          <w:sz w:val="28"/>
          <w:szCs w:val="28"/>
        </w:rPr>
        <w:t xml:space="preserve">The low </w:t>
      </w:r>
      <w:hyperlink r:id="rId21" w:tooltip="PH" w:history="1">
        <w:r w:rsidR="008F1C2A" w:rsidRPr="001810E9">
          <w:rPr>
            <w:rStyle w:val="Hyperlink"/>
            <w:b/>
            <w:bCs/>
            <w:color w:val="auto"/>
            <w:sz w:val="28"/>
            <w:szCs w:val="28"/>
            <w:u w:val="none"/>
          </w:rPr>
          <w:t>pH</w:t>
        </w:r>
      </w:hyperlink>
      <w:r w:rsidR="008F1C2A" w:rsidRPr="001810E9">
        <w:rPr>
          <w:b/>
          <w:bCs/>
          <w:sz w:val="28"/>
          <w:szCs w:val="28"/>
        </w:rPr>
        <w:t xml:space="preserve"> (ranging from 1 to 4)</w:t>
      </w:r>
      <w:r w:rsidR="008F1C2A" w:rsidRPr="004E7CAC">
        <w:rPr>
          <w:sz w:val="28"/>
          <w:szCs w:val="28"/>
        </w:rPr>
        <w:t xml:space="preserve"> of the stomach is fatal for many </w:t>
      </w:r>
      <w:hyperlink r:id="rId22" w:tooltip="Microorganism" w:history="1">
        <w:r w:rsidR="008F1C2A" w:rsidRPr="004E7CAC">
          <w:rPr>
            <w:rStyle w:val="Hyperlink"/>
            <w:color w:val="auto"/>
            <w:sz w:val="28"/>
            <w:szCs w:val="28"/>
            <w:u w:val="none"/>
          </w:rPr>
          <w:t>microorganisms</w:t>
        </w:r>
      </w:hyperlink>
      <w:r>
        <w:rPr>
          <w:sz w:val="28"/>
          <w:szCs w:val="28"/>
        </w:rPr>
        <w:t xml:space="preserve"> that enter it.</w:t>
      </w:r>
    </w:p>
    <w:p w:rsidR="005A39FB" w:rsidRDefault="008F1C2A" w:rsidP="00397805">
      <w:pPr>
        <w:pStyle w:val="NormalWeb"/>
        <w:spacing w:before="0" w:beforeAutospacing="0"/>
        <w:ind w:right="-1"/>
        <w:jc w:val="both"/>
        <w:rPr>
          <w:sz w:val="28"/>
          <w:szCs w:val="28"/>
        </w:rPr>
      </w:pPr>
      <w:r w:rsidRPr="004E7CAC">
        <w:rPr>
          <w:sz w:val="28"/>
          <w:szCs w:val="28"/>
        </w:rPr>
        <w:t xml:space="preserve"> </w:t>
      </w:r>
      <w:r w:rsidR="005A39FB">
        <w:rPr>
          <w:sz w:val="28"/>
          <w:szCs w:val="28"/>
        </w:rPr>
        <w:t>-</w:t>
      </w:r>
      <w:hyperlink r:id="rId23" w:tooltip="Mucus" w:history="1">
        <w:r w:rsidR="005A39FB" w:rsidRPr="001810E9">
          <w:rPr>
            <w:rStyle w:val="Hyperlink"/>
            <w:b/>
            <w:bCs/>
            <w:color w:val="auto"/>
            <w:sz w:val="28"/>
            <w:szCs w:val="28"/>
            <w:u w:val="none"/>
          </w:rPr>
          <w:t>M</w:t>
        </w:r>
        <w:r w:rsidRPr="001810E9">
          <w:rPr>
            <w:rStyle w:val="Hyperlink"/>
            <w:b/>
            <w:bCs/>
            <w:color w:val="auto"/>
            <w:sz w:val="28"/>
            <w:szCs w:val="28"/>
            <w:u w:val="none"/>
          </w:rPr>
          <w:t>ucus</w:t>
        </w:r>
      </w:hyperlink>
      <w:r w:rsidRPr="004E7CAC">
        <w:rPr>
          <w:sz w:val="28"/>
          <w:szCs w:val="28"/>
        </w:rPr>
        <w:t xml:space="preserve"> (containing </w:t>
      </w:r>
      <w:hyperlink r:id="rId24" w:tooltip="IgA" w:history="1">
        <w:r w:rsidRPr="004E7CAC">
          <w:rPr>
            <w:rStyle w:val="Hyperlink"/>
            <w:color w:val="auto"/>
            <w:sz w:val="28"/>
            <w:szCs w:val="28"/>
            <w:u w:val="none"/>
          </w:rPr>
          <w:t>IgA</w:t>
        </w:r>
      </w:hyperlink>
      <w:r w:rsidR="007C6497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25" w:tooltip="Antibodies" w:history="1">
        <w:r w:rsidRPr="004E7CAC">
          <w:rPr>
            <w:rStyle w:val="Hyperlink"/>
            <w:color w:val="auto"/>
            <w:sz w:val="28"/>
            <w:szCs w:val="28"/>
            <w:u w:val="none"/>
          </w:rPr>
          <w:t>antibodies</w:t>
        </w:r>
      </w:hyperlink>
      <w:r w:rsidRPr="004E7CAC">
        <w:rPr>
          <w:sz w:val="28"/>
          <w:szCs w:val="28"/>
        </w:rPr>
        <w:t xml:space="preserve">) neutralizes many of these microorganisms. </w:t>
      </w:r>
    </w:p>
    <w:p w:rsidR="00341481" w:rsidRDefault="005A39FB" w:rsidP="00397805">
      <w:pPr>
        <w:pStyle w:val="NormalWeb"/>
        <w:spacing w:before="0" w:before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1C2A" w:rsidRPr="001810E9">
        <w:rPr>
          <w:b/>
          <w:bCs/>
          <w:sz w:val="28"/>
          <w:szCs w:val="28"/>
        </w:rPr>
        <w:t>Other factors in the GI tract</w:t>
      </w:r>
      <w:r w:rsidR="008F1C2A" w:rsidRPr="004E7CAC">
        <w:rPr>
          <w:sz w:val="28"/>
          <w:szCs w:val="28"/>
        </w:rPr>
        <w:t xml:space="preserve"> help with immune function as well, including </w:t>
      </w:r>
      <w:hyperlink r:id="rId26" w:tooltip="Enzyme" w:history="1">
        <w:r w:rsidR="008F1C2A" w:rsidRPr="004E7CAC">
          <w:rPr>
            <w:rStyle w:val="Hyperlink"/>
            <w:color w:val="auto"/>
            <w:sz w:val="28"/>
            <w:szCs w:val="28"/>
            <w:u w:val="none"/>
          </w:rPr>
          <w:t>enzymes</w:t>
        </w:r>
      </w:hyperlink>
      <w:r w:rsidR="008F1C2A" w:rsidRPr="004E7CAC">
        <w:rPr>
          <w:sz w:val="28"/>
          <w:szCs w:val="28"/>
        </w:rPr>
        <w:t xml:space="preserve"> in </w:t>
      </w:r>
      <w:hyperlink r:id="rId27" w:tooltip="Saliva" w:history="1">
        <w:r w:rsidR="008F1C2A" w:rsidRPr="004E7CAC">
          <w:rPr>
            <w:rStyle w:val="Hyperlink"/>
            <w:color w:val="auto"/>
            <w:sz w:val="28"/>
            <w:szCs w:val="28"/>
            <w:u w:val="none"/>
          </w:rPr>
          <w:t>saliva</w:t>
        </w:r>
      </w:hyperlink>
      <w:r w:rsidR="008F1C2A" w:rsidRPr="004E7CAC">
        <w:rPr>
          <w:sz w:val="28"/>
          <w:szCs w:val="28"/>
        </w:rPr>
        <w:t xml:space="preserve"> and </w:t>
      </w:r>
      <w:hyperlink r:id="rId28" w:tooltip="Bile" w:history="1">
        <w:r w:rsidR="008F1C2A" w:rsidRPr="004E7CAC">
          <w:rPr>
            <w:rStyle w:val="Hyperlink"/>
            <w:color w:val="auto"/>
            <w:sz w:val="28"/>
            <w:szCs w:val="28"/>
            <w:u w:val="none"/>
          </w:rPr>
          <w:t>bile</w:t>
        </w:r>
      </w:hyperlink>
    </w:p>
    <w:p w:rsidR="001810E9" w:rsidRDefault="001810E9" w:rsidP="00397805">
      <w:pPr>
        <w:pStyle w:val="NormalWeb"/>
        <w:spacing w:before="0" w:beforeAutospacing="0"/>
        <w:ind w:right="-1"/>
        <w:jc w:val="both"/>
        <w:rPr>
          <w:sz w:val="28"/>
          <w:szCs w:val="28"/>
        </w:rPr>
      </w:pPr>
    </w:p>
    <w:p w:rsidR="00522525" w:rsidRPr="008D36FD" w:rsidRDefault="007F47C7" w:rsidP="001810E9">
      <w:pPr>
        <w:pStyle w:val="ListParagraph"/>
        <w:numPr>
          <w:ilvl w:val="0"/>
          <w:numId w:val="10"/>
        </w:numPr>
        <w:bidi w:val="0"/>
        <w:spacing w:after="0"/>
        <w:ind w:left="0" w:right="-1" w:firstLine="426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97805">
        <w:rPr>
          <w:rFonts w:asciiTheme="majorBidi" w:eastAsia="Times New Roman" w:hAnsiTheme="majorBidi" w:cstheme="majorBidi"/>
          <w:b/>
          <w:bCs/>
          <w:sz w:val="32"/>
          <w:szCs w:val="32"/>
        </w:rPr>
        <w:t>Normal Gastrointestinal Microbiota</w:t>
      </w:r>
      <w:r w:rsidR="008D36FD" w:rsidRPr="0039780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(normal flora</w:t>
      </w:r>
      <w:r w:rsidR="007137BB">
        <w:rPr>
          <w:rFonts w:asciiTheme="majorBidi" w:eastAsia="Times New Roman" w:hAnsiTheme="majorBidi" w:cstheme="majorBidi"/>
          <w:b/>
          <w:bCs/>
          <w:sz w:val="28"/>
          <w:szCs w:val="28"/>
        </w:rPr>
        <w:t>)</w:t>
      </w:r>
      <w:r w:rsidR="0039780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8D36FD">
        <w:rPr>
          <w:rFonts w:asciiTheme="majorBidi" w:eastAsia="Times New Roman" w:hAnsiTheme="majorBidi" w:cstheme="majorBidi"/>
          <w:b/>
          <w:bCs/>
          <w:sz w:val="28"/>
          <w:szCs w:val="28"/>
        </w:rPr>
        <w:br/>
      </w:r>
      <w:r w:rsidR="00397805">
        <w:rPr>
          <w:rFonts w:asciiTheme="majorBidi" w:eastAsia="Times New Roman" w:hAnsiTheme="majorBidi" w:cstheme="majorBidi"/>
          <w:sz w:val="28"/>
          <w:szCs w:val="28"/>
        </w:rPr>
        <w:t xml:space="preserve">         </w:t>
      </w:r>
      <w:r w:rsidRPr="008D36FD">
        <w:rPr>
          <w:rFonts w:asciiTheme="majorBidi" w:eastAsia="Times New Roman" w:hAnsiTheme="majorBidi" w:cstheme="majorBidi"/>
          <w:sz w:val="28"/>
          <w:szCs w:val="28"/>
        </w:rPr>
        <w:t xml:space="preserve">Bacteria make up most of the flora in the colon and up to 60% of the dry mass of feces. Somewhere between 300 and 1000 different </w:t>
      </w:r>
      <w:hyperlink r:id="rId29" w:history="1">
        <w:r w:rsidRPr="008D36FD">
          <w:rPr>
            <w:rFonts w:asciiTheme="majorBidi" w:eastAsia="Times New Roman" w:hAnsiTheme="majorBidi" w:cstheme="majorBidi"/>
            <w:sz w:val="28"/>
            <w:szCs w:val="28"/>
          </w:rPr>
          <w:t>species</w:t>
        </w:r>
      </w:hyperlink>
      <w:r w:rsidRPr="008D36FD">
        <w:rPr>
          <w:rFonts w:asciiTheme="majorBidi" w:eastAsia="Times New Roman" w:hAnsiTheme="majorBidi" w:cstheme="majorBidi"/>
          <w:sz w:val="28"/>
          <w:szCs w:val="28"/>
        </w:rPr>
        <w:t xml:space="preserve"> live in the g</w:t>
      </w:r>
      <w:r w:rsidR="001F1B7C" w:rsidRPr="008D36FD">
        <w:rPr>
          <w:rFonts w:asciiTheme="majorBidi" w:eastAsia="Times New Roman" w:hAnsiTheme="majorBidi" w:cstheme="majorBidi"/>
          <w:sz w:val="28"/>
          <w:szCs w:val="28"/>
        </w:rPr>
        <w:t>ut</w:t>
      </w:r>
      <w:r w:rsidRPr="008D36FD">
        <w:rPr>
          <w:rFonts w:asciiTheme="majorBidi" w:eastAsia="Times New Roman" w:hAnsiTheme="majorBidi" w:cstheme="majorBidi"/>
          <w:sz w:val="28"/>
          <w:szCs w:val="28"/>
        </w:rPr>
        <w:t xml:space="preserve">. Fungi and </w:t>
      </w:r>
      <w:hyperlink r:id="rId30" w:history="1">
        <w:r w:rsidRPr="008D36FD">
          <w:rPr>
            <w:rFonts w:asciiTheme="majorBidi" w:eastAsia="Times New Roman" w:hAnsiTheme="majorBidi" w:cstheme="majorBidi"/>
            <w:sz w:val="28"/>
            <w:szCs w:val="28"/>
          </w:rPr>
          <w:t>protozoa</w:t>
        </w:r>
      </w:hyperlink>
      <w:r w:rsidRPr="008D36FD">
        <w:rPr>
          <w:rFonts w:asciiTheme="majorBidi" w:eastAsia="Times New Roman" w:hAnsiTheme="majorBidi" w:cstheme="majorBidi"/>
          <w:sz w:val="28"/>
          <w:szCs w:val="28"/>
        </w:rPr>
        <w:t xml:space="preserve"> also make up a part of the gut flora, but little is known about their activities.</w:t>
      </w:r>
    </w:p>
    <w:p w:rsidR="00522525" w:rsidRDefault="00774518" w:rsidP="001810E9">
      <w:pPr>
        <w:bidi w:val="0"/>
        <w:spacing w:after="0"/>
        <w:ind w:right="-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T</w:t>
      </w:r>
      <w:r w:rsidR="007F47C7" w:rsidRPr="007F47C7">
        <w:rPr>
          <w:rFonts w:asciiTheme="majorBidi" w:eastAsia="Times New Roman" w:hAnsiTheme="majorBidi" w:cstheme="majorBidi"/>
          <w:sz w:val="28"/>
          <w:szCs w:val="28"/>
        </w:rPr>
        <w:t>he microorganisms perform a hos</w:t>
      </w:r>
      <w:r>
        <w:rPr>
          <w:rFonts w:asciiTheme="majorBidi" w:eastAsia="Times New Roman" w:hAnsiTheme="majorBidi" w:cstheme="majorBidi"/>
          <w:sz w:val="28"/>
          <w:szCs w:val="28"/>
        </w:rPr>
        <w:t>t of useful functions, such as:</w:t>
      </w:r>
    </w:p>
    <w:p w:rsidR="001810E9" w:rsidRDefault="001810E9" w:rsidP="001810E9">
      <w:pPr>
        <w:bidi w:val="0"/>
        <w:spacing w:after="0"/>
        <w:ind w:right="-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207EC3" w:rsidRPr="001810E9" w:rsidRDefault="00207EC3" w:rsidP="001810E9">
      <w:pPr>
        <w:bidi w:val="0"/>
        <w:spacing w:after="0" w:line="360" w:lineRule="auto"/>
        <w:ind w:right="-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810E9">
        <w:rPr>
          <w:rFonts w:asciiTheme="majorBidi" w:eastAsia="Times New Roman" w:hAnsiTheme="majorBidi" w:cstheme="majorBidi"/>
          <w:b/>
          <w:bCs/>
          <w:sz w:val="28"/>
          <w:szCs w:val="28"/>
        </w:rPr>
        <w:t>-</w:t>
      </w:r>
      <w:r w:rsidR="007F47C7" w:rsidRPr="001810E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fermenting unused energy substrates, </w:t>
      </w:r>
    </w:p>
    <w:p w:rsidR="00207EC3" w:rsidRPr="001810E9" w:rsidRDefault="00207EC3" w:rsidP="001810E9">
      <w:pPr>
        <w:bidi w:val="0"/>
        <w:spacing w:after="0" w:line="360" w:lineRule="auto"/>
        <w:ind w:right="-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810E9">
        <w:rPr>
          <w:rFonts w:asciiTheme="majorBidi" w:eastAsia="Times New Roman" w:hAnsiTheme="majorBidi" w:cstheme="majorBidi"/>
          <w:b/>
          <w:bCs/>
          <w:sz w:val="28"/>
          <w:szCs w:val="28"/>
        </w:rPr>
        <w:t>-</w:t>
      </w:r>
      <w:r w:rsidR="007F47C7" w:rsidRPr="001810E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training the immune system, preventing growth of harmful, </w:t>
      </w:r>
      <w:hyperlink r:id="rId31" w:history="1">
        <w:r w:rsidR="007F47C7" w:rsidRPr="001810E9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pathogenic</w:t>
        </w:r>
      </w:hyperlink>
      <w:hyperlink r:id="rId32" w:history="1">
        <w:r w:rsidR="007F47C7" w:rsidRPr="001810E9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 xml:space="preserve"> bacteria</w:t>
        </w:r>
      </w:hyperlink>
      <w:r w:rsidR="007F47C7" w:rsidRPr="001810E9">
        <w:rPr>
          <w:rFonts w:asciiTheme="majorBidi" w:eastAsia="Times New Roman" w:hAnsiTheme="majorBidi" w:cstheme="majorBidi"/>
          <w:b/>
          <w:bCs/>
          <w:sz w:val="28"/>
          <w:szCs w:val="28"/>
        </w:rPr>
        <w:t>,</w:t>
      </w:r>
    </w:p>
    <w:p w:rsidR="00207EC3" w:rsidRPr="001810E9" w:rsidRDefault="00E768EA" w:rsidP="001810E9">
      <w:pPr>
        <w:bidi w:val="0"/>
        <w:spacing w:after="0" w:line="360" w:lineRule="auto"/>
        <w:ind w:right="-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810E9">
        <w:rPr>
          <w:rFonts w:asciiTheme="majorBidi" w:eastAsia="Times New Roman" w:hAnsiTheme="majorBidi" w:cstheme="majorBidi"/>
          <w:b/>
          <w:bCs/>
          <w:sz w:val="28"/>
          <w:szCs w:val="28"/>
        </w:rPr>
        <w:t>-</w:t>
      </w:r>
      <w:r w:rsidR="007F47C7" w:rsidRPr="001810E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regulating the development of the gut, </w:t>
      </w:r>
    </w:p>
    <w:p w:rsidR="00207EC3" w:rsidRPr="001810E9" w:rsidRDefault="00E768EA" w:rsidP="001810E9">
      <w:pPr>
        <w:bidi w:val="0"/>
        <w:spacing w:after="0" w:line="360" w:lineRule="auto"/>
        <w:ind w:right="-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810E9">
        <w:rPr>
          <w:rFonts w:asciiTheme="majorBidi" w:eastAsia="Times New Roman" w:hAnsiTheme="majorBidi" w:cstheme="majorBidi"/>
          <w:b/>
          <w:bCs/>
          <w:sz w:val="28"/>
          <w:szCs w:val="28"/>
        </w:rPr>
        <w:t>-</w:t>
      </w:r>
      <w:r w:rsidR="007F47C7" w:rsidRPr="001810E9">
        <w:rPr>
          <w:rFonts w:asciiTheme="majorBidi" w:eastAsia="Times New Roman" w:hAnsiTheme="majorBidi" w:cstheme="majorBidi"/>
          <w:b/>
          <w:bCs/>
          <w:sz w:val="28"/>
          <w:szCs w:val="28"/>
        </w:rPr>
        <w:t>producing vitamins for the host (such as biotin and vitamin K),</w:t>
      </w:r>
    </w:p>
    <w:p w:rsidR="00774518" w:rsidRPr="001810E9" w:rsidRDefault="007F47C7" w:rsidP="001810E9">
      <w:pPr>
        <w:bidi w:val="0"/>
        <w:spacing w:after="0" w:line="360" w:lineRule="auto"/>
        <w:ind w:right="-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810E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E768EA" w:rsidRPr="001810E9">
        <w:rPr>
          <w:rFonts w:asciiTheme="majorBidi" w:eastAsia="Times New Roman" w:hAnsiTheme="majorBidi" w:cstheme="majorBidi"/>
          <w:b/>
          <w:bCs/>
          <w:sz w:val="28"/>
          <w:szCs w:val="28"/>
        </w:rPr>
        <w:t>-</w:t>
      </w:r>
      <w:r w:rsidRPr="001810E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and producing hormones to direct the host to store fats. </w:t>
      </w:r>
    </w:p>
    <w:p w:rsidR="00E2663E" w:rsidRPr="003725B7" w:rsidRDefault="00E2663E" w:rsidP="002350F0">
      <w:pPr>
        <w:bidi w:val="0"/>
        <w:spacing w:after="0" w:line="240" w:lineRule="auto"/>
        <w:ind w:right="-1"/>
        <w:jc w:val="both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highlight w:val="yellow"/>
          <w:u w:val="single"/>
        </w:rPr>
      </w:pPr>
    </w:p>
    <w:p w:rsidR="00B41B5A" w:rsidRDefault="00E2663E" w:rsidP="002350F0">
      <w:pPr>
        <w:bidi w:val="0"/>
        <w:spacing w:after="0" w:line="240" w:lineRule="auto"/>
        <w:ind w:right="-1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E2663E">
        <w:rPr>
          <w:rFonts w:asciiTheme="majorBidi" w:eastAsia="Times New Roman" w:hAnsiTheme="majorBidi" w:cstheme="majorBidi"/>
          <w:b/>
          <w:bCs/>
          <w:sz w:val="28"/>
          <w:szCs w:val="28"/>
          <w:highlight w:val="yellow"/>
          <w:u w:val="single"/>
        </w:rPr>
        <w:t>Stool or Feces</w:t>
      </w:r>
    </w:p>
    <w:p w:rsidR="000575B8" w:rsidRDefault="00E2663E" w:rsidP="001810E9">
      <w:pPr>
        <w:bidi w:val="0"/>
        <w:spacing w:after="0"/>
        <w:ind w:right="-1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Define </w:t>
      </w:r>
      <w:r w:rsidR="000E0CA4">
        <w:rPr>
          <w:rFonts w:asciiTheme="majorBidi" w:eastAsia="Times New Roman" w:hAnsiTheme="majorBidi" w:cstheme="majorBidi"/>
          <w:sz w:val="28"/>
          <w:szCs w:val="28"/>
        </w:rPr>
        <w:t>as: A</w:t>
      </w:r>
      <w:r w:rsidR="007C649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0E0CA4">
        <w:rPr>
          <w:rFonts w:asciiTheme="majorBidi" w:eastAsia="Times New Roman" w:hAnsiTheme="majorBidi" w:cstheme="majorBidi"/>
          <w:sz w:val="28"/>
          <w:szCs w:val="28"/>
        </w:rPr>
        <w:t>wastes of</w:t>
      </w:r>
      <w:r w:rsidR="00151BF7">
        <w:rPr>
          <w:rFonts w:asciiTheme="majorBidi" w:eastAsia="Times New Roman" w:hAnsiTheme="majorBidi" w:cstheme="majorBidi"/>
          <w:sz w:val="28"/>
          <w:szCs w:val="28"/>
        </w:rPr>
        <w:t xml:space="preserve"> food digestion which did not </w:t>
      </w:r>
      <w:r w:rsidR="000E0CA4">
        <w:rPr>
          <w:rFonts w:asciiTheme="majorBidi" w:eastAsia="Times New Roman" w:hAnsiTheme="majorBidi" w:cstheme="majorBidi"/>
          <w:sz w:val="28"/>
          <w:szCs w:val="28"/>
        </w:rPr>
        <w:t>absorbed.</w:t>
      </w:r>
    </w:p>
    <w:p w:rsidR="000575B8" w:rsidRPr="00F14273" w:rsidRDefault="000575B8" w:rsidP="001810E9">
      <w:pPr>
        <w:bidi w:val="0"/>
        <w:spacing w:after="0"/>
        <w:ind w:right="-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14273">
        <w:rPr>
          <w:rFonts w:asciiTheme="majorBidi" w:eastAsia="Times New Roman" w:hAnsiTheme="majorBidi" w:cstheme="majorBidi"/>
          <w:b/>
          <w:bCs/>
          <w:sz w:val="28"/>
          <w:szCs w:val="28"/>
        </w:rPr>
        <w:t>Normal stool characteristics:</w:t>
      </w:r>
    </w:p>
    <w:p w:rsidR="00E2663E" w:rsidRPr="00E2663E" w:rsidRDefault="00F14273" w:rsidP="001810E9">
      <w:pPr>
        <w:bidi w:val="0"/>
        <w:spacing w:after="0"/>
        <w:ind w:right="-1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B</w:t>
      </w:r>
      <w:r w:rsidR="000575B8">
        <w:rPr>
          <w:rFonts w:asciiTheme="majorBidi" w:eastAsia="Times New Roman" w:hAnsiTheme="majorBidi" w:cstheme="majorBidi"/>
          <w:sz w:val="28"/>
          <w:szCs w:val="28"/>
        </w:rPr>
        <w:t>rown in colour,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885ED8">
        <w:rPr>
          <w:rFonts w:asciiTheme="majorBidi" w:eastAsia="Times New Roman" w:hAnsiTheme="majorBidi" w:cstheme="majorBidi"/>
          <w:sz w:val="28"/>
          <w:szCs w:val="28"/>
        </w:rPr>
        <w:t>soft</w:t>
      </w:r>
      <w:r w:rsidR="000575B8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="000E0CA4">
        <w:rPr>
          <w:rFonts w:asciiTheme="majorBidi" w:eastAsia="Times New Roman" w:hAnsiTheme="majorBidi" w:cstheme="majorBidi"/>
          <w:sz w:val="28"/>
          <w:szCs w:val="28"/>
        </w:rPr>
        <w:t>homogenized, do</w:t>
      </w:r>
      <w:r w:rsidR="000575B8">
        <w:rPr>
          <w:rFonts w:asciiTheme="majorBidi" w:eastAsia="Times New Roman" w:hAnsiTheme="majorBidi" w:cstheme="majorBidi"/>
          <w:sz w:val="28"/>
          <w:szCs w:val="28"/>
        </w:rPr>
        <w:t xml:space="preserve"> not contain </w:t>
      </w:r>
      <w:r w:rsidR="000E0CA4">
        <w:rPr>
          <w:rFonts w:asciiTheme="majorBidi" w:eastAsia="Times New Roman" w:hAnsiTheme="majorBidi" w:cstheme="majorBidi"/>
          <w:sz w:val="28"/>
          <w:szCs w:val="28"/>
        </w:rPr>
        <w:t>blood, mucus</w:t>
      </w:r>
      <w:r w:rsidR="000575B8">
        <w:rPr>
          <w:rFonts w:asciiTheme="majorBidi" w:eastAsia="Times New Roman" w:hAnsiTheme="majorBidi" w:cstheme="majorBidi"/>
          <w:sz w:val="28"/>
          <w:szCs w:val="28"/>
        </w:rPr>
        <w:t>,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885ED8">
        <w:rPr>
          <w:rFonts w:asciiTheme="majorBidi" w:eastAsia="Times New Roman" w:hAnsiTheme="majorBidi" w:cstheme="majorBidi"/>
          <w:sz w:val="28"/>
          <w:szCs w:val="28"/>
        </w:rPr>
        <w:t>pus</w:t>
      </w:r>
      <w:r w:rsidR="000575B8">
        <w:rPr>
          <w:rFonts w:asciiTheme="majorBidi" w:eastAsia="Times New Roman" w:hAnsiTheme="majorBidi" w:cstheme="majorBidi"/>
          <w:sz w:val="28"/>
          <w:szCs w:val="28"/>
        </w:rPr>
        <w:t>,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bacteria</w:t>
      </w:r>
      <w:r w:rsidR="000575B8">
        <w:rPr>
          <w:rFonts w:asciiTheme="majorBidi" w:eastAsia="Times New Roman" w:hAnsiTheme="majorBidi" w:cstheme="majorBidi"/>
          <w:sz w:val="28"/>
          <w:szCs w:val="28"/>
        </w:rPr>
        <w:t>,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0E0CA4">
        <w:rPr>
          <w:rFonts w:asciiTheme="majorBidi" w:eastAsia="Times New Roman" w:hAnsiTheme="majorBidi" w:cstheme="majorBidi"/>
          <w:sz w:val="28"/>
          <w:szCs w:val="28"/>
        </w:rPr>
        <w:t>fungi, parasites</w:t>
      </w:r>
      <w:r w:rsidR="000575B8">
        <w:rPr>
          <w:rFonts w:asciiTheme="majorBidi" w:eastAsia="Times New Roman" w:hAnsiTheme="majorBidi" w:cstheme="majorBidi"/>
          <w:sz w:val="28"/>
          <w:szCs w:val="28"/>
        </w:rPr>
        <w:t xml:space="preserve"> or </w:t>
      </w:r>
      <w:r w:rsidR="000E0CA4">
        <w:rPr>
          <w:rFonts w:asciiTheme="majorBidi" w:eastAsia="Times New Roman" w:hAnsiTheme="majorBidi" w:cstheme="majorBidi"/>
          <w:sz w:val="28"/>
          <w:szCs w:val="28"/>
        </w:rPr>
        <w:t>viruses, looks</w:t>
      </w:r>
      <w:r w:rsidR="000575B8">
        <w:rPr>
          <w:rFonts w:asciiTheme="majorBidi" w:eastAsia="Times New Roman" w:hAnsiTheme="majorBidi" w:cstheme="majorBidi"/>
          <w:sz w:val="28"/>
          <w:szCs w:val="28"/>
        </w:rPr>
        <w:t xml:space="preserve"> like cylinder ,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8708A">
        <w:rPr>
          <w:rFonts w:asciiTheme="majorBidi" w:eastAsia="Times New Roman" w:hAnsiTheme="majorBidi" w:cstheme="majorBidi"/>
          <w:sz w:val="28"/>
          <w:szCs w:val="28"/>
        </w:rPr>
        <w:t>PH=7-7.5</w:t>
      </w:r>
      <w:r w:rsidR="000575B8">
        <w:rPr>
          <w:rFonts w:asciiTheme="majorBidi" w:eastAsia="Times New Roman" w:hAnsiTheme="majorBidi" w:cstheme="majorBidi"/>
          <w:sz w:val="28"/>
          <w:szCs w:val="28"/>
        </w:rPr>
        <w:t xml:space="preserve">, contain less than 2-5mg/g stool reducing </w:t>
      </w:r>
      <w:r w:rsidR="000E0CA4">
        <w:rPr>
          <w:rFonts w:asciiTheme="majorBidi" w:eastAsia="Times New Roman" w:hAnsiTheme="majorBidi" w:cstheme="majorBidi"/>
          <w:sz w:val="28"/>
          <w:szCs w:val="28"/>
        </w:rPr>
        <w:t>factors</w:t>
      </w:r>
      <w:r w:rsidR="00885ED8">
        <w:rPr>
          <w:rFonts w:asciiTheme="majorBidi" w:eastAsia="Times New Roman" w:hAnsiTheme="majorBidi" w:cstheme="majorBidi"/>
          <w:sz w:val="28"/>
          <w:szCs w:val="28"/>
        </w:rPr>
        <w:t xml:space="preserve"> and </w:t>
      </w:r>
      <w:r w:rsidR="000575B8">
        <w:rPr>
          <w:rFonts w:asciiTheme="majorBidi" w:eastAsia="Times New Roman" w:hAnsiTheme="majorBidi" w:cstheme="majorBidi"/>
          <w:sz w:val="28"/>
          <w:szCs w:val="28"/>
        </w:rPr>
        <w:t xml:space="preserve">its quantity around 200g/day. </w:t>
      </w:r>
    </w:p>
    <w:p w:rsidR="008F1C2A" w:rsidRPr="00B41B5A" w:rsidRDefault="007F47C7" w:rsidP="002350F0">
      <w:pPr>
        <w:bidi w:val="0"/>
        <w:spacing w:after="0" w:line="240" w:lineRule="auto"/>
        <w:ind w:right="-1"/>
        <w:jc w:val="both"/>
        <w:rPr>
          <w:b/>
          <w:bCs/>
          <w:sz w:val="24"/>
          <w:szCs w:val="24"/>
        </w:rPr>
      </w:pPr>
      <w:r w:rsidRPr="008D0218">
        <w:rPr>
          <w:rFonts w:ascii="Times New Roman" w:eastAsia="Times New Roman" w:hAnsi="Times New Roman" w:cs="Times New Roman"/>
          <w:sz w:val="24"/>
          <w:szCs w:val="24"/>
        </w:rPr>
        <w:br/>
      </w:r>
      <w:r w:rsidR="00B41B5A" w:rsidRPr="00B41B5A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</w:rPr>
        <w:t>Diseases</w:t>
      </w:r>
      <w:r w:rsidR="00B41B5A" w:rsidRPr="00B41B5A">
        <w:rPr>
          <w:rFonts w:asciiTheme="majorBidi" w:hAnsiTheme="majorBidi"/>
          <w:b/>
          <w:bCs/>
          <w:sz w:val="32"/>
          <w:szCs w:val="32"/>
          <w:highlight w:val="yellow"/>
          <w:u w:val="single"/>
        </w:rPr>
        <w:t xml:space="preserve"> of </w:t>
      </w:r>
      <w:r w:rsidR="00BF7B52" w:rsidRPr="00B41B5A">
        <w:rPr>
          <w:rFonts w:asciiTheme="majorBidi" w:hAnsiTheme="majorBidi"/>
          <w:b/>
          <w:bCs/>
          <w:sz w:val="32"/>
          <w:szCs w:val="32"/>
          <w:highlight w:val="yellow"/>
          <w:u w:val="single"/>
        </w:rPr>
        <w:t>digestive system</w:t>
      </w:r>
    </w:p>
    <w:p w:rsidR="008F1C2A" w:rsidRPr="00BF7B52" w:rsidRDefault="009C73F9" w:rsidP="002350F0">
      <w:pPr>
        <w:pStyle w:val="NormalWeb"/>
        <w:spacing w:before="0" w:beforeAutospacing="0" w:after="0" w:afterAutospacing="0"/>
        <w:ind w:right="-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8F1C2A" w:rsidRPr="00BF7B52">
        <w:rPr>
          <w:rFonts w:asciiTheme="majorBidi" w:hAnsiTheme="majorBidi" w:cstheme="majorBidi"/>
          <w:sz w:val="28"/>
          <w:szCs w:val="28"/>
        </w:rPr>
        <w:t>There are a number of diseases and conditions affecting the gastrointestinal system, including:</w:t>
      </w:r>
    </w:p>
    <w:p w:rsidR="00151BF7" w:rsidRDefault="00D618BA" w:rsidP="004B03AA">
      <w:pPr>
        <w:pStyle w:val="Default"/>
        <w:numPr>
          <w:ilvl w:val="0"/>
          <w:numId w:val="10"/>
        </w:numPr>
        <w:spacing w:after="240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hyperlink r:id="rId33" w:tooltip="Infection" w:history="1">
        <w:r w:rsidR="008F1C2A" w:rsidRPr="00BF7B52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</w:rPr>
          <w:t>Infection</w:t>
        </w:r>
      </w:hyperlink>
      <w:r w:rsidR="00BF7B52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3978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hyperlink r:id="rId34" w:tooltip="Gastroenteritis" w:history="1">
        <w:r w:rsidR="008F1C2A" w:rsidRPr="00BF7B52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Gastroenteritis</w:t>
        </w:r>
      </w:hyperlink>
      <w:r w:rsidR="008F1C2A" w:rsidRPr="00BF7B52">
        <w:rPr>
          <w:rFonts w:asciiTheme="majorBidi" w:hAnsiTheme="majorBidi" w:cstheme="majorBidi"/>
          <w:sz w:val="28"/>
          <w:szCs w:val="28"/>
        </w:rPr>
        <w:t xml:space="preserve"> is an inflammation of the intestines. It occurs more frequently than any </w:t>
      </w:r>
      <w:r w:rsidR="00151BF7">
        <w:rPr>
          <w:rFonts w:asciiTheme="majorBidi" w:hAnsiTheme="majorBidi" w:cstheme="majorBidi"/>
          <w:sz w:val="28"/>
          <w:szCs w:val="28"/>
        </w:rPr>
        <w:t>other disease of the intestines.</w:t>
      </w:r>
    </w:p>
    <w:p w:rsidR="00151BF7" w:rsidRPr="00661C18" w:rsidRDefault="00151BF7" w:rsidP="002350F0">
      <w:pPr>
        <w:pStyle w:val="Default"/>
        <w:spacing w:after="240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661C18">
        <w:rPr>
          <w:rFonts w:asciiTheme="majorBidi" w:hAnsiTheme="majorBidi" w:cstheme="majorBidi"/>
          <w:sz w:val="28"/>
          <w:szCs w:val="28"/>
        </w:rPr>
        <w:t xml:space="preserve">Infections in the digestive system are classified in two groups: </w:t>
      </w:r>
    </w:p>
    <w:p w:rsidR="00151BF7" w:rsidRPr="00661C18" w:rsidRDefault="00151BF7" w:rsidP="002350F0">
      <w:pPr>
        <w:pStyle w:val="Default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661C18">
        <w:rPr>
          <w:rFonts w:asciiTheme="majorBidi" w:hAnsiTheme="majorBidi" w:cstheme="majorBidi"/>
          <w:color w:val="auto"/>
          <w:sz w:val="28"/>
          <w:szCs w:val="28"/>
        </w:rPr>
        <w:lastRenderedPageBreak/>
        <w:t></w:t>
      </w:r>
      <w:r w:rsidR="009C73F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9C73F9" w:rsidRPr="00661C18">
        <w:rPr>
          <w:rFonts w:asciiTheme="majorBidi" w:hAnsiTheme="majorBidi" w:cstheme="majorBidi"/>
          <w:sz w:val="28"/>
          <w:szCs w:val="28"/>
        </w:rPr>
        <w:t>Exogenous</w:t>
      </w:r>
      <w:r w:rsidRPr="00661C18">
        <w:rPr>
          <w:rFonts w:asciiTheme="majorBidi" w:hAnsiTheme="majorBidi" w:cstheme="majorBidi"/>
          <w:sz w:val="28"/>
          <w:szCs w:val="28"/>
        </w:rPr>
        <w:t xml:space="preserve"> infections –pathogens that come into the body</w:t>
      </w:r>
      <w:r w:rsidR="009C73F9">
        <w:rPr>
          <w:rFonts w:asciiTheme="majorBidi" w:hAnsiTheme="majorBidi" w:cstheme="majorBidi"/>
          <w:sz w:val="28"/>
          <w:szCs w:val="28"/>
        </w:rPr>
        <w:t>. They</w:t>
      </w:r>
      <w:r w:rsidR="009C73F9" w:rsidRPr="009C73F9">
        <w:rPr>
          <w:rFonts w:asciiTheme="majorBidi" w:hAnsiTheme="majorBidi" w:cstheme="majorBidi"/>
          <w:sz w:val="28"/>
          <w:szCs w:val="28"/>
        </w:rPr>
        <w:t xml:space="preserve"> </w:t>
      </w:r>
      <w:r w:rsidR="009C73F9" w:rsidRPr="00661C18">
        <w:rPr>
          <w:rFonts w:asciiTheme="majorBidi" w:hAnsiTheme="majorBidi" w:cstheme="majorBidi"/>
          <w:sz w:val="28"/>
          <w:szCs w:val="28"/>
        </w:rPr>
        <w:t>are brought in with contaminated food or water.</w:t>
      </w:r>
    </w:p>
    <w:p w:rsidR="00B3108F" w:rsidRPr="00B3108F" w:rsidRDefault="00151BF7" w:rsidP="009C73F9">
      <w:pPr>
        <w:pStyle w:val="Default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661C18">
        <w:rPr>
          <w:rFonts w:asciiTheme="majorBidi" w:hAnsiTheme="majorBidi" w:cstheme="majorBidi"/>
          <w:sz w:val="28"/>
          <w:szCs w:val="28"/>
        </w:rPr>
        <w:t></w:t>
      </w:r>
      <w:r w:rsidR="00835BFE">
        <w:rPr>
          <w:rFonts w:asciiTheme="majorBidi" w:hAnsiTheme="majorBidi" w:cstheme="majorBidi"/>
          <w:sz w:val="28"/>
          <w:szCs w:val="28"/>
        </w:rPr>
        <w:t xml:space="preserve"> </w:t>
      </w:r>
      <w:r w:rsidRPr="00661C18">
        <w:rPr>
          <w:rFonts w:asciiTheme="majorBidi" w:hAnsiTheme="majorBidi" w:cstheme="majorBidi"/>
          <w:sz w:val="28"/>
          <w:szCs w:val="28"/>
        </w:rPr>
        <w:t>Endogenous infections –</w:t>
      </w:r>
      <w:r w:rsidR="009C73F9">
        <w:rPr>
          <w:rFonts w:asciiTheme="majorBidi" w:hAnsiTheme="majorBidi" w:cstheme="majorBidi"/>
          <w:sz w:val="28"/>
          <w:szCs w:val="28"/>
        </w:rPr>
        <w:t xml:space="preserve"> they are caused by </w:t>
      </w:r>
      <w:r w:rsidRPr="00661C18">
        <w:rPr>
          <w:rFonts w:asciiTheme="majorBidi" w:hAnsiTheme="majorBidi" w:cstheme="majorBidi"/>
          <w:sz w:val="28"/>
          <w:szCs w:val="28"/>
        </w:rPr>
        <w:t>organisms that are part of the normal microbial flora</w:t>
      </w:r>
    </w:p>
    <w:p w:rsidR="006D7338" w:rsidRDefault="00D618BA" w:rsidP="006D7338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hyperlink r:id="rId35" w:tooltip="Cancer" w:history="1">
        <w:r w:rsidR="008F1C2A" w:rsidRPr="00E0526D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</w:rPr>
          <w:t>Cancer</w:t>
        </w:r>
      </w:hyperlink>
      <w:r w:rsidR="00BF7B52" w:rsidRPr="00E0526D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8F1C2A" w:rsidRPr="00E0526D">
        <w:rPr>
          <w:rFonts w:asciiTheme="majorBidi" w:hAnsiTheme="majorBidi" w:cstheme="majorBidi"/>
          <w:sz w:val="28"/>
          <w:szCs w:val="28"/>
        </w:rPr>
        <w:t xml:space="preserve"> may occur at any point in the gastrointestinal tract, and includes </w:t>
      </w:r>
      <w:hyperlink r:id="rId36" w:tooltip="Mouth cancer" w:history="1">
        <w:r w:rsidR="008F1C2A" w:rsidRPr="00E0526D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mouth cancer</w:t>
        </w:r>
      </w:hyperlink>
      <w:r w:rsidR="008F1C2A" w:rsidRPr="00E0526D">
        <w:rPr>
          <w:rFonts w:asciiTheme="majorBidi" w:hAnsiTheme="majorBidi" w:cstheme="majorBidi"/>
          <w:sz w:val="28"/>
          <w:szCs w:val="28"/>
        </w:rPr>
        <w:t xml:space="preserve">, </w:t>
      </w:r>
      <w:hyperlink r:id="rId37" w:tooltip="Tongue cancer" w:history="1">
        <w:r w:rsidR="008F1C2A" w:rsidRPr="00E0526D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tongue cancer</w:t>
        </w:r>
      </w:hyperlink>
      <w:r w:rsidR="008F1C2A" w:rsidRPr="00E0526D">
        <w:rPr>
          <w:rFonts w:asciiTheme="majorBidi" w:hAnsiTheme="majorBidi" w:cstheme="majorBidi"/>
          <w:sz w:val="28"/>
          <w:szCs w:val="28"/>
        </w:rPr>
        <w:t xml:space="preserve">, </w:t>
      </w:r>
      <w:hyperlink r:id="rId38" w:tooltip="Oesophageal cancer" w:history="1">
        <w:r w:rsidR="000E0CA4" w:rsidRPr="00E0526D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esophageal</w:t>
        </w:r>
        <w:r w:rsidR="008F1C2A" w:rsidRPr="00E0526D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 xml:space="preserve"> cancer</w:t>
        </w:r>
      </w:hyperlink>
      <w:r w:rsidR="008F1C2A" w:rsidRPr="00E0526D">
        <w:rPr>
          <w:rFonts w:asciiTheme="majorBidi" w:hAnsiTheme="majorBidi" w:cstheme="majorBidi"/>
          <w:sz w:val="28"/>
          <w:szCs w:val="28"/>
        </w:rPr>
        <w:t xml:space="preserve">, </w:t>
      </w:r>
      <w:hyperlink r:id="rId39" w:tooltip="Stomach cancer" w:history="1">
        <w:r w:rsidR="008F1C2A" w:rsidRPr="00E0526D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stomach cancer</w:t>
        </w:r>
      </w:hyperlink>
      <w:r w:rsidR="008F1C2A" w:rsidRPr="00E0526D">
        <w:rPr>
          <w:rFonts w:asciiTheme="majorBidi" w:hAnsiTheme="majorBidi" w:cstheme="majorBidi"/>
          <w:sz w:val="28"/>
          <w:szCs w:val="28"/>
        </w:rPr>
        <w:t xml:space="preserve">, and </w:t>
      </w:r>
      <w:hyperlink r:id="rId40" w:tooltip="Colorectal cancer" w:history="1">
        <w:r w:rsidR="008F1C2A" w:rsidRPr="00E0526D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colorectal cancer</w:t>
        </w:r>
      </w:hyperlink>
      <w:r w:rsidR="008F1C2A" w:rsidRPr="00E0526D">
        <w:rPr>
          <w:rFonts w:asciiTheme="majorBidi" w:hAnsiTheme="majorBidi" w:cstheme="majorBidi"/>
          <w:sz w:val="28"/>
          <w:szCs w:val="28"/>
        </w:rPr>
        <w:t>.</w:t>
      </w:r>
    </w:p>
    <w:p w:rsidR="006D7338" w:rsidRDefault="008F1C2A" w:rsidP="006D7338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r w:rsidRPr="006D7338">
        <w:rPr>
          <w:rFonts w:asciiTheme="majorBidi" w:hAnsiTheme="majorBidi" w:cstheme="majorBidi"/>
          <w:b/>
          <w:bCs/>
          <w:sz w:val="28"/>
          <w:szCs w:val="28"/>
        </w:rPr>
        <w:t>Inflammatory conditions</w:t>
      </w:r>
      <w:r w:rsidR="00BF7B52" w:rsidRPr="006D7338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0526D" w:rsidRPr="006D7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hyperlink r:id="rId41" w:tooltip="Ileitis" w:history="1">
        <w:r w:rsidRPr="006D733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Ileitis</w:t>
        </w:r>
      </w:hyperlink>
      <w:r w:rsidRPr="006D7338">
        <w:rPr>
          <w:rFonts w:asciiTheme="majorBidi" w:hAnsiTheme="majorBidi" w:cstheme="majorBidi"/>
          <w:sz w:val="28"/>
          <w:szCs w:val="28"/>
        </w:rPr>
        <w:t xml:space="preserve"> is an inflammation of the </w:t>
      </w:r>
      <w:hyperlink r:id="rId42" w:tooltip="Ileum" w:history="1">
        <w:r w:rsidRPr="006D733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ileum</w:t>
        </w:r>
      </w:hyperlink>
      <w:r w:rsidR="000E0CA4" w:rsidRPr="006D7338">
        <w:rPr>
          <w:rFonts w:asciiTheme="majorBidi" w:hAnsiTheme="majorBidi" w:cstheme="majorBidi"/>
          <w:sz w:val="28"/>
          <w:szCs w:val="28"/>
        </w:rPr>
        <w:t>;</w:t>
      </w:r>
      <w:r w:rsidR="00E0526D">
        <w:t xml:space="preserve"> </w:t>
      </w:r>
      <w:hyperlink r:id="rId43" w:tooltip="Colitis" w:history="1">
        <w:r w:rsidRPr="006D733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Colitis</w:t>
        </w:r>
      </w:hyperlink>
      <w:r w:rsidRPr="006D7338">
        <w:rPr>
          <w:rFonts w:asciiTheme="majorBidi" w:hAnsiTheme="majorBidi" w:cstheme="majorBidi"/>
          <w:sz w:val="28"/>
          <w:szCs w:val="28"/>
        </w:rPr>
        <w:t xml:space="preserve"> is an inflammation of the </w:t>
      </w:r>
      <w:r w:rsidR="000E0CA4" w:rsidRPr="006D7338">
        <w:rPr>
          <w:rFonts w:asciiTheme="majorBidi" w:hAnsiTheme="majorBidi" w:cstheme="majorBidi"/>
          <w:sz w:val="28"/>
          <w:szCs w:val="28"/>
        </w:rPr>
        <w:t>intestine, Appendicitis</w:t>
      </w:r>
      <w:r w:rsidR="00BF7B52" w:rsidRPr="006D7338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6D7338" w:rsidRPr="006D7338">
        <w:rPr>
          <w:rFonts w:asciiTheme="majorBidi" w:hAnsiTheme="majorBidi" w:cstheme="majorBidi"/>
          <w:sz w:val="28"/>
          <w:szCs w:val="28"/>
        </w:rPr>
        <w:t xml:space="preserve"> </w:t>
      </w:r>
      <w:r w:rsidR="00BF7B52" w:rsidRPr="006D7338">
        <w:rPr>
          <w:rFonts w:asciiTheme="majorBidi" w:hAnsiTheme="majorBidi" w:cstheme="majorBidi"/>
          <w:sz w:val="28"/>
          <w:szCs w:val="28"/>
        </w:rPr>
        <w:t>I</w:t>
      </w:r>
      <w:r w:rsidRPr="006D7338">
        <w:rPr>
          <w:rFonts w:asciiTheme="majorBidi" w:hAnsiTheme="majorBidi" w:cstheme="majorBidi"/>
          <w:sz w:val="28"/>
          <w:szCs w:val="28"/>
        </w:rPr>
        <w:t xml:space="preserve">s inflammation of the </w:t>
      </w:r>
      <w:hyperlink r:id="rId44" w:tooltip="Vermiform appendix" w:history="1">
        <w:r w:rsidRPr="006D733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vermiform appendix</w:t>
        </w:r>
      </w:hyperlink>
      <w:r w:rsidRPr="006D7338">
        <w:rPr>
          <w:rFonts w:asciiTheme="majorBidi" w:hAnsiTheme="majorBidi" w:cstheme="majorBidi"/>
          <w:sz w:val="28"/>
          <w:szCs w:val="28"/>
        </w:rPr>
        <w:t xml:space="preserve"> located at the caecum. </w:t>
      </w:r>
    </w:p>
    <w:p w:rsidR="006D7338" w:rsidRDefault="00D618BA" w:rsidP="006D7338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hyperlink r:id="rId45" w:tooltip="Diverticular disease" w:history="1">
        <w:r w:rsidR="008F1C2A" w:rsidRPr="006D7338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</w:rPr>
          <w:t>Diverticular disease</w:t>
        </w:r>
      </w:hyperlink>
      <w:r w:rsidR="005E6C4E" w:rsidRPr="006D7338">
        <w:rPr>
          <w:rFonts w:asciiTheme="majorBidi" w:hAnsiTheme="majorBidi" w:cstheme="majorBidi"/>
          <w:sz w:val="28"/>
          <w:szCs w:val="28"/>
        </w:rPr>
        <w:t>:</w:t>
      </w:r>
      <w:r w:rsidR="006D7338" w:rsidRPr="006D7338">
        <w:rPr>
          <w:rFonts w:asciiTheme="majorBidi" w:hAnsiTheme="majorBidi" w:cstheme="majorBidi"/>
          <w:sz w:val="28"/>
          <w:szCs w:val="28"/>
        </w:rPr>
        <w:t xml:space="preserve"> </w:t>
      </w:r>
      <w:hyperlink r:id="rId46" w:tooltip="Diverticulosis" w:history="1">
        <w:r w:rsidR="008F1C2A" w:rsidRPr="006D733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Diverticulosis</w:t>
        </w:r>
      </w:hyperlink>
      <w:r w:rsidR="008F1C2A" w:rsidRPr="006D7338">
        <w:rPr>
          <w:rFonts w:asciiTheme="majorBidi" w:hAnsiTheme="majorBidi" w:cstheme="majorBidi"/>
          <w:sz w:val="28"/>
          <w:szCs w:val="28"/>
        </w:rPr>
        <w:t xml:space="preserve"> occurs when pouches form on the intestinal wall. Once the pouches become inflamed it is known as </w:t>
      </w:r>
      <w:hyperlink r:id="rId47" w:tooltip="Diverticulitis" w:history="1">
        <w:r w:rsidR="008F1C2A" w:rsidRPr="006D733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diverticulitis</w:t>
        </w:r>
      </w:hyperlink>
      <w:r w:rsidR="000E0CA4" w:rsidRPr="006D7338">
        <w:rPr>
          <w:rFonts w:asciiTheme="majorBidi" w:hAnsiTheme="majorBidi" w:cstheme="majorBidi"/>
          <w:sz w:val="28"/>
          <w:szCs w:val="28"/>
        </w:rPr>
        <w:t>, (</w:t>
      </w:r>
      <w:r w:rsidR="00693F40" w:rsidRPr="006D7338">
        <w:rPr>
          <w:rFonts w:asciiTheme="majorBidi" w:hAnsiTheme="majorBidi" w:cstheme="majorBidi"/>
          <w:sz w:val="28"/>
          <w:szCs w:val="28"/>
        </w:rPr>
        <w:t>the patients stool is red and bloody</w:t>
      </w:r>
      <w:r w:rsidR="000578CF" w:rsidRPr="006D7338">
        <w:rPr>
          <w:rFonts w:asciiTheme="majorBidi" w:hAnsiTheme="majorBidi" w:cstheme="majorBidi"/>
          <w:sz w:val="28"/>
          <w:szCs w:val="28"/>
        </w:rPr>
        <w:t>)</w:t>
      </w:r>
      <w:r w:rsidR="00693F40" w:rsidRPr="006D7338">
        <w:rPr>
          <w:rFonts w:asciiTheme="majorBidi" w:hAnsiTheme="majorBidi" w:cstheme="majorBidi"/>
          <w:sz w:val="28"/>
          <w:szCs w:val="28"/>
        </w:rPr>
        <w:t>.</w:t>
      </w:r>
    </w:p>
    <w:p w:rsidR="006D7338" w:rsidRDefault="007058D3" w:rsidP="006D7338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r w:rsidRPr="006D73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Cholelithiasis, </w:t>
      </w:r>
      <w:r w:rsidRPr="006D7338">
        <w:rPr>
          <w:rFonts w:ascii="Times New Roman" w:eastAsia="Times New Roman" w:hAnsi="Times New Roman" w:cs="Times New Roman"/>
          <w:sz w:val="28"/>
          <w:szCs w:val="28"/>
        </w:rPr>
        <w:t xml:space="preserve">gallstones in the gallbladder </w:t>
      </w:r>
    </w:p>
    <w:p w:rsidR="006D7338" w:rsidRDefault="001910F9" w:rsidP="006D7338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r w:rsidRPr="006D73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Peptic ulcer, </w:t>
      </w:r>
      <w:r w:rsidRPr="006D7338">
        <w:rPr>
          <w:rFonts w:ascii="Times New Roman" w:eastAsia="Times New Roman" w:hAnsi="Times New Roman" w:cs="Times New Roman"/>
          <w:sz w:val="28"/>
          <w:szCs w:val="28"/>
        </w:rPr>
        <w:t xml:space="preserve">open sore in the lining of the stomach or duodenum </w:t>
      </w:r>
    </w:p>
    <w:p w:rsidR="006D7338" w:rsidRDefault="001910F9" w:rsidP="006D7338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r w:rsidRPr="006D73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Anal fistula, </w:t>
      </w:r>
      <w:r w:rsidRPr="006D7338">
        <w:rPr>
          <w:rFonts w:ascii="Times New Roman" w:eastAsia="Times New Roman" w:hAnsi="Times New Roman" w:cs="Times New Roman"/>
          <w:sz w:val="28"/>
          <w:szCs w:val="28"/>
        </w:rPr>
        <w:t xml:space="preserve">abnormal tube-like passageway near the </w:t>
      </w:r>
      <w:r w:rsidR="000E0CA4" w:rsidRPr="006D7338">
        <w:rPr>
          <w:rFonts w:ascii="Times New Roman" w:eastAsia="Times New Roman" w:hAnsi="Times New Roman" w:cs="Times New Roman"/>
          <w:sz w:val="28"/>
          <w:szCs w:val="28"/>
        </w:rPr>
        <w:t>anus.</w:t>
      </w:r>
    </w:p>
    <w:p w:rsidR="006D7338" w:rsidRDefault="001910F9" w:rsidP="006D7338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r w:rsidRPr="006D73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Dysentery, </w:t>
      </w:r>
      <w:r w:rsidRPr="006D7338">
        <w:rPr>
          <w:rFonts w:ascii="Times New Roman" w:eastAsia="Times New Roman" w:hAnsi="Times New Roman" w:cs="Times New Roman"/>
          <w:sz w:val="28"/>
          <w:szCs w:val="28"/>
        </w:rPr>
        <w:t xml:space="preserve">painful, inflamed intestines commonly caused by bacterial </w:t>
      </w:r>
      <w:r w:rsidR="000E0CA4" w:rsidRPr="006D7338">
        <w:rPr>
          <w:rFonts w:ascii="Times New Roman" w:eastAsia="Times New Roman" w:hAnsi="Times New Roman" w:cs="Times New Roman"/>
          <w:sz w:val="28"/>
          <w:szCs w:val="28"/>
        </w:rPr>
        <w:t>infection</w:t>
      </w:r>
      <w:r w:rsidR="000E0CA4" w:rsidRPr="006D7338">
        <w:rPr>
          <w:b/>
          <w:bCs/>
          <w:sz w:val="28"/>
          <w:szCs w:val="28"/>
        </w:rPr>
        <w:t>.</w:t>
      </w:r>
    </w:p>
    <w:p w:rsidR="00F5262E" w:rsidRPr="006D7338" w:rsidRDefault="001910F9" w:rsidP="006D7338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240" w:lineRule="auto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r w:rsidRPr="006D73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Hemorrhoids, </w:t>
      </w:r>
      <w:r w:rsidRPr="006D7338">
        <w:rPr>
          <w:rFonts w:ascii="Times New Roman" w:eastAsia="Times New Roman" w:hAnsi="Times New Roman" w:cs="Times New Roman"/>
          <w:sz w:val="28"/>
          <w:szCs w:val="28"/>
        </w:rPr>
        <w:t>swollen, twisted, varicose veins in the rectal region</w:t>
      </w:r>
    </w:p>
    <w:p w:rsidR="00241A23" w:rsidRPr="00E768EA" w:rsidRDefault="00241A23" w:rsidP="002350F0">
      <w:pPr>
        <w:pStyle w:val="ListParagraph"/>
        <w:bidi w:val="0"/>
        <w:spacing w:before="100" w:beforeAutospacing="1" w:after="100" w:afterAutospacing="1" w:line="240" w:lineRule="auto"/>
        <w:ind w:left="0" w:right="-1"/>
        <w:jc w:val="both"/>
        <w:outlineLvl w:val="2"/>
        <w:rPr>
          <w:rStyle w:val="mw-headline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1C2A" w:rsidRPr="004B6815" w:rsidRDefault="008F1C2A" w:rsidP="002350F0">
      <w:pPr>
        <w:pStyle w:val="Heading4"/>
        <w:bidi w:val="0"/>
        <w:ind w:right="-1"/>
        <w:jc w:val="both"/>
        <w:rPr>
          <w:rFonts w:asciiTheme="majorBidi" w:hAnsiTheme="majorBidi"/>
          <w:i w:val="0"/>
          <w:iCs w:val="0"/>
          <w:color w:val="auto"/>
          <w:sz w:val="28"/>
          <w:szCs w:val="28"/>
          <w:u w:val="single"/>
        </w:rPr>
      </w:pPr>
      <w:r w:rsidRPr="00835BFE">
        <w:rPr>
          <w:rStyle w:val="mw-headline"/>
          <w:rFonts w:asciiTheme="majorBidi" w:hAnsiTheme="majorBidi"/>
          <w:i w:val="0"/>
          <w:iCs w:val="0"/>
          <w:color w:val="auto"/>
          <w:sz w:val="28"/>
          <w:szCs w:val="28"/>
          <w:highlight w:val="yellow"/>
          <w:u w:val="single"/>
        </w:rPr>
        <w:t>Symptoms</w:t>
      </w:r>
    </w:p>
    <w:p w:rsidR="008508DA" w:rsidRPr="008508DA" w:rsidRDefault="008F1C2A" w:rsidP="002350F0">
      <w:pPr>
        <w:bidi w:val="0"/>
        <w:spacing w:after="0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8DA">
        <w:rPr>
          <w:rFonts w:asciiTheme="majorBidi" w:hAnsiTheme="majorBidi" w:cstheme="majorBidi"/>
          <w:sz w:val="28"/>
          <w:szCs w:val="28"/>
        </w:rPr>
        <w:t>Several symptoms are used to indicate problems with the gastrointestinal tract:</w:t>
      </w:r>
    </w:p>
    <w:p w:rsidR="008508DA" w:rsidRPr="008508DA" w:rsidRDefault="008508DA" w:rsidP="00835BFE">
      <w:pPr>
        <w:pStyle w:val="ListParagraph"/>
        <w:numPr>
          <w:ilvl w:val="0"/>
          <w:numId w:val="2"/>
        </w:numPr>
        <w:bidi w:val="0"/>
        <w:spacing w:after="0"/>
        <w:ind w:left="0"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Pr="004B6815">
        <w:rPr>
          <w:rFonts w:ascii="Times New Roman" w:eastAsia="Times New Roman" w:hAnsi="Times New Roman" w:cs="Times New Roman"/>
          <w:b/>
          <w:bCs/>
          <w:sz w:val="28"/>
          <w:szCs w:val="28"/>
        </w:rPr>
        <w:t>ausea</w:t>
      </w:r>
    </w:p>
    <w:p w:rsidR="008508DA" w:rsidRDefault="00D618BA" w:rsidP="002350F0">
      <w:pPr>
        <w:pStyle w:val="ListParagraph"/>
        <w:numPr>
          <w:ilvl w:val="0"/>
          <w:numId w:val="2"/>
        </w:numPr>
        <w:bidi w:val="0"/>
        <w:spacing w:before="100" w:beforeAutospacing="1" w:after="100" w:afterAutospacing="1"/>
        <w:ind w:left="0"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48" w:tooltip="Vomiting" w:history="1">
        <w:r w:rsidR="008F1C2A" w:rsidRPr="008508DA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</w:rPr>
          <w:t>Vomiting</w:t>
        </w:r>
      </w:hyperlink>
      <w:r w:rsidR="008F1C2A" w:rsidRPr="008508DA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8F1C2A" w:rsidRPr="008508DA">
        <w:rPr>
          <w:rFonts w:asciiTheme="majorBidi" w:hAnsiTheme="majorBidi" w:cstheme="majorBidi"/>
          <w:sz w:val="28"/>
          <w:szCs w:val="28"/>
        </w:rPr>
        <w:t xml:space="preserve">which may include </w:t>
      </w:r>
      <w:hyperlink r:id="rId49" w:tooltip="Regurgitation (digestion)" w:history="1">
        <w:r w:rsidR="008F1C2A" w:rsidRPr="008508DA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regurgitation</w:t>
        </w:r>
      </w:hyperlink>
      <w:r w:rsidR="008F1C2A" w:rsidRPr="008508DA">
        <w:rPr>
          <w:rFonts w:asciiTheme="majorBidi" w:hAnsiTheme="majorBidi" w:cstheme="majorBidi"/>
          <w:sz w:val="28"/>
          <w:szCs w:val="28"/>
        </w:rPr>
        <w:t xml:space="preserve"> of </w:t>
      </w:r>
      <w:r w:rsidR="000E0CA4" w:rsidRPr="008508DA">
        <w:rPr>
          <w:rFonts w:asciiTheme="majorBidi" w:hAnsiTheme="majorBidi" w:cstheme="majorBidi"/>
          <w:sz w:val="28"/>
          <w:szCs w:val="28"/>
        </w:rPr>
        <w:t>food (due</w:t>
      </w:r>
      <w:r w:rsidR="00AF5A6C" w:rsidRPr="008508DA">
        <w:rPr>
          <w:rFonts w:asciiTheme="majorBidi" w:hAnsiTheme="majorBidi" w:cstheme="majorBidi"/>
          <w:sz w:val="28"/>
          <w:szCs w:val="28"/>
        </w:rPr>
        <w:t xml:space="preserve"> to GIT inflammation, acute pain, drugs, </w:t>
      </w:r>
      <w:r w:rsidR="000E0CA4" w:rsidRPr="008508DA">
        <w:rPr>
          <w:rFonts w:asciiTheme="majorBidi" w:hAnsiTheme="majorBidi" w:cstheme="majorBidi"/>
          <w:sz w:val="28"/>
          <w:szCs w:val="28"/>
        </w:rPr>
        <w:t>pregnancy, emotions</w:t>
      </w:r>
      <w:r w:rsidR="00AF5A6C" w:rsidRPr="008508DA">
        <w:rPr>
          <w:rFonts w:asciiTheme="majorBidi" w:hAnsiTheme="majorBidi" w:cstheme="majorBidi"/>
          <w:sz w:val="28"/>
          <w:szCs w:val="28"/>
        </w:rPr>
        <w:t>)</w:t>
      </w:r>
      <w:r w:rsidR="00835BFE">
        <w:rPr>
          <w:rFonts w:asciiTheme="majorBidi" w:hAnsiTheme="majorBidi" w:cstheme="majorBidi"/>
          <w:sz w:val="28"/>
          <w:szCs w:val="28"/>
        </w:rPr>
        <w:t xml:space="preserve"> </w:t>
      </w:r>
      <w:r w:rsidR="008F1C2A" w:rsidRPr="008508DA">
        <w:rPr>
          <w:rFonts w:asciiTheme="majorBidi" w:hAnsiTheme="majorBidi" w:cstheme="majorBidi"/>
          <w:sz w:val="28"/>
          <w:szCs w:val="28"/>
        </w:rPr>
        <w:t xml:space="preserve">or the </w:t>
      </w:r>
      <w:hyperlink r:id="rId50" w:tooltip="Haematemesis" w:history="1">
        <w:r w:rsidR="008F1C2A" w:rsidRPr="008508DA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 xml:space="preserve">vomiting of </w:t>
        </w:r>
        <w:r w:rsidR="000E0CA4" w:rsidRPr="008508DA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 xml:space="preserve">blood </w:t>
        </w:r>
      </w:hyperlink>
      <w:r w:rsidR="000E0CA4" w:rsidRPr="008508DA">
        <w:rPr>
          <w:rFonts w:asciiTheme="majorBidi" w:hAnsiTheme="majorBidi" w:cstheme="majorBidi"/>
          <w:sz w:val="28"/>
          <w:szCs w:val="28"/>
        </w:rPr>
        <w:t>(</w:t>
      </w:r>
      <w:r w:rsidR="000E0CA4" w:rsidRPr="008508DA">
        <w:rPr>
          <w:rFonts w:asciiTheme="majorBidi" w:hAnsiTheme="majorBidi" w:cstheme="majorBidi"/>
          <w:b/>
          <w:bCs/>
          <w:sz w:val="28"/>
          <w:szCs w:val="28"/>
        </w:rPr>
        <w:t>as</w:t>
      </w:r>
      <w:r w:rsidR="008508DA">
        <w:rPr>
          <w:rFonts w:asciiTheme="majorBidi" w:hAnsiTheme="majorBidi" w:cstheme="majorBidi"/>
          <w:sz w:val="28"/>
          <w:szCs w:val="28"/>
        </w:rPr>
        <w:t xml:space="preserve"> in upper GIT </w:t>
      </w:r>
      <w:r w:rsidR="000E0CA4">
        <w:rPr>
          <w:rFonts w:asciiTheme="majorBidi" w:hAnsiTheme="majorBidi" w:cstheme="majorBidi"/>
          <w:sz w:val="28"/>
          <w:szCs w:val="28"/>
        </w:rPr>
        <w:t>bleeding (</w:t>
      </w:r>
      <w:r w:rsidR="008508DA">
        <w:rPr>
          <w:rFonts w:asciiTheme="majorBidi" w:hAnsiTheme="majorBidi" w:cstheme="majorBidi"/>
          <w:sz w:val="28"/>
          <w:szCs w:val="28"/>
        </w:rPr>
        <w:t>H</w:t>
      </w:r>
      <w:r w:rsidR="00835BFE">
        <w:rPr>
          <w:rFonts w:asciiTheme="majorBidi" w:hAnsiTheme="majorBidi" w:cstheme="majorBidi"/>
          <w:sz w:val="28"/>
          <w:szCs w:val="28"/>
        </w:rPr>
        <w:t>aematomesis</w:t>
      </w:r>
      <w:r w:rsidR="006907D6" w:rsidRPr="008508DA">
        <w:rPr>
          <w:rFonts w:asciiTheme="majorBidi" w:hAnsiTheme="majorBidi" w:cstheme="majorBidi"/>
          <w:sz w:val="28"/>
          <w:szCs w:val="28"/>
        </w:rPr>
        <w:t>)</w:t>
      </w:r>
      <w:r w:rsidR="008508DA" w:rsidRPr="008508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8508DA" w:rsidRPr="00D64CFD" w:rsidRDefault="008508DA" w:rsidP="002350F0">
      <w:pPr>
        <w:pStyle w:val="ListParagraph"/>
        <w:numPr>
          <w:ilvl w:val="0"/>
          <w:numId w:val="2"/>
        </w:numPr>
        <w:bidi w:val="0"/>
        <w:spacing w:before="100" w:beforeAutospacing="1" w:after="100" w:afterAutospacing="1"/>
        <w:ind w:left="0"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8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Melena, </w:t>
      </w:r>
      <w:r w:rsidRPr="008508DA">
        <w:rPr>
          <w:rFonts w:ascii="Times New Roman" w:eastAsia="Times New Roman" w:hAnsi="Times New Roman" w:cs="Times New Roman"/>
          <w:sz w:val="28"/>
          <w:szCs w:val="28"/>
        </w:rPr>
        <w:t xml:space="preserve">black, tarry stools; feces containing digested </w:t>
      </w:r>
      <w:r w:rsidR="000E0CA4" w:rsidRPr="008508DA">
        <w:rPr>
          <w:rFonts w:ascii="Times New Roman" w:eastAsia="Times New Roman" w:hAnsi="Times New Roman" w:cs="Times New Roman"/>
          <w:sz w:val="28"/>
          <w:szCs w:val="28"/>
        </w:rPr>
        <w:t>blood</w:t>
      </w:r>
      <w:r w:rsidR="000E0C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E0CA4" w:rsidRPr="008508DA">
        <w:rPr>
          <w:rFonts w:ascii="Times New Roman" w:eastAsia="Times New Roman" w:hAnsi="Times New Roman" w:cs="Times New Roman"/>
          <w:sz w:val="28"/>
          <w:szCs w:val="28"/>
        </w:rPr>
        <w:t>which</w:t>
      </w:r>
      <w:r w:rsidRPr="008508DA">
        <w:rPr>
          <w:rFonts w:ascii="Times New Roman" w:eastAsia="Times New Roman" w:hAnsi="Times New Roman" w:cs="Times New Roman"/>
          <w:sz w:val="28"/>
          <w:szCs w:val="28"/>
        </w:rPr>
        <w:t xml:space="preserve"> isa sign of upper GIT bleeding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508D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D4B19" w:rsidRDefault="00D618BA" w:rsidP="002350F0">
      <w:pPr>
        <w:numPr>
          <w:ilvl w:val="0"/>
          <w:numId w:val="2"/>
        </w:numPr>
        <w:bidi w:val="0"/>
        <w:spacing w:before="100" w:beforeAutospacing="1" w:after="100" w:afterAutospacing="1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hyperlink r:id="rId51" w:tooltip="Diarrhoea" w:history="1">
        <w:r w:rsidR="008F1C2A" w:rsidRPr="004B6815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</w:rPr>
          <w:t>Diarrhoea</w:t>
        </w:r>
      </w:hyperlink>
      <w:r w:rsidR="000E0CA4" w:rsidRPr="004B6815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835BFE">
        <w:rPr>
          <w:rFonts w:asciiTheme="majorBidi" w:hAnsiTheme="majorBidi" w:cstheme="majorBidi"/>
          <w:sz w:val="28"/>
          <w:szCs w:val="28"/>
        </w:rPr>
        <w:t xml:space="preserve"> </w:t>
      </w:r>
      <w:r w:rsidR="000E0CA4" w:rsidRPr="004B6815">
        <w:rPr>
          <w:rFonts w:asciiTheme="majorBidi" w:hAnsiTheme="majorBidi" w:cstheme="majorBidi"/>
          <w:sz w:val="28"/>
          <w:szCs w:val="28"/>
        </w:rPr>
        <w:t>the</w:t>
      </w:r>
      <w:r w:rsidR="008F1C2A" w:rsidRPr="004B6815">
        <w:rPr>
          <w:rFonts w:asciiTheme="majorBidi" w:hAnsiTheme="majorBidi" w:cstheme="majorBidi"/>
          <w:sz w:val="28"/>
          <w:szCs w:val="28"/>
        </w:rPr>
        <w:t xml:space="preserve"> passage of liquid or more frequent stools</w:t>
      </w:r>
      <w:r w:rsidR="001910F9">
        <w:rPr>
          <w:rFonts w:asciiTheme="majorBidi" w:hAnsiTheme="majorBidi" w:cstheme="majorBidi"/>
          <w:sz w:val="28"/>
          <w:szCs w:val="28"/>
        </w:rPr>
        <w:t xml:space="preserve"> (</w:t>
      </w:r>
      <w:r w:rsidR="0061489F">
        <w:rPr>
          <w:rFonts w:ascii="Times New Roman" w:eastAsia="Times New Roman" w:hAnsi="Times New Roman" w:cs="Times New Roman"/>
          <w:sz w:val="28"/>
          <w:szCs w:val="28"/>
        </w:rPr>
        <w:t>watery</w:t>
      </w:r>
      <w:r w:rsidR="0061489F">
        <w:rPr>
          <w:rFonts w:asciiTheme="majorBidi" w:hAnsiTheme="majorBidi" w:cstheme="majorBidi"/>
          <w:sz w:val="28"/>
          <w:szCs w:val="28"/>
        </w:rPr>
        <w:t>)</w:t>
      </w:r>
      <w:r w:rsidR="000E0CA4">
        <w:rPr>
          <w:rFonts w:asciiTheme="majorBidi" w:hAnsiTheme="majorBidi" w:cstheme="majorBidi"/>
          <w:sz w:val="28"/>
          <w:szCs w:val="28"/>
        </w:rPr>
        <w:t>, more</w:t>
      </w:r>
      <w:r w:rsidR="0061489F">
        <w:rPr>
          <w:rFonts w:asciiTheme="majorBidi" w:hAnsiTheme="majorBidi" w:cstheme="majorBidi"/>
          <w:sz w:val="28"/>
          <w:szCs w:val="28"/>
        </w:rPr>
        <w:t xml:space="preserve"> than three times in a day and more than 200g/day, and with </w:t>
      </w:r>
      <w:r w:rsidR="000E0CA4">
        <w:rPr>
          <w:rFonts w:asciiTheme="majorBidi" w:hAnsiTheme="majorBidi" w:cstheme="majorBidi"/>
          <w:sz w:val="28"/>
          <w:szCs w:val="28"/>
        </w:rPr>
        <w:t>incontinence. There</w:t>
      </w:r>
      <w:r w:rsidR="007D4B19">
        <w:rPr>
          <w:rFonts w:asciiTheme="majorBidi" w:hAnsiTheme="majorBidi" w:cstheme="majorBidi"/>
          <w:sz w:val="28"/>
          <w:szCs w:val="28"/>
        </w:rPr>
        <w:t xml:space="preserve"> are two types of </w:t>
      </w:r>
      <w:r w:rsidR="000E0CA4">
        <w:rPr>
          <w:rFonts w:asciiTheme="majorBidi" w:hAnsiTheme="majorBidi" w:cstheme="majorBidi"/>
          <w:sz w:val="28"/>
          <w:szCs w:val="28"/>
        </w:rPr>
        <w:t>diarrhea: Acute</w:t>
      </w:r>
      <w:r w:rsidR="007D4B19">
        <w:rPr>
          <w:rFonts w:asciiTheme="majorBidi" w:hAnsiTheme="majorBidi" w:cstheme="majorBidi"/>
          <w:sz w:val="28"/>
          <w:szCs w:val="28"/>
        </w:rPr>
        <w:t xml:space="preserve"> and chronic diarrhea.</w:t>
      </w:r>
    </w:p>
    <w:p w:rsidR="009556A4" w:rsidRDefault="006907D6" w:rsidP="002350F0">
      <w:pPr>
        <w:bidi w:val="0"/>
        <w:spacing w:before="100" w:beforeAutospacing="1" w:after="100" w:afterAutospacing="1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D64CFD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7D4B19" w:rsidRPr="00D64CFD">
        <w:rPr>
          <w:rFonts w:asciiTheme="majorBidi" w:hAnsiTheme="majorBidi" w:cstheme="majorBidi"/>
          <w:b/>
          <w:bCs/>
          <w:sz w:val="28"/>
          <w:szCs w:val="28"/>
        </w:rPr>
        <w:t xml:space="preserve">Acute </w:t>
      </w:r>
      <w:r w:rsidR="000E0CA4" w:rsidRPr="00D64CFD">
        <w:rPr>
          <w:rFonts w:asciiTheme="majorBidi" w:hAnsiTheme="majorBidi" w:cstheme="majorBidi"/>
          <w:b/>
          <w:bCs/>
          <w:sz w:val="28"/>
          <w:szCs w:val="28"/>
        </w:rPr>
        <w:t>Diarrhoea</w:t>
      </w:r>
      <w:r>
        <w:rPr>
          <w:rFonts w:asciiTheme="majorBidi" w:hAnsiTheme="majorBidi" w:cstheme="majorBidi"/>
          <w:sz w:val="28"/>
          <w:szCs w:val="28"/>
        </w:rPr>
        <w:t xml:space="preserve"> :</w:t>
      </w:r>
      <w:r w:rsidR="00D64CF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short</w:t>
      </w:r>
      <w:r w:rsidR="007D4B19">
        <w:rPr>
          <w:rFonts w:asciiTheme="majorBidi" w:hAnsiTheme="majorBidi" w:cstheme="majorBidi"/>
          <w:sz w:val="28"/>
          <w:szCs w:val="28"/>
        </w:rPr>
        <w:t xml:space="preserve"> in time ,</w:t>
      </w:r>
      <w:r w:rsidR="00D64CFD">
        <w:rPr>
          <w:rFonts w:asciiTheme="majorBidi" w:hAnsiTheme="majorBidi" w:cstheme="majorBidi"/>
          <w:sz w:val="28"/>
          <w:szCs w:val="28"/>
        </w:rPr>
        <w:t xml:space="preserve"> </w:t>
      </w:r>
      <w:r w:rsidR="007D4B19">
        <w:rPr>
          <w:rFonts w:asciiTheme="majorBidi" w:hAnsiTheme="majorBidi" w:cstheme="majorBidi"/>
          <w:sz w:val="28"/>
          <w:szCs w:val="28"/>
        </w:rPr>
        <w:t>do not need any medication unless the patient is immunecomprised.</w:t>
      </w:r>
      <w:r w:rsidR="00D64CFD">
        <w:rPr>
          <w:rFonts w:asciiTheme="majorBidi" w:hAnsiTheme="majorBidi" w:cstheme="majorBidi"/>
          <w:sz w:val="28"/>
          <w:szCs w:val="28"/>
        </w:rPr>
        <w:t xml:space="preserve"> </w:t>
      </w:r>
      <w:r w:rsidR="007D4B19">
        <w:rPr>
          <w:rFonts w:asciiTheme="majorBidi" w:hAnsiTheme="majorBidi" w:cstheme="majorBidi"/>
          <w:sz w:val="28"/>
          <w:szCs w:val="28"/>
        </w:rPr>
        <w:t xml:space="preserve">Most cases (90%) are due to ingestion of contaminated food </w:t>
      </w:r>
      <w:r w:rsidR="00835BFE">
        <w:rPr>
          <w:rFonts w:asciiTheme="majorBidi" w:hAnsiTheme="majorBidi" w:cstheme="majorBidi"/>
          <w:sz w:val="28"/>
          <w:szCs w:val="28"/>
        </w:rPr>
        <w:t>with bacteria or its toxin</w:t>
      </w:r>
      <w:r w:rsidR="009556A4">
        <w:rPr>
          <w:rFonts w:asciiTheme="majorBidi" w:hAnsiTheme="majorBidi" w:cstheme="majorBidi"/>
          <w:sz w:val="28"/>
          <w:szCs w:val="28"/>
        </w:rPr>
        <w:t>,</w:t>
      </w:r>
      <w:r w:rsidR="00835BFE">
        <w:rPr>
          <w:rFonts w:asciiTheme="majorBidi" w:hAnsiTheme="majorBidi" w:cstheme="majorBidi"/>
          <w:sz w:val="28"/>
          <w:szCs w:val="28"/>
        </w:rPr>
        <w:t xml:space="preserve"> </w:t>
      </w:r>
      <w:r w:rsidR="009556A4">
        <w:rPr>
          <w:rFonts w:asciiTheme="majorBidi" w:hAnsiTheme="majorBidi" w:cstheme="majorBidi"/>
          <w:sz w:val="28"/>
          <w:szCs w:val="28"/>
        </w:rPr>
        <w:t>viruses and parasites,</w:t>
      </w:r>
      <w:r w:rsidR="007D4B19">
        <w:rPr>
          <w:rFonts w:asciiTheme="majorBidi" w:hAnsiTheme="majorBidi" w:cstheme="majorBidi"/>
          <w:sz w:val="28"/>
          <w:szCs w:val="28"/>
        </w:rPr>
        <w:t xml:space="preserve"> the rest (10%) are due to medication drugs like antibiotics.</w:t>
      </w:r>
    </w:p>
    <w:p w:rsidR="0061489F" w:rsidRPr="007D4B19" w:rsidRDefault="006907D6" w:rsidP="002350F0">
      <w:pPr>
        <w:bidi w:val="0"/>
        <w:spacing w:before="100" w:beforeAutospacing="1" w:after="100" w:afterAutospacing="1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D64CFD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9556A4" w:rsidRPr="00D64CFD">
        <w:rPr>
          <w:rFonts w:asciiTheme="majorBidi" w:hAnsiTheme="majorBidi" w:cstheme="majorBidi"/>
          <w:b/>
          <w:bCs/>
          <w:sz w:val="28"/>
          <w:szCs w:val="28"/>
        </w:rPr>
        <w:t xml:space="preserve">Chronic </w:t>
      </w:r>
      <w:r w:rsidR="000E0CA4" w:rsidRPr="00D64CFD">
        <w:rPr>
          <w:rFonts w:asciiTheme="majorBidi" w:hAnsiTheme="majorBidi" w:cstheme="majorBidi"/>
          <w:b/>
          <w:bCs/>
          <w:sz w:val="28"/>
          <w:szCs w:val="28"/>
        </w:rPr>
        <w:t>Diarrhoea:</w:t>
      </w:r>
      <w:r w:rsidR="000E0CA4">
        <w:rPr>
          <w:rFonts w:asciiTheme="majorBidi" w:hAnsiTheme="majorBidi" w:cstheme="majorBidi"/>
          <w:sz w:val="28"/>
          <w:szCs w:val="28"/>
        </w:rPr>
        <w:t xml:space="preserve"> long</w:t>
      </w:r>
      <w:r w:rsidR="009556A4">
        <w:rPr>
          <w:rFonts w:asciiTheme="majorBidi" w:hAnsiTheme="majorBidi" w:cstheme="majorBidi"/>
          <w:sz w:val="28"/>
          <w:szCs w:val="28"/>
        </w:rPr>
        <w:t xml:space="preserve"> in time (more than one month)</w:t>
      </w:r>
      <w:r w:rsidR="000E0CA4">
        <w:rPr>
          <w:rFonts w:asciiTheme="majorBidi" w:hAnsiTheme="majorBidi" w:cstheme="majorBidi"/>
          <w:sz w:val="28"/>
          <w:szCs w:val="28"/>
        </w:rPr>
        <w:t>, need</w:t>
      </w:r>
      <w:r w:rsidR="009556A4">
        <w:rPr>
          <w:rFonts w:asciiTheme="majorBidi" w:hAnsiTheme="majorBidi" w:cstheme="majorBidi"/>
          <w:sz w:val="28"/>
          <w:szCs w:val="28"/>
        </w:rPr>
        <w:t xml:space="preserve"> medication for dehydration because of losing K</w:t>
      </w:r>
      <w:r w:rsidR="000E0CA4">
        <w:rPr>
          <w:rFonts w:asciiTheme="majorBidi" w:hAnsiTheme="majorBidi" w:cstheme="majorBidi"/>
          <w:sz w:val="28"/>
          <w:szCs w:val="28"/>
        </w:rPr>
        <w:t>, Mg, Na</w:t>
      </w:r>
      <w:r w:rsidR="009556A4">
        <w:rPr>
          <w:rFonts w:asciiTheme="majorBidi" w:hAnsiTheme="majorBidi" w:cstheme="majorBidi"/>
          <w:sz w:val="28"/>
          <w:szCs w:val="28"/>
        </w:rPr>
        <w:t xml:space="preserve"> salts </w:t>
      </w:r>
      <w:r w:rsidR="000E0CA4">
        <w:rPr>
          <w:rFonts w:asciiTheme="majorBidi" w:hAnsiTheme="majorBidi" w:cstheme="majorBidi"/>
          <w:sz w:val="28"/>
          <w:szCs w:val="28"/>
        </w:rPr>
        <w:t>which may</w:t>
      </w:r>
      <w:r w:rsidR="009556A4">
        <w:rPr>
          <w:rFonts w:asciiTheme="majorBidi" w:hAnsiTheme="majorBidi" w:cstheme="majorBidi"/>
          <w:sz w:val="28"/>
          <w:szCs w:val="28"/>
        </w:rPr>
        <w:t xml:space="preserve"> cause </w:t>
      </w:r>
      <w:r w:rsidR="000E0CA4">
        <w:rPr>
          <w:rFonts w:asciiTheme="majorBidi" w:hAnsiTheme="majorBidi" w:cstheme="majorBidi"/>
          <w:sz w:val="28"/>
          <w:szCs w:val="28"/>
        </w:rPr>
        <w:t>death. The</w:t>
      </w:r>
      <w:r w:rsidR="00856DA8">
        <w:rPr>
          <w:rFonts w:asciiTheme="majorBidi" w:hAnsiTheme="majorBidi" w:cstheme="majorBidi"/>
          <w:sz w:val="28"/>
          <w:szCs w:val="28"/>
        </w:rPr>
        <w:t xml:space="preserve"> causes of chronic </w:t>
      </w:r>
      <w:r w:rsidR="000E0CA4">
        <w:rPr>
          <w:rFonts w:asciiTheme="majorBidi" w:hAnsiTheme="majorBidi" w:cstheme="majorBidi"/>
          <w:sz w:val="28"/>
          <w:szCs w:val="28"/>
        </w:rPr>
        <w:t>Diarrhoea</w:t>
      </w:r>
      <w:r w:rsidR="00856DA8">
        <w:rPr>
          <w:rFonts w:asciiTheme="majorBidi" w:hAnsiTheme="majorBidi" w:cstheme="majorBidi"/>
          <w:sz w:val="28"/>
          <w:szCs w:val="28"/>
        </w:rPr>
        <w:t xml:space="preserve"> are colitis</w:t>
      </w:r>
      <w:r w:rsidR="000E0CA4">
        <w:rPr>
          <w:rFonts w:asciiTheme="majorBidi" w:hAnsiTheme="majorBidi" w:cstheme="majorBidi"/>
          <w:sz w:val="28"/>
          <w:szCs w:val="28"/>
        </w:rPr>
        <w:t>, malabsorption,</w:t>
      </w:r>
      <w:r w:rsidR="00856DA8">
        <w:rPr>
          <w:rFonts w:asciiTheme="majorBidi" w:hAnsiTheme="majorBidi" w:cstheme="majorBidi"/>
          <w:sz w:val="28"/>
          <w:szCs w:val="28"/>
        </w:rPr>
        <w:t xml:space="preserve"> colon cancer, irritation of small intestine with some drugs. </w:t>
      </w:r>
    </w:p>
    <w:p w:rsidR="004B6815" w:rsidRPr="006907D6" w:rsidRDefault="00D618BA" w:rsidP="00E46289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hyperlink r:id="rId52" w:tooltip="Constipation" w:history="1">
        <w:r w:rsidR="008F1C2A" w:rsidRPr="001910F9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</w:rPr>
          <w:t>Constipation</w:t>
        </w:r>
      </w:hyperlink>
      <w:r w:rsidR="008F1C2A" w:rsidRPr="001910F9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8F1C2A" w:rsidRPr="001910F9">
        <w:rPr>
          <w:rFonts w:asciiTheme="majorBidi" w:hAnsiTheme="majorBidi" w:cstheme="majorBidi"/>
          <w:sz w:val="28"/>
          <w:szCs w:val="28"/>
        </w:rPr>
        <w:t xml:space="preserve"> which refers to the passage of fewer and hardened stools</w:t>
      </w:r>
      <w:r w:rsidR="001910F9" w:rsidRPr="001910F9">
        <w:rPr>
          <w:rFonts w:ascii="Times New Roman" w:eastAsia="Times New Roman" w:hAnsi="Times New Roman" w:cs="Times New Roman"/>
          <w:sz w:val="28"/>
          <w:szCs w:val="28"/>
        </w:rPr>
        <w:t xml:space="preserve"> (difficulty in passing stools (feces))</w:t>
      </w:r>
      <w:r w:rsidR="000E0CA4">
        <w:rPr>
          <w:rFonts w:ascii="Times New Roman" w:eastAsia="Times New Roman" w:hAnsi="Times New Roman" w:cs="Times New Roman"/>
          <w:sz w:val="28"/>
          <w:szCs w:val="28"/>
        </w:rPr>
        <w:t>, due</w:t>
      </w:r>
      <w:r w:rsidR="00856DA8">
        <w:rPr>
          <w:rFonts w:ascii="Times New Roman" w:eastAsia="Times New Roman" w:hAnsi="Times New Roman" w:cs="Times New Roman"/>
          <w:sz w:val="28"/>
          <w:szCs w:val="28"/>
        </w:rPr>
        <w:t xml:space="preserve"> to: </w:t>
      </w:r>
      <w:r w:rsidR="000E0CA4">
        <w:rPr>
          <w:rFonts w:ascii="Times New Roman" w:eastAsia="Times New Roman" w:hAnsi="Times New Roman" w:cs="Times New Roman"/>
          <w:sz w:val="28"/>
          <w:szCs w:val="28"/>
        </w:rPr>
        <w:t>pregnancy, GIT</w:t>
      </w:r>
      <w:r w:rsidR="007C6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CA4">
        <w:rPr>
          <w:rFonts w:ascii="Times New Roman" w:eastAsia="Times New Roman" w:hAnsi="Times New Roman" w:cs="Times New Roman"/>
          <w:sz w:val="28"/>
          <w:szCs w:val="28"/>
        </w:rPr>
        <w:t>obstructions</w:t>
      </w:r>
      <w:r w:rsidR="00856DA8">
        <w:rPr>
          <w:rFonts w:ascii="Times New Roman" w:eastAsia="Times New Roman" w:hAnsi="Times New Roman" w:cs="Times New Roman"/>
          <w:sz w:val="28"/>
          <w:szCs w:val="28"/>
        </w:rPr>
        <w:t xml:space="preserve"> with tumors, diverticulum</w:t>
      </w:r>
      <w:r w:rsidR="006907D6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0E0CA4">
        <w:rPr>
          <w:rFonts w:ascii="Times New Roman" w:eastAsia="Times New Roman" w:hAnsi="Times New Roman" w:cs="Times New Roman"/>
          <w:sz w:val="28"/>
          <w:szCs w:val="28"/>
        </w:rPr>
        <w:t>hemorrhoids, Age</w:t>
      </w:r>
      <w:r w:rsidR="006907D6">
        <w:rPr>
          <w:rFonts w:asciiTheme="majorBidi" w:hAnsiTheme="majorBidi" w:cstheme="majorBidi"/>
          <w:sz w:val="28"/>
          <w:szCs w:val="28"/>
        </w:rPr>
        <w:t>.</w:t>
      </w:r>
    </w:p>
    <w:p w:rsidR="004B6815" w:rsidRPr="001910F9" w:rsidRDefault="001910F9" w:rsidP="00E46289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360" w:lineRule="auto"/>
        <w:ind w:left="0"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815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="004B6815" w:rsidRPr="004B6815">
        <w:rPr>
          <w:rFonts w:ascii="Times New Roman" w:eastAsia="Times New Roman" w:hAnsi="Times New Roman" w:cs="Times New Roman"/>
          <w:b/>
          <w:bCs/>
          <w:sz w:val="28"/>
          <w:szCs w:val="28"/>
        </w:rPr>
        <w:t>ysphagia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4B6815" w:rsidRPr="001910F9">
        <w:rPr>
          <w:rFonts w:ascii="Times New Roman" w:eastAsia="Times New Roman" w:hAnsi="Times New Roman" w:cs="Times New Roman"/>
          <w:sz w:val="28"/>
          <w:szCs w:val="28"/>
        </w:rPr>
        <w:t xml:space="preserve">difficulty in swallowing </w:t>
      </w:r>
    </w:p>
    <w:p w:rsidR="004B6815" w:rsidRPr="001910F9" w:rsidRDefault="001910F9" w:rsidP="00E46289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360" w:lineRule="auto"/>
        <w:ind w:left="0"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4B6815" w:rsidRPr="004B6815">
        <w:rPr>
          <w:rFonts w:ascii="Times New Roman" w:eastAsia="Times New Roman" w:hAnsi="Times New Roman" w:cs="Times New Roman"/>
          <w:b/>
          <w:bCs/>
          <w:sz w:val="28"/>
          <w:szCs w:val="28"/>
        </w:rPr>
        <w:t>ructation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4B6815" w:rsidRPr="001910F9">
        <w:rPr>
          <w:rFonts w:ascii="Times New Roman" w:eastAsia="Times New Roman" w:hAnsi="Times New Roman" w:cs="Times New Roman"/>
          <w:sz w:val="28"/>
          <w:szCs w:val="28"/>
        </w:rPr>
        <w:t xml:space="preserve">gas expelled from the stomach through the mouth </w:t>
      </w:r>
    </w:p>
    <w:p w:rsidR="004B6815" w:rsidRPr="006907D6" w:rsidRDefault="001910F9" w:rsidP="00E46289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360" w:lineRule="auto"/>
        <w:ind w:left="0"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815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="004B6815" w:rsidRPr="004B6815">
        <w:rPr>
          <w:rFonts w:ascii="Times New Roman" w:eastAsia="Times New Roman" w:hAnsi="Times New Roman" w:cs="Times New Roman"/>
          <w:b/>
          <w:bCs/>
          <w:sz w:val="28"/>
          <w:szCs w:val="28"/>
        </w:rPr>
        <w:t>latus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4B6815" w:rsidRPr="001910F9">
        <w:rPr>
          <w:rFonts w:ascii="Times New Roman" w:eastAsia="Times New Roman" w:hAnsi="Times New Roman" w:cs="Times New Roman"/>
          <w:sz w:val="28"/>
          <w:szCs w:val="28"/>
        </w:rPr>
        <w:t xml:space="preserve">gas expelled through the </w:t>
      </w:r>
      <w:r w:rsidR="000E0CA4" w:rsidRPr="001910F9">
        <w:rPr>
          <w:rFonts w:ascii="Times New Roman" w:eastAsia="Times New Roman" w:hAnsi="Times New Roman" w:cs="Times New Roman"/>
          <w:sz w:val="28"/>
          <w:szCs w:val="28"/>
        </w:rPr>
        <w:t>anus.</w:t>
      </w:r>
    </w:p>
    <w:p w:rsidR="004B6815" w:rsidRPr="001910F9" w:rsidRDefault="001910F9" w:rsidP="00E46289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360" w:lineRule="auto"/>
        <w:ind w:left="0"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J</w:t>
      </w:r>
      <w:r w:rsidR="004B6815" w:rsidRPr="004B6815">
        <w:rPr>
          <w:rFonts w:ascii="Times New Roman" w:eastAsia="Times New Roman" w:hAnsi="Times New Roman" w:cs="Times New Roman"/>
          <w:b/>
          <w:bCs/>
          <w:sz w:val="28"/>
          <w:szCs w:val="28"/>
        </w:rPr>
        <w:t>aundice (icterus)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4B6815" w:rsidRPr="001910F9">
        <w:rPr>
          <w:rFonts w:ascii="Times New Roman" w:eastAsia="Times New Roman" w:hAnsi="Times New Roman" w:cs="Times New Roman"/>
          <w:sz w:val="28"/>
          <w:szCs w:val="28"/>
        </w:rPr>
        <w:t xml:space="preserve">yellow-orange coloration of the skin and whites of the eyes caused by high levels of bilirubin in the blood (hyperbilirubinemia) </w:t>
      </w:r>
    </w:p>
    <w:p w:rsidR="004E7565" w:rsidRPr="00241A23" w:rsidRDefault="001910F9" w:rsidP="00E46289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360" w:lineRule="auto"/>
        <w:ind w:left="0"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4B6815" w:rsidRPr="004B6815">
        <w:rPr>
          <w:rFonts w:ascii="Times New Roman" w:eastAsia="Times New Roman" w:hAnsi="Times New Roman" w:cs="Times New Roman"/>
          <w:b/>
          <w:bCs/>
          <w:sz w:val="28"/>
          <w:szCs w:val="28"/>
        </w:rPr>
        <w:t>tatorrhea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4B6815" w:rsidRPr="001910F9">
        <w:rPr>
          <w:rFonts w:ascii="Times New Roman" w:eastAsia="Times New Roman" w:hAnsi="Times New Roman" w:cs="Times New Roman"/>
          <w:sz w:val="28"/>
          <w:szCs w:val="28"/>
        </w:rPr>
        <w:t xml:space="preserve">fat in the feces; frothy, foul-smelling fecal </w:t>
      </w:r>
      <w:r w:rsidR="000E0CA4" w:rsidRPr="001910F9">
        <w:rPr>
          <w:rFonts w:ascii="Times New Roman" w:eastAsia="Times New Roman" w:hAnsi="Times New Roman" w:cs="Times New Roman"/>
          <w:sz w:val="28"/>
          <w:szCs w:val="28"/>
        </w:rPr>
        <w:t>matter, due</w:t>
      </w:r>
      <w:r w:rsidR="008508D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r w:rsidR="000E0CA4">
        <w:rPr>
          <w:rFonts w:ascii="Times New Roman" w:eastAsia="Times New Roman" w:hAnsi="Times New Roman" w:cs="Times New Roman"/>
          <w:sz w:val="28"/>
          <w:szCs w:val="28"/>
        </w:rPr>
        <w:t>malabsorption which</w:t>
      </w:r>
      <w:r w:rsidR="008508DA">
        <w:rPr>
          <w:rFonts w:ascii="Times New Roman" w:eastAsia="Times New Roman" w:hAnsi="Times New Roman" w:cs="Times New Roman"/>
          <w:sz w:val="28"/>
          <w:szCs w:val="28"/>
        </w:rPr>
        <w:t xml:space="preserve"> result from </w:t>
      </w:r>
      <w:r w:rsidR="000E0CA4">
        <w:rPr>
          <w:rFonts w:ascii="Times New Roman" w:eastAsia="Times New Roman" w:hAnsi="Times New Roman" w:cs="Times New Roman"/>
          <w:sz w:val="28"/>
          <w:szCs w:val="28"/>
        </w:rPr>
        <w:t>pancreatic</w:t>
      </w:r>
      <w:r w:rsidR="00E2663E">
        <w:rPr>
          <w:rFonts w:ascii="Times New Roman" w:eastAsia="Times New Roman" w:hAnsi="Times New Roman" w:cs="Times New Roman"/>
          <w:sz w:val="28"/>
          <w:szCs w:val="28"/>
        </w:rPr>
        <w:t xml:space="preserve"> diseases.</w:t>
      </w:r>
    </w:p>
    <w:p w:rsidR="009C4C9D" w:rsidRDefault="009C4C9D" w:rsidP="002350F0">
      <w:pPr>
        <w:pStyle w:val="Pa4"/>
        <w:spacing w:after="100"/>
        <w:ind w:right="-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D73DD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Laboratory examination of </w:t>
      </w:r>
      <w:r w:rsidR="000E0CA4" w:rsidRPr="00C20FB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feces (</w:t>
      </w:r>
      <w:r w:rsidRPr="00C20FB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General Stool Examination</w:t>
      </w:r>
      <w:r w:rsidR="000E0CA4" w:rsidRPr="00C20FB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 (</w:t>
      </w:r>
      <w:r w:rsidRPr="00C20FBD">
        <w:rPr>
          <w:rFonts w:asciiTheme="majorBidi" w:hAnsiTheme="majorBidi" w:cstheme="majorBidi"/>
          <w:b/>
          <w:bCs/>
          <w:sz w:val="28"/>
          <w:szCs w:val="28"/>
          <w:highlight w:val="yellow"/>
        </w:rPr>
        <w:t>GST)</w:t>
      </w:r>
    </w:p>
    <w:p w:rsidR="007C4CBE" w:rsidRDefault="007C4CBE" w:rsidP="007C4CBE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C4CBE" w:rsidRPr="007C4CBE" w:rsidRDefault="007C4CBE" w:rsidP="007C4CBE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9C4C9D">
        <w:rPr>
          <w:rFonts w:asciiTheme="majorBidi" w:hAnsiTheme="majorBidi" w:cstheme="majorBidi"/>
          <w:b/>
          <w:bCs/>
          <w:sz w:val="28"/>
          <w:szCs w:val="28"/>
          <w:u w:val="single"/>
        </w:rPr>
        <w:t>Collection of the stool specimen:</w:t>
      </w:r>
    </w:p>
    <w:p w:rsidR="007C4CBE" w:rsidRDefault="007C4CBE" w:rsidP="007C4CBE">
      <w:pPr>
        <w:ind w:right="-1"/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</w:t>
      </w:r>
      <w:r w:rsidR="00450208" w:rsidRPr="00450208">
        <w:rPr>
          <w:rFonts w:asciiTheme="majorBidi" w:eastAsia="Times New Roman" w:hAnsiTheme="majorBidi" w:cstheme="majorBidi"/>
          <w:sz w:val="28"/>
          <w:szCs w:val="28"/>
        </w:rPr>
        <w:t>For a stool analysis, a stool sample is collected in a clean container and then sent to the laboratory. Laboratory analysis includes microscopic examination, chemical tests, and microbiologic tests</w:t>
      </w:r>
    </w:p>
    <w:p w:rsidR="009C4C9D" w:rsidRPr="007C4CBE" w:rsidRDefault="009C4C9D" w:rsidP="007C4CBE">
      <w:pPr>
        <w:bidi w:val="0"/>
        <w:ind w:right="-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7C4CBE">
        <w:rPr>
          <w:rFonts w:asciiTheme="majorBidi" w:hAnsiTheme="majorBidi" w:cstheme="majorBidi"/>
          <w:b/>
          <w:bCs/>
          <w:sz w:val="28"/>
          <w:szCs w:val="28"/>
        </w:rPr>
        <w:t>To ensure that good specimens are provided for examination, it is important to note the following:</w:t>
      </w:r>
    </w:p>
    <w:p w:rsidR="007C4CBE" w:rsidRDefault="00E46289" w:rsidP="007C4CBE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7C4CBE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62D3CE68" wp14:editId="72A2647D">
            <wp:simplePos x="0" y="0"/>
            <wp:positionH relativeFrom="column">
              <wp:posOffset>-1905</wp:posOffset>
            </wp:positionH>
            <wp:positionV relativeFrom="paragraph">
              <wp:posOffset>118745</wp:posOffset>
            </wp:positionV>
            <wp:extent cx="1845945" cy="3238500"/>
            <wp:effectExtent l="0" t="0" r="1905" b="0"/>
            <wp:wrapSquare wrapText="bothSides"/>
            <wp:docPr id="24" name="Picture 24" descr="Image result for STOOL ANA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OL ANALYSIS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C4C9D" w:rsidRPr="00877E8F">
        <w:rPr>
          <w:rFonts w:asciiTheme="majorBidi" w:hAnsiTheme="majorBidi" w:cstheme="majorBidi"/>
          <w:sz w:val="28"/>
          <w:szCs w:val="28"/>
        </w:rPr>
        <w:t>1. A clean dry container must be used for the collection of fecal samples</w:t>
      </w:r>
      <w:r w:rsidR="00E768EA">
        <w:rPr>
          <w:rFonts w:asciiTheme="majorBidi" w:hAnsiTheme="majorBidi" w:cstheme="majorBidi"/>
          <w:sz w:val="28"/>
          <w:szCs w:val="28"/>
        </w:rPr>
        <w:t xml:space="preserve"> </w:t>
      </w:r>
      <w:r w:rsidR="009C4C9D" w:rsidRPr="00877E8F">
        <w:rPr>
          <w:rFonts w:asciiTheme="majorBidi" w:hAnsiTheme="majorBidi" w:cstheme="majorBidi"/>
          <w:sz w:val="28"/>
          <w:szCs w:val="28"/>
        </w:rPr>
        <w:t>.</w:t>
      </w:r>
      <w:r w:rsidR="00B3108F">
        <w:rPr>
          <w:rFonts w:asciiTheme="majorBidi" w:hAnsiTheme="majorBidi" w:cstheme="majorBidi"/>
          <w:sz w:val="28"/>
          <w:szCs w:val="28"/>
        </w:rPr>
        <w:t>Avoid</w:t>
      </w:r>
      <w:r w:rsidR="009C4C9D" w:rsidRPr="00877E8F">
        <w:rPr>
          <w:rFonts w:asciiTheme="majorBidi" w:hAnsiTheme="majorBidi" w:cstheme="majorBidi"/>
          <w:sz w:val="28"/>
          <w:szCs w:val="28"/>
        </w:rPr>
        <w:t xml:space="preserve"> Urine and </w:t>
      </w:r>
      <w:r w:rsidR="00E768EA" w:rsidRPr="00877E8F">
        <w:rPr>
          <w:rFonts w:asciiTheme="majorBidi" w:hAnsiTheme="majorBidi" w:cstheme="majorBidi"/>
          <w:sz w:val="28"/>
          <w:szCs w:val="28"/>
        </w:rPr>
        <w:t xml:space="preserve">water </w:t>
      </w:r>
      <w:r w:rsidR="00E768EA">
        <w:rPr>
          <w:rFonts w:asciiTheme="majorBidi" w:hAnsiTheme="majorBidi" w:cstheme="majorBidi"/>
          <w:sz w:val="28"/>
          <w:szCs w:val="28"/>
        </w:rPr>
        <w:t>in</w:t>
      </w:r>
      <w:r w:rsidR="00B3108F">
        <w:rPr>
          <w:rFonts w:asciiTheme="majorBidi" w:hAnsiTheme="majorBidi" w:cstheme="majorBidi"/>
          <w:sz w:val="28"/>
          <w:szCs w:val="28"/>
        </w:rPr>
        <w:t xml:space="preserve"> order not to </w:t>
      </w:r>
      <w:r w:rsidR="009C4C9D" w:rsidRPr="00877E8F">
        <w:rPr>
          <w:rFonts w:asciiTheme="majorBidi" w:hAnsiTheme="majorBidi" w:cstheme="majorBidi"/>
          <w:sz w:val="28"/>
          <w:szCs w:val="28"/>
        </w:rPr>
        <w:t xml:space="preserve">destroy </w:t>
      </w:r>
      <w:r w:rsidR="000E0CA4" w:rsidRPr="00877E8F">
        <w:rPr>
          <w:rFonts w:asciiTheme="majorBidi" w:hAnsiTheme="majorBidi" w:cstheme="majorBidi"/>
          <w:sz w:val="28"/>
          <w:szCs w:val="28"/>
        </w:rPr>
        <w:t>trophoziot</w:t>
      </w:r>
      <w:r w:rsidR="009C4C9D" w:rsidRPr="00877E8F">
        <w:rPr>
          <w:rFonts w:asciiTheme="majorBidi" w:hAnsiTheme="majorBidi" w:cstheme="majorBidi"/>
          <w:sz w:val="28"/>
          <w:szCs w:val="28"/>
        </w:rPr>
        <w:t>, if present</w:t>
      </w:r>
      <w:r w:rsidR="007C4CBE">
        <w:rPr>
          <w:rFonts w:asciiTheme="majorBidi" w:hAnsiTheme="majorBidi" w:cstheme="majorBidi"/>
          <w:sz w:val="28"/>
          <w:szCs w:val="28"/>
        </w:rPr>
        <w:t>.</w:t>
      </w:r>
    </w:p>
    <w:p w:rsidR="009C4C9D" w:rsidRPr="00877E8F" w:rsidRDefault="009C4C9D" w:rsidP="007C4CBE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877E8F">
        <w:rPr>
          <w:rFonts w:asciiTheme="majorBidi" w:hAnsiTheme="majorBidi" w:cstheme="majorBidi"/>
          <w:sz w:val="28"/>
          <w:szCs w:val="28"/>
        </w:rPr>
        <w:t>2. Ideally the specimen should be brought to the lab as soon as it is passed, to avoid deterioration of protozoa and alterations of the morphology of protozoa and helminthes.</w:t>
      </w:r>
    </w:p>
    <w:p w:rsidR="009C4C9D" w:rsidRPr="00877E8F" w:rsidRDefault="009C4C9D" w:rsidP="002350F0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877E8F">
        <w:rPr>
          <w:rFonts w:asciiTheme="majorBidi" w:hAnsiTheme="majorBidi" w:cstheme="majorBidi"/>
          <w:sz w:val="28"/>
          <w:szCs w:val="28"/>
        </w:rPr>
        <w:t>3. The specimen container should be clearly labeled with the patient's name, date, and time of passage of the specimen.</w:t>
      </w:r>
    </w:p>
    <w:p w:rsidR="009C4C9D" w:rsidRPr="00877E8F" w:rsidRDefault="009C4C9D" w:rsidP="002350F0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877E8F">
        <w:rPr>
          <w:rFonts w:asciiTheme="majorBidi" w:hAnsiTheme="majorBidi" w:cstheme="majorBidi"/>
          <w:sz w:val="28"/>
          <w:szCs w:val="28"/>
        </w:rPr>
        <w:t>4. An amount of stool adequate for parasite examination should be collected and a repeat sample requested if too little is supplied.</w:t>
      </w:r>
    </w:p>
    <w:p w:rsidR="009C4C9D" w:rsidRDefault="009C4C9D" w:rsidP="002350F0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877E8F">
        <w:rPr>
          <w:rFonts w:asciiTheme="majorBidi" w:hAnsiTheme="majorBidi" w:cstheme="majorBidi"/>
          <w:sz w:val="28"/>
          <w:szCs w:val="28"/>
        </w:rPr>
        <w:t xml:space="preserve">5. </w:t>
      </w:r>
      <w:r w:rsidR="000E0CA4" w:rsidRPr="00877E8F">
        <w:rPr>
          <w:rFonts w:asciiTheme="majorBidi" w:hAnsiTheme="majorBidi" w:cstheme="majorBidi"/>
          <w:sz w:val="28"/>
          <w:szCs w:val="28"/>
        </w:rPr>
        <w:t>Diarrhoea</w:t>
      </w:r>
      <w:r w:rsidRPr="00877E8F">
        <w:rPr>
          <w:rFonts w:asciiTheme="majorBidi" w:hAnsiTheme="majorBidi" w:cstheme="majorBidi"/>
          <w:sz w:val="28"/>
          <w:szCs w:val="28"/>
        </w:rPr>
        <w:t xml:space="preserve"> specimens, or those containing blood and mucus, should be examined promptly on arrival in the laboratory.</w:t>
      </w:r>
    </w:p>
    <w:p w:rsidR="00E46289" w:rsidRDefault="00E46289" w:rsidP="00E46289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</w:p>
    <w:p w:rsidR="00E46289" w:rsidRDefault="00E46289" w:rsidP="00E46289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</w:p>
    <w:p w:rsidR="00E46289" w:rsidRPr="00877E8F" w:rsidRDefault="00E46289" w:rsidP="00E46289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</w:p>
    <w:p w:rsidR="007C4CBE" w:rsidRDefault="007C4CBE" w:rsidP="002350F0">
      <w:pPr>
        <w:pStyle w:val="Pa4"/>
        <w:spacing w:after="100"/>
        <w:ind w:right="-1"/>
        <w:jc w:val="both"/>
        <w:rPr>
          <w:rFonts w:asciiTheme="majorBidi" w:hAnsiTheme="majorBidi" w:cstheme="majorBidi"/>
          <w:sz w:val="28"/>
          <w:szCs w:val="28"/>
        </w:rPr>
      </w:pPr>
    </w:p>
    <w:p w:rsidR="009C4C9D" w:rsidRPr="00877E8F" w:rsidRDefault="007C4CBE" w:rsidP="002350F0">
      <w:pPr>
        <w:pStyle w:val="Pa4"/>
        <w:spacing w:after="100"/>
        <w:ind w:right="-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</w:t>
      </w:r>
      <w:r w:rsidR="009C4C9D" w:rsidRPr="00877E8F">
        <w:rPr>
          <w:rFonts w:asciiTheme="majorBidi" w:hAnsiTheme="majorBidi" w:cstheme="majorBidi"/>
          <w:sz w:val="28"/>
          <w:szCs w:val="28"/>
        </w:rPr>
        <w:t xml:space="preserve">The specimens may contain motile amoebic or flagellate </w:t>
      </w:r>
      <w:r w:rsidR="000E0CA4" w:rsidRPr="00877E8F">
        <w:rPr>
          <w:rFonts w:asciiTheme="majorBidi" w:hAnsiTheme="majorBidi" w:cstheme="majorBidi"/>
          <w:sz w:val="28"/>
          <w:szCs w:val="28"/>
        </w:rPr>
        <w:t>trophoziot</w:t>
      </w:r>
      <w:r w:rsidR="009C4C9D" w:rsidRPr="00877E8F">
        <w:rPr>
          <w:rFonts w:asciiTheme="majorBidi" w:hAnsiTheme="majorBidi" w:cstheme="majorBidi"/>
          <w:sz w:val="28"/>
          <w:szCs w:val="28"/>
        </w:rPr>
        <w:t xml:space="preserve"> and may round up and thus be missed if examination is delayed. </w:t>
      </w:r>
    </w:p>
    <w:p w:rsidR="009C4C9D" w:rsidRDefault="009C4C9D" w:rsidP="002350F0">
      <w:pPr>
        <w:pStyle w:val="Pa4"/>
        <w:spacing w:after="100"/>
        <w:ind w:right="-1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877E8F">
        <w:rPr>
          <w:rFonts w:asciiTheme="majorBidi" w:hAnsiTheme="majorBidi" w:cstheme="majorBidi"/>
          <w:sz w:val="28"/>
          <w:szCs w:val="28"/>
        </w:rPr>
        <w:t>-Where amoebic dysentery is suggested, the laboratory should be informed that a "hot stool" is being supplied so that it can be examined within twenty minutes of being passed.</w:t>
      </w:r>
    </w:p>
    <w:p w:rsidR="00E46289" w:rsidRPr="00E46289" w:rsidRDefault="00E46289" w:rsidP="00E46289"/>
    <w:p w:rsidR="00C23424" w:rsidRPr="00C23424" w:rsidRDefault="00C23424" w:rsidP="00C23424">
      <w:pPr>
        <w:bidi w:val="0"/>
      </w:pPr>
      <w:r>
        <w:rPr>
          <w:noProof/>
        </w:rPr>
        <w:drawing>
          <wp:inline distT="0" distB="0" distL="0" distR="0">
            <wp:extent cx="6296757" cy="19840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9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424" w:rsidRDefault="00C23424" w:rsidP="002350F0">
      <w:pPr>
        <w:pStyle w:val="Pa4"/>
        <w:spacing w:after="100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C4C9D" w:rsidRPr="00E46289" w:rsidRDefault="009C4C9D" w:rsidP="002350F0">
      <w:pPr>
        <w:pStyle w:val="Pa4"/>
        <w:spacing w:after="100"/>
        <w:ind w:right="-1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E4628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Rectal swabs</w:t>
      </w:r>
    </w:p>
    <w:p w:rsidR="00C23424" w:rsidRDefault="00C23424" w:rsidP="00C23424">
      <w:pPr>
        <w:autoSpaceDE w:val="0"/>
        <w:autoSpaceDN w:val="0"/>
        <w:bidi w:val="0"/>
        <w:adjustRightInd w:val="0"/>
        <w:spacing w:after="100" w:line="181" w:lineRule="atLeast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9C4C9D" w:rsidRPr="00877E8F">
        <w:rPr>
          <w:rFonts w:asciiTheme="majorBidi" w:hAnsiTheme="majorBidi" w:cstheme="majorBidi"/>
          <w:sz w:val="28"/>
          <w:szCs w:val="28"/>
        </w:rPr>
        <w:t xml:space="preserve">Only when it is not possible to obtain feces, should a specimen be collected by using a cotton wool swab. The swab should be inserted in the rectum for about 10 seconds. </w:t>
      </w:r>
    </w:p>
    <w:p w:rsidR="00E46289" w:rsidRDefault="00E46289" w:rsidP="00C23424">
      <w:pPr>
        <w:autoSpaceDE w:val="0"/>
        <w:autoSpaceDN w:val="0"/>
        <w:bidi w:val="0"/>
        <w:adjustRightInd w:val="0"/>
        <w:spacing w:after="100" w:line="181" w:lineRule="atLeast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C4C9D" w:rsidRPr="003E28D0" w:rsidRDefault="009C4C9D" w:rsidP="00E46289">
      <w:pPr>
        <w:autoSpaceDE w:val="0"/>
        <w:autoSpaceDN w:val="0"/>
        <w:bidi w:val="0"/>
        <w:adjustRightInd w:val="0"/>
        <w:spacing w:after="100" w:line="181" w:lineRule="atLeast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E28D0">
        <w:rPr>
          <w:rFonts w:asciiTheme="majorBidi" w:hAnsiTheme="majorBidi" w:cstheme="majorBidi"/>
          <w:b/>
          <w:bCs/>
          <w:sz w:val="28"/>
          <w:szCs w:val="28"/>
          <w:u w:val="single"/>
        </w:rPr>
        <w:t>The adhesive tape method</w:t>
      </w:r>
    </w:p>
    <w:p w:rsidR="009C4C9D" w:rsidRPr="00877E8F" w:rsidRDefault="009C4C9D" w:rsidP="00C23424">
      <w:pPr>
        <w:autoSpaceDE w:val="0"/>
        <w:autoSpaceDN w:val="0"/>
        <w:bidi w:val="0"/>
        <w:adjustRightInd w:val="0"/>
        <w:spacing w:after="100" w:line="181" w:lineRule="atLeast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877E8F">
        <w:rPr>
          <w:rFonts w:asciiTheme="majorBidi" w:hAnsiTheme="majorBidi" w:cstheme="majorBidi"/>
          <w:sz w:val="28"/>
          <w:szCs w:val="28"/>
        </w:rPr>
        <w:t xml:space="preserve">This is useful for the detection of the </w:t>
      </w:r>
      <w:r w:rsidRPr="00B3108F">
        <w:rPr>
          <w:rFonts w:asciiTheme="majorBidi" w:hAnsiTheme="majorBidi" w:cstheme="majorBidi"/>
          <w:b/>
          <w:bCs/>
          <w:sz w:val="28"/>
          <w:szCs w:val="28"/>
        </w:rPr>
        <w:t>eggs</w:t>
      </w:r>
      <w:r w:rsidRPr="00877E8F">
        <w:rPr>
          <w:rFonts w:asciiTheme="majorBidi" w:hAnsiTheme="majorBidi" w:cstheme="majorBidi"/>
          <w:sz w:val="28"/>
          <w:szCs w:val="28"/>
        </w:rPr>
        <w:t xml:space="preserve"> of </w:t>
      </w:r>
      <w:r w:rsidR="000E0CA4" w:rsidRPr="00877E8F">
        <w:rPr>
          <w:rFonts w:asciiTheme="majorBidi" w:hAnsiTheme="majorBidi" w:cstheme="majorBidi"/>
          <w:i/>
          <w:iCs/>
          <w:sz w:val="28"/>
          <w:szCs w:val="28"/>
        </w:rPr>
        <w:t>Vermicularis</w:t>
      </w:r>
      <w:r w:rsidRPr="00877E8F">
        <w:rPr>
          <w:rFonts w:asciiTheme="majorBidi" w:hAnsiTheme="majorBidi" w:cstheme="majorBidi"/>
          <w:sz w:val="28"/>
          <w:szCs w:val="28"/>
        </w:rPr>
        <w:t xml:space="preserve">. The eggs can be collected by wrapping a strip of clear adhesive tape (e.g. cellotape, scotch tape) around the anus. After collecting the eggs, the tape should be sticked lengthways, face down on a microscope slide. </w:t>
      </w:r>
    </w:p>
    <w:p w:rsidR="00E46289" w:rsidRDefault="00E46289" w:rsidP="002350F0">
      <w:pPr>
        <w:autoSpaceDE w:val="0"/>
        <w:autoSpaceDN w:val="0"/>
        <w:bidi w:val="0"/>
        <w:adjustRightInd w:val="0"/>
        <w:spacing w:after="100" w:line="181" w:lineRule="atLeast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</w:pPr>
    </w:p>
    <w:p w:rsidR="009C4C9D" w:rsidRPr="00877E8F" w:rsidRDefault="009C4C9D" w:rsidP="00E46289">
      <w:pPr>
        <w:autoSpaceDE w:val="0"/>
        <w:autoSpaceDN w:val="0"/>
        <w:bidi w:val="0"/>
        <w:adjustRightInd w:val="0"/>
        <w:spacing w:after="100" w:line="181" w:lineRule="atLeast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23424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Transport of the specimen</w:t>
      </w:r>
    </w:p>
    <w:p w:rsidR="009C4C9D" w:rsidRPr="00877E8F" w:rsidRDefault="009C4C9D" w:rsidP="00E46289">
      <w:pPr>
        <w:autoSpaceDE w:val="0"/>
        <w:autoSpaceDN w:val="0"/>
        <w:bidi w:val="0"/>
        <w:adjustRightInd w:val="0"/>
        <w:spacing w:after="0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877E8F">
        <w:rPr>
          <w:rFonts w:asciiTheme="majorBidi" w:hAnsiTheme="majorBidi" w:cstheme="majorBidi"/>
          <w:sz w:val="28"/>
          <w:szCs w:val="28"/>
        </w:rPr>
        <w:t xml:space="preserve">• The specimen must reach the laboratory within 30 minutes of passing of the stool, since the motile organisms, for example, Vibrio and amoebic </w:t>
      </w:r>
      <w:r w:rsidR="000E0CA4" w:rsidRPr="00877E8F">
        <w:rPr>
          <w:rFonts w:asciiTheme="majorBidi" w:hAnsiTheme="majorBidi" w:cstheme="majorBidi"/>
          <w:sz w:val="28"/>
          <w:szCs w:val="28"/>
        </w:rPr>
        <w:t>trophoziot</w:t>
      </w:r>
      <w:r w:rsidRPr="00877E8F">
        <w:rPr>
          <w:rFonts w:asciiTheme="majorBidi" w:hAnsiTheme="majorBidi" w:cstheme="majorBidi"/>
          <w:sz w:val="28"/>
          <w:szCs w:val="28"/>
        </w:rPr>
        <w:t xml:space="preserve"> are heat sensitive and they can die or become unrecognizable after that period.</w:t>
      </w:r>
    </w:p>
    <w:p w:rsidR="00B3108F" w:rsidRPr="00B3108F" w:rsidRDefault="009C4C9D" w:rsidP="00E46289">
      <w:pPr>
        <w:autoSpaceDE w:val="0"/>
        <w:autoSpaceDN w:val="0"/>
        <w:bidi w:val="0"/>
        <w:adjustRightInd w:val="0"/>
        <w:spacing w:after="0"/>
        <w:ind w:right="-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7E8F">
        <w:rPr>
          <w:rFonts w:asciiTheme="majorBidi" w:hAnsiTheme="majorBidi" w:cstheme="majorBidi"/>
          <w:sz w:val="28"/>
          <w:szCs w:val="28"/>
        </w:rPr>
        <w:t xml:space="preserve">• Transport media such as the </w:t>
      </w:r>
      <w:r w:rsidRPr="00B3108F">
        <w:rPr>
          <w:rFonts w:asciiTheme="majorBidi" w:hAnsiTheme="majorBidi" w:cstheme="majorBidi"/>
          <w:b/>
          <w:bCs/>
          <w:sz w:val="28"/>
          <w:szCs w:val="28"/>
          <w:u w:val="single"/>
        </w:rPr>
        <w:t>Cary-Blair medium</w:t>
      </w:r>
      <w:r w:rsidRPr="00877E8F">
        <w:rPr>
          <w:rFonts w:asciiTheme="majorBidi" w:hAnsiTheme="majorBidi" w:cstheme="majorBidi"/>
          <w:sz w:val="28"/>
          <w:szCs w:val="28"/>
        </w:rPr>
        <w:t xml:space="preserve"> can be used for </w:t>
      </w:r>
      <w:r w:rsidRPr="00B3108F">
        <w:rPr>
          <w:rFonts w:asciiTheme="majorBidi" w:hAnsiTheme="majorBidi" w:cstheme="majorBidi"/>
          <w:b/>
          <w:bCs/>
          <w:sz w:val="28"/>
          <w:szCs w:val="28"/>
        </w:rPr>
        <w:t>Salmonella, Shigella and Yersinia.</w:t>
      </w:r>
    </w:p>
    <w:p w:rsidR="009C4C9D" w:rsidRPr="00877E8F" w:rsidRDefault="009C4C9D" w:rsidP="00E46289">
      <w:pPr>
        <w:autoSpaceDE w:val="0"/>
        <w:autoSpaceDN w:val="0"/>
        <w:bidi w:val="0"/>
        <w:adjustRightInd w:val="0"/>
        <w:spacing w:after="0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877E8F">
        <w:rPr>
          <w:rFonts w:asciiTheme="majorBidi" w:hAnsiTheme="majorBidi" w:cstheme="majorBidi"/>
          <w:sz w:val="28"/>
          <w:szCs w:val="28"/>
        </w:rPr>
        <w:t xml:space="preserve">• When cholera is suspected, about 1 ml of specimen should be transferred into 10 ml of </w:t>
      </w:r>
      <w:r w:rsidRPr="00E768EA">
        <w:rPr>
          <w:rFonts w:asciiTheme="majorBidi" w:hAnsiTheme="majorBidi" w:cstheme="majorBidi"/>
          <w:b/>
          <w:bCs/>
          <w:sz w:val="28"/>
          <w:szCs w:val="28"/>
          <w:u w:val="single"/>
        </w:rPr>
        <w:t>alkaline peptone water</w:t>
      </w:r>
      <w:r w:rsidRPr="00877E8F">
        <w:rPr>
          <w:rFonts w:asciiTheme="majorBidi" w:hAnsiTheme="majorBidi" w:cstheme="majorBidi"/>
          <w:sz w:val="28"/>
          <w:szCs w:val="28"/>
        </w:rPr>
        <w:t>, which will act as an enrichment as well as transport medium.</w:t>
      </w:r>
    </w:p>
    <w:p w:rsidR="009C4C9D" w:rsidRPr="00877E8F" w:rsidRDefault="009C4C9D" w:rsidP="00E46289">
      <w:pPr>
        <w:autoSpaceDE w:val="0"/>
        <w:autoSpaceDN w:val="0"/>
        <w:bidi w:val="0"/>
        <w:adjustRightInd w:val="0"/>
        <w:spacing w:after="0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877E8F">
        <w:rPr>
          <w:rFonts w:asciiTheme="majorBidi" w:hAnsiTheme="majorBidi" w:cstheme="majorBidi"/>
          <w:sz w:val="28"/>
          <w:szCs w:val="28"/>
        </w:rPr>
        <w:t xml:space="preserve"> • When worms or tapeworm segments are present, these should be transferred to a container of </w:t>
      </w:r>
      <w:r w:rsidRPr="00E768EA">
        <w:rPr>
          <w:rFonts w:asciiTheme="majorBidi" w:hAnsiTheme="majorBidi" w:cstheme="majorBidi"/>
          <w:b/>
          <w:bCs/>
          <w:sz w:val="28"/>
          <w:szCs w:val="28"/>
          <w:u w:val="single"/>
        </w:rPr>
        <w:t>physiological saline</w:t>
      </w:r>
      <w:r w:rsidRPr="00877E8F">
        <w:rPr>
          <w:rFonts w:asciiTheme="majorBidi" w:hAnsiTheme="majorBidi" w:cstheme="majorBidi"/>
          <w:sz w:val="28"/>
          <w:szCs w:val="28"/>
        </w:rPr>
        <w:t xml:space="preserve"> and sent to a laboratory for </w:t>
      </w:r>
      <w:r w:rsidR="000E0CA4" w:rsidRPr="00877E8F">
        <w:rPr>
          <w:rFonts w:asciiTheme="majorBidi" w:hAnsiTheme="majorBidi" w:cstheme="majorBidi"/>
          <w:sz w:val="28"/>
          <w:szCs w:val="28"/>
        </w:rPr>
        <w:t>identification.</w:t>
      </w:r>
    </w:p>
    <w:p w:rsidR="009C4C9D" w:rsidRPr="00877E8F" w:rsidRDefault="009C4C9D" w:rsidP="002350F0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46289" w:rsidRDefault="00E46289" w:rsidP="002350F0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</w:pPr>
    </w:p>
    <w:p w:rsidR="009C4C9D" w:rsidRDefault="009C4C9D" w:rsidP="00E46289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9C4C9D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lastRenderedPageBreak/>
        <w:t>Macroscopic observation of the fecal sample:</w:t>
      </w:r>
    </w:p>
    <w:p w:rsidR="00E46289" w:rsidRDefault="00E46289" w:rsidP="002350F0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450208" w:rsidRPr="009C4C9D" w:rsidRDefault="00E46289" w:rsidP="00E46289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   </w:t>
      </w:r>
      <w:r w:rsidR="00450208" w:rsidRPr="000B3EC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The stool will be checked for </w:t>
      </w:r>
      <w:r w:rsidR="00450208" w:rsidRPr="00C2342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colour, consistency, amount, shape, odour,</w:t>
      </w:r>
      <w:r w:rsidR="00450208" w:rsidRPr="000B3EC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and </w:t>
      </w:r>
      <w:r w:rsidR="00450208" w:rsidRPr="00C2342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the presence of mucus</w:t>
      </w:r>
      <w:r w:rsidR="00450208" w:rsidRPr="000B3EC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. </w:t>
      </w:r>
    </w:p>
    <w:p w:rsidR="009C4C9D" w:rsidRPr="00877E8F" w:rsidRDefault="009C4C9D" w:rsidP="00216BE0">
      <w:pPr>
        <w:autoSpaceDE w:val="0"/>
        <w:autoSpaceDN w:val="0"/>
        <w:bidi w:val="0"/>
        <w:adjustRightInd w:val="0"/>
        <w:spacing w:after="0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877E8F">
        <w:rPr>
          <w:rFonts w:asciiTheme="majorBidi" w:hAnsiTheme="majorBidi" w:cstheme="majorBidi"/>
          <w:sz w:val="28"/>
          <w:szCs w:val="28"/>
        </w:rPr>
        <w:t>Macroscopic appearance of the stool can give a clue to the type of organisms present.</w:t>
      </w:r>
    </w:p>
    <w:p w:rsidR="009C4C9D" w:rsidRPr="00216BE0" w:rsidRDefault="009C4C9D" w:rsidP="00216BE0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/>
        <w:ind w:left="0" w:right="-1" w:hanging="284"/>
        <w:jc w:val="both"/>
        <w:rPr>
          <w:rFonts w:asciiTheme="majorBidi" w:hAnsiTheme="majorBidi" w:cstheme="majorBidi"/>
          <w:sz w:val="28"/>
          <w:szCs w:val="28"/>
        </w:rPr>
      </w:pPr>
      <w:r w:rsidRPr="00877E8F">
        <w:rPr>
          <w:rFonts w:asciiTheme="majorBidi" w:hAnsiTheme="majorBidi" w:cstheme="majorBidi"/>
          <w:b/>
          <w:bCs/>
          <w:sz w:val="28"/>
          <w:szCs w:val="28"/>
        </w:rPr>
        <w:t xml:space="preserve">  Consistency:</w:t>
      </w:r>
      <w:r w:rsidRPr="00877E8F">
        <w:rPr>
          <w:rFonts w:asciiTheme="majorBidi" w:hAnsiTheme="majorBidi" w:cstheme="majorBidi"/>
          <w:sz w:val="28"/>
          <w:szCs w:val="28"/>
        </w:rPr>
        <w:t xml:space="preserve"> Normal stools are </w:t>
      </w:r>
      <w:r w:rsidRPr="00B3108F">
        <w:rPr>
          <w:rFonts w:asciiTheme="majorBidi" w:hAnsiTheme="majorBidi" w:cstheme="majorBidi"/>
          <w:b/>
          <w:bCs/>
          <w:sz w:val="28"/>
          <w:szCs w:val="28"/>
        </w:rPr>
        <w:t>well formed</w:t>
      </w:r>
      <w:r w:rsidRPr="00877E8F">
        <w:rPr>
          <w:rFonts w:asciiTheme="majorBidi" w:hAnsiTheme="majorBidi" w:cstheme="majorBidi"/>
          <w:sz w:val="28"/>
          <w:szCs w:val="28"/>
        </w:rPr>
        <w:t xml:space="preserve">. In diarrhea and dysentery the stools are </w:t>
      </w:r>
      <w:r w:rsidRPr="00B3108F">
        <w:rPr>
          <w:rFonts w:asciiTheme="majorBidi" w:hAnsiTheme="majorBidi" w:cstheme="majorBidi"/>
          <w:b/>
          <w:bCs/>
          <w:sz w:val="28"/>
          <w:szCs w:val="28"/>
        </w:rPr>
        <w:t>semi solid or watery</w:t>
      </w:r>
      <w:r w:rsidRPr="00877E8F">
        <w:rPr>
          <w:rFonts w:asciiTheme="majorBidi" w:hAnsiTheme="majorBidi" w:cstheme="majorBidi"/>
          <w:sz w:val="28"/>
          <w:szCs w:val="28"/>
        </w:rPr>
        <w:t xml:space="preserve"> in nature. </w:t>
      </w:r>
      <w:r w:rsidRPr="00216BE0">
        <w:rPr>
          <w:rFonts w:asciiTheme="majorBidi" w:hAnsiTheme="majorBidi" w:cstheme="majorBidi"/>
          <w:sz w:val="28"/>
          <w:szCs w:val="28"/>
        </w:rPr>
        <w:t xml:space="preserve">The cysts have been mostly found in the formed stools, while </w:t>
      </w:r>
      <w:r w:rsidR="000E0CA4" w:rsidRPr="00216BE0">
        <w:rPr>
          <w:rFonts w:asciiTheme="majorBidi" w:hAnsiTheme="majorBidi" w:cstheme="majorBidi"/>
          <w:sz w:val="28"/>
          <w:szCs w:val="28"/>
        </w:rPr>
        <w:t>trophoziot</w:t>
      </w:r>
      <w:r w:rsidRPr="00216BE0">
        <w:rPr>
          <w:rFonts w:asciiTheme="majorBidi" w:hAnsiTheme="majorBidi" w:cstheme="majorBidi"/>
          <w:sz w:val="28"/>
          <w:szCs w:val="28"/>
        </w:rPr>
        <w:t xml:space="preserve"> have been most abundantly found in watery stools.</w:t>
      </w:r>
    </w:p>
    <w:p w:rsidR="00C23424" w:rsidRDefault="000E0CA4" w:rsidP="00216BE0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r w:rsidRPr="00877E8F">
        <w:rPr>
          <w:rFonts w:asciiTheme="majorBidi" w:hAnsiTheme="majorBidi" w:cstheme="majorBidi"/>
          <w:b/>
          <w:bCs/>
          <w:sz w:val="28"/>
          <w:szCs w:val="28"/>
        </w:rPr>
        <w:t>Color</w:t>
      </w:r>
      <w:r w:rsidR="009C4C9D" w:rsidRPr="00877E8F">
        <w:rPr>
          <w:rFonts w:asciiTheme="majorBidi" w:hAnsiTheme="majorBidi" w:cstheme="majorBidi"/>
          <w:sz w:val="28"/>
          <w:szCs w:val="28"/>
        </w:rPr>
        <w:t xml:space="preserve">: the normal adult stool </w:t>
      </w:r>
      <w:r w:rsidR="009C4C9D" w:rsidRPr="00877E8F">
        <w:rPr>
          <w:rFonts w:asciiTheme="majorBidi" w:hAnsiTheme="majorBidi" w:cstheme="majorBidi"/>
          <w:b/>
          <w:bCs/>
          <w:sz w:val="28"/>
          <w:szCs w:val="28"/>
        </w:rPr>
        <w:t>is brown</w:t>
      </w:r>
      <w:r w:rsidR="009C4C9D" w:rsidRPr="00877E8F">
        <w:rPr>
          <w:rFonts w:asciiTheme="majorBidi" w:hAnsiTheme="majorBidi" w:cstheme="majorBidi"/>
          <w:sz w:val="28"/>
          <w:szCs w:val="28"/>
        </w:rPr>
        <w:t xml:space="preserve"> due </w:t>
      </w:r>
      <w:r w:rsidR="009C4C9D" w:rsidRPr="00877E8F">
        <w:rPr>
          <w:rFonts w:asciiTheme="majorBidi" w:hAnsiTheme="majorBidi" w:cstheme="majorBidi"/>
          <w:b/>
          <w:bCs/>
          <w:sz w:val="28"/>
          <w:szCs w:val="28"/>
        </w:rPr>
        <w:t>to bile pigments</w:t>
      </w:r>
      <w:r w:rsidR="009C4C9D" w:rsidRPr="00877E8F">
        <w:rPr>
          <w:rFonts w:asciiTheme="majorBidi" w:hAnsiTheme="majorBidi" w:cstheme="majorBidi"/>
          <w:sz w:val="28"/>
          <w:szCs w:val="28"/>
        </w:rPr>
        <w:t>, and the color of stool is affected by the type of food. Infant feces are yellow-green and semi formed</w:t>
      </w:r>
    </w:p>
    <w:p w:rsidR="00C23424" w:rsidRDefault="00C23424" w:rsidP="00C23424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</w:p>
    <w:p w:rsidR="009C4C9D" w:rsidRPr="00C23424" w:rsidRDefault="009C4C9D" w:rsidP="00C23424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C23424">
        <w:rPr>
          <w:rFonts w:asciiTheme="majorBidi" w:hAnsiTheme="majorBidi" w:cstheme="majorBidi"/>
          <w:sz w:val="28"/>
          <w:szCs w:val="28"/>
        </w:rPr>
        <w:t xml:space="preserve"> </w:t>
      </w:r>
      <w:r w:rsidRPr="00C23424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 xml:space="preserve">Abnormal types of feces </w:t>
      </w:r>
      <w:r w:rsidR="000E0CA4" w:rsidRPr="00C23424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color</w:t>
      </w:r>
      <w:r w:rsidRPr="00C23424">
        <w:rPr>
          <w:rFonts w:asciiTheme="majorBidi" w:hAnsiTheme="majorBidi" w:cstheme="majorBidi"/>
          <w:sz w:val="28"/>
          <w:szCs w:val="28"/>
        </w:rPr>
        <w:t>:</w:t>
      </w:r>
    </w:p>
    <w:p w:rsidR="009C4C9D" w:rsidRPr="00877E8F" w:rsidRDefault="00216BE0" w:rsidP="00216BE0">
      <w:pPr>
        <w:pStyle w:val="ListParagraph"/>
        <w:autoSpaceDE w:val="0"/>
        <w:autoSpaceDN w:val="0"/>
        <w:bidi w:val="0"/>
        <w:adjustRightInd w:val="0"/>
        <w:spacing w:after="0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1-Watery (like rice water)</w:t>
      </w:r>
      <w:r w:rsidR="009C4C9D" w:rsidRPr="00877E8F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The patient </w:t>
      </w:r>
      <w:r w:rsidR="009C4C9D" w:rsidRPr="00877E8F">
        <w:rPr>
          <w:rFonts w:asciiTheme="majorBidi" w:hAnsiTheme="majorBidi" w:cstheme="majorBidi"/>
          <w:sz w:val="28"/>
          <w:szCs w:val="28"/>
        </w:rPr>
        <w:t>infected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C4C9D" w:rsidRPr="00877E8F">
        <w:rPr>
          <w:rFonts w:asciiTheme="majorBidi" w:hAnsiTheme="majorBidi" w:cstheme="majorBidi"/>
          <w:sz w:val="28"/>
          <w:szCs w:val="28"/>
        </w:rPr>
        <w:t>cholera (</w:t>
      </w:r>
      <w:r w:rsidR="009C4C9D" w:rsidRPr="00877E8F">
        <w:rPr>
          <w:rFonts w:asciiTheme="majorBidi" w:hAnsiTheme="majorBidi" w:cstheme="majorBidi"/>
          <w:i/>
          <w:iCs/>
          <w:sz w:val="28"/>
          <w:szCs w:val="28"/>
        </w:rPr>
        <w:t>Vibrio  cholerae)</w:t>
      </w:r>
    </w:p>
    <w:p w:rsidR="009C4C9D" w:rsidRPr="00877E8F" w:rsidRDefault="003E28D0" w:rsidP="00216BE0">
      <w:pPr>
        <w:autoSpaceDE w:val="0"/>
        <w:autoSpaceDN w:val="0"/>
        <w:bidi w:val="0"/>
        <w:adjustRightInd w:val="0"/>
        <w:spacing w:after="0"/>
        <w:ind w:right="-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9C4C9D" w:rsidRPr="00877E8F">
        <w:rPr>
          <w:rFonts w:asciiTheme="majorBidi" w:hAnsiTheme="majorBidi" w:cstheme="majorBidi"/>
          <w:b/>
          <w:bCs/>
          <w:sz w:val="28"/>
          <w:szCs w:val="28"/>
        </w:rPr>
        <w:t>2- Clay or white colored</w:t>
      </w:r>
      <w:r w:rsidR="009C4C9D" w:rsidRPr="00877E8F">
        <w:rPr>
          <w:rFonts w:asciiTheme="majorBidi" w:hAnsiTheme="majorBidi" w:cstheme="majorBidi"/>
          <w:sz w:val="28"/>
          <w:szCs w:val="28"/>
        </w:rPr>
        <w:t xml:space="preserve">   :  Obstructive jaundice or presence of barium sulfate</w:t>
      </w:r>
    </w:p>
    <w:p w:rsidR="00216BE0" w:rsidRDefault="00216BE0" w:rsidP="00216BE0">
      <w:pPr>
        <w:autoSpaceDE w:val="0"/>
        <w:autoSpaceDN w:val="0"/>
        <w:bidi w:val="0"/>
        <w:adjustRightInd w:val="0"/>
        <w:spacing w:after="0"/>
        <w:ind w:right="-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9C4C9D" w:rsidRPr="00877E8F">
        <w:rPr>
          <w:rFonts w:asciiTheme="majorBidi" w:hAnsiTheme="majorBidi" w:cstheme="majorBidi"/>
          <w:b/>
          <w:bCs/>
          <w:sz w:val="28"/>
          <w:szCs w:val="28"/>
        </w:rPr>
        <w:t xml:space="preserve">3- Reddish colored: </w:t>
      </w:r>
      <w:r w:rsidR="009C4C9D" w:rsidRPr="00877E8F">
        <w:rPr>
          <w:rFonts w:asciiTheme="majorBidi" w:hAnsiTheme="majorBidi" w:cstheme="majorBidi"/>
          <w:sz w:val="28"/>
          <w:szCs w:val="28"/>
        </w:rPr>
        <w:t>Blood from lower gastrointestinal tract, beef     consumption</w:t>
      </w:r>
    </w:p>
    <w:p w:rsidR="003E28D0" w:rsidRDefault="00216BE0" w:rsidP="00216BE0">
      <w:pPr>
        <w:tabs>
          <w:tab w:val="right" w:pos="284"/>
        </w:tabs>
        <w:autoSpaceDE w:val="0"/>
        <w:autoSpaceDN w:val="0"/>
        <w:bidi w:val="0"/>
        <w:adjustRightInd w:val="0"/>
        <w:spacing w:after="0"/>
        <w:ind w:left="142" w:right="-1" w:hanging="142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C4C9D" w:rsidRPr="00877E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E28D0">
        <w:rPr>
          <w:rFonts w:asciiTheme="majorBidi" w:hAnsiTheme="majorBidi" w:cstheme="majorBidi"/>
          <w:b/>
          <w:bCs/>
          <w:sz w:val="28"/>
          <w:szCs w:val="28"/>
        </w:rPr>
        <w:t>4-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E28D0">
        <w:rPr>
          <w:rFonts w:asciiTheme="majorBidi" w:hAnsiTheme="majorBidi" w:cstheme="majorBidi"/>
          <w:b/>
          <w:bCs/>
          <w:sz w:val="28"/>
          <w:szCs w:val="28"/>
        </w:rPr>
        <w:t>Black</w:t>
      </w:r>
      <w:r w:rsidR="009C4C9D" w:rsidRPr="00877E8F">
        <w:rPr>
          <w:rFonts w:asciiTheme="majorBidi" w:hAnsiTheme="majorBidi" w:cstheme="majorBidi"/>
          <w:b/>
          <w:bCs/>
          <w:sz w:val="28"/>
          <w:szCs w:val="28"/>
        </w:rPr>
        <w:t xml:space="preserve">:     </w:t>
      </w:r>
      <w:r w:rsidR="009C4C9D" w:rsidRPr="00877E8F">
        <w:rPr>
          <w:rFonts w:asciiTheme="majorBidi" w:hAnsiTheme="majorBidi" w:cstheme="majorBidi"/>
          <w:sz w:val="28"/>
          <w:szCs w:val="28"/>
        </w:rPr>
        <w:t>Bleeding from upper gastrointestinal tract (melena), Iron, charcoal.</w:t>
      </w:r>
    </w:p>
    <w:p w:rsidR="009C4C9D" w:rsidRDefault="009C4C9D" w:rsidP="00216BE0">
      <w:pPr>
        <w:autoSpaceDE w:val="0"/>
        <w:autoSpaceDN w:val="0"/>
        <w:bidi w:val="0"/>
        <w:adjustRightInd w:val="0"/>
        <w:spacing w:after="0"/>
        <w:ind w:left="142" w:right="-1"/>
        <w:jc w:val="both"/>
        <w:rPr>
          <w:rFonts w:asciiTheme="majorBidi" w:hAnsiTheme="majorBidi" w:cstheme="majorBidi"/>
          <w:sz w:val="28"/>
          <w:szCs w:val="28"/>
        </w:rPr>
      </w:pPr>
      <w:r w:rsidRPr="00877E8F">
        <w:rPr>
          <w:rFonts w:asciiTheme="majorBidi" w:hAnsiTheme="majorBidi" w:cstheme="majorBidi"/>
          <w:b/>
          <w:bCs/>
          <w:sz w:val="28"/>
          <w:szCs w:val="28"/>
        </w:rPr>
        <w:t>5- Green</w:t>
      </w:r>
      <w:r w:rsidR="00216BE0">
        <w:rPr>
          <w:rFonts w:asciiTheme="majorBidi" w:hAnsiTheme="majorBidi" w:cstheme="majorBidi"/>
          <w:sz w:val="28"/>
          <w:szCs w:val="28"/>
        </w:rPr>
        <w:t xml:space="preserve">:    </w:t>
      </w:r>
      <w:r w:rsidRPr="00877E8F">
        <w:rPr>
          <w:rFonts w:asciiTheme="majorBidi" w:hAnsiTheme="majorBidi" w:cstheme="majorBidi"/>
          <w:sz w:val="28"/>
          <w:szCs w:val="28"/>
        </w:rPr>
        <w:t>Ingestion of Spinach, antibiotics</w:t>
      </w:r>
    </w:p>
    <w:p w:rsidR="003E28D0" w:rsidRPr="00877E8F" w:rsidRDefault="003E28D0" w:rsidP="00216BE0">
      <w:pPr>
        <w:autoSpaceDE w:val="0"/>
        <w:autoSpaceDN w:val="0"/>
        <w:bidi w:val="0"/>
        <w:adjustRightInd w:val="0"/>
        <w:spacing w:after="0"/>
        <w:ind w:right="-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C4C9D" w:rsidRPr="00877E8F" w:rsidRDefault="009C4C9D" w:rsidP="002350F0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0" w:right="-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7E8F">
        <w:rPr>
          <w:rFonts w:asciiTheme="majorBidi" w:hAnsiTheme="majorBidi" w:cstheme="majorBidi"/>
          <w:b/>
          <w:bCs/>
          <w:sz w:val="28"/>
          <w:szCs w:val="28"/>
        </w:rPr>
        <w:t>The presence of blood, mucus or pus</w:t>
      </w:r>
      <w:r w:rsidRPr="00877E8F">
        <w:rPr>
          <w:rFonts w:asciiTheme="majorBidi" w:hAnsiTheme="majorBidi" w:cstheme="majorBidi"/>
          <w:sz w:val="28"/>
          <w:szCs w:val="28"/>
        </w:rPr>
        <w:t xml:space="preserve">.      </w:t>
      </w:r>
    </w:p>
    <w:p w:rsidR="009C4C9D" w:rsidRPr="00877E8F" w:rsidRDefault="009C4C9D" w:rsidP="002350F0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 w:right="-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7E8F">
        <w:rPr>
          <w:rFonts w:asciiTheme="majorBidi" w:hAnsiTheme="majorBidi" w:cstheme="majorBidi"/>
          <w:sz w:val="28"/>
          <w:szCs w:val="28"/>
        </w:rPr>
        <w:t xml:space="preserve"> Blood and mucus, it is a case of amoebic dysentery caused by </w:t>
      </w:r>
      <w:r w:rsidR="004E0CD6">
        <w:rPr>
          <w:rFonts w:asciiTheme="majorBidi" w:hAnsiTheme="majorBidi" w:cstheme="majorBidi"/>
          <w:b/>
          <w:bCs/>
          <w:i/>
          <w:iCs/>
          <w:sz w:val="28"/>
          <w:szCs w:val="28"/>
        </w:rPr>
        <w:t>Ent</w:t>
      </w:r>
      <w:r w:rsidRPr="00877E8F">
        <w:rPr>
          <w:rFonts w:asciiTheme="majorBidi" w:hAnsiTheme="majorBidi" w:cstheme="majorBidi"/>
          <w:b/>
          <w:bCs/>
          <w:i/>
          <w:iCs/>
          <w:sz w:val="28"/>
          <w:szCs w:val="28"/>
        </w:rPr>
        <w:t>ame</w:t>
      </w:r>
      <w:r w:rsidR="004E0CD6">
        <w:rPr>
          <w:rFonts w:asciiTheme="majorBidi" w:hAnsiTheme="majorBidi" w:cstheme="majorBidi"/>
          <w:b/>
          <w:bCs/>
          <w:i/>
          <w:iCs/>
          <w:sz w:val="28"/>
          <w:szCs w:val="28"/>
        </w:rPr>
        <w:t>o</w:t>
      </w:r>
      <w:r w:rsidRPr="00877E8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ba </w:t>
      </w:r>
      <w:r w:rsidR="00216BE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877E8F">
        <w:rPr>
          <w:rFonts w:asciiTheme="majorBidi" w:hAnsiTheme="majorBidi" w:cstheme="majorBidi"/>
          <w:b/>
          <w:bCs/>
          <w:i/>
          <w:iCs/>
          <w:sz w:val="28"/>
          <w:szCs w:val="28"/>
        </w:rPr>
        <w:t>histolytica</w:t>
      </w:r>
    </w:p>
    <w:p w:rsidR="00216BE0" w:rsidRDefault="00216BE0" w:rsidP="002350F0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C4C9D" w:rsidRPr="00877E8F">
        <w:rPr>
          <w:rFonts w:asciiTheme="majorBidi" w:hAnsiTheme="majorBidi" w:cstheme="majorBidi"/>
          <w:sz w:val="28"/>
          <w:szCs w:val="28"/>
        </w:rPr>
        <w:t>Blood and pus, the case is</w:t>
      </w:r>
      <w:r w:rsidR="009C4C9D" w:rsidRPr="00877E8F">
        <w:rPr>
          <w:rFonts w:asciiTheme="majorBidi" w:hAnsiTheme="majorBidi" w:cstheme="majorBidi"/>
          <w:b/>
          <w:bCs/>
          <w:sz w:val="28"/>
          <w:szCs w:val="28"/>
        </w:rPr>
        <w:t xml:space="preserve"> bacillary dysentery, caused</w:t>
      </w:r>
      <w:r w:rsidR="009C4C9D" w:rsidRPr="00877E8F">
        <w:rPr>
          <w:rFonts w:asciiTheme="majorBidi" w:hAnsiTheme="majorBidi" w:cstheme="majorBidi"/>
          <w:sz w:val="28"/>
          <w:szCs w:val="28"/>
        </w:rPr>
        <w:t xml:space="preserve"> by</w:t>
      </w:r>
      <w:r w:rsidR="009C4C9D" w:rsidRPr="00877E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C4C9D" w:rsidRPr="003E28D0">
        <w:rPr>
          <w:rFonts w:asciiTheme="majorBidi" w:hAnsiTheme="majorBidi" w:cstheme="majorBidi"/>
          <w:b/>
          <w:bCs/>
          <w:i/>
          <w:iCs/>
          <w:sz w:val="28"/>
          <w:szCs w:val="28"/>
        </w:rPr>
        <w:t>Shigella</w:t>
      </w:r>
      <w:r w:rsidR="009C4C9D" w:rsidRPr="00877E8F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0E0CA4" w:rsidRPr="003E28D0">
        <w:rPr>
          <w:rFonts w:asciiTheme="majorBidi" w:hAnsiTheme="majorBidi" w:cstheme="majorBidi"/>
          <w:b/>
          <w:bCs/>
          <w:i/>
          <w:iCs/>
          <w:sz w:val="28"/>
          <w:szCs w:val="28"/>
        </w:rPr>
        <w:t>Compylobacter</w:t>
      </w:r>
      <w:r w:rsidR="009C4C9D" w:rsidRPr="00877E8F">
        <w:rPr>
          <w:rFonts w:asciiTheme="majorBidi" w:hAnsiTheme="majorBidi" w:cstheme="majorBidi"/>
          <w:b/>
          <w:bCs/>
          <w:sz w:val="28"/>
          <w:szCs w:val="28"/>
        </w:rPr>
        <w:t xml:space="preserve"> or </w:t>
      </w:r>
      <w:r w:rsidR="009C4C9D" w:rsidRPr="003E28D0">
        <w:rPr>
          <w:rFonts w:asciiTheme="majorBidi" w:hAnsiTheme="majorBidi" w:cstheme="majorBidi"/>
          <w:b/>
          <w:bCs/>
          <w:i/>
          <w:iCs/>
          <w:sz w:val="28"/>
          <w:szCs w:val="28"/>
        </w:rPr>
        <w:t>E.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9C4C9D" w:rsidRPr="003E28D0">
        <w:rPr>
          <w:rFonts w:asciiTheme="majorBidi" w:hAnsiTheme="majorBidi" w:cstheme="majorBidi"/>
          <w:b/>
          <w:bCs/>
          <w:i/>
          <w:iCs/>
          <w:sz w:val="28"/>
          <w:szCs w:val="28"/>
        </w:rPr>
        <w:t>coli</w:t>
      </w:r>
      <w:r w:rsidR="009C4C9D" w:rsidRPr="00877E8F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9C4C9D" w:rsidRPr="00877E8F">
        <w:rPr>
          <w:rFonts w:asciiTheme="majorBidi" w:hAnsiTheme="majorBidi" w:cstheme="majorBidi"/>
          <w:sz w:val="28"/>
          <w:szCs w:val="28"/>
        </w:rPr>
        <w:t xml:space="preserve"> </w:t>
      </w:r>
    </w:p>
    <w:p w:rsidR="009C4C9D" w:rsidRPr="003E28D0" w:rsidRDefault="009C4C9D" w:rsidP="00216BE0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 w:right="-1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77E8F">
        <w:rPr>
          <w:rFonts w:asciiTheme="majorBidi" w:hAnsiTheme="majorBidi" w:cstheme="majorBidi"/>
          <w:sz w:val="28"/>
          <w:szCs w:val="28"/>
        </w:rPr>
        <w:t>Only blood, the diarrhea caused by</w:t>
      </w:r>
      <w:r w:rsidRPr="00877E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E28D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Salmonella </w:t>
      </w:r>
      <w:r w:rsidRPr="003E28D0">
        <w:rPr>
          <w:rFonts w:asciiTheme="majorBidi" w:hAnsiTheme="majorBidi" w:cstheme="majorBidi"/>
          <w:b/>
          <w:bCs/>
          <w:sz w:val="28"/>
          <w:szCs w:val="28"/>
        </w:rPr>
        <w:t>or</w:t>
      </w:r>
      <w:r w:rsidRPr="003E28D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E.</w:t>
      </w:r>
      <w:r w:rsidR="00216BE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E28D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coli </w:t>
      </w:r>
      <w:r w:rsidRPr="003E28D0">
        <w:rPr>
          <w:rFonts w:asciiTheme="majorBidi" w:hAnsiTheme="majorBidi" w:cstheme="majorBidi"/>
          <w:b/>
          <w:bCs/>
          <w:sz w:val="28"/>
          <w:szCs w:val="28"/>
        </w:rPr>
        <w:t>or</w:t>
      </w:r>
      <w:r w:rsidRPr="003E28D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Clostridium difficile</w:t>
      </w:r>
    </w:p>
    <w:p w:rsidR="009C4C9D" w:rsidRPr="00877E8F" w:rsidRDefault="009C4C9D" w:rsidP="002350F0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</w:p>
    <w:p w:rsidR="009C4C9D" w:rsidRPr="00877E8F" w:rsidRDefault="009C4C9D" w:rsidP="002350F0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0" w:right="-1"/>
        <w:jc w:val="both"/>
        <w:rPr>
          <w:rFonts w:asciiTheme="majorBidi" w:hAnsiTheme="majorBidi" w:cstheme="majorBidi"/>
          <w:sz w:val="28"/>
          <w:szCs w:val="28"/>
        </w:rPr>
      </w:pPr>
      <w:r w:rsidRPr="00877E8F">
        <w:rPr>
          <w:rFonts w:asciiTheme="majorBidi" w:hAnsiTheme="majorBidi" w:cstheme="majorBidi"/>
          <w:b/>
          <w:bCs/>
          <w:sz w:val="28"/>
          <w:szCs w:val="28"/>
        </w:rPr>
        <w:t>The presence of adult worms</w:t>
      </w:r>
      <w:r w:rsidRPr="00877E8F">
        <w:rPr>
          <w:rFonts w:asciiTheme="majorBidi" w:hAnsiTheme="majorBidi" w:cstheme="majorBidi"/>
          <w:sz w:val="28"/>
          <w:szCs w:val="28"/>
        </w:rPr>
        <w:t xml:space="preserve"> can also be seen in a freshly passed stool eggs adult stages of </w:t>
      </w:r>
      <w:r w:rsidRPr="00877E8F">
        <w:rPr>
          <w:rFonts w:asciiTheme="majorBidi" w:hAnsiTheme="majorBidi" w:cstheme="majorBidi"/>
          <w:b/>
          <w:bCs/>
          <w:i/>
          <w:iCs/>
          <w:sz w:val="28"/>
          <w:szCs w:val="28"/>
        </w:rPr>
        <w:t>Ascaris lumbricoides</w:t>
      </w:r>
      <w:r w:rsidRPr="00877E8F">
        <w:rPr>
          <w:rFonts w:asciiTheme="majorBidi" w:hAnsiTheme="majorBidi" w:cstheme="majorBidi"/>
          <w:sz w:val="28"/>
          <w:szCs w:val="28"/>
        </w:rPr>
        <w:t xml:space="preserve"> and </w:t>
      </w:r>
      <w:r w:rsidRPr="00877E8F">
        <w:rPr>
          <w:rFonts w:asciiTheme="majorBidi" w:hAnsiTheme="majorBidi" w:cstheme="majorBidi"/>
          <w:b/>
          <w:bCs/>
          <w:i/>
          <w:iCs/>
          <w:sz w:val="28"/>
          <w:szCs w:val="28"/>
        </w:rPr>
        <w:t>Enterobius vermicularis</w:t>
      </w:r>
      <w:r w:rsidRPr="00877E8F">
        <w:rPr>
          <w:rFonts w:asciiTheme="majorBidi" w:hAnsiTheme="majorBidi" w:cstheme="majorBidi"/>
          <w:sz w:val="28"/>
          <w:szCs w:val="28"/>
        </w:rPr>
        <w:t xml:space="preserve">. </w:t>
      </w:r>
      <w:r w:rsidR="000E0CA4" w:rsidRPr="00877E8F">
        <w:rPr>
          <w:rFonts w:asciiTheme="majorBidi" w:hAnsiTheme="majorBidi" w:cstheme="majorBidi"/>
          <w:b/>
          <w:bCs/>
          <w:i/>
          <w:iCs/>
          <w:sz w:val="28"/>
          <w:szCs w:val="28"/>
        </w:rPr>
        <w:t>Proglottid</w:t>
      </w:r>
      <w:r w:rsidRPr="00877E8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of Taenia species</w:t>
      </w:r>
      <w:r w:rsidRPr="00877E8F">
        <w:rPr>
          <w:rFonts w:asciiTheme="majorBidi" w:hAnsiTheme="majorBidi" w:cstheme="majorBidi"/>
          <w:sz w:val="28"/>
          <w:szCs w:val="28"/>
        </w:rPr>
        <w:t xml:space="preserve"> can also be seen. </w:t>
      </w:r>
    </w:p>
    <w:p w:rsidR="009C4C9D" w:rsidRPr="00877E8F" w:rsidRDefault="009C4C9D" w:rsidP="002350F0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</w:p>
    <w:p w:rsidR="00216BE0" w:rsidRDefault="00216BE0" w:rsidP="002350F0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</w:pPr>
    </w:p>
    <w:p w:rsidR="00216BE0" w:rsidRDefault="00216BE0" w:rsidP="00216BE0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</w:pPr>
    </w:p>
    <w:p w:rsidR="00216BE0" w:rsidRDefault="00216BE0" w:rsidP="00216BE0">
      <w:pPr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</w:pPr>
    </w:p>
    <w:sectPr w:rsidR="00216BE0" w:rsidSect="002350F0">
      <w:pgSz w:w="11906" w:h="16838"/>
      <w:pgMar w:top="851" w:right="991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5990"/>
    <w:multiLevelType w:val="multilevel"/>
    <w:tmpl w:val="5384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15A5E"/>
    <w:multiLevelType w:val="hybridMultilevel"/>
    <w:tmpl w:val="2A0A42FA"/>
    <w:lvl w:ilvl="0" w:tplc="CF86D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59EA"/>
    <w:multiLevelType w:val="hybridMultilevel"/>
    <w:tmpl w:val="512C8BCC"/>
    <w:lvl w:ilvl="0" w:tplc="D6F2915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2DC094C"/>
    <w:multiLevelType w:val="hybridMultilevel"/>
    <w:tmpl w:val="C6D6B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F88"/>
    <w:multiLevelType w:val="multilevel"/>
    <w:tmpl w:val="6CAC6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61C7D"/>
    <w:multiLevelType w:val="multilevel"/>
    <w:tmpl w:val="57BA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F5899"/>
    <w:multiLevelType w:val="multilevel"/>
    <w:tmpl w:val="6E8A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54D60"/>
    <w:multiLevelType w:val="hybridMultilevel"/>
    <w:tmpl w:val="89109A7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438925DF"/>
    <w:multiLevelType w:val="hybridMultilevel"/>
    <w:tmpl w:val="2550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34507"/>
    <w:multiLevelType w:val="multilevel"/>
    <w:tmpl w:val="B09A8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6A2181"/>
    <w:multiLevelType w:val="hybridMultilevel"/>
    <w:tmpl w:val="DA4C3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5BA766E4"/>
    <w:multiLevelType w:val="hybridMultilevel"/>
    <w:tmpl w:val="1D3A9F86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77EA2CBE"/>
    <w:multiLevelType w:val="hybridMultilevel"/>
    <w:tmpl w:val="966A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7083E"/>
    <w:multiLevelType w:val="multilevel"/>
    <w:tmpl w:val="E91A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9309C1"/>
    <w:multiLevelType w:val="multilevel"/>
    <w:tmpl w:val="CE146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5"/>
  </w:num>
  <w:num w:numId="7">
    <w:abstractNumId w:val="13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2A"/>
    <w:rsid w:val="000023F1"/>
    <w:rsid w:val="00002A32"/>
    <w:rsid w:val="00004842"/>
    <w:rsid w:val="00005C5F"/>
    <w:rsid w:val="000073EE"/>
    <w:rsid w:val="00010731"/>
    <w:rsid w:val="000113DF"/>
    <w:rsid w:val="00013562"/>
    <w:rsid w:val="000136E6"/>
    <w:rsid w:val="00014CE8"/>
    <w:rsid w:val="00022D3B"/>
    <w:rsid w:val="0002320A"/>
    <w:rsid w:val="00023D4E"/>
    <w:rsid w:val="00024259"/>
    <w:rsid w:val="000244AA"/>
    <w:rsid w:val="00031939"/>
    <w:rsid w:val="0003218F"/>
    <w:rsid w:val="0003348D"/>
    <w:rsid w:val="00034540"/>
    <w:rsid w:val="00034A20"/>
    <w:rsid w:val="0003551C"/>
    <w:rsid w:val="00035E68"/>
    <w:rsid w:val="000402FE"/>
    <w:rsid w:val="00044993"/>
    <w:rsid w:val="0004761E"/>
    <w:rsid w:val="000478A8"/>
    <w:rsid w:val="000509B7"/>
    <w:rsid w:val="00050B5D"/>
    <w:rsid w:val="00053A42"/>
    <w:rsid w:val="00053EEF"/>
    <w:rsid w:val="00054632"/>
    <w:rsid w:val="00054AE4"/>
    <w:rsid w:val="0005504E"/>
    <w:rsid w:val="00056C32"/>
    <w:rsid w:val="0005714E"/>
    <w:rsid w:val="000575A9"/>
    <w:rsid w:val="000575B8"/>
    <w:rsid w:val="00057752"/>
    <w:rsid w:val="000577A5"/>
    <w:rsid w:val="000578CF"/>
    <w:rsid w:val="00064C1A"/>
    <w:rsid w:val="000664DC"/>
    <w:rsid w:val="00066DD8"/>
    <w:rsid w:val="000679CB"/>
    <w:rsid w:val="00070614"/>
    <w:rsid w:val="00076F81"/>
    <w:rsid w:val="00077F30"/>
    <w:rsid w:val="00081CC9"/>
    <w:rsid w:val="00082D59"/>
    <w:rsid w:val="0008302E"/>
    <w:rsid w:val="0008342B"/>
    <w:rsid w:val="00084F5E"/>
    <w:rsid w:val="0008791E"/>
    <w:rsid w:val="0009289B"/>
    <w:rsid w:val="00093000"/>
    <w:rsid w:val="00093AAF"/>
    <w:rsid w:val="0009424C"/>
    <w:rsid w:val="0009537B"/>
    <w:rsid w:val="00095CEF"/>
    <w:rsid w:val="00096787"/>
    <w:rsid w:val="0009695E"/>
    <w:rsid w:val="000A0FD5"/>
    <w:rsid w:val="000A1AAB"/>
    <w:rsid w:val="000A2C84"/>
    <w:rsid w:val="000A4BC8"/>
    <w:rsid w:val="000A6D2C"/>
    <w:rsid w:val="000B1F6E"/>
    <w:rsid w:val="000B371C"/>
    <w:rsid w:val="000B4AA2"/>
    <w:rsid w:val="000B526C"/>
    <w:rsid w:val="000B5FF4"/>
    <w:rsid w:val="000B63AC"/>
    <w:rsid w:val="000B6872"/>
    <w:rsid w:val="000B6AEF"/>
    <w:rsid w:val="000C0278"/>
    <w:rsid w:val="000C1397"/>
    <w:rsid w:val="000C7567"/>
    <w:rsid w:val="000C7A5C"/>
    <w:rsid w:val="000D203C"/>
    <w:rsid w:val="000D2FC2"/>
    <w:rsid w:val="000D3A90"/>
    <w:rsid w:val="000D4200"/>
    <w:rsid w:val="000D716C"/>
    <w:rsid w:val="000E0932"/>
    <w:rsid w:val="000E0CA4"/>
    <w:rsid w:val="000E1715"/>
    <w:rsid w:val="000E3011"/>
    <w:rsid w:val="000E33EE"/>
    <w:rsid w:val="000E342F"/>
    <w:rsid w:val="000E5DE5"/>
    <w:rsid w:val="000E5FCF"/>
    <w:rsid w:val="000E60A5"/>
    <w:rsid w:val="000F0095"/>
    <w:rsid w:val="000F1385"/>
    <w:rsid w:val="000F1BBE"/>
    <w:rsid w:val="000F3546"/>
    <w:rsid w:val="000F3DA0"/>
    <w:rsid w:val="000F3E8E"/>
    <w:rsid w:val="000F4DA3"/>
    <w:rsid w:val="000F5BE0"/>
    <w:rsid w:val="000F6C2D"/>
    <w:rsid w:val="000F7619"/>
    <w:rsid w:val="00102042"/>
    <w:rsid w:val="0010448A"/>
    <w:rsid w:val="00104854"/>
    <w:rsid w:val="00104882"/>
    <w:rsid w:val="00104B9E"/>
    <w:rsid w:val="00105A77"/>
    <w:rsid w:val="001068FF"/>
    <w:rsid w:val="00106CB3"/>
    <w:rsid w:val="00107086"/>
    <w:rsid w:val="001124BC"/>
    <w:rsid w:val="00116D04"/>
    <w:rsid w:val="00117F3B"/>
    <w:rsid w:val="00120AE9"/>
    <w:rsid w:val="00121577"/>
    <w:rsid w:val="00122252"/>
    <w:rsid w:val="001245B1"/>
    <w:rsid w:val="00126064"/>
    <w:rsid w:val="00126342"/>
    <w:rsid w:val="001272EB"/>
    <w:rsid w:val="00127DF7"/>
    <w:rsid w:val="00130151"/>
    <w:rsid w:val="00131327"/>
    <w:rsid w:val="001319FA"/>
    <w:rsid w:val="0013227A"/>
    <w:rsid w:val="001347BE"/>
    <w:rsid w:val="001350E7"/>
    <w:rsid w:val="00135863"/>
    <w:rsid w:val="00137A2D"/>
    <w:rsid w:val="00140E72"/>
    <w:rsid w:val="0014172F"/>
    <w:rsid w:val="00142684"/>
    <w:rsid w:val="001501E7"/>
    <w:rsid w:val="00151BF7"/>
    <w:rsid w:val="00151E2B"/>
    <w:rsid w:val="00153119"/>
    <w:rsid w:val="0015426F"/>
    <w:rsid w:val="00154862"/>
    <w:rsid w:val="00154E81"/>
    <w:rsid w:val="00156278"/>
    <w:rsid w:val="00161614"/>
    <w:rsid w:val="00162B95"/>
    <w:rsid w:val="00162DDA"/>
    <w:rsid w:val="00163DF8"/>
    <w:rsid w:val="00163E99"/>
    <w:rsid w:val="00165884"/>
    <w:rsid w:val="001701E3"/>
    <w:rsid w:val="00173045"/>
    <w:rsid w:val="00177B57"/>
    <w:rsid w:val="001810E9"/>
    <w:rsid w:val="00182569"/>
    <w:rsid w:val="001829E8"/>
    <w:rsid w:val="001832A7"/>
    <w:rsid w:val="00185B38"/>
    <w:rsid w:val="0018606E"/>
    <w:rsid w:val="00186D6D"/>
    <w:rsid w:val="00187264"/>
    <w:rsid w:val="001910F9"/>
    <w:rsid w:val="00191639"/>
    <w:rsid w:val="0019482A"/>
    <w:rsid w:val="00197501"/>
    <w:rsid w:val="001A1F3C"/>
    <w:rsid w:val="001A3D5E"/>
    <w:rsid w:val="001A4000"/>
    <w:rsid w:val="001A7A73"/>
    <w:rsid w:val="001B1201"/>
    <w:rsid w:val="001B1A11"/>
    <w:rsid w:val="001B21EE"/>
    <w:rsid w:val="001B2559"/>
    <w:rsid w:val="001B3F53"/>
    <w:rsid w:val="001B6061"/>
    <w:rsid w:val="001B739D"/>
    <w:rsid w:val="001C0193"/>
    <w:rsid w:val="001C1C60"/>
    <w:rsid w:val="001C288A"/>
    <w:rsid w:val="001C3A7C"/>
    <w:rsid w:val="001C3C17"/>
    <w:rsid w:val="001C45D2"/>
    <w:rsid w:val="001C4792"/>
    <w:rsid w:val="001C61F8"/>
    <w:rsid w:val="001C7AC9"/>
    <w:rsid w:val="001D2994"/>
    <w:rsid w:val="001D3702"/>
    <w:rsid w:val="001D634D"/>
    <w:rsid w:val="001D6B33"/>
    <w:rsid w:val="001D7100"/>
    <w:rsid w:val="001D7D0E"/>
    <w:rsid w:val="001E0454"/>
    <w:rsid w:val="001E11B2"/>
    <w:rsid w:val="001E2D1B"/>
    <w:rsid w:val="001E437D"/>
    <w:rsid w:val="001E771B"/>
    <w:rsid w:val="001F1B7C"/>
    <w:rsid w:val="001F2C4C"/>
    <w:rsid w:val="001F4460"/>
    <w:rsid w:val="001F528A"/>
    <w:rsid w:val="001F53C7"/>
    <w:rsid w:val="001F5945"/>
    <w:rsid w:val="001F5C15"/>
    <w:rsid w:val="001F5D1F"/>
    <w:rsid w:val="001F6127"/>
    <w:rsid w:val="001F738A"/>
    <w:rsid w:val="001F77AB"/>
    <w:rsid w:val="001F7DD6"/>
    <w:rsid w:val="00201638"/>
    <w:rsid w:val="0020431F"/>
    <w:rsid w:val="00204CB9"/>
    <w:rsid w:val="002055C3"/>
    <w:rsid w:val="00205958"/>
    <w:rsid w:val="00207439"/>
    <w:rsid w:val="002074AF"/>
    <w:rsid w:val="00207EC3"/>
    <w:rsid w:val="00210185"/>
    <w:rsid w:val="002151EB"/>
    <w:rsid w:val="00216BE0"/>
    <w:rsid w:val="002179D3"/>
    <w:rsid w:val="0022194D"/>
    <w:rsid w:val="002229A6"/>
    <w:rsid w:val="002229C4"/>
    <w:rsid w:val="00225916"/>
    <w:rsid w:val="0023077F"/>
    <w:rsid w:val="002308B9"/>
    <w:rsid w:val="00230D28"/>
    <w:rsid w:val="00233F5F"/>
    <w:rsid w:val="002350F0"/>
    <w:rsid w:val="00235805"/>
    <w:rsid w:val="0023606E"/>
    <w:rsid w:val="00237E59"/>
    <w:rsid w:val="0024098A"/>
    <w:rsid w:val="00241A23"/>
    <w:rsid w:val="00243601"/>
    <w:rsid w:val="00243F93"/>
    <w:rsid w:val="00250043"/>
    <w:rsid w:val="0025110B"/>
    <w:rsid w:val="0025115D"/>
    <w:rsid w:val="002528CD"/>
    <w:rsid w:val="002542BF"/>
    <w:rsid w:val="002558E2"/>
    <w:rsid w:val="002574CB"/>
    <w:rsid w:val="00262408"/>
    <w:rsid w:val="00262FD0"/>
    <w:rsid w:val="00263D73"/>
    <w:rsid w:val="00265334"/>
    <w:rsid w:val="0026624D"/>
    <w:rsid w:val="0026635D"/>
    <w:rsid w:val="00267CD8"/>
    <w:rsid w:val="00267F48"/>
    <w:rsid w:val="00270A9F"/>
    <w:rsid w:val="00271900"/>
    <w:rsid w:val="00271A6B"/>
    <w:rsid w:val="00271E62"/>
    <w:rsid w:val="00273753"/>
    <w:rsid w:val="00273897"/>
    <w:rsid w:val="002739B4"/>
    <w:rsid w:val="00280F37"/>
    <w:rsid w:val="00281F6D"/>
    <w:rsid w:val="00282C07"/>
    <w:rsid w:val="00282D14"/>
    <w:rsid w:val="0028617B"/>
    <w:rsid w:val="00292AE0"/>
    <w:rsid w:val="00293F90"/>
    <w:rsid w:val="00295621"/>
    <w:rsid w:val="002A02CF"/>
    <w:rsid w:val="002A086B"/>
    <w:rsid w:val="002A1E08"/>
    <w:rsid w:val="002A2757"/>
    <w:rsid w:val="002A3749"/>
    <w:rsid w:val="002A57B3"/>
    <w:rsid w:val="002A5DE9"/>
    <w:rsid w:val="002A75A3"/>
    <w:rsid w:val="002A7DAE"/>
    <w:rsid w:val="002B3039"/>
    <w:rsid w:val="002B4530"/>
    <w:rsid w:val="002B4883"/>
    <w:rsid w:val="002B4F2C"/>
    <w:rsid w:val="002B7755"/>
    <w:rsid w:val="002C3374"/>
    <w:rsid w:val="002C4C84"/>
    <w:rsid w:val="002C5B86"/>
    <w:rsid w:val="002C5D8C"/>
    <w:rsid w:val="002C5FD3"/>
    <w:rsid w:val="002C6441"/>
    <w:rsid w:val="002C7E8C"/>
    <w:rsid w:val="002D0FA3"/>
    <w:rsid w:val="002D1096"/>
    <w:rsid w:val="002D1857"/>
    <w:rsid w:val="002D3092"/>
    <w:rsid w:val="002D55CC"/>
    <w:rsid w:val="002E1373"/>
    <w:rsid w:val="002E21BF"/>
    <w:rsid w:val="002E3502"/>
    <w:rsid w:val="002E63A7"/>
    <w:rsid w:val="002E7374"/>
    <w:rsid w:val="002E7F63"/>
    <w:rsid w:val="002F0052"/>
    <w:rsid w:val="002F5DE4"/>
    <w:rsid w:val="002F7A88"/>
    <w:rsid w:val="00302184"/>
    <w:rsid w:val="00302DEA"/>
    <w:rsid w:val="0030393D"/>
    <w:rsid w:val="00304B35"/>
    <w:rsid w:val="00304E8E"/>
    <w:rsid w:val="003073A2"/>
    <w:rsid w:val="003109CD"/>
    <w:rsid w:val="0031354A"/>
    <w:rsid w:val="0031587D"/>
    <w:rsid w:val="00315F32"/>
    <w:rsid w:val="003164E0"/>
    <w:rsid w:val="00321C98"/>
    <w:rsid w:val="00323177"/>
    <w:rsid w:val="003238D6"/>
    <w:rsid w:val="00324686"/>
    <w:rsid w:val="003262C4"/>
    <w:rsid w:val="003273A3"/>
    <w:rsid w:val="0033094D"/>
    <w:rsid w:val="003314E3"/>
    <w:rsid w:val="00332BE8"/>
    <w:rsid w:val="00333102"/>
    <w:rsid w:val="0033406A"/>
    <w:rsid w:val="00335DDC"/>
    <w:rsid w:val="00337111"/>
    <w:rsid w:val="003376B2"/>
    <w:rsid w:val="003400C0"/>
    <w:rsid w:val="00341481"/>
    <w:rsid w:val="00342E69"/>
    <w:rsid w:val="00344E0E"/>
    <w:rsid w:val="00345030"/>
    <w:rsid w:val="003472C9"/>
    <w:rsid w:val="0035007A"/>
    <w:rsid w:val="00354107"/>
    <w:rsid w:val="00355D42"/>
    <w:rsid w:val="003579F8"/>
    <w:rsid w:val="00360247"/>
    <w:rsid w:val="00362070"/>
    <w:rsid w:val="0036260D"/>
    <w:rsid w:val="003628F9"/>
    <w:rsid w:val="00363C83"/>
    <w:rsid w:val="003643D6"/>
    <w:rsid w:val="0037016D"/>
    <w:rsid w:val="0037078F"/>
    <w:rsid w:val="00370902"/>
    <w:rsid w:val="00370FC2"/>
    <w:rsid w:val="003725B7"/>
    <w:rsid w:val="003733D3"/>
    <w:rsid w:val="0037372C"/>
    <w:rsid w:val="0037466B"/>
    <w:rsid w:val="00374ACF"/>
    <w:rsid w:val="00374D34"/>
    <w:rsid w:val="003757AF"/>
    <w:rsid w:val="00375A6E"/>
    <w:rsid w:val="00377CE0"/>
    <w:rsid w:val="00380EC6"/>
    <w:rsid w:val="003843C8"/>
    <w:rsid w:val="00384C1F"/>
    <w:rsid w:val="0038548C"/>
    <w:rsid w:val="00385784"/>
    <w:rsid w:val="00390348"/>
    <w:rsid w:val="00391A4A"/>
    <w:rsid w:val="00394213"/>
    <w:rsid w:val="00394CE1"/>
    <w:rsid w:val="00397805"/>
    <w:rsid w:val="003A09EC"/>
    <w:rsid w:val="003A1056"/>
    <w:rsid w:val="003A4C49"/>
    <w:rsid w:val="003A564B"/>
    <w:rsid w:val="003A5DC8"/>
    <w:rsid w:val="003A6F37"/>
    <w:rsid w:val="003A7B3C"/>
    <w:rsid w:val="003A7DB5"/>
    <w:rsid w:val="003B0BF7"/>
    <w:rsid w:val="003B294D"/>
    <w:rsid w:val="003B2D78"/>
    <w:rsid w:val="003B2EAC"/>
    <w:rsid w:val="003B45DF"/>
    <w:rsid w:val="003B5E09"/>
    <w:rsid w:val="003B60E8"/>
    <w:rsid w:val="003C02E1"/>
    <w:rsid w:val="003C0348"/>
    <w:rsid w:val="003C1FD1"/>
    <w:rsid w:val="003C4624"/>
    <w:rsid w:val="003C46BF"/>
    <w:rsid w:val="003C6F2E"/>
    <w:rsid w:val="003D02FB"/>
    <w:rsid w:val="003D26EA"/>
    <w:rsid w:val="003D4CB9"/>
    <w:rsid w:val="003E039C"/>
    <w:rsid w:val="003E28D0"/>
    <w:rsid w:val="003E2FE2"/>
    <w:rsid w:val="003E3F05"/>
    <w:rsid w:val="003F16DD"/>
    <w:rsid w:val="003F3D1C"/>
    <w:rsid w:val="003F43D9"/>
    <w:rsid w:val="003F697F"/>
    <w:rsid w:val="003F70CD"/>
    <w:rsid w:val="003F7C04"/>
    <w:rsid w:val="004010A2"/>
    <w:rsid w:val="0040793E"/>
    <w:rsid w:val="004129C0"/>
    <w:rsid w:val="00413CDC"/>
    <w:rsid w:val="00413E70"/>
    <w:rsid w:val="00413FDF"/>
    <w:rsid w:val="004164BA"/>
    <w:rsid w:val="00417A7E"/>
    <w:rsid w:val="00420855"/>
    <w:rsid w:val="00421BE3"/>
    <w:rsid w:val="004237D8"/>
    <w:rsid w:val="00426770"/>
    <w:rsid w:val="0042751E"/>
    <w:rsid w:val="0042769B"/>
    <w:rsid w:val="00427E74"/>
    <w:rsid w:val="00430EF1"/>
    <w:rsid w:val="004311A2"/>
    <w:rsid w:val="00437B6A"/>
    <w:rsid w:val="00440335"/>
    <w:rsid w:val="004440AF"/>
    <w:rsid w:val="004458F8"/>
    <w:rsid w:val="0044614D"/>
    <w:rsid w:val="00446BF4"/>
    <w:rsid w:val="00447353"/>
    <w:rsid w:val="00450208"/>
    <w:rsid w:val="004544F8"/>
    <w:rsid w:val="004549CD"/>
    <w:rsid w:val="0045620E"/>
    <w:rsid w:val="00460109"/>
    <w:rsid w:val="0046273E"/>
    <w:rsid w:val="0046357F"/>
    <w:rsid w:val="00465111"/>
    <w:rsid w:val="0046694C"/>
    <w:rsid w:val="00467E88"/>
    <w:rsid w:val="004722AC"/>
    <w:rsid w:val="00476CFF"/>
    <w:rsid w:val="00484F74"/>
    <w:rsid w:val="00487E81"/>
    <w:rsid w:val="004902B1"/>
    <w:rsid w:val="004924AF"/>
    <w:rsid w:val="004943C1"/>
    <w:rsid w:val="00494F52"/>
    <w:rsid w:val="004960D6"/>
    <w:rsid w:val="004A2406"/>
    <w:rsid w:val="004A2E32"/>
    <w:rsid w:val="004A5041"/>
    <w:rsid w:val="004A6575"/>
    <w:rsid w:val="004A661F"/>
    <w:rsid w:val="004B03AA"/>
    <w:rsid w:val="004B5126"/>
    <w:rsid w:val="004B6815"/>
    <w:rsid w:val="004C03AA"/>
    <w:rsid w:val="004C05E3"/>
    <w:rsid w:val="004C1A8E"/>
    <w:rsid w:val="004C1E88"/>
    <w:rsid w:val="004C6AEB"/>
    <w:rsid w:val="004D05FA"/>
    <w:rsid w:val="004D1304"/>
    <w:rsid w:val="004D50F9"/>
    <w:rsid w:val="004D6F3C"/>
    <w:rsid w:val="004D7F83"/>
    <w:rsid w:val="004E0CD6"/>
    <w:rsid w:val="004E571E"/>
    <w:rsid w:val="004E7565"/>
    <w:rsid w:val="004E7CAC"/>
    <w:rsid w:val="004F0FD3"/>
    <w:rsid w:val="004F17D7"/>
    <w:rsid w:val="004F22B0"/>
    <w:rsid w:val="004F368C"/>
    <w:rsid w:val="004F3C7B"/>
    <w:rsid w:val="004F511B"/>
    <w:rsid w:val="004F6251"/>
    <w:rsid w:val="004F6623"/>
    <w:rsid w:val="004F78EB"/>
    <w:rsid w:val="005009B9"/>
    <w:rsid w:val="00500AFF"/>
    <w:rsid w:val="005027B1"/>
    <w:rsid w:val="0050427C"/>
    <w:rsid w:val="00513348"/>
    <w:rsid w:val="0051345B"/>
    <w:rsid w:val="00515E4F"/>
    <w:rsid w:val="0051615A"/>
    <w:rsid w:val="00517D4A"/>
    <w:rsid w:val="00520DA2"/>
    <w:rsid w:val="005213DC"/>
    <w:rsid w:val="005214B2"/>
    <w:rsid w:val="00522525"/>
    <w:rsid w:val="00522B0C"/>
    <w:rsid w:val="00525753"/>
    <w:rsid w:val="00526037"/>
    <w:rsid w:val="00533F6E"/>
    <w:rsid w:val="00537F3E"/>
    <w:rsid w:val="005454E4"/>
    <w:rsid w:val="00546220"/>
    <w:rsid w:val="00546A83"/>
    <w:rsid w:val="00547F61"/>
    <w:rsid w:val="005502DD"/>
    <w:rsid w:val="00550BF8"/>
    <w:rsid w:val="00551BE5"/>
    <w:rsid w:val="005523F5"/>
    <w:rsid w:val="00552EE8"/>
    <w:rsid w:val="00552F02"/>
    <w:rsid w:val="005534C1"/>
    <w:rsid w:val="00554DD3"/>
    <w:rsid w:val="005560AE"/>
    <w:rsid w:val="005565A4"/>
    <w:rsid w:val="00556E49"/>
    <w:rsid w:val="005573AE"/>
    <w:rsid w:val="0056436E"/>
    <w:rsid w:val="00564C22"/>
    <w:rsid w:val="00565115"/>
    <w:rsid w:val="00565F37"/>
    <w:rsid w:val="005715D9"/>
    <w:rsid w:val="00571A63"/>
    <w:rsid w:val="005825DB"/>
    <w:rsid w:val="00582A6F"/>
    <w:rsid w:val="005833E8"/>
    <w:rsid w:val="0058405E"/>
    <w:rsid w:val="005852D7"/>
    <w:rsid w:val="0058689B"/>
    <w:rsid w:val="005910F1"/>
    <w:rsid w:val="00592EC0"/>
    <w:rsid w:val="005A1322"/>
    <w:rsid w:val="005A24FF"/>
    <w:rsid w:val="005A3547"/>
    <w:rsid w:val="005A39FB"/>
    <w:rsid w:val="005A3F77"/>
    <w:rsid w:val="005A4BAC"/>
    <w:rsid w:val="005A6771"/>
    <w:rsid w:val="005A6927"/>
    <w:rsid w:val="005A6BA1"/>
    <w:rsid w:val="005B6B05"/>
    <w:rsid w:val="005C4461"/>
    <w:rsid w:val="005C67A5"/>
    <w:rsid w:val="005D1B19"/>
    <w:rsid w:val="005D2616"/>
    <w:rsid w:val="005D2BE2"/>
    <w:rsid w:val="005D4A12"/>
    <w:rsid w:val="005D4C60"/>
    <w:rsid w:val="005D4FF9"/>
    <w:rsid w:val="005D65B8"/>
    <w:rsid w:val="005D69B0"/>
    <w:rsid w:val="005E0873"/>
    <w:rsid w:val="005E0E7B"/>
    <w:rsid w:val="005E16C4"/>
    <w:rsid w:val="005E2B0C"/>
    <w:rsid w:val="005E6C4E"/>
    <w:rsid w:val="005F0FD6"/>
    <w:rsid w:val="005F2B68"/>
    <w:rsid w:val="005F2C55"/>
    <w:rsid w:val="005F4CC7"/>
    <w:rsid w:val="0060055E"/>
    <w:rsid w:val="00600E24"/>
    <w:rsid w:val="00600FBE"/>
    <w:rsid w:val="00603017"/>
    <w:rsid w:val="00604312"/>
    <w:rsid w:val="006063AD"/>
    <w:rsid w:val="00613304"/>
    <w:rsid w:val="0061489F"/>
    <w:rsid w:val="00614F6A"/>
    <w:rsid w:val="00620696"/>
    <w:rsid w:val="00621B92"/>
    <w:rsid w:val="00624290"/>
    <w:rsid w:val="00627799"/>
    <w:rsid w:val="0063677C"/>
    <w:rsid w:val="00640721"/>
    <w:rsid w:val="00642039"/>
    <w:rsid w:val="00642C40"/>
    <w:rsid w:val="00647C60"/>
    <w:rsid w:val="00651514"/>
    <w:rsid w:val="00652CE4"/>
    <w:rsid w:val="00655A09"/>
    <w:rsid w:val="0065617A"/>
    <w:rsid w:val="006568EA"/>
    <w:rsid w:val="00661C18"/>
    <w:rsid w:val="00662998"/>
    <w:rsid w:val="00663DA2"/>
    <w:rsid w:val="00665F5D"/>
    <w:rsid w:val="006661F2"/>
    <w:rsid w:val="006716E0"/>
    <w:rsid w:val="00672A2A"/>
    <w:rsid w:val="006738DE"/>
    <w:rsid w:val="00674D17"/>
    <w:rsid w:val="0067580E"/>
    <w:rsid w:val="00677B81"/>
    <w:rsid w:val="0068191D"/>
    <w:rsid w:val="00681CF5"/>
    <w:rsid w:val="006824AB"/>
    <w:rsid w:val="00682593"/>
    <w:rsid w:val="00684B59"/>
    <w:rsid w:val="006907D6"/>
    <w:rsid w:val="00692F52"/>
    <w:rsid w:val="00693F40"/>
    <w:rsid w:val="006951DF"/>
    <w:rsid w:val="006968ED"/>
    <w:rsid w:val="006A1630"/>
    <w:rsid w:val="006A26E9"/>
    <w:rsid w:val="006A31E8"/>
    <w:rsid w:val="006A3D8C"/>
    <w:rsid w:val="006A45ED"/>
    <w:rsid w:val="006A45FC"/>
    <w:rsid w:val="006B009E"/>
    <w:rsid w:val="006B017F"/>
    <w:rsid w:val="006B0518"/>
    <w:rsid w:val="006B08C4"/>
    <w:rsid w:val="006B2DAB"/>
    <w:rsid w:val="006B5E06"/>
    <w:rsid w:val="006B7DA1"/>
    <w:rsid w:val="006B7F9E"/>
    <w:rsid w:val="006C2023"/>
    <w:rsid w:val="006C5C1C"/>
    <w:rsid w:val="006C71D0"/>
    <w:rsid w:val="006C7AF1"/>
    <w:rsid w:val="006D1AE5"/>
    <w:rsid w:val="006D3AD8"/>
    <w:rsid w:val="006D5A4A"/>
    <w:rsid w:val="006D7338"/>
    <w:rsid w:val="006D7B1B"/>
    <w:rsid w:val="006E0004"/>
    <w:rsid w:val="006E04B8"/>
    <w:rsid w:val="006E065B"/>
    <w:rsid w:val="006E1480"/>
    <w:rsid w:val="006E3EA0"/>
    <w:rsid w:val="006E7509"/>
    <w:rsid w:val="006E7E19"/>
    <w:rsid w:val="006F067A"/>
    <w:rsid w:val="006F0A73"/>
    <w:rsid w:val="006F2981"/>
    <w:rsid w:val="006F446A"/>
    <w:rsid w:val="006F52CD"/>
    <w:rsid w:val="006F5702"/>
    <w:rsid w:val="006F7A3C"/>
    <w:rsid w:val="006F7CB1"/>
    <w:rsid w:val="007013D4"/>
    <w:rsid w:val="00701E09"/>
    <w:rsid w:val="007028E8"/>
    <w:rsid w:val="007058D3"/>
    <w:rsid w:val="007066F8"/>
    <w:rsid w:val="00706E16"/>
    <w:rsid w:val="007074D5"/>
    <w:rsid w:val="0071365A"/>
    <w:rsid w:val="00713750"/>
    <w:rsid w:val="007137BB"/>
    <w:rsid w:val="00713D3F"/>
    <w:rsid w:val="00713D86"/>
    <w:rsid w:val="007162E2"/>
    <w:rsid w:val="007229E2"/>
    <w:rsid w:val="00723AB2"/>
    <w:rsid w:val="00723B94"/>
    <w:rsid w:val="007274F9"/>
    <w:rsid w:val="00730184"/>
    <w:rsid w:val="00730293"/>
    <w:rsid w:val="007334AE"/>
    <w:rsid w:val="0073565B"/>
    <w:rsid w:val="00735816"/>
    <w:rsid w:val="00736893"/>
    <w:rsid w:val="00740BE0"/>
    <w:rsid w:val="007412E8"/>
    <w:rsid w:val="00742716"/>
    <w:rsid w:val="00747DA7"/>
    <w:rsid w:val="00750791"/>
    <w:rsid w:val="00750866"/>
    <w:rsid w:val="007508DC"/>
    <w:rsid w:val="007528AA"/>
    <w:rsid w:val="00752E01"/>
    <w:rsid w:val="00754091"/>
    <w:rsid w:val="00754A3C"/>
    <w:rsid w:val="0076171C"/>
    <w:rsid w:val="00762D22"/>
    <w:rsid w:val="007658D3"/>
    <w:rsid w:val="00766B5E"/>
    <w:rsid w:val="00770631"/>
    <w:rsid w:val="0077106A"/>
    <w:rsid w:val="00771BC7"/>
    <w:rsid w:val="00771D4E"/>
    <w:rsid w:val="00771F95"/>
    <w:rsid w:val="007729C7"/>
    <w:rsid w:val="00773779"/>
    <w:rsid w:val="0077394D"/>
    <w:rsid w:val="007740CD"/>
    <w:rsid w:val="00774518"/>
    <w:rsid w:val="00774D3F"/>
    <w:rsid w:val="00781434"/>
    <w:rsid w:val="00783E42"/>
    <w:rsid w:val="0078410B"/>
    <w:rsid w:val="00785EC1"/>
    <w:rsid w:val="00786455"/>
    <w:rsid w:val="00786ABB"/>
    <w:rsid w:val="00787784"/>
    <w:rsid w:val="00787A26"/>
    <w:rsid w:val="00792EE0"/>
    <w:rsid w:val="0079313C"/>
    <w:rsid w:val="007952D0"/>
    <w:rsid w:val="007A01D6"/>
    <w:rsid w:val="007A0282"/>
    <w:rsid w:val="007A3064"/>
    <w:rsid w:val="007A3C57"/>
    <w:rsid w:val="007A46AA"/>
    <w:rsid w:val="007A5A51"/>
    <w:rsid w:val="007A6267"/>
    <w:rsid w:val="007A6C4A"/>
    <w:rsid w:val="007B03C5"/>
    <w:rsid w:val="007B0690"/>
    <w:rsid w:val="007B1CD5"/>
    <w:rsid w:val="007B4359"/>
    <w:rsid w:val="007B4BE1"/>
    <w:rsid w:val="007B5561"/>
    <w:rsid w:val="007B561B"/>
    <w:rsid w:val="007B6869"/>
    <w:rsid w:val="007B79FC"/>
    <w:rsid w:val="007B79FE"/>
    <w:rsid w:val="007C1265"/>
    <w:rsid w:val="007C18A4"/>
    <w:rsid w:val="007C38D0"/>
    <w:rsid w:val="007C39CF"/>
    <w:rsid w:val="007C45FE"/>
    <w:rsid w:val="007C4CBE"/>
    <w:rsid w:val="007C6497"/>
    <w:rsid w:val="007D0C8D"/>
    <w:rsid w:val="007D2214"/>
    <w:rsid w:val="007D3347"/>
    <w:rsid w:val="007D4366"/>
    <w:rsid w:val="007D4B19"/>
    <w:rsid w:val="007D580C"/>
    <w:rsid w:val="007D6ABB"/>
    <w:rsid w:val="007D7D2B"/>
    <w:rsid w:val="007E122A"/>
    <w:rsid w:val="007E2C34"/>
    <w:rsid w:val="007E3EE4"/>
    <w:rsid w:val="007E3F23"/>
    <w:rsid w:val="007E48F8"/>
    <w:rsid w:val="007E504D"/>
    <w:rsid w:val="007E5AE1"/>
    <w:rsid w:val="007E6D0B"/>
    <w:rsid w:val="007F25D3"/>
    <w:rsid w:val="007F47C7"/>
    <w:rsid w:val="007F7701"/>
    <w:rsid w:val="007F7DE0"/>
    <w:rsid w:val="008012EE"/>
    <w:rsid w:val="00801402"/>
    <w:rsid w:val="008018C0"/>
    <w:rsid w:val="0080199B"/>
    <w:rsid w:val="00802C7F"/>
    <w:rsid w:val="00805B11"/>
    <w:rsid w:val="00805BE3"/>
    <w:rsid w:val="0080760F"/>
    <w:rsid w:val="008076B6"/>
    <w:rsid w:val="00812513"/>
    <w:rsid w:val="00813B1B"/>
    <w:rsid w:val="008151DA"/>
    <w:rsid w:val="0081754C"/>
    <w:rsid w:val="00817B83"/>
    <w:rsid w:val="008200A4"/>
    <w:rsid w:val="00820B30"/>
    <w:rsid w:val="0082523E"/>
    <w:rsid w:val="008262AB"/>
    <w:rsid w:val="008306C4"/>
    <w:rsid w:val="00831680"/>
    <w:rsid w:val="00831B10"/>
    <w:rsid w:val="00835BFE"/>
    <w:rsid w:val="00837FC5"/>
    <w:rsid w:val="00842178"/>
    <w:rsid w:val="00844336"/>
    <w:rsid w:val="008455D7"/>
    <w:rsid w:val="00845BDC"/>
    <w:rsid w:val="00845BFD"/>
    <w:rsid w:val="00846CDA"/>
    <w:rsid w:val="00847D61"/>
    <w:rsid w:val="008508DA"/>
    <w:rsid w:val="00853E19"/>
    <w:rsid w:val="0085428E"/>
    <w:rsid w:val="00856010"/>
    <w:rsid w:val="008569BB"/>
    <w:rsid w:val="00856DA8"/>
    <w:rsid w:val="0085702D"/>
    <w:rsid w:val="00857036"/>
    <w:rsid w:val="00857734"/>
    <w:rsid w:val="00861FB7"/>
    <w:rsid w:val="00862C8F"/>
    <w:rsid w:val="0086399F"/>
    <w:rsid w:val="00864ECE"/>
    <w:rsid w:val="00866BD1"/>
    <w:rsid w:val="0087044F"/>
    <w:rsid w:val="00872FEA"/>
    <w:rsid w:val="00874EAF"/>
    <w:rsid w:val="00875416"/>
    <w:rsid w:val="00875A01"/>
    <w:rsid w:val="008830DC"/>
    <w:rsid w:val="00884A18"/>
    <w:rsid w:val="00884C23"/>
    <w:rsid w:val="00885ED8"/>
    <w:rsid w:val="0088756B"/>
    <w:rsid w:val="00890B45"/>
    <w:rsid w:val="00891477"/>
    <w:rsid w:val="00891682"/>
    <w:rsid w:val="0089434C"/>
    <w:rsid w:val="008945BB"/>
    <w:rsid w:val="00897DD1"/>
    <w:rsid w:val="008A293A"/>
    <w:rsid w:val="008A763D"/>
    <w:rsid w:val="008A7A8C"/>
    <w:rsid w:val="008B0539"/>
    <w:rsid w:val="008B2C2A"/>
    <w:rsid w:val="008B3FFE"/>
    <w:rsid w:val="008B44BE"/>
    <w:rsid w:val="008B5322"/>
    <w:rsid w:val="008B681F"/>
    <w:rsid w:val="008B6E76"/>
    <w:rsid w:val="008C2ADB"/>
    <w:rsid w:val="008C450A"/>
    <w:rsid w:val="008C4B05"/>
    <w:rsid w:val="008C4B42"/>
    <w:rsid w:val="008D0218"/>
    <w:rsid w:val="008D36FD"/>
    <w:rsid w:val="008D5BFC"/>
    <w:rsid w:val="008D5DB8"/>
    <w:rsid w:val="008D7327"/>
    <w:rsid w:val="008D73BF"/>
    <w:rsid w:val="008D741C"/>
    <w:rsid w:val="008D78BE"/>
    <w:rsid w:val="008E1D03"/>
    <w:rsid w:val="008E332C"/>
    <w:rsid w:val="008E5962"/>
    <w:rsid w:val="008E7F12"/>
    <w:rsid w:val="008F01A3"/>
    <w:rsid w:val="008F0234"/>
    <w:rsid w:val="008F1C2A"/>
    <w:rsid w:val="008F2C1F"/>
    <w:rsid w:val="008F3DA6"/>
    <w:rsid w:val="008F578D"/>
    <w:rsid w:val="00902683"/>
    <w:rsid w:val="009031B5"/>
    <w:rsid w:val="00906D63"/>
    <w:rsid w:val="00906FB2"/>
    <w:rsid w:val="00907156"/>
    <w:rsid w:val="00911A23"/>
    <w:rsid w:val="0091260A"/>
    <w:rsid w:val="00912754"/>
    <w:rsid w:val="0091304C"/>
    <w:rsid w:val="00914314"/>
    <w:rsid w:val="009150E5"/>
    <w:rsid w:val="009152E6"/>
    <w:rsid w:val="009200EE"/>
    <w:rsid w:val="00932444"/>
    <w:rsid w:val="00933811"/>
    <w:rsid w:val="00934EBB"/>
    <w:rsid w:val="00936AD5"/>
    <w:rsid w:val="00936E01"/>
    <w:rsid w:val="009376D8"/>
    <w:rsid w:val="009426F3"/>
    <w:rsid w:val="00944D8A"/>
    <w:rsid w:val="00946D44"/>
    <w:rsid w:val="0094734D"/>
    <w:rsid w:val="009511D8"/>
    <w:rsid w:val="00951221"/>
    <w:rsid w:val="009518F8"/>
    <w:rsid w:val="00953B7F"/>
    <w:rsid w:val="009542D9"/>
    <w:rsid w:val="009546B2"/>
    <w:rsid w:val="009556A4"/>
    <w:rsid w:val="00955945"/>
    <w:rsid w:val="00961FD9"/>
    <w:rsid w:val="009628E1"/>
    <w:rsid w:val="00962FE4"/>
    <w:rsid w:val="00967243"/>
    <w:rsid w:val="00972997"/>
    <w:rsid w:val="00972BAF"/>
    <w:rsid w:val="0097423E"/>
    <w:rsid w:val="00975536"/>
    <w:rsid w:val="00975659"/>
    <w:rsid w:val="00975E36"/>
    <w:rsid w:val="0097715F"/>
    <w:rsid w:val="00981B40"/>
    <w:rsid w:val="00983063"/>
    <w:rsid w:val="0098413E"/>
    <w:rsid w:val="00987B0B"/>
    <w:rsid w:val="009902E3"/>
    <w:rsid w:val="00991C22"/>
    <w:rsid w:val="00993C9B"/>
    <w:rsid w:val="00994BB1"/>
    <w:rsid w:val="009A2345"/>
    <w:rsid w:val="009A4F12"/>
    <w:rsid w:val="009A5D8D"/>
    <w:rsid w:val="009A5EA4"/>
    <w:rsid w:val="009A6808"/>
    <w:rsid w:val="009A7C2A"/>
    <w:rsid w:val="009B183D"/>
    <w:rsid w:val="009B1946"/>
    <w:rsid w:val="009B35C5"/>
    <w:rsid w:val="009B38E4"/>
    <w:rsid w:val="009C034B"/>
    <w:rsid w:val="009C0CE0"/>
    <w:rsid w:val="009C10EE"/>
    <w:rsid w:val="009C2E3A"/>
    <w:rsid w:val="009C34EC"/>
    <w:rsid w:val="009C3EA1"/>
    <w:rsid w:val="009C4AD3"/>
    <w:rsid w:val="009C4C9D"/>
    <w:rsid w:val="009C6110"/>
    <w:rsid w:val="009C6C2C"/>
    <w:rsid w:val="009C73F9"/>
    <w:rsid w:val="009C7E31"/>
    <w:rsid w:val="009D025C"/>
    <w:rsid w:val="009D1197"/>
    <w:rsid w:val="009D631F"/>
    <w:rsid w:val="009E7D53"/>
    <w:rsid w:val="009F0391"/>
    <w:rsid w:val="009F17CF"/>
    <w:rsid w:val="009F36CC"/>
    <w:rsid w:val="009F5145"/>
    <w:rsid w:val="009F693B"/>
    <w:rsid w:val="009F6B75"/>
    <w:rsid w:val="00A01C26"/>
    <w:rsid w:val="00A01D01"/>
    <w:rsid w:val="00A03875"/>
    <w:rsid w:val="00A04508"/>
    <w:rsid w:val="00A05336"/>
    <w:rsid w:val="00A062E3"/>
    <w:rsid w:val="00A06AB3"/>
    <w:rsid w:val="00A06D80"/>
    <w:rsid w:val="00A118D8"/>
    <w:rsid w:val="00A11DF9"/>
    <w:rsid w:val="00A11E4D"/>
    <w:rsid w:val="00A12835"/>
    <w:rsid w:val="00A13630"/>
    <w:rsid w:val="00A144D7"/>
    <w:rsid w:val="00A14813"/>
    <w:rsid w:val="00A16836"/>
    <w:rsid w:val="00A22655"/>
    <w:rsid w:val="00A24357"/>
    <w:rsid w:val="00A31B67"/>
    <w:rsid w:val="00A32887"/>
    <w:rsid w:val="00A34B8C"/>
    <w:rsid w:val="00A35829"/>
    <w:rsid w:val="00A3635B"/>
    <w:rsid w:val="00A36663"/>
    <w:rsid w:val="00A40E43"/>
    <w:rsid w:val="00A42C92"/>
    <w:rsid w:val="00A44ED1"/>
    <w:rsid w:val="00A45927"/>
    <w:rsid w:val="00A46924"/>
    <w:rsid w:val="00A50BC8"/>
    <w:rsid w:val="00A526DD"/>
    <w:rsid w:val="00A53AE2"/>
    <w:rsid w:val="00A543F3"/>
    <w:rsid w:val="00A552D8"/>
    <w:rsid w:val="00A55EEE"/>
    <w:rsid w:val="00A56A01"/>
    <w:rsid w:val="00A5719D"/>
    <w:rsid w:val="00A634E5"/>
    <w:rsid w:val="00A67D28"/>
    <w:rsid w:val="00A700C9"/>
    <w:rsid w:val="00A72113"/>
    <w:rsid w:val="00A80399"/>
    <w:rsid w:val="00A82499"/>
    <w:rsid w:val="00A84B84"/>
    <w:rsid w:val="00A85294"/>
    <w:rsid w:val="00A853E2"/>
    <w:rsid w:val="00A86F81"/>
    <w:rsid w:val="00A91C40"/>
    <w:rsid w:val="00A91EA5"/>
    <w:rsid w:val="00A92B37"/>
    <w:rsid w:val="00A9592C"/>
    <w:rsid w:val="00A967DF"/>
    <w:rsid w:val="00A96F15"/>
    <w:rsid w:val="00A978E6"/>
    <w:rsid w:val="00AA009A"/>
    <w:rsid w:val="00AA0EAD"/>
    <w:rsid w:val="00AA33B5"/>
    <w:rsid w:val="00AA4818"/>
    <w:rsid w:val="00AA5398"/>
    <w:rsid w:val="00AA7470"/>
    <w:rsid w:val="00AB1C01"/>
    <w:rsid w:val="00AB26A4"/>
    <w:rsid w:val="00AB2B00"/>
    <w:rsid w:val="00AB3270"/>
    <w:rsid w:val="00AB38E8"/>
    <w:rsid w:val="00AB4589"/>
    <w:rsid w:val="00AB4B43"/>
    <w:rsid w:val="00AB7942"/>
    <w:rsid w:val="00AB7A1A"/>
    <w:rsid w:val="00AC25BC"/>
    <w:rsid w:val="00AC7A80"/>
    <w:rsid w:val="00AD201F"/>
    <w:rsid w:val="00AD2ED7"/>
    <w:rsid w:val="00AE308A"/>
    <w:rsid w:val="00AE3608"/>
    <w:rsid w:val="00AE6DBA"/>
    <w:rsid w:val="00AF2DDD"/>
    <w:rsid w:val="00AF3E67"/>
    <w:rsid w:val="00AF50BF"/>
    <w:rsid w:val="00AF5A6C"/>
    <w:rsid w:val="00AF769A"/>
    <w:rsid w:val="00B00D91"/>
    <w:rsid w:val="00B04D14"/>
    <w:rsid w:val="00B06D7D"/>
    <w:rsid w:val="00B07E07"/>
    <w:rsid w:val="00B1080B"/>
    <w:rsid w:val="00B1131C"/>
    <w:rsid w:val="00B1256D"/>
    <w:rsid w:val="00B1424D"/>
    <w:rsid w:val="00B2403D"/>
    <w:rsid w:val="00B26631"/>
    <w:rsid w:val="00B3108F"/>
    <w:rsid w:val="00B32DE8"/>
    <w:rsid w:val="00B3378F"/>
    <w:rsid w:val="00B338C5"/>
    <w:rsid w:val="00B33B42"/>
    <w:rsid w:val="00B348AF"/>
    <w:rsid w:val="00B35117"/>
    <w:rsid w:val="00B35630"/>
    <w:rsid w:val="00B368DE"/>
    <w:rsid w:val="00B40154"/>
    <w:rsid w:val="00B41B5A"/>
    <w:rsid w:val="00B4236A"/>
    <w:rsid w:val="00B4285E"/>
    <w:rsid w:val="00B43576"/>
    <w:rsid w:val="00B44C3E"/>
    <w:rsid w:val="00B45131"/>
    <w:rsid w:val="00B458CC"/>
    <w:rsid w:val="00B478CD"/>
    <w:rsid w:val="00B50EA2"/>
    <w:rsid w:val="00B51D40"/>
    <w:rsid w:val="00B52278"/>
    <w:rsid w:val="00B52338"/>
    <w:rsid w:val="00B5264C"/>
    <w:rsid w:val="00B5285E"/>
    <w:rsid w:val="00B53FDE"/>
    <w:rsid w:val="00B550EB"/>
    <w:rsid w:val="00B6279D"/>
    <w:rsid w:val="00B6431C"/>
    <w:rsid w:val="00B6748D"/>
    <w:rsid w:val="00B67559"/>
    <w:rsid w:val="00B705B7"/>
    <w:rsid w:val="00B70E91"/>
    <w:rsid w:val="00B73801"/>
    <w:rsid w:val="00B73B0C"/>
    <w:rsid w:val="00B76986"/>
    <w:rsid w:val="00B8183D"/>
    <w:rsid w:val="00B82760"/>
    <w:rsid w:val="00B82D13"/>
    <w:rsid w:val="00B84C98"/>
    <w:rsid w:val="00B856A7"/>
    <w:rsid w:val="00B8771F"/>
    <w:rsid w:val="00B87FB9"/>
    <w:rsid w:val="00B90D85"/>
    <w:rsid w:val="00B91641"/>
    <w:rsid w:val="00B9179E"/>
    <w:rsid w:val="00B931E6"/>
    <w:rsid w:val="00B942C0"/>
    <w:rsid w:val="00BA1FAC"/>
    <w:rsid w:val="00BA291A"/>
    <w:rsid w:val="00BA2FF4"/>
    <w:rsid w:val="00BA4EE9"/>
    <w:rsid w:val="00BB04C8"/>
    <w:rsid w:val="00BB33D4"/>
    <w:rsid w:val="00BB57F9"/>
    <w:rsid w:val="00BC0F05"/>
    <w:rsid w:val="00BC1577"/>
    <w:rsid w:val="00BC1C68"/>
    <w:rsid w:val="00BC298B"/>
    <w:rsid w:val="00BC29B4"/>
    <w:rsid w:val="00BC2AD8"/>
    <w:rsid w:val="00BC386D"/>
    <w:rsid w:val="00BC48C7"/>
    <w:rsid w:val="00BD0228"/>
    <w:rsid w:val="00BD0647"/>
    <w:rsid w:val="00BD2DCC"/>
    <w:rsid w:val="00BD30C8"/>
    <w:rsid w:val="00BD3C3E"/>
    <w:rsid w:val="00BD5BEB"/>
    <w:rsid w:val="00BE2699"/>
    <w:rsid w:val="00BE3007"/>
    <w:rsid w:val="00BE3008"/>
    <w:rsid w:val="00BE5602"/>
    <w:rsid w:val="00BE592D"/>
    <w:rsid w:val="00BE6825"/>
    <w:rsid w:val="00BE77D3"/>
    <w:rsid w:val="00BF0314"/>
    <w:rsid w:val="00BF4CD3"/>
    <w:rsid w:val="00BF6212"/>
    <w:rsid w:val="00BF6A38"/>
    <w:rsid w:val="00BF6A68"/>
    <w:rsid w:val="00BF71E6"/>
    <w:rsid w:val="00BF7B52"/>
    <w:rsid w:val="00C0006F"/>
    <w:rsid w:val="00C001A5"/>
    <w:rsid w:val="00C0466B"/>
    <w:rsid w:val="00C056CB"/>
    <w:rsid w:val="00C07E6F"/>
    <w:rsid w:val="00C10FD2"/>
    <w:rsid w:val="00C11D7B"/>
    <w:rsid w:val="00C15B04"/>
    <w:rsid w:val="00C15BFA"/>
    <w:rsid w:val="00C15D60"/>
    <w:rsid w:val="00C16EFF"/>
    <w:rsid w:val="00C17C7E"/>
    <w:rsid w:val="00C17EDC"/>
    <w:rsid w:val="00C21DF4"/>
    <w:rsid w:val="00C23424"/>
    <w:rsid w:val="00C31318"/>
    <w:rsid w:val="00C32AB2"/>
    <w:rsid w:val="00C33A61"/>
    <w:rsid w:val="00C356EB"/>
    <w:rsid w:val="00C36E9A"/>
    <w:rsid w:val="00C416D1"/>
    <w:rsid w:val="00C42CB8"/>
    <w:rsid w:val="00C440DD"/>
    <w:rsid w:val="00C46820"/>
    <w:rsid w:val="00C46AD3"/>
    <w:rsid w:val="00C477FF"/>
    <w:rsid w:val="00C500FB"/>
    <w:rsid w:val="00C52B48"/>
    <w:rsid w:val="00C54D2A"/>
    <w:rsid w:val="00C57F5D"/>
    <w:rsid w:val="00C63F82"/>
    <w:rsid w:val="00C6595E"/>
    <w:rsid w:val="00C6660F"/>
    <w:rsid w:val="00C675EE"/>
    <w:rsid w:val="00C67855"/>
    <w:rsid w:val="00C70716"/>
    <w:rsid w:val="00C712A6"/>
    <w:rsid w:val="00C71750"/>
    <w:rsid w:val="00C7206C"/>
    <w:rsid w:val="00C72E57"/>
    <w:rsid w:val="00C74DD7"/>
    <w:rsid w:val="00C80B25"/>
    <w:rsid w:val="00C815CB"/>
    <w:rsid w:val="00C83E03"/>
    <w:rsid w:val="00C84D7E"/>
    <w:rsid w:val="00C8708A"/>
    <w:rsid w:val="00C93D7D"/>
    <w:rsid w:val="00C94CB7"/>
    <w:rsid w:val="00C95725"/>
    <w:rsid w:val="00CA09D9"/>
    <w:rsid w:val="00CA43FE"/>
    <w:rsid w:val="00CA4E2F"/>
    <w:rsid w:val="00CA5A75"/>
    <w:rsid w:val="00CA5DB3"/>
    <w:rsid w:val="00CB05D9"/>
    <w:rsid w:val="00CB0BEA"/>
    <w:rsid w:val="00CB2871"/>
    <w:rsid w:val="00CB2AF4"/>
    <w:rsid w:val="00CB2DA4"/>
    <w:rsid w:val="00CB4CFA"/>
    <w:rsid w:val="00CB7B2F"/>
    <w:rsid w:val="00CC050F"/>
    <w:rsid w:val="00CC2309"/>
    <w:rsid w:val="00CC5117"/>
    <w:rsid w:val="00CC5F67"/>
    <w:rsid w:val="00CC7774"/>
    <w:rsid w:val="00CD0EA3"/>
    <w:rsid w:val="00CD0F64"/>
    <w:rsid w:val="00CD4AC9"/>
    <w:rsid w:val="00CD5BE0"/>
    <w:rsid w:val="00CE1D6C"/>
    <w:rsid w:val="00CE426A"/>
    <w:rsid w:val="00CE4334"/>
    <w:rsid w:val="00CE4CED"/>
    <w:rsid w:val="00CE6DC3"/>
    <w:rsid w:val="00CE7234"/>
    <w:rsid w:val="00CF4778"/>
    <w:rsid w:val="00CF4985"/>
    <w:rsid w:val="00CF6852"/>
    <w:rsid w:val="00CF7181"/>
    <w:rsid w:val="00D0150F"/>
    <w:rsid w:val="00D01678"/>
    <w:rsid w:val="00D021DE"/>
    <w:rsid w:val="00D06A53"/>
    <w:rsid w:val="00D2217C"/>
    <w:rsid w:val="00D22603"/>
    <w:rsid w:val="00D24173"/>
    <w:rsid w:val="00D25441"/>
    <w:rsid w:val="00D25654"/>
    <w:rsid w:val="00D307B6"/>
    <w:rsid w:val="00D31124"/>
    <w:rsid w:val="00D326F4"/>
    <w:rsid w:val="00D32915"/>
    <w:rsid w:val="00D32FFA"/>
    <w:rsid w:val="00D3456D"/>
    <w:rsid w:val="00D36304"/>
    <w:rsid w:val="00D36E82"/>
    <w:rsid w:val="00D37AF0"/>
    <w:rsid w:val="00D4466C"/>
    <w:rsid w:val="00D471E4"/>
    <w:rsid w:val="00D54B14"/>
    <w:rsid w:val="00D55E64"/>
    <w:rsid w:val="00D570B5"/>
    <w:rsid w:val="00D6029A"/>
    <w:rsid w:val="00D618BA"/>
    <w:rsid w:val="00D621D9"/>
    <w:rsid w:val="00D64CFD"/>
    <w:rsid w:val="00D65728"/>
    <w:rsid w:val="00D6742A"/>
    <w:rsid w:val="00D7008B"/>
    <w:rsid w:val="00D70DA2"/>
    <w:rsid w:val="00D73D58"/>
    <w:rsid w:val="00D73ED4"/>
    <w:rsid w:val="00D74B4B"/>
    <w:rsid w:val="00D76394"/>
    <w:rsid w:val="00D83294"/>
    <w:rsid w:val="00D8380A"/>
    <w:rsid w:val="00D85560"/>
    <w:rsid w:val="00D922B8"/>
    <w:rsid w:val="00D93AB7"/>
    <w:rsid w:val="00D946C9"/>
    <w:rsid w:val="00D94E16"/>
    <w:rsid w:val="00D95150"/>
    <w:rsid w:val="00D96E4F"/>
    <w:rsid w:val="00DA0C88"/>
    <w:rsid w:val="00DA0E24"/>
    <w:rsid w:val="00DA31EE"/>
    <w:rsid w:val="00DA42EB"/>
    <w:rsid w:val="00DA5C20"/>
    <w:rsid w:val="00DA78A0"/>
    <w:rsid w:val="00DB0030"/>
    <w:rsid w:val="00DB016F"/>
    <w:rsid w:val="00DB07F1"/>
    <w:rsid w:val="00DB1894"/>
    <w:rsid w:val="00DB2910"/>
    <w:rsid w:val="00DB3642"/>
    <w:rsid w:val="00DB5758"/>
    <w:rsid w:val="00DB6903"/>
    <w:rsid w:val="00DC0B91"/>
    <w:rsid w:val="00DC1879"/>
    <w:rsid w:val="00DC1B57"/>
    <w:rsid w:val="00DC349C"/>
    <w:rsid w:val="00DC4E27"/>
    <w:rsid w:val="00DC5D7F"/>
    <w:rsid w:val="00DC6262"/>
    <w:rsid w:val="00DC664A"/>
    <w:rsid w:val="00DC6A22"/>
    <w:rsid w:val="00DD07C3"/>
    <w:rsid w:val="00DD085B"/>
    <w:rsid w:val="00DD0DC3"/>
    <w:rsid w:val="00DD11D8"/>
    <w:rsid w:val="00DD1306"/>
    <w:rsid w:val="00DD3DC8"/>
    <w:rsid w:val="00DD6ED9"/>
    <w:rsid w:val="00DE1545"/>
    <w:rsid w:val="00DE1DFC"/>
    <w:rsid w:val="00DE2C88"/>
    <w:rsid w:val="00DE2C98"/>
    <w:rsid w:val="00DE31A3"/>
    <w:rsid w:val="00DE34FE"/>
    <w:rsid w:val="00DE3EE9"/>
    <w:rsid w:val="00DE7FD0"/>
    <w:rsid w:val="00DF10FB"/>
    <w:rsid w:val="00DF3C27"/>
    <w:rsid w:val="00DF4CD2"/>
    <w:rsid w:val="00E0003F"/>
    <w:rsid w:val="00E00089"/>
    <w:rsid w:val="00E0186A"/>
    <w:rsid w:val="00E0337F"/>
    <w:rsid w:val="00E051F9"/>
    <w:rsid w:val="00E0526D"/>
    <w:rsid w:val="00E06E3A"/>
    <w:rsid w:val="00E15E54"/>
    <w:rsid w:val="00E165C8"/>
    <w:rsid w:val="00E20D4E"/>
    <w:rsid w:val="00E2142D"/>
    <w:rsid w:val="00E2663E"/>
    <w:rsid w:val="00E27141"/>
    <w:rsid w:val="00E30907"/>
    <w:rsid w:val="00E30A81"/>
    <w:rsid w:val="00E31D90"/>
    <w:rsid w:val="00E31FA9"/>
    <w:rsid w:val="00E337F1"/>
    <w:rsid w:val="00E412BF"/>
    <w:rsid w:val="00E41857"/>
    <w:rsid w:val="00E443FC"/>
    <w:rsid w:val="00E44A45"/>
    <w:rsid w:val="00E4587D"/>
    <w:rsid w:val="00E46289"/>
    <w:rsid w:val="00E47FDF"/>
    <w:rsid w:val="00E522CC"/>
    <w:rsid w:val="00E5397E"/>
    <w:rsid w:val="00E53D42"/>
    <w:rsid w:val="00E55F01"/>
    <w:rsid w:val="00E62382"/>
    <w:rsid w:val="00E632E7"/>
    <w:rsid w:val="00E6347B"/>
    <w:rsid w:val="00E634A1"/>
    <w:rsid w:val="00E63598"/>
    <w:rsid w:val="00E63A45"/>
    <w:rsid w:val="00E669EC"/>
    <w:rsid w:val="00E73EF1"/>
    <w:rsid w:val="00E759ED"/>
    <w:rsid w:val="00E768EA"/>
    <w:rsid w:val="00E80AE2"/>
    <w:rsid w:val="00E8111F"/>
    <w:rsid w:val="00E840AC"/>
    <w:rsid w:val="00E84488"/>
    <w:rsid w:val="00E8575A"/>
    <w:rsid w:val="00E86C5F"/>
    <w:rsid w:val="00E91776"/>
    <w:rsid w:val="00E91989"/>
    <w:rsid w:val="00E97F21"/>
    <w:rsid w:val="00EA0E22"/>
    <w:rsid w:val="00EA539A"/>
    <w:rsid w:val="00EA5CF6"/>
    <w:rsid w:val="00EA6B65"/>
    <w:rsid w:val="00EB0227"/>
    <w:rsid w:val="00EB1AD0"/>
    <w:rsid w:val="00EB23C5"/>
    <w:rsid w:val="00EB4395"/>
    <w:rsid w:val="00EB4984"/>
    <w:rsid w:val="00EB51F0"/>
    <w:rsid w:val="00EB5B86"/>
    <w:rsid w:val="00EB6015"/>
    <w:rsid w:val="00EB62EB"/>
    <w:rsid w:val="00EB66A2"/>
    <w:rsid w:val="00EB6848"/>
    <w:rsid w:val="00EC0241"/>
    <w:rsid w:val="00EC03CC"/>
    <w:rsid w:val="00EC1448"/>
    <w:rsid w:val="00EC4FF6"/>
    <w:rsid w:val="00ED0BC0"/>
    <w:rsid w:val="00ED0F6F"/>
    <w:rsid w:val="00ED19AF"/>
    <w:rsid w:val="00ED1CC2"/>
    <w:rsid w:val="00ED27AB"/>
    <w:rsid w:val="00ED6FBE"/>
    <w:rsid w:val="00ED763F"/>
    <w:rsid w:val="00EE2362"/>
    <w:rsid w:val="00EE3265"/>
    <w:rsid w:val="00EE3EE5"/>
    <w:rsid w:val="00EE781C"/>
    <w:rsid w:val="00EE7D7F"/>
    <w:rsid w:val="00EE7F68"/>
    <w:rsid w:val="00EF1145"/>
    <w:rsid w:val="00EF20BC"/>
    <w:rsid w:val="00EF546F"/>
    <w:rsid w:val="00EF658F"/>
    <w:rsid w:val="00F030AF"/>
    <w:rsid w:val="00F038A7"/>
    <w:rsid w:val="00F04C62"/>
    <w:rsid w:val="00F102BB"/>
    <w:rsid w:val="00F12CCC"/>
    <w:rsid w:val="00F132F5"/>
    <w:rsid w:val="00F14273"/>
    <w:rsid w:val="00F147C0"/>
    <w:rsid w:val="00F14E9A"/>
    <w:rsid w:val="00F178D9"/>
    <w:rsid w:val="00F20614"/>
    <w:rsid w:val="00F24534"/>
    <w:rsid w:val="00F24A20"/>
    <w:rsid w:val="00F26A42"/>
    <w:rsid w:val="00F2744B"/>
    <w:rsid w:val="00F2785C"/>
    <w:rsid w:val="00F308AE"/>
    <w:rsid w:val="00F30DC9"/>
    <w:rsid w:val="00F35B6E"/>
    <w:rsid w:val="00F36E91"/>
    <w:rsid w:val="00F36EE9"/>
    <w:rsid w:val="00F406AD"/>
    <w:rsid w:val="00F41C7A"/>
    <w:rsid w:val="00F5262E"/>
    <w:rsid w:val="00F53894"/>
    <w:rsid w:val="00F541F5"/>
    <w:rsid w:val="00F544F7"/>
    <w:rsid w:val="00F61A35"/>
    <w:rsid w:val="00F6373F"/>
    <w:rsid w:val="00F6394A"/>
    <w:rsid w:val="00F655A1"/>
    <w:rsid w:val="00F67695"/>
    <w:rsid w:val="00F67E0B"/>
    <w:rsid w:val="00F70CCD"/>
    <w:rsid w:val="00F71480"/>
    <w:rsid w:val="00F71F26"/>
    <w:rsid w:val="00F72E89"/>
    <w:rsid w:val="00F74EAD"/>
    <w:rsid w:val="00F76D4B"/>
    <w:rsid w:val="00F77B1D"/>
    <w:rsid w:val="00F815EC"/>
    <w:rsid w:val="00F81C50"/>
    <w:rsid w:val="00F827CB"/>
    <w:rsid w:val="00F82A32"/>
    <w:rsid w:val="00F833BF"/>
    <w:rsid w:val="00F838A2"/>
    <w:rsid w:val="00F866F3"/>
    <w:rsid w:val="00F8681B"/>
    <w:rsid w:val="00F874DA"/>
    <w:rsid w:val="00F87F92"/>
    <w:rsid w:val="00F90FC9"/>
    <w:rsid w:val="00F9279C"/>
    <w:rsid w:val="00F9487B"/>
    <w:rsid w:val="00F95B13"/>
    <w:rsid w:val="00F97CD5"/>
    <w:rsid w:val="00FA0178"/>
    <w:rsid w:val="00FA12B9"/>
    <w:rsid w:val="00FA1F82"/>
    <w:rsid w:val="00FA385F"/>
    <w:rsid w:val="00FA43E3"/>
    <w:rsid w:val="00FA5E8C"/>
    <w:rsid w:val="00FA5F2E"/>
    <w:rsid w:val="00FB1D04"/>
    <w:rsid w:val="00FB4D59"/>
    <w:rsid w:val="00FB58ED"/>
    <w:rsid w:val="00FB5C66"/>
    <w:rsid w:val="00FB5C93"/>
    <w:rsid w:val="00FC33B6"/>
    <w:rsid w:val="00FC64D9"/>
    <w:rsid w:val="00FD1C08"/>
    <w:rsid w:val="00FD20D3"/>
    <w:rsid w:val="00FD2833"/>
    <w:rsid w:val="00FD3E4C"/>
    <w:rsid w:val="00FE1647"/>
    <w:rsid w:val="00FE20FF"/>
    <w:rsid w:val="00FE3778"/>
    <w:rsid w:val="00FE3D80"/>
    <w:rsid w:val="00FE463D"/>
    <w:rsid w:val="00FE5503"/>
    <w:rsid w:val="00FE63AE"/>
    <w:rsid w:val="00FE7632"/>
    <w:rsid w:val="00FF0FB6"/>
    <w:rsid w:val="00FF139D"/>
    <w:rsid w:val="00FF1DF9"/>
    <w:rsid w:val="00FF4553"/>
    <w:rsid w:val="00FF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90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F1C2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C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1C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F1C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8F1C2A"/>
  </w:style>
  <w:style w:type="paragraph" w:styleId="BalloonText">
    <w:name w:val="Balloon Text"/>
    <w:basedOn w:val="Normal"/>
    <w:link w:val="BalloonTextChar"/>
    <w:uiPriority w:val="99"/>
    <w:semiHidden/>
    <w:unhideWhenUsed/>
    <w:rsid w:val="008F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F1C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902B1"/>
    <w:rPr>
      <w:i/>
      <w:iCs/>
    </w:rPr>
  </w:style>
  <w:style w:type="character" w:customStyle="1" w:styleId="citationurl-text">
    <w:name w:val="citation__url-text"/>
    <w:basedOn w:val="DefaultParagraphFont"/>
    <w:rsid w:val="004902B1"/>
  </w:style>
  <w:style w:type="paragraph" w:customStyle="1" w:styleId="Default">
    <w:name w:val="Default"/>
    <w:rsid w:val="00A7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9C4C9D"/>
    <w:pPr>
      <w:autoSpaceDE w:val="0"/>
      <w:autoSpaceDN w:val="0"/>
      <w:bidi w:val="0"/>
      <w:adjustRightInd w:val="0"/>
      <w:spacing w:after="0" w:line="181" w:lineRule="atLeast"/>
    </w:pPr>
    <w:rPr>
      <w:rFonts w:ascii="Helvetica 65 Medium" w:hAnsi="Helvetica 65 Medium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9C4C9D"/>
    <w:pPr>
      <w:autoSpaceDE w:val="0"/>
      <w:autoSpaceDN w:val="0"/>
      <w:bidi w:val="0"/>
      <w:adjustRightInd w:val="0"/>
      <w:spacing w:after="0" w:line="181" w:lineRule="atLeast"/>
    </w:pPr>
    <w:rPr>
      <w:rFonts w:ascii="Helvetica 55 Roman" w:hAnsi="Helvetica 55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90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F1C2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C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1C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F1C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8F1C2A"/>
  </w:style>
  <w:style w:type="paragraph" w:styleId="BalloonText">
    <w:name w:val="Balloon Text"/>
    <w:basedOn w:val="Normal"/>
    <w:link w:val="BalloonTextChar"/>
    <w:uiPriority w:val="99"/>
    <w:semiHidden/>
    <w:unhideWhenUsed/>
    <w:rsid w:val="008F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F1C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902B1"/>
    <w:rPr>
      <w:i/>
      <w:iCs/>
    </w:rPr>
  </w:style>
  <w:style w:type="character" w:customStyle="1" w:styleId="citationurl-text">
    <w:name w:val="citation__url-text"/>
    <w:basedOn w:val="DefaultParagraphFont"/>
    <w:rsid w:val="004902B1"/>
  </w:style>
  <w:style w:type="paragraph" w:customStyle="1" w:styleId="Default">
    <w:name w:val="Default"/>
    <w:rsid w:val="00A7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9C4C9D"/>
    <w:pPr>
      <w:autoSpaceDE w:val="0"/>
      <w:autoSpaceDN w:val="0"/>
      <w:bidi w:val="0"/>
      <w:adjustRightInd w:val="0"/>
      <w:spacing w:after="0" w:line="181" w:lineRule="atLeast"/>
    </w:pPr>
    <w:rPr>
      <w:rFonts w:ascii="Helvetica 65 Medium" w:hAnsi="Helvetica 65 Medium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9C4C9D"/>
    <w:pPr>
      <w:autoSpaceDE w:val="0"/>
      <w:autoSpaceDN w:val="0"/>
      <w:bidi w:val="0"/>
      <w:adjustRightInd w:val="0"/>
      <w:spacing w:after="0" w:line="181" w:lineRule="atLeast"/>
    </w:pPr>
    <w:rPr>
      <w:rFonts w:ascii="Helvetica 55 Roman" w:hAnsi="Helvetica 55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undless.com/physiology/definition/digestive-enzymes" TargetMode="External"/><Relationship Id="rId18" Type="http://schemas.openxmlformats.org/officeDocument/2006/relationships/hyperlink" Target="https://www.boundless.com/physiology/definition/vitamin" TargetMode="External"/><Relationship Id="rId26" Type="http://schemas.openxmlformats.org/officeDocument/2006/relationships/hyperlink" Target="https://en.wikipedia.org/wiki/Enzyme" TargetMode="External"/><Relationship Id="rId39" Type="http://schemas.openxmlformats.org/officeDocument/2006/relationships/hyperlink" Target="https://en.wikipedia.org/wiki/Stomach_cancer" TargetMode="External"/><Relationship Id="rId21" Type="http://schemas.openxmlformats.org/officeDocument/2006/relationships/hyperlink" Target="https://en.wikipedia.org/wiki/PH" TargetMode="External"/><Relationship Id="rId34" Type="http://schemas.openxmlformats.org/officeDocument/2006/relationships/hyperlink" Target="https://en.wikipedia.org/wiki/Gastroenteritis" TargetMode="External"/><Relationship Id="rId42" Type="http://schemas.openxmlformats.org/officeDocument/2006/relationships/hyperlink" Target="https://en.wikipedia.org/wiki/Ileum" TargetMode="External"/><Relationship Id="rId47" Type="http://schemas.openxmlformats.org/officeDocument/2006/relationships/hyperlink" Target="https://en.wikipedia.org/wiki/Diverticulitis" TargetMode="External"/><Relationship Id="rId50" Type="http://schemas.openxmlformats.org/officeDocument/2006/relationships/hyperlink" Target="https://en.wikipedia.org/wiki/Haematemesis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yhealth.alberta.ca/Health/pages/conditions.aspx?hwid=hw371116&amp;" TargetMode="External"/><Relationship Id="rId12" Type="http://schemas.openxmlformats.org/officeDocument/2006/relationships/hyperlink" Target="https://en.wikipedia.org/wiki/Pharynx" TargetMode="External"/><Relationship Id="rId17" Type="http://schemas.openxmlformats.org/officeDocument/2006/relationships/hyperlink" Target="https://www.boundless.com/physiology/definition/appendix" TargetMode="External"/><Relationship Id="rId25" Type="http://schemas.openxmlformats.org/officeDocument/2006/relationships/hyperlink" Target="https://en.wikipedia.org/wiki/Antibodies" TargetMode="External"/><Relationship Id="rId33" Type="http://schemas.openxmlformats.org/officeDocument/2006/relationships/hyperlink" Target="https://en.wikipedia.org/wiki/Infection" TargetMode="External"/><Relationship Id="rId38" Type="http://schemas.openxmlformats.org/officeDocument/2006/relationships/hyperlink" Target="https://en.wikipedia.org/wiki/Oesophageal_cancer" TargetMode="External"/><Relationship Id="rId46" Type="http://schemas.openxmlformats.org/officeDocument/2006/relationships/hyperlink" Target="https://en.wikipedia.org/wiki/Diverticulos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undless.com/physiology/definition/vermiform-appendix" TargetMode="External"/><Relationship Id="rId20" Type="http://schemas.openxmlformats.org/officeDocument/2006/relationships/hyperlink" Target="https://en.wikipedia.org/wiki/Immune_system" TargetMode="External"/><Relationship Id="rId29" Type="http://schemas.openxmlformats.org/officeDocument/2006/relationships/hyperlink" Target="https://www.boundless.com/microbiology/definition/species" TargetMode="External"/><Relationship Id="rId41" Type="http://schemas.openxmlformats.org/officeDocument/2006/relationships/hyperlink" Target="https://en.wikipedia.org/wiki/Ileitis" TargetMode="External"/><Relationship Id="rId54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Buccal_cavity" TargetMode="External"/><Relationship Id="rId24" Type="http://schemas.openxmlformats.org/officeDocument/2006/relationships/hyperlink" Target="https://en.wikipedia.org/wiki/IgA" TargetMode="External"/><Relationship Id="rId32" Type="http://schemas.openxmlformats.org/officeDocument/2006/relationships/hyperlink" Target="https://www.boundless.com/microbiology/definition/pathogenic-bacteria" TargetMode="External"/><Relationship Id="rId37" Type="http://schemas.openxmlformats.org/officeDocument/2006/relationships/hyperlink" Target="https://en.wikipedia.org/wiki/Tongue_cancer" TargetMode="External"/><Relationship Id="rId40" Type="http://schemas.openxmlformats.org/officeDocument/2006/relationships/hyperlink" Target="https://en.wikipedia.org/wiki/Colorectal_cancer" TargetMode="External"/><Relationship Id="rId45" Type="http://schemas.openxmlformats.org/officeDocument/2006/relationships/hyperlink" Target="https://en.wikipedia.org/wiki/Diverticular_disease" TargetMode="External"/><Relationship Id="rId53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www.boundless.com/physiology/definition/blood" TargetMode="External"/><Relationship Id="rId23" Type="http://schemas.openxmlformats.org/officeDocument/2006/relationships/hyperlink" Target="https://en.wikipedia.org/wiki/Mucus" TargetMode="External"/><Relationship Id="rId28" Type="http://schemas.openxmlformats.org/officeDocument/2006/relationships/hyperlink" Target="https://en.wikipedia.org/wiki/Bile" TargetMode="External"/><Relationship Id="rId36" Type="http://schemas.openxmlformats.org/officeDocument/2006/relationships/hyperlink" Target="https://en.wikipedia.org/wiki/Mouth_cancer" TargetMode="External"/><Relationship Id="rId49" Type="http://schemas.openxmlformats.org/officeDocument/2006/relationships/hyperlink" Target="https://en.wikipedia.org/wiki/Regurgitation_%28digestion%29" TargetMode="External"/><Relationship Id="rId10" Type="http://schemas.openxmlformats.org/officeDocument/2006/relationships/hyperlink" Target="https://myhealth.alberta.ca/Health/pages/conditions.aspx?hwid=stb117002&amp;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www.boundless.com/microbiology/definition/pathogenic-bacteria" TargetMode="External"/><Relationship Id="rId44" Type="http://schemas.openxmlformats.org/officeDocument/2006/relationships/hyperlink" Target="https://en.wikipedia.org/wiki/Vermiform_appendix" TargetMode="External"/><Relationship Id="rId52" Type="http://schemas.openxmlformats.org/officeDocument/2006/relationships/hyperlink" Target="https://en.wikipedia.org/wiki/Constip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health.alberta.ca/Health/pages/conditions.aspx?hwid=stv15687&amp;" TargetMode="External"/><Relationship Id="rId14" Type="http://schemas.openxmlformats.org/officeDocument/2006/relationships/hyperlink" Target="https://www.boundless.com/physiology/definition/bile" TargetMode="External"/><Relationship Id="rId22" Type="http://schemas.openxmlformats.org/officeDocument/2006/relationships/hyperlink" Target="https://en.wikipedia.org/wiki/Microorganism" TargetMode="External"/><Relationship Id="rId27" Type="http://schemas.openxmlformats.org/officeDocument/2006/relationships/hyperlink" Target="https://en.wikipedia.org/wiki/Saliva" TargetMode="External"/><Relationship Id="rId30" Type="http://schemas.openxmlformats.org/officeDocument/2006/relationships/hyperlink" Target="https://www.boundless.com/microbiology/definition/protozoa" TargetMode="External"/><Relationship Id="rId35" Type="http://schemas.openxmlformats.org/officeDocument/2006/relationships/hyperlink" Target="https://en.wikipedia.org/wiki/Cancer" TargetMode="External"/><Relationship Id="rId43" Type="http://schemas.openxmlformats.org/officeDocument/2006/relationships/hyperlink" Target="https://en.wikipedia.org/wiki/Colitis" TargetMode="External"/><Relationship Id="rId48" Type="http://schemas.openxmlformats.org/officeDocument/2006/relationships/hyperlink" Target="https://en.wikipedia.org/wiki/Vomiting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yhealth.alberta.ca/Health/pages/conditions.aspx?hwid=stp1244&amp;" TargetMode="External"/><Relationship Id="rId51" Type="http://schemas.openxmlformats.org/officeDocument/2006/relationships/hyperlink" Target="https://en.wikipedia.org/wiki/Diarrhoe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3065-5FD4-4CEB-9D87-1595472A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2150</Words>
  <Characters>12261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Dr.Khitam</cp:lastModifiedBy>
  <cp:revision>2</cp:revision>
  <cp:lastPrinted>2021-10-16T09:35:00Z</cp:lastPrinted>
  <dcterms:created xsi:type="dcterms:W3CDTF">2022-10-06T03:47:00Z</dcterms:created>
  <dcterms:modified xsi:type="dcterms:W3CDTF">2022-10-06T03:47:00Z</dcterms:modified>
</cp:coreProperties>
</file>