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98" w:rsidRDefault="00AB3C98" w:rsidP="00AB3C98">
      <w:pPr>
        <w:rPr>
          <w:rFonts w:hint="cs"/>
          <w:rtl/>
        </w:rPr>
      </w:pPr>
    </w:p>
    <w:p w:rsidR="00AB3C98" w:rsidRDefault="00AB3C98" w:rsidP="00AB3C98">
      <w:pPr>
        <w:spacing w:after="200" w:line="276" w:lineRule="auto"/>
        <w:jc w:val="center"/>
        <w:rPr>
          <w:rStyle w:val="a3"/>
          <w:rFonts w:asciiTheme="majorBidi" w:hAnsiTheme="majorBidi" w:cstheme="majorBidi"/>
          <w:sz w:val="56"/>
          <w:szCs w:val="56"/>
          <w:rtl/>
          <w:lang w:bidi="ar-IQ"/>
        </w:rPr>
      </w:pPr>
      <w:r w:rsidRPr="009649D3">
        <w:rPr>
          <w:rStyle w:val="a3"/>
          <w:rFonts w:asciiTheme="majorBidi" w:hAnsiTheme="majorBidi" w:cstheme="majorBidi"/>
          <w:sz w:val="56"/>
          <w:szCs w:val="56"/>
        </w:rPr>
        <w:t xml:space="preserve">Laboratory of </w:t>
      </w:r>
      <w:r>
        <w:rPr>
          <w:rStyle w:val="a3"/>
          <w:rFonts w:asciiTheme="majorBidi" w:hAnsiTheme="majorBidi" w:cstheme="majorBidi"/>
          <w:sz w:val="56"/>
          <w:szCs w:val="56"/>
        </w:rPr>
        <w:t>Synoptic Meteorology</w:t>
      </w:r>
    </w:p>
    <w:p w:rsidR="00AB3C98" w:rsidRPr="009649D3" w:rsidRDefault="00AB3C98" w:rsidP="00AB3C98">
      <w:pPr>
        <w:pBdr>
          <w:top w:val="dashDotStroked" w:sz="24" w:space="1" w:color="auto"/>
          <w:left w:val="dashDotStroked" w:sz="24" w:space="4" w:color="auto"/>
          <w:bottom w:val="dashDotStroked" w:sz="24" w:space="1" w:color="auto"/>
          <w:right w:val="dashDotStroked" w:sz="24" w:space="4" w:color="auto"/>
        </w:pBdr>
        <w:spacing w:after="200" w:line="276" w:lineRule="auto"/>
        <w:jc w:val="center"/>
        <w:rPr>
          <w:rFonts w:asciiTheme="majorBidi" w:hAnsiTheme="majorBidi" w:cstheme="majorBidi"/>
          <w:b/>
          <w:bCs/>
          <w:sz w:val="56"/>
          <w:szCs w:val="56"/>
          <w:rtl/>
        </w:rPr>
      </w:pPr>
      <w:r>
        <w:rPr>
          <w:rStyle w:val="y2iqfc"/>
          <w:rFonts w:asciiTheme="majorBidi" w:hAnsiTheme="majorBidi" w:cstheme="majorBidi"/>
          <w:b/>
          <w:bCs/>
          <w:color w:val="202124"/>
          <w:sz w:val="72"/>
          <w:szCs w:val="72"/>
        </w:rPr>
        <w:t xml:space="preserve">Surface and level map </w:t>
      </w:r>
      <w:r w:rsidRPr="009649D3">
        <w:rPr>
          <w:rStyle w:val="y2iqfc"/>
          <w:rFonts w:asciiTheme="majorBidi" w:hAnsiTheme="majorBidi" w:cstheme="majorBidi"/>
          <w:b/>
          <w:bCs/>
          <w:color w:val="202124"/>
          <w:sz w:val="72"/>
          <w:szCs w:val="72"/>
        </w:rPr>
        <w:t>analysis pressure in the upper atmosphere</w:t>
      </w:r>
    </w:p>
    <w:p w:rsidR="00AB3C98" w:rsidRDefault="00AB3C98" w:rsidP="00AB3C98">
      <w:pPr>
        <w:spacing w:after="200" w:line="276" w:lineRule="auto"/>
        <w:jc w:val="center"/>
        <w:rPr>
          <w:rFonts w:ascii="Times New Roman" w:eastAsia="Calibri" w:hAnsi="Times New Roman" w:cs="Times New Roman"/>
          <w:b/>
          <w:bCs/>
          <w:sz w:val="56"/>
          <w:szCs w:val="56"/>
          <w:rtl/>
          <w:lang w:bidi="ar-IQ"/>
        </w:rPr>
      </w:pPr>
    </w:p>
    <w:p w:rsidR="00AB3C98" w:rsidRPr="00660D4A" w:rsidRDefault="00AB3C98" w:rsidP="00AB3C98">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 xml:space="preserve"> (</w:t>
      </w:r>
      <w:r>
        <w:rPr>
          <w:rFonts w:ascii="Times New Roman" w:eastAsia="Calibri" w:hAnsi="Times New Roman" w:cs="Times New Roman"/>
          <w:b/>
          <w:bCs/>
          <w:sz w:val="56"/>
          <w:szCs w:val="56"/>
          <w:lang w:bidi="ar-IQ"/>
        </w:rPr>
        <w:t>Second Semester</w:t>
      </w:r>
      <w:r w:rsidRPr="00660D4A">
        <w:rPr>
          <w:rFonts w:ascii="Times New Roman" w:eastAsia="Calibri" w:hAnsi="Times New Roman" w:cs="Times New Roman" w:hint="cs"/>
          <w:b/>
          <w:bCs/>
          <w:sz w:val="56"/>
          <w:szCs w:val="56"/>
          <w:rtl/>
          <w:lang w:bidi="ar-IQ"/>
        </w:rPr>
        <w:t>)</w:t>
      </w:r>
    </w:p>
    <w:p w:rsidR="00AB3C98" w:rsidRPr="00660D4A" w:rsidRDefault="00AB3C98" w:rsidP="00AB3C98">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AB3C98" w:rsidRDefault="00AB3C98" w:rsidP="00AB3C98">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AB3C98" w:rsidRDefault="00AB3C98" w:rsidP="00AB3C98">
      <w:pPr>
        <w:spacing w:after="200" w:line="276" w:lineRule="auto"/>
        <w:jc w:val="center"/>
        <w:rPr>
          <w:rFonts w:ascii="Times New Roman" w:eastAsia="Calibri" w:hAnsi="Times New Roman" w:cs="Times New Roman"/>
          <w:b/>
          <w:bCs/>
          <w:sz w:val="56"/>
          <w:szCs w:val="56"/>
          <w:lang w:bidi="ar-IQ"/>
        </w:rPr>
      </w:pPr>
    </w:p>
    <w:p w:rsidR="00AB3C98" w:rsidRPr="00175DF2" w:rsidRDefault="00AB3C98" w:rsidP="00AB3C98">
      <w:pPr>
        <w:jc w:val="center"/>
        <w:rPr>
          <w:rFonts w:asciiTheme="majorBidi" w:hAnsiTheme="majorBidi" w:cstheme="majorBidi"/>
          <w:color w:val="000000" w:themeColor="text1"/>
          <w:sz w:val="36"/>
          <w:szCs w:val="36"/>
        </w:rPr>
      </w:pPr>
      <w:r w:rsidRPr="00175DF2">
        <w:rPr>
          <w:rFonts w:asciiTheme="majorBidi" w:hAnsiTheme="majorBidi" w:cstheme="majorBidi"/>
          <w:b/>
          <w:bCs/>
          <w:color w:val="000000" w:themeColor="text1"/>
          <w:sz w:val="36"/>
          <w:szCs w:val="36"/>
        </w:rPr>
        <w:t>Lecturers</w:t>
      </w:r>
      <w:r w:rsidRPr="00175DF2">
        <w:rPr>
          <w:rFonts w:asciiTheme="majorBidi" w:hAnsiTheme="majorBidi" w:cstheme="majorBidi"/>
          <w:color w:val="000000" w:themeColor="text1"/>
          <w:sz w:val="36"/>
          <w:szCs w:val="36"/>
        </w:rPr>
        <w:t>:</w:t>
      </w:r>
      <w:r w:rsidRPr="00175DF2">
        <w:rPr>
          <w:rFonts w:asciiTheme="majorBidi" w:hAnsiTheme="majorBidi" w:cstheme="majorBidi"/>
          <w:b/>
          <w:bCs/>
          <w:color w:val="000000" w:themeColor="text1"/>
          <w:sz w:val="36"/>
          <w:szCs w:val="36"/>
        </w:rPr>
        <w:t xml:space="preserve"> L. </w:t>
      </w:r>
      <w:proofErr w:type="spellStart"/>
      <w:r w:rsidRPr="00175DF2">
        <w:rPr>
          <w:rFonts w:asciiTheme="majorBidi" w:hAnsiTheme="majorBidi" w:cstheme="majorBidi"/>
          <w:b/>
          <w:bCs/>
          <w:color w:val="000000" w:themeColor="text1"/>
          <w:sz w:val="36"/>
          <w:szCs w:val="36"/>
        </w:rPr>
        <w:t>Ruaamazin</w:t>
      </w:r>
      <w:proofErr w:type="spellEnd"/>
      <w:r w:rsidRPr="00175DF2">
        <w:rPr>
          <w:rFonts w:asciiTheme="majorBidi" w:hAnsiTheme="majorBidi" w:cstheme="majorBidi"/>
          <w:b/>
          <w:bCs/>
          <w:color w:val="000000" w:themeColor="text1"/>
          <w:sz w:val="36"/>
          <w:szCs w:val="36"/>
        </w:rPr>
        <w:t xml:space="preserve">  , L. </w:t>
      </w:r>
      <w:proofErr w:type="spellStart"/>
      <w:r w:rsidRPr="00175DF2">
        <w:rPr>
          <w:rFonts w:asciiTheme="majorBidi" w:hAnsiTheme="majorBidi" w:cstheme="majorBidi"/>
          <w:b/>
          <w:bCs/>
          <w:color w:val="000000" w:themeColor="text1"/>
          <w:sz w:val="36"/>
          <w:szCs w:val="36"/>
        </w:rPr>
        <w:t>Hasanmahmood</w:t>
      </w:r>
      <w:proofErr w:type="spellEnd"/>
      <w:r w:rsidRPr="00175DF2">
        <w:rPr>
          <w:rFonts w:asciiTheme="majorBidi" w:hAnsiTheme="majorBidi" w:cstheme="majorBidi"/>
          <w:b/>
          <w:bCs/>
          <w:color w:val="000000" w:themeColor="text1"/>
          <w:sz w:val="36"/>
          <w:szCs w:val="36"/>
        </w:rPr>
        <w:t xml:space="preserve">, A.L. </w:t>
      </w:r>
      <w:proofErr w:type="spellStart"/>
      <w:r w:rsidRPr="00175DF2">
        <w:rPr>
          <w:rFonts w:asciiTheme="majorBidi" w:hAnsiTheme="majorBidi" w:cstheme="majorBidi"/>
          <w:b/>
          <w:bCs/>
          <w:color w:val="000000" w:themeColor="text1"/>
          <w:sz w:val="36"/>
          <w:szCs w:val="36"/>
        </w:rPr>
        <w:t>Yasaminqusay</w:t>
      </w:r>
      <w:proofErr w:type="spellEnd"/>
    </w:p>
    <w:p w:rsidR="00AB3C98" w:rsidRDefault="00AB3C98" w:rsidP="00AB3C98">
      <w:pPr>
        <w:jc w:val="center"/>
        <w:rPr>
          <w:rFonts w:ascii="Times New Roman" w:eastAsia="Calibri" w:hAnsi="Times New Roman" w:cs="Times New Roman"/>
          <w:b/>
          <w:bCs/>
          <w:sz w:val="52"/>
          <w:szCs w:val="52"/>
          <w:rtl/>
          <w:lang w:bidi="ar-IQ"/>
        </w:rPr>
      </w:pPr>
    </w:p>
    <w:p w:rsidR="00AB3C98" w:rsidRDefault="00AB3C98" w:rsidP="00AB3C98">
      <w:pPr>
        <w:jc w:val="center"/>
        <w:rPr>
          <w:rFonts w:ascii="Times New Roman" w:eastAsia="Calibri" w:hAnsi="Times New Roman" w:cs="Times New Roman"/>
          <w:b/>
          <w:bCs/>
          <w:sz w:val="52"/>
          <w:szCs w:val="52"/>
          <w:rtl/>
          <w:lang w:bidi="ar-IQ"/>
        </w:rPr>
      </w:pPr>
    </w:p>
    <w:p w:rsidR="00AB3C98" w:rsidRDefault="00AB3C98" w:rsidP="00AB3C98">
      <w:pPr>
        <w:jc w:val="center"/>
        <w:rPr>
          <w:rFonts w:ascii="Times New Roman" w:eastAsia="Calibri" w:hAnsi="Times New Roman" w:cs="Times New Roman"/>
          <w:b/>
          <w:bCs/>
          <w:sz w:val="52"/>
          <w:szCs w:val="52"/>
          <w:rtl/>
          <w:lang w:bidi="ar-IQ"/>
        </w:rPr>
      </w:pPr>
    </w:p>
    <w:p w:rsidR="00AB3C98" w:rsidRDefault="00AB3C98" w:rsidP="00AB3C98">
      <w:pPr>
        <w:rPr>
          <w:rFonts w:ascii="Times New Roman" w:eastAsia="Calibri" w:hAnsi="Times New Roman" w:cs="Times New Roman"/>
          <w:b/>
          <w:bCs/>
          <w:sz w:val="52"/>
          <w:szCs w:val="52"/>
          <w:lang w:bidi="ar-IQ"/>
        </w:rPr>
      </w:pPr>
    </w:p>
    <w:p w:rsidR="00AB3C98" w:rsidRDefault="00AB3C98" w:rsidP="00AB3C98">
      <w:pPr>
        <w:jc w:val="center"/>
        <w:rPr>
          <w:b/>
          <w:bCs/>
          <w:sz w:val="40"/>
          <w:szCs w:val="40"/>
          <w:lang w:bidi="ar-IQ"/>
        </w:rPr>
      </w:pPr>
      <w:r w:rsidRPr="00B07990">
        <w:rPr>
          <w:b/>
          <w:bCs/>
          <w:sz w:val="40"/>
          <w:szCs w:val="40"/>
          <w:lang w:bidi="ar-IQ"/>
        </w:rPr>
        <w:t xml:space="preserve">Preparing </w:t>
      </w:r>
      <w:proofErr w:type="spellStart"/>
      <w:r w:rsidRPr="00B07990">
        <w:rPr>
          <w:b/>
          <w:bCs/>
          <w:sz w:val="40"/>
          <w:szCs w:val="40"/>
          <w:lang w:bidi="ar-IQ"/>
        </w:rPr>
        <w:t>by:L</w:t>
      </w:r>
      <w:proofErr w:type="spellEnd"/>
      <w:r w:rsidRPr="00B07990">
        <w:rPr>
          <w:b/>
          <w:bCs/>
          <w:sz w:val="40"/>
          <w:szCs w:val="40"/>
          <w:lang w:bidi="ar-IQ"/>
        </w:rPr>
        <w:t xml:space="preserve">. </w:t>
      </w:r>
      <w:proofErr w:type="spellStart"/>
      <w:r w:rsidRPr="00B07990">
        <w:rPr>
          <w:b/>
          <w:bCs/>
          <w:sz w:val="40"/>
          <w:szCs w:val="40"/>
          <w:lang w:bidi="ar-IQ"/>
        </w:rPr>
        <w:t>Ruaa</w:t>
      </w:r>
      <w:proofErr w:type="spellEnd"/>
      <w:r w:rsidRPr="00B07990">
        <w:rPr>
          <w:b/>
          <w:bCs/>
          <w:sz w:val="40"/>
          <w:szCs w:val="40"/>
          <w:lang w:bidi="ar-IQ"/>
        </w:rPr>
        <w:t xml:space="preserve"> M. </w:t>
      </w:r>
      <w:proofErr w:type="spellStart"/>
      <w:r w:rsidRPr="00B07990">
        <w:rPr>
          <w:b/>
          <w:bCs/>
          <w:sz w:val="40"/>
          <w:szCs w:val="40"/>
          <w:lang w:bidi="ar-IQ"/>
        </w:rPr>
        <w:t>Ibraheem</w:t>
      </w:r>
      <w:proofErr w:type="spellEnd"/>
    </w:p>
    <w:p w:rsidR="00AB3C98" w:rsidRDefault="00AB3C98" w:rsidP="00AB3C98">
      <w:pPr>
        <w:rPr>
          <w:rtl/>
          <w:lang w:bidi="ar-IQ"/>
        </w:rPr>
      </w:pPr>
    </w:p>
    <w:p w:rsidR="00AB3C98" w:rsidRDefault="00AB3C98" w:rsidP="00AB3C98">
      <w:pPr>
        <w:pStyle w:val="a4"/>
        <w:bidi w:val="0"/>
        <w:ind w:left="0"/>
        <w:jc w:val="center"/>
        <w:rPr>
          <w:rStyle w:val="y2iqfc"/>
          <w:rFonts w:asciiTheme="majorBidi" w:hAnsiTheme="majorBidi" w:cstheme="majorBidi"/>
          <w:b/>
          <w:bCs/>
          <w:color w:val="202124"/>
          <w:sz w:val="40"/>
          <w:szCs w:val="40"/>
          <w:u w:val="single"/>
        </w:rPr>
      </w:pPr>
    </w:p>
    <w:p w:rsidR="00AB3C98" w:rsidRDefault="00AB3C98" w:rsidP="00AB3C98">
      <w:pPr>
        <w:pStyle w:val="a4"/>
        <w:bidi w:val="0"/>
        <w:ind w:left="0"/>
        <w:jc w:val="center"/>
        <w:rPr>
          <w:rFonts w:asciiTheme="majorBidi" w:hAnsiTheme="majorBidi" w:cstheme="majorBidi"/>
          <w:b/>
          <w:bCs/>
          <w:sz w:val="40"/>
          <w:szCs w:val="40"/>
          <w:u w:val="single"/>
          <w:lang w:bidi="ar-IQ"/>
        </w:rPr>
      </w:pPr>
      <w:r w:rsidRPr="0018509C">
        <w:rPr>
          <w:rStyle w:val="y2iqfc"/>
          <w:rFonts w:asciiTheme="majorBidi" w:hAnsiTheme="majorBidi" w:cstheme="majorBidi"/>
          <w:b/>
          <w:bCs/>
          <w:color w:val="202124"/>
          <w:sz w:val="40"/>
          <w:szCs w:val="40"/>
          <w:u w:val="single"/>
        </w:rPr>
        <w:t xml:space="preserve">Pressure level map analysis </w:t>
      </w:r>
      <w:r>
        <w:rPr>
          <w:rStyle w:val="y2iqfc"/>
          <w:rFonts w:asciiTheme="majorBidi" w:hAnsiTheme="majorBidi" w:cstheme="majorBidi"/>
          <w:b/>
          <w:bCs/>
          <w:color w:val="202124"/>
          <w:sz w:val="40"/>
          <w:szCs w:val="40"/>
          <w:u w:val="single"/>
        </w:rPr>
        <w:t>300</w:t>
      </w:r>
      <w:r w:rsidRPr="0018509C">
        <w:rPr>
          <w:rFonts w:asciiTheme="majorBidi" w:hAnsiTheme="majorBidi" w:cstheme="majorBidi"/>
          <w:b/>
          <w:bCs/>
          <w:sz w:val="40"/>
          <w:szCs w:val="40"/>
          <w:u w:val="single"/>
          <w:lang w:bidi="ar-IQ"/>
        </w:rPr>
        <w:t>hpa</w:t>
      </w:r>
    </w:p>
    <w:p w:rsidR="00AB3C98" w:rsidRDefault="00AB3C98" w:rsidP="00AB3C98">
      <w:pPr>
        <w:bidi w:val="0"/>
        <w:spacing w:line="360" w:lineRule="auto"/>
        <w:ind w:left="360"/>
        <w:jc w:val="center"/>
        <w:rPr>
          <w:rFonts w:asciiTheme="majorBidi" w:hAnsiTheme="majorBidi" w:cstheme="majorBidi"/>
          <w:b/>
          <w:bCs/>
          <w:sz w:val="40"/>
          <w:szCs w:val="40"/>
          <w:u w:val="single"/>
          <w:lang w:bidi="ar-IQ"/>
        </w:rPr>
      </w:pPr>
      <w:r w:rsidRPr="007F5F75">
        <w:rPr>
          <w:rFonts w:asciiTheme="majorBidi" w:hAnsiTheme="majorBidi" w:cstheme="majorBidi"/>
          <w:b/>
          <w:bCs/>
          <w:sz w:val="40"/>
          <w:szCs w:val="40"/>
          <w:u w:val="single"/>
          <w:lang w:bidi="ar-IQ"/>
        </w:rPr>
        <w:t xml:space="preserve">drawing of </w:t>
      </w:r>
      <w:proofErr w:type="spellStart"/>
      <w:r w:rsidRPr="007F5F75">
        <w:rPr>
          <w:rFonts w:asciiTheme="majorBidi" w:hAnsiTheme="majorBidi" w:cstheme="majorBidi"/>
          <w:b/>
          <w:bCs/>
          <w:sz w:val="40"/>
          <w:szCs w:val="40"/>
          <w:u w:val="single"/>
          <w:lang w:bidi="ar-IQ"/>
        </w:rPr>
        <w:t>iso</w:t>
      </w:r>
      <w:r>
        <w:rPr>
          <w:rFonts w:asciiTheme="majorBidi" w:hAnsiTheme="majorBidi" w:cstheme="majorBidi"/>
          <w:b/>
          <w:bCs/>
          <w:sz w:val="40"/>
          <w:szCs w:val="40"/>
          <w:u w:val="single"/>
          <w:lang w:bidi="ar-IQ"/>
        </w:rPr>
        <w:t>tach</w:t>
      </w:r>
      <w:proofErr w:type="spellEnd"/>
    </w:p>
    <w:p w:rsidR="00AB3C98" w:rsidRDefault="00AB3C98" w:rsidP="00AB3C98">
      <w:pPr>
        <w:bidi w:val="0"/>
        <w:spacing w:line="360" w:lineRule="auto"/>
        <w:rPr>
          <w:rFonts w:asciiTheme="majorBidi" w:hAnsiTheme="majorBidi" w:cstheme="majorBidi"/>
          <w:sz w:val="28"/>
          <w:szCs w:val="28"/>
          <w:lang w:bidi="ar-IQ"/>
        </w:rPr>
      </w:pPr>
      <w:r w:rsidRPr="007F5F75">
        <w:rPr>
          <w:rStyle w:val="y2iqfc"/>
          <w:rFonts w:asciiTheme="majorBidi" w:hAnsiTheme="majorBidi" w:cstheme="majorBidi"/>
          <w:b/>
          <w:bCs/>
          <w:i/>
          <w:iCs/>
          <w:color w:val="202124"/>
          <w:sz w:val="28"/>
          <w:szCs w:val="28"/>
          <w:u w:val="single"/>
        </w:rPr>
        <w:t>The purpose of the experiment</w:t>
      </w:r>
      <w:r w:rsidRPr="00360A8F">
        <w:rPr>
          <w:rStyle w:val="y2iqfc"/>
          <w:rFonts w:asciiTheme="majorBidi" w:hAnsiTheme="majorBidi" w:cstheme="majorBidi"/>
          <w:i/>
          <w:iCs/>
          <w:color w:val="202124"/>
          <w:sz w:val="28"/>
          <w:szCs w:val="28"/>
        </w:rPr>
        <w:t>:</w:t>
      </w:r>
      <w:r w:rsidRPr="00360A8F">
        <w:rPr>
          <w:sz w:val="28"/>
          <w:szCs w:val="28"/>
        </w:rPr>
        <w:t xml:space="preserve"> </w:t>
      </w:r>
      <w:r w:rsidRPr="00360A8F">
        <w:rPr>
          <w:rFonts w:asciiTheme="majorBidi" w:hAnsiTheme="majorBidi" w:cstheme="majorBidi"/>
          <w:sz w:val="28"/>
          <w:szCs w:val="28"/>
          <w:lang w:bidi="ar-IQ"/>
        </w:rPr>
        <w:t xml:space="preserve">Analyzing the pressure level map of 300 </w:t>
      </w:r>
      <w:proofErr w:type="spellStart"/>
      <w:r w:rsidRPr="00360A8F">
        <w:rPr>
          <w:rFonts w:asciiTheme="majorBidi" w:hAnsiTheme="majorBidi" w:cstheme="majorBidi"/>
          <w:sz w:val="28"/>
          <w:szCs w:val="28"/>
          <w:lang w:bidi="ar-IQ"/>
        </w:rPr>
        <w:t>hPa</w:t>
      </w:r>
      <w:proofErr w:type="spellEnd"/>
      <w:r w:rsidRPr="00360A8F">
        <w:rPr>
          <w:rFonts w:asciiTheme="majorBidi" w:hAnsiTheme="majorBidi" w:cstheme="majorBidi"/>
          <w:sz w:val="28"/>
          <w:szCs w:val="28"/>
          <w:lang w:bidi="ar-IQ"/>
        </w:rPr>
        <w:t xml:space="preserve"> by drawing </w:t>
      </w:r>
      <w:proofErr w:type="spellStart"/>
      <w:r>
        <w:rPr>
          <w:rFonts w:asciiTheme="majorBidi" w:hAnsiTheme="majorBidi" w:cstheme="majorBidi"/>
          <w:sz w:val="28"/>
          <w:szCs w:val="28"/>
          <w:lang w:bidi="ar-IQ"/>
        </w:rPr>
        <w:t>iso</w:t>
      </w:r>
      <w:r w:rsidRPr="00360A8F">
        <w:rPr>
          <w:rFonts w:asciiTheme="majorBidi" w:hAnsiTheme="majorBidi" w:cstheme="majorBidi"/>
          <w:sz w:val="28"/>
          <w:szCs w:val="28"/>
          <w:lang w:bidi="ar-IQ"/>
        </w:rPr>
        <w:t>height</w:t>
      </w:r>
      <w:proofErr w:type="spellEnd"/>
      <w:r w:rsidRPr="00360A8F">
        <w:rPr>
          <w:rFonts w:asciiTheme="majorBidi" w:hAnsiTheme="majorBidi" w:cstheme="majorBidi"/>
          <w:sz w:val="28"/>
          <w:szCs w:val="28"/>
          <w:lang w:bidi="ar-IQ"/>
        </w:rPr>
        <w:t xml:space="preserve"> lines and determining the jet stream by drawing </w:t>
      </w:r>
      <w:proofErr w:type="spellStart"/>
      <w:r>
        <w:rPr>
          <w:rFonts w:asciiTheme="majorBidi" w:hAnsiTheme="majorBidi" w:cstheme="majorBidi"/>
          <w:sz w:val="28"/>
          <w:szCs w:val="28"/>
          <w:lang w:bidi="ar-IQ"/>
        </w:rPr>
        <w:t>isotach</w:t>
      </w:r>
      <w:proofErr w:type="spellEnd"/>
      <w:r w:rsidRPr="00360A8F">
        <w:rPr>
          <w:rFonts w:asciiTheme="majorBidi" w:hAnsiTheme="majorBidi" w:cstheme="majorBidi"/>
          <w:sz w:val="28"/>
          <w:szCs w:val="28"/>
          <w:lang w:bidi="ar-IQ"/>
        </w:rPr>
        <w:t xml:space="preserve"> lines.</w:t>
      </w:r>
    </w:p>
    <w:p w:rsidR="00AB3C98" w:rsidRDefault="00AB3C98" w:rsidP="00AB3C98">
      <w:pPr>
        <w:bidi w:val="0"/>
        <w:spacing w:line="360" w:lineRule="auto"/>
        <w:jc w:val="both"/>
        <w:rPr>
          <w:rFonts w:asciiTheme="majorBidi" w:hAnsiTheme="majorBidi" w:cstheme="majorBidi"/>
          <w:sz w:val="28"/>
          <w:szCs w:val="28"/>
          <w:lang w:bidi="ar-IQ"/>
        </w:rPr>
      </w:pPr>
      <w:r w:rsidRPr="00DD3F8B">
        <w:rPr>
          <w:rStyle w:val="y2iqfc"/>
          <w:rFonts w:asciiTheme="majorBidi" w:hAnsiTheme="majorBidi" w:cstheme="majorBidi"/>
          <w:b/>
          <w:bCs/>
          <w:i/>
          <w:iCs/>
          <w:color w:val="202124"/>
          <w:sz w:val="32"/>
          <w:szCs w:val="32"/>
          <w:u w:val="single"/>
        </w:rPr>
        <w:t>The theoretical part</w:t>
      </w:r>
      <w:r w:rsidRPr="00DD3F8B">
        <w:rPr>
          <w:rStyle w:val="y2iqfc"/>
          <w:rFonts w:asciiTheme="majorBidi" w:hAnsiTheme="majorBidi" w:cstheme="majorBidi"/>
          <w:color w:val="202124"/>
          <w:sz w:val="28"/>
          <w:szCs w:val="28"/>
        </w:rPr>
        <w:t xml:space="preserve"> </w:t>
      </w:r>
      <w:r>
        <w:rPr>
          <w:rFonts w:asciiTheme="majorBidi" w:hAnsiTheme="majorBidi" w:cstheme="majorBidi"/>
          <w:sz w:val="28"/>
          <w:szCs w:val="28"/>
          <w:lang w:bidi="ar-IQ"/>
        </w:rPr>
        <w:t>:</w:t>
      </w:r>
      <w:r w:rsidRPr="004F5647">
        <w:rPr>
          <w:rFonts w:asciiTheme="majorBidi" w:hAnsiTheme="majorBidi" w:cstheme="majorBidi"/>
          <w:sz w:val="28"/>
          <w:szCs w:val="28"/>
          <w:lang w:bidi="ar-IQ"/>
        </w:rPr>
        <w:t xml:space="preserve">This level is often located near the real jet stream axis and the </w:t>
      </w:r>
      <w:proofErr w:type="spellStart"/>
      <w:r w:rsidRPr="004F5647">
        <w:rPr>
          <w:rFonts w:asciiTheme="majorBidi" w:hAnsiTheme="majorBidi" w:cstheme="majorBidi"/>
          <w:sz w:val="28"/>
          <w:szCs w:val="28"/>
          <w:lang w:bidi="ar-IQ"/>
        </w:rPr>
        <w:t>tropopause</w:t>
      </w:r>
      <w:proofErr w:type="spellEnd"/>
      <w:r w:rsidRPr="004F5647">
        <w:rPr>
          <w:rFonts w:asciiTheme="majorBidi" w:hAnsiTheme="majorBidi" w:cstheme="majorBidi"/>
          <w:sz w:val="28"/>
          <w:szCs w:val="28"/>
          <w:lang w:bidi="ar-IQ"/>
        </w:rPr>
        <w:t xml:space="preserve"> level, so it is of special importance for airlines to avoid the path of this stream. Also, the analysis of this type of map adds knowledge about the vertical structure of the atmosphere. In any case, its average rise is between 8660 </w:t>
      </w:r>
      <w:proofErr w:type="spellStart"/>
      <w:r w:rsidRPr="004F5647">
        <w:rPr>
          <w:rFonts w:asciiTheme="majorBidi" w:hAnsiTheme="majorBidi" w:cstheme="majorBidi"/>
          <w:sz w:val="28"/>
          <w:szCs w:val="28"/>
          <w:lang w:bidi="ar-IQ"/>
        </w:rPr>
        <w:t>gpm</w:t>
      </w:r>
      <w:proofErr w:type="spellEnd"/>
      <w:r w:rsidRPr="004F5647">
        <w:rPr>
          <w:rFonts w:asciiTheme="majorBidi" w:hAnsiTheme="majorBidi" w:cstheme="majorBidi"/>
          <w:sz w:val="28"/>
          <w:szCs w:val="28"/>
          <w:lang w:bidi="ar-IQ"/>
        </w:rPr>
        <w:t xml:space="preserve"> and 9775 </w:t>
      </w:r>
      <w:proofErr w:type="spellStart"/>
      <w:r w:rsidRPr="004F5647">
        <w:rPr>
          <w:rFonts w:asciiTheme="majorBidi" w:hAnsiTheme="majorBidi" w:cstheme="majorBidi"/>
          <w:sz w:val="28"/>
          <w:szCs w:val="28"/>
          <w:lang w:bidi="ar-IQ"/>
        </w:rPr>
        <w:t>gpm</w:t>
      </w:r>
      <w:proofErr w:type="spellEnd"/>
      <w:r w:rsidRPr="004F5647">
        <w:rPr>
          <w:rFonts w:asciiTheme="majorBidi" w:hAnsiTheme="majorBidi" w:cstheme="majorBidi"/>
          <w:sz w:val="28"/>
          <w:szCs w:val="28"/>
          <w:lang w:bidi="ar-IQ"/>
        </w:rPr>
        <w:t xml:space="preserve"> over the course of one year, with a climatic average of about 9000 </w:t>
      </w:r>
      <w:proofErr w:type="spellStart"/>
      <w:r w:rsidRPr="004F5647">
        <w:rPr>
          <w:rFonts w:asciiTheme="majorBidi" w:hAnsiTheme="majorBidi" w:cstheme="majorBidi"/>
          <w:sz w:val="28"/>
          <w:szCs w:val="28"/>
          <w:lang w:bidi="ar-IQ"/>
        </w:rPr>
        <w:t>gpm</w:t>
      </w:r>
      <w:proofErr w:type="spellEnd"/>
      <w:r w:rsidRPr="004F5647">
        <w:rPr>
          <w:rFonts w:asciiTheme="majorBidi" w:hAnsiTheme="majorBidi" w:cstheme="majorBidi"/>
          <w:sz w:val="28"/>
          <w:szCs w:val="28"/>
          <w:lang w:bidi="ar-IQ"/>
        </w:rPr>
        <w:t>.</w:t>
      </w:r>
    </w:p>
    <w:p w:rsidR="00AB3C98" w:rsidRDefault="00AB3C98" w:rsidP="00AB3C98">
      <w:pPr>
        <w:bidi w:val="0"/>
        <w:spacing w:line="360" w:lineRule="auto"/>
        <w:jc w:val="both"/>
        <w:rPr>
          <w:rFonts w:asciiTheme="majorBidi" w:hAnsiTheme="majorBidi" w:cstheme="majorBidi"/>
          <w:sz w:val="28"/>
          <w:szCs w:val="28"/>
          <w:lang w:bidi="ar-IQ"/>
        </w:rPr>
      </w:pPr>
      <w:r w:rsidRPr="00933B57">
        <w:rPr>
          <w:rStyle w:val="y2iqfc"/>
          <w:rFonts w:asciiTheme="majorBidi" w:hAnsiTheme="majorBidi" w:cstheme="majorBidi"/>
          <w:b/>
          <w:bCs/>
          <w:i/>
          <w:iCs/>
          <w:color w:val="202124"/>
          <w:sz w:val="32"/>
          <w:szCs w:val="32"/>
          <w:u w:val="single"/>
        </w:rPr>
        <w:t>The practical part</w:t>
      </w:r>
      <w:r>
        <w:rPr>
          <w:rFonts w:asciiTheme="majorBidi" w:hAnsiTheme="majorBidi" w:cstheme="majorBidi"/>
          <w:b/>
          <w:bCs/>
          <w:i/>
          <w:iCs/>
          <w:color w:val="202124"/>
          <w:sz w:val="32"/>
          <w:szCs w:val="32"/>
          <w:u w:val="single"/>
        </w:rPr>
        <w:t>:</w:t>
      </w:r>
    </w:p>
    <w:p w:rsidR="00AB3C98" w:rsidRPr="004F5647" w:rsidRDefault="00AB3C98" w:rsidP="00AB3C98">
      <w:pPr>
        <w:pStyle w:val="a4"/>
        <w:numPr>
          <w:ilvl w:val="0"/>
          <w:numId w:val="2"/>
        </w:numPr>
        <w:bidi w:val="0"/>
        <w:spacing w:line="360" w:lineRule="auto"/>
        <w:jc w:val="both"/>
        <w:rPr>
          <w:rFonts w:asciiTheme="majorBidi" w:hAnsiTheme="majorBidi" w:cstheme="majorBidi"/>
          <w:sz w:val="28"/>
          <w:szCs w:val="28"/>
          <w:lang w:bidi="ar-IQ"/>
        </w:rPr>
      </w:pPr>
      <w:r w:rsidRPr="004F5647">
        <w:rPr>
          <w:rFonts w:asciiTheme="majorBidi" w:hAnsiTheme="majorBidi" w:cstheme="majorBidi"/>
          <w:sz w:val="28"/>
          <w:szCs w:val="28"/>
          <w:lang w:bidi="ar-IQ"/>
        </w:rPr>
        <w:t>The pressure level is 300hPa at a height of 9168m.</w:t>
      </w:r>
    </w:p>
    <w:p w:rsidR="00AB3C98" w:rsidRDefault="00AB3C98" w:rsidP="00AB3C98">
      <w:pPr>
        <w:pStyle w:val="a4"/>
        <w:numPr>
          <w:ilvl w:val="0"/>
          <w:numId w:val="2"/>
        </w:numPr>
        <w:bidi w:val="0"/>
        <w:spacing w:line="360" w:lineRule="auto"/>
        <w:jc w:val="both"/>
        <w:rPr>
          <w:rFonts w:asciiTheme="majorBidi" w:hAnsiTheme="majorBidi" w:cstheme="majorBidi"/>
          <w:sz w:val="28"/>
          <w:szCs w:val="28"/>
          <w:lang w:bidi="ar-IQ"/>
        </w:rPr>
      </w:pPr>
      <w:r w:rsidRPr="005E4DAB">
        <w:rPr>
          <w:rFonts w:asciiTheme="majorBidi" w:hAnsiTheme="majorBidi" w:cstheme="majorBidi"/>
          <w:sz w:val="28"/>
          <w:szCs w:val="28"/>
          <w:lang w:bidi="ar-IQ"/>
        </w:rPr>
        <w:t xml:space="preserve">The lines of </w:t>
      </w:r>
      <w:proofErr w:type="spellStart"/>
      <w:r w:rsidRPr="005E4DAB">
        <w:rPr>
          <w:rFonts w:asciiTheme="majorBidi" w:hAnsiTheme="majorBidi" w:cstheme="majorBidi"/>
          <w:sz w:val="28"/>
          <w:szCs w:val="28"/>
          <w:lang w:bidi="ar-IQ"/>
        </w:rPr>
        <w:t>isoheight</w:t>
      </w:r>
      <w:proofErr w:type="spellEnd"/>
      <w:r w:rsidRPr="005E4DAB">
        <w:rPr>
          <w:rFonts w:asciiTheme="majorBidi" w:hAnsiTheme="majorBidi" w:cstheme="majorBidi"/>
          <w:sz w:val="28"/>
          <w:szCs w:val="28"/>
          <w:lang w:bidi="ar-IQ"/>
        </w:rPr>
        <w:t xml:space="preserve"> of the stations pass at intervals of 120m or 60m between one line of the map.</w:t>
      </w:r>
    </w:p>
    <w:p w:rsidR="00AB3C98" w:rsidRDefault="00AB3C98" w:rsidP="00AB3C98">
      <w:pPr>
        <w:pStyle w:val="a4"/>
        <w:numPr>
          <w:ilvl w:val="0"/>
          <w:numId w:val="2"/>
        </w:numPr>
        <w:bidi w:val="0"/>
        <w:spacing w:line="360" w:lineRule="auto"/>
        <w:jc w:val="both"/>
        <w:rPr>
          <w:rFonts w:asciiTheme="majorBidi" w:hAnsiTheme="majorBidi" w:cstheme="majorBidi"/>
          <w:sz w:val="28"/>
          <w:szCs w:val="28"/>
          <w:lang w:bidi="ar-IQ"/>
        </w:rPr>
      </w:pPr>
      <w:r w:rsidRPr="005E4DAB">
        <w:rPr>
          <w:rFonts w:asciiTheme="majorBidi" w:hAnsiTheme="majorBidi" w:cstheme="majorBidi"/>
          <w:sz w:val="28"/>
          <w:szCs w:val="28"/>
          <w:lang w:bidi="ar-IQ"/>
        </w:rPr>
        <w:t xml:space="preserve">Lines equal to the wind speed </w:t>
      </w:r>
      <w:proofErr w:type="spellStart"/>
      <w:r w:rsidRPr="005E4DAB">
        <w:rPr>
          <w:rFonts w:asciiTheme="majorBidi" w:hAnsiTheme="majorBidi" w:cstheme="majorBidi"/>
          <w:sz w:val="28"/>
          <w:szCs w:val="28"/>
          <w:lang w:bidi="ar-IQ"/>
        </w:rPr>
        <w:t>isotach</w:t>
      </w:r>
      <w:proofErr w:type="spellEnd"/>
      <w:r w:rsidRPr="005E4DAB">
        <w:rPr>
          <w:rFonts w:asciiTheme="majorBidi" w:hAnsiTheme="majorBidi" w:cstheme="majorBidi"/>
          <w:sz w:val="28"/>
          <w:szCs w:val="28"/>
          <w:lang w:bidi="ar-IQ"/>
        </w:rPr>
        <w:t xml:space="preserve"> are drawn starting from the highest wind speed of the pressure level 300hPa in the form of continuous oval lines with a period of 10 </w:t>
      </w:r>
      <w:proofErr w:type="spellStart"/>
      <w:r w:rsidRPr="005E4DAB">
        <w:rPr>
          <w:rFonts w:asciiTheme="majorBidi" w:hAnsiTheme="majorBidi" w:cstheme="majorBidi"/>
          <w:sz w:val="28"/>
          <w:szCs w:val="28"/>
          <w:lang w:bidi="ar-IQ"/>
        </w:rPr>
        <w:t>kt</w:t>
      </w:r>
      <w:proofErr w:type="spellEnd"/>
      <w:r w:rsidRPr="005E4DAB">
        <w:rPr>
          <w:rFonts w:asciiTheme="majorBidi" w:hAnsiTheme="majorBidi" w:cstheme="majorBidi"/>
          <w:sz w:val="28"/>
          <w:szCs w:val="28"/>
          <w:lang w:bidi="ar-IQ"/>
        </w:rPr>
        <w:t xml:space="preserve"> between one line and another according to the wind speed on the stations. As the values of the line increase as we go to the center where the wind is greatest, it is known as the jet stream</w:t>
      </w:r>
      <w:r>
        <w:rPr>
          <w:rFonts w:asciiTheme="majorBidi" w:hAnsiTheme="majorBidi" w:cstheme="majorBidi"/>
          <w:sz w:val="28"/>
          <w:szCs w:val="28"/>
          <w:lang w:bidi="ar-IQ"/>
        </w:rPr>
        <w:t>.</w:t>
      </w:r>
    </w:p>
    <w:p w:rsidR="00AB3C98" w:rsidRDefault="00AB3C98" w:rsidP="00AB3C98">
      <w:pPr>
        <w:pStyle w:val="a4"/>
        <w:numPr>
          <w:ilvl w:val="0"/>
          <w:numId w:val="2"/>
        </w:numPr>
        <w:bidi w:val="0"/>
        <w:spacing w:line="360" w:lineRule="auto"/>
        <w:jc w:val="both"/>
        <w:rPr>
          <w:rFonts w:asciiTheme="majorBidi" w:hAnsiTheme="majorBidi" w:cstheme="majorBidi"/>
          <w:sz w:val="28"/>
          <w:szCs w:val="28"/>
          <w:lang w:bidi="ar-IQ"/>
        </w:rPr>
      </w:pPr>
      <w:r w:rsidRPr="005E4DAB">
        <w:rPr>
          <w:rFonts w:asciiTheme="majorBidi" w:hAnsiTheme="majorBidi" w:cstheme="majorBidi"/>
          <w:sz w:val="28"/>
          <w:szCs w:val="28"/>
          <w:lang w:bidi="ar-IQ"/>
        </w:rPr>
        <w:t>We determine the area of the maximum wind, which represents the speed of the highest wind and is located in the center and is known as the path of the jet stream, then passes an arrow in red color parallel to the direction of the greatest wind passing from its center, on which is written the amount of s</w:t>
      </w:r>
      <w:r>
        <w:rPr>
          <w:rFonts w:asciiTheme="majorBidi" w:hAnsiTheme="majorBidi" w:cstheme="majorBidi"/>
          <w:sz w:val="28"/>
          <w:szCs w:val="28"/>
          <w:lang w:bidi="ar-IQ"/>
        </w:rPr>
        <w:t>peed and the unit measured by it</w:t>
      </w:r>
      <w:r w:rsidRPr="005E4DAB">
        <w:rPr>
          <w:rFonts w:asciiTheme="majorBidi" w:hAnsiTheme="majorBidi" w:cstheme="majorBidi"/>
          <w:sz w:val="28"/>
          <w:szCs w:val="28"/>
          <w:lang w:bidi="ar-IQ"/>
        </w:rPr>
        <w:t xml:space="preserve"> on the same lines.</w:t>
      </w:r>
    </w:p>
    <w:p w:rsidR="00AB3C98" w:rsidRDefault="00AB3C98" w:rsidP="00AB3C98">
      <w:pPr>
        <w:bidi w:val="0"/>
        <w:jc w:val="both"/>
        <w:rPr>
          <w:rStyle w:val="y2iqfc"/>
          <w:rFonts w:asciiTheme="majorBidi" w:hAnsiTheme="majorBidi" w:cstheme="majorBidi"/>
          <w:b/>
          <w:bCs/>
          <w:i/>
          <w:iCs/>
          <w:color w:val="202124"/>
          <w:sz w:val="32"/>
          <w:szCs w:val="32"/>
          <w:u w:val="single"/>
        </w:rPr>
      </w:pPr>
    </w:p>
    <w:p w:rsidR="00F27FCD" w:rsidRPr="00F27FCD" w:rsidRDefault="00F27FCD" w:rsidP="00AB3C98">
      <w:pPr>
        <w:bidi w:val="0"/>
        <w:jc w:val="both"/>
        <w:rPr>
          <w:rStyle w:val="y2iqfc"/>
          <w:rFonts w:asciiTheme="majorBidi" w:hAnsiTheme="majorBidi" w:cstheme="majorBidi"/>
          <w:color w:val="202124"/>
          <w:sz w:val="28"/>
          <w:szCs w:val="28"/>
        </w:rPr>
      </w:pPr>
      <w:r w:rsidRPr="00F27FCD">
        <w:rPr>
          <w:rStyle w:val="y2iqfc"/>
          <w:rFonts w:asciiTheme="majorBidi" w:hAnsiTheme="majorBidi" w:cstheme="majorBidi"/>
          <w:b/>
          <w:bCs/>
          <w:i/>
          <w:iCs/>
          <w:color w:val="202124"/>
          <w:sz w:val="32"/>
          <w:szCs w:val="32"/>
        </w:rPr>
        <w:lastRenderedPageBreak/>
        <w:t>The jet stream:</w:t>
      </w:r>
      <w:r w:rsidRPr="00F27FCD">
        <w:rPr>
          <w:rStyle w:val="y2iqfc"/>
          <w:rFonts w:asciiTheme="majorBidi" w:hAnsiTheme="majorBidi" w:cstheme="majorBidi"/>
          <w:color w:val="202124"/>
          <w:sz w:val="28"/>
          <w:szCs w:val="28"/>
        </w:rPr>
        <w:t xml:space="preserve"> It is a narrow belt of high speed winds, several thousand kilometers in length and hundreds of kilometers in width, but its thickness does not exceed a kilometer. These ripples represent disturbances in the western waves accompanied by depressions and air heights extending to the surface of the earth. The importance of the jet stream is that it helps to predict the development of systems on the surface, forecast rain and determine the regions of the upper fronts. </w:t>
      </w:r>
    </w:p>
    <w:p w:rsidR="00AB3C98" w:rsidRPr="00F27FCD" w:rsidRDefault="00F27FCD" w:rsidP="00F27FCD">
      <w:pPr>
        <w:bidi w:val="0"/>
        <w:jc w:val="both"/>
        <w:rPr>
          <w:rStyle w:val="y2iqfc"/>
          <w:rFonts w:asciiTheme="majorBidi" w:hAnsiTheme="majorBidi" w:cstheme="majorBidi"/>
          <w:b/>
          <w:bCs/>
          <w:color w:val="202124"/>
          <w:sz w:val="28"/>
          <w:szCs w:val="28"/>
        </w:rPr>
      </w:pPr>
      <w:r w:rsidRPr="00F27FCD">
        <w:rPr>
          <w:rStyle w:val="y2iqfc"/>
          <w:rFonts w:asciiTheme="majorBidi" w:hAnsiTheme="majorBidi" w:cstheme="majorBidi"/>
          <w:b/>
          <w:bCs/>
          <w:color w:val="202124"/>
          <w:sz w:val="28"/>
          <w:szCs w:val="28"/>
        </w:rPr>
        <w:t>There are two types of jet streams:</w:t>
      </w:r>
    </w:p>
    <w:p w:rsidR="00F27FCD" w:rsidRDefault="00F27FCD" w:rsidP="00F27FCD">
      <w:pPr>
        <w:bidi w:val="0"/>
        <w:spacing w:before="240"/>
        <w:jc w:val="both"/>
        <w:rPr>
          <w:sz w:val="28"/>
          <w:szCs w:val="28"/>
        </w:rPr>
      </w:pPr>
      <w:r w:rsidRPr="00F27FCD">
        <w:rPr>
          <w:rStyle w:val="y2iqfc"/>
          <w:rFonts w:asciiTheme="majorBidi" w:hAnsiTheme="majorBidi" w:cstheme="majorBidi"/>
          <w:b/>
          <w:bCs/>
          <w:color w:val="202124"/>
          <w:sz w:val="28"/>
          <w:szCs w:val="28"/>
        </w:rPr>
        <w:t>1-</w:t>
      </w:r>
      <w:r w:rsidRPr="00F27FCD">
        <w:rPr>
          <w:rFonts w:asciiTheme="majorBidi" w:hAnsiTheme="majorBidi" w:cstheme="majorBidi"/>
          <w:b/>
          <w:bCs/>
          <w:color w:val="202124"/>
          <w:sz w:val="28"/>
          <w:szCs w:val="28"/>
        </w:rPr>
        <w:t>Polar Jet (PJ):</w:t>
      </w:r>
    </w:p>
    <w:p w:rsidR="00F27FCD" w:rsidRPr="00F27FCD" w:rsidRDefault="00F27FCD" w:rsidP="00F27FCD">
      <w:pPr>
        <w:bidi w:val="0"/>
        <w:spacing w:before="240"/>
        <w:jc w:val="both"/>
        <w:rPr>
          <w:rFonts w:asciiTheme="majorBidi" w:hAnsiTheme="majorBidi" w:cstheme="majorBidi"/>
          <w:color w:val="202124"/>
          <w:sz w:val="28"/>
          <w:szCs w:val="28"/>
        </w:rPr>
      </w:pPr>
      <w:r w:rsidRPr="00F27FCD">
        <w:rPr>
          <w:sz w:val="28"/>
          <w:szCs w:val="28"/>
        </w:rPr>
        <w:t xml:space="preserve"> </w:t>
      </w:r>
      <w:r w:rsidRPr="00F27FCD">
        <w:rPr>
          <w:rFonts w:asciiTheme="majorBidi" w:hAnsiTheme="majorBidi" w:cstheme="majorBidi"/>
          <w:color w:val="202124"/>
          <w:sz w:val="28"/>
          <w:szCs w:val="28"/>
        </w:rPr>
        <w:t>The polar jet stream represents the main source of energy for the weather, and in order for the jet stream to be generated, there must be two adjacent polar and orbital air masses. It is known as self-development and may result in violent weather conditions.</w:t>
      </w:r>
    </w:p>
    <w:p w:rsidR="00F27FCD" w:rsidRDefault="00F27FCD" w:rsidP="00F27FCD">
      <w:pPr>
        <w:bidi w:val="0"/>
        <w:spacing w:before="240"/>
        <w:jc w:val="both"/>
        <w:rPr>
          <w:sz w:val="28"/>
          <w:szCs w:val="28"/>
        </w:rPr>
      </w:pPr>
      <w:r w:rsidRPr="00F27FCD">
        <w:rPr>
          <w:rFonts w:asciiTheme="majorBidi" w:hAnsiTheme="majorBidi" w:cstheme="majorBidi"/>
          <w:b/>
          <w:bCs/>
          <w:color w:val="202124"/>
          <w:sz w:val="28"/>
          <w:szCs w:val="28"/>
        </w:rPr>
        <w:t>2-subtropical jet stream(STJ):</w:t>
      </w:r>
    </w:p>
    <w:p w:rsidR="00F27FCD" w:rsidRPr="00F27FCD" w:rsidRDefault="00F27FCD" w:rsidP="00F27FCD">
      <w:pPr>
        <w:bidi w:val="0"/>
        <w:spacing w:before="240"/>
        <w:jc w:val="both"/>
        <w:rPr>
          <w:rFonts w:asciiTheme="majorBidi" w:hAnsiTheme="majorBidi" w:cstheme="majorBidi"/>
          <w:color w:val="202124"/>
          <w:sz w:val="28"/>
          <w:szCs w:val="28"/>
        </w:rPr>
      </w:pPr>
      <w:r w:rsidRPr="00F27FCD">
        <w:rPr>
          <w:sz w:val="28"/>
          <w:szCs w:val="28"/>
        </w:rPr>
        <w:t xml:space="preserve"> </w:t>
      </w:r>
      <w:r w:rsidRPr="00F27FCD">
        <w:rPr>
          <w:rFonts w:asciiTheme="majorBidi" w:hAnsiTheme="majorBidi" w:cstheme="majorBidi"/>
          <w:color w:val="202124"/>
          <w:sz w:val="28"/>
          <w:szCs w:val="28"/>
        </w:rPr>
        <w:t>It plays a major role in moving tropical air northward during the winter months, which enhances the mid-latitudes systems.</w:t>
      </w:r>
    </w:p>
    <w:p w:rsidR="00F27FCD" w:rsidRDefault="00F27FCD" w:rsidP="00F27FCD">
      <w:pPr>
        <w:bidi w:val="0"/>
        <w:spacing w:before="240"/>
        <w:jc w:val="both"/>
        <w:rPr>
          <w:rStyle w:val="y2iqfc"/>
          <w:rFonts w:asciiTheme="majorBidi" w:hAnsiTheme="majorBidi" w:cstheme="majorBidi"/>
          <w:b/>
          <w:bCs/>
          <w:i/>
          <w:iCs/>
          <w:color w:val="202124"/>
          <w:sz w:val="32"/>
          <w:szCs w:val="32"/>
          <w:u w:val="single"/>
        </w:rPr>
      </w:pPr>
      <w:bookmarkStart w:id="0" w:name="_GoBack"/>
      <w:bookmarkEnd w:id="0"/>
    </w:p>
    <w:p w:rsidR="00AB3C98" w:rsidRPr="005E4DAB" w:rsidRDefault="00AB3C98" w:rsidP="00AB3C98">
      <w:pPr>
        <w:bidi w:val="0"/>
        <w:jc w:val="both"/>
        <w:rPr>
          <w:rStyle w:val="y2iqfc"/>
          <w:rFonts w:asciiTheme="majorBidi" w:hAnsiTheme="majorBidi" w:cstheme="majorBidi"/>
          <w:b/>
          <w:bCs/>
          <w:i/>
          <w:iCs/>
          <w:color w:val="202124"/>
          <w:sz w:val="32"/>
          <w:szCs w:val="32"/>
          <w:u w:val="single"/>
        </w:rPr>
      </w:pPr>
      <w:r w:rsidRPr="005E4DAB">
        <w:rPr>
          <w:rStyle w:val="y2iqfc"/>
          <w:rFonts w:asciiTheme="majorBidi" w:hAnsiTheme="majorBidi" w:cstheme="majorBidi"/>
          <w:b/>
          <w:bCs/>
          <w:i/>
          <w:iCs/>
          <w:color w:val="202124"/>
          <w:sz w:val="32"/>
          <w:szCs w:val="32"/>
          <w:u w:val="single"/>
        </w:rPr>
        <w:t>Discussion:</w:t>
      </w:r>
    </w:p>
    <w:p w:rsidR="00AB3C98" w:rsidRPr="005E4DAB" w:rsidRDefault="00AB3C98" w:rsidP="00AB3C98">
      <w:pPr>
        <w:pStyle w:val="a4"/>
        <w:numPr>
          <w:ilvl w:val="0"/>
          <w:numId w:val="3"/>
        </w:numPr>
        <w:bidi w:val="0"/>
        <w:spacing w:line="360" w:lineRule="auto"/>
        <w:jc w:val="both"/>
        <w:rPr>
          <w:rFonts w:asciiTheme="majorBidi" w:hAnsiTheme="majorBidi" w:cstheme="majorBidi"/>
          <w:sz w:val="28"/>
          <w:szCs w:val="28"/>
        </w:rPr>
      </w:pPr>
      <w:r w:rsidRPr="005E4DAB">
        <w:rPr>
          <w:rFonts w:asciiTheme="majorBidi" w:hAnsiTheme="majorBidi" w:cstheme="majorBidi"/>
          <w:sz w:val="28"/>
          <w:szCs w:val="28"/>
        </w:rPr>
        <w:t>We compare the 300hPa level map with the surface map and compare the location of the jet stream from the pressure system on the surface to what it will lead to.</w:t>
      </w:r>
    </w:p>
    <w:p w:rsidR="00AB3C98" w:rsidRDefault="00AB3C98" w:rsidP="00AB3C98">
      <w:pPr>
        <w:pStyle w:val="a4"/>
        <w:numPr>
          <w:ilvl w:val="0"/>
          <w:numId w:val="3"/>
        </w:numPr>
        <w:bidi w:val="0"/>
        <w:spacing w:line="360" w:lineRule="auto"/>
        <w:jc w:val="both"/>
        <w:rPr>
          <w:rFonts w:asciiTheme="majorBidi" w:hAnsiTheme="majorBidi" w:cstheme="majorBidi"/>
          <w:sz w:val="28"/>
          <w:szCs w:val="28"/>
        </w:rPr>
      </w:pPr>
      <w:r w:rsidRPr="005E4DAB">
        <w:rPr>
          <w:rFonts w:asciiTheme="majorBidi" w:hAnsiTheme="majorBidi" w:cstheme="majorBidi"/>
          <w:sz w:val="28"/>
          <w:szCs w:val="28"/>
        </w:rPr>
        <w:t>Select areas with higher wind speed values. What do you expect to be found in these areas?</w:t>
      </w:r>
    </w:p>
    <w:p w:rsidR="00AB3C98" w:rsidRPr="005E4DAB" w:rsidRDefault="00AB3C98" w:rsidP="00AB3C98">
      <w:pPr>
        <w:pStyle w:val="a4"/>
        <w:numPr>
          <w:ilvl w:val="0"/>
          <w:numId w:val="3"/>
        </w:numPr>
        <w:bidi w:val="0"/>
        <w:spacing w:line="360" w:lineRule="auto"/>
        <w:jc w:val="both"/>
        <w:rPr>
          <w:rFonts w:asciiTheme="majorBidi" w:hAnsiTheme="majorBidi" w:cstheme="majorBidi"/>
          <w:sz w:val="28"/>
          <w:szCs w:val="28"/>
        </w:rPr>
      </w:pPr>
      <w:r w:rsidRPr="005E4DAB">
        <w:rPr>
          <w:rFonts w:asciiTheme="majorBidi" w:hAnsiTheme="majorBidi" w:cstheme="majorBidi"/>
          <w:sz w:val="28"/>
          <w:szCs w:val="28"/>
        </w:rPr>
        <w:t>What is the jet stream explained that? Then talk about its types</w:t>
      </w:r>
      <w:r>
        <w:rPr>
          <w:rFonts w:asciiTheme="majorBidi" w:hAnsiTheme="majorBidi" w:cstheme="majorBidi" w:hint="cs"/>
          <w:sz w:val="28"/>
          <w:szCs w:val="28"/>
          <w:rtl/>
        </w:rPr>
        <w:t>.</w:t>
      </w:r>
    </w:p>
    <w:p w:rsidR="00AB3C98" w:rsidRPr="00360A8F" w:rsidRDefault="00AB3C98" w:rsidP="00AB3C98">
      <w:pPr>
        <w:bidi w:val="0"/>
        <w:spacing w:line="360" w:lineRule="auto"/>
        <w:jc w:val="both"/>
        <w:rPr>
          <w:rFonts w:asciiTheme="majorBidi" w:hAnsiTheme="majorBidi" w:cstheme="majorBidi"/>
          <w:sz w:val="28"/>
          <w:szCs w:val="28"/>
          <w:lang w:bidi="ar-IQ"/>
        </w:rPr>
      </w:pPr>
    </w:p>
    <w:p w:rsidR="00AB3C98" w:rsidRDefault="00AB3C98" w:rsidP="00AB3C98">
      <w:pPr>
        <w:bidi w:val="0"/>
        <w:spacing w:line="360" w:lineRule="auto"/>
        <w:ind w:left="360"/>
        <w:jc w:val="center"/>
        <w:rPr>
          <w:rFonts w:asciiTheme="majorBidi" w:hAnsiTheme="majorBidi" w:cstheme="majorBidi"/>
          <w:b/>
          <w:bCs/>
          <w:sz w:val="40"/>
          <w:szCs w:val="40"/>
          <w:u w:val="single"/>
          <w:lang w:bidi="ar-IQ"/>
        </w:rPr>
      </w:pPr>
    </w:p>
    <w:p w:rsidR="001206C7" w:rsidRPr="00AB3C98" w:rsidRDefault="001206C7"/>
    <w:sectPr w:rsidR="001206C7" w:rsidRPr="00AB3C98" w:rsidSect="00AB3C98">
      <w:pgSz w:w="11906" w:h="16838"/>
      <w:pgMar w:top="851"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40A9"/>
    <w:multiLevelType w:val="hybridMultilevel"/>
    <w:tmpl w:val="32462E60"/>
    <w:lvl w:ilvl="0" w:tplc="C672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F6E2B"/>
    <w:multiLevelType w:val="hybridMultilevel"/>
    <w:tmpl w:val="929AC982"/>
    <w:lvl w:ilvl="0" w:tplc="24E49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863D1"/>
    <w:multiLevelType w:val="hybridMultilevel"/>
    <w:tmpl w:val="8A80E5EA"/>
    <w:lvl w:ilvl="0" w:tplc="2812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98"/>
    <w:rsid w:val="001206C7"/>
    <w:rsid w:val="00A869A4"/>
    <w:rsid w:val="00AB3C98"/>
    <w:rsid w:val="00F2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98"/>
    <w:pPr>
      <w:bidi/>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3C98"/>
    <w:rPr>
      <w:b/>
      <w:bCs/>
    </w:rPr>
  </w:style>
  <w:style w:type="character" w:customStyle="1" w:styleId="y2iqfc">
    <w:name w:val="y2iqfc"/>
    <w:basedOn w:val="a0"/>
    <w:rsid w:val="00AB3C98"/>
  </w:style>
  <w:style w:type="paragraph" w:styleId="a4">
    <w:name w:val="List Paragraph"/>
    <w:basedOn w:val="a"/>
    <w:uiPriority w:val="34"/>
    <w:qFormat/>
    <w:rsid w:val="00AB3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98"/>
    <w:pPr>
      <w:bidi/>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3C98"/>
    <w:rPr>
      <w:b/>
      <w:bCs/>
    </w:rPr>
  </w:style>
  <w:style w:type="character" w:customStyle="1" w:styleId="y2iqfc">
    <w:name w:val="y2iqfc"/>
    <w:basedOn w:val="a0"/>
    <w:rsid w:val="00AB3C98"/>
  </w:style>
  <w:style w:type="paragraph" w:styleId="a4">
    <w:name w:val="List Paragraph"/>
    <w:basedOn w:val="a"/>
    <w:uiPriority w:val="34"/>
    <w:qFormat/>
    <w:rsid w:val="00AB3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2609</Characters>
  <Application>Microsoft Office Word</Application>
  <DocSecurity>0</DocSecurity>
  <Lines>21</Lines>
  <Paragraphs>6</Paragraphs>
  <ScaleCrop>false</ScaleCrop>
  <Company>Al-Qaisar Technologies</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2022-05-09T18:07:00Z</cp:lastPrinted>
  <dcterms:created xsi:type="dcterms:W3CDTF">2022-05-09T18:05:00Z</dcterms:created>
  <dcterms:modified xsi:type="dcterms:W3CDTF">2022-05-18T15:59:00Z</dcterms:modified>
</cp:coreProperties>
</file>