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C59" w:rsidRPr="00157CB0" w:rsidRDefault="003A2C59" w:rsidP="00157CB0">
      <w:pPr>
        <w:tabs>
          <w:tab w:val="left" w:pos="6000"/>
        </w:tabs>
        <w:rPr>
          <w:rFonts w:asciiTheme="majorBidi" w:hAnsiTheme="majorBidi" w:cstheme="majorBidi"/>
          <w:sz w:val="56"/>
          <w:szCs w:val="56"/>
          <w:rtl/>
        </w:rPr>
        <w:sectPr w:rsidR="003A2C59" w:rsidRPr="00157CB0" w:rsidSect="00B27837">
          <w:type w:val="continuous"/>
          <w:pgSz w:w="11906" w:h="16838"/>
          <w:pgMar w:top="851" w:right="707" w:bottom="1440" w:left="851"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1"/>
          <w:cols w:space="708"/>
          <w:bidi/>
          <w:rtlGutter/>
          <w:docGrid w:linePitch="360"/>
        </w:sectPr>
      </w:pPr>
    </w:p>
    <w:p w:rsidR="003A2C59" w:rsidRDefault="003A2C59" w:rsidP="003D6DDD">
      <w:pPr>
        <w:spacing w:after="200" w:line="276" w:lineRule="auto"/>
        <w:jc w:val="center"/>
        <w:rPr>
          <w:rStyle w:val="Strong"/>
          <w:rFonts w:asciiTheme="majorBidi" w:hAnsiTheme="majorBidi" w:cstheme="majorBidi"/>
          <w:sz w:val="56"/>
          <w:szCs w:val="56"/>
        </w:rPr>
      </w:pPr>
      <w:r w:rsidRPr="009649D3">
        <w:rPr>
          <w:rStyle w:val="Strong"/>
          <w:rFonts w:asciiTheme="majorBidi" w:hAnsiTheme="majorBidi" w:cstheme="majorBidi"/>
          <w:sz w:val="56"/>
          <w:szCs w:val="56"/>
        </w:rPr>
        <w:t xml:space="preserve">Laboratory of </w:t>
      </w:r>
      <w:r>
        <w:rPr>
          <w:rStyle w:val="Strong"/>
          <w:rFonts w:asciiTheme="majorBidi" w:hAnsiTheme="majorBidi" w:cstheme="majorBidi"/>
          <w:sz w:val="56"/>
          <w:szCs w:val="56"/>
        </w:rPr>
        <w:t>Synoptic Meteorology</w:t>
      </w:r>
    </w:p>
    <w:p w:rsidR="003A2C59" w:rsidRPr="009649D3" w:rsidRDefault="003A2C59" w:rsidP="00531671">
      <w:pPr>
        <w:pBdr>
          <w:top w:val="dashDotStroked" w:sz="24" w:space="1" w:color="auto"/>
          <w:left w:val="dashDotStroked" w:sz="24" w:space="4" w:color="auto"/>
          <w:bottom w:val="dashDotStroked" w:sz="24" w:space="1" w:color="auto"/>
          <w:right w:val="dashDotStroked" w:sz="24" w:space="4" w:color="auto"/>
        </w:pBdr>
        <w:spacing w:after="200" w:line="276" w:lineRule="auto"/>
        <w:jc w:val="center"/>
        <w:rPr>
          <w:rFonts w:asciiTheme="majorBidi" w:hAnsiTheme="majorBidi" w:cstheme="majorBidi"/>
          <w:b/>
          <w:bCs/>
          <w:sz w:val="56"/>
          <w:szCs w:val="56"/>
          <w:rtl/>
        </w:rPr>
      </w:pPr>
      <w:r>
        <w:rPr>
          <w:rStyle w:val="y2iqfc"/>
          <w:rFonts w:asciiTheme="majorBidi" w:hAnsiTheme="majorBidi" w:cstheme="majorBidi"/>
          <w:b/>
          <w:bCs/>
          <w:color w:val="202124"/>
          <w:sz w:val="72"/>
          <w:szCs w:val="72"/>
        </w:rPr>
        <w:t xml:space="preserve">Surface and level map </w:t>
      </w:r>
      <w:r w:rsidRPr="009649D3">
        <w:rPr>
          <w:rStyle w:val="y2iqfc"/>
          <w:rFonts w:asciiTheme="majorBidi" w:hAnsiTheme="majorBidi" w:cstheme="majorBidi"/>
          <w:b/>
          <w:bCs/>
          <w:color w:val="202124"/>
          <w:sz w:val="72"/>
          <w:szCs w:val="72"/>
        </w:rPr>
        <w:t>analysis pressure in the upper atmosphere</w:t>
      </w:r>
    </w:p>
    <w:p w:rsidR="003A2C59" w:rsidRDefault="003A2C59" w:rsidP="00531671">
      <w:pPr>
        <w:spacing w:after="200" w:line="276" w:lineRule="auto"/>
        <w:jc w:val="center"/>
        <w:rPr>
          <w:rFonts w:ascii="Times New Roman" w:eastAsia="Calibri" w:hAnsi="Times New Roman" w:cs="Times New Roman"/>
          <w:b/>
          <w:bCs/>
          <w:sz w:val="56"/>
          <w:szCs w:val="56"/>
          <w:rtl/>
          <w:lang w:bidi="ar-IQ"/>
        </w:rPr>
      </w:pPr>
    </w:p>
    <w:p w:rsidR="003A2C59" w:rsidRPr="00660D4A" w:rsidRDefault="003A2C59" w:rsidP="00531671">
      <w:pPr>
        <w:spacing w:after="200" w:line="276" w:lineRule="auto"/>
        <w:jc w:val="center"/>
        <w:rPr>
          <w:rFonts w:ascii="Times New Roman" w:eastAsia="Calibri" w:hAnsi="Times New Roman" w:cs="Times New Roman"/>
          <w:b/>
          <w:bCs/>
          <w:sz w:val="56"/>
          <w:szCs w:val="56"/>
          <w:rtl/>
          <w:lang w:bidi="ar-IQ"/>
        </w:rPr>
      </w:pPr>
      <w:r w:rsidRPr="00660D4A">
        <w:rPr>
          <w:rFonts w:ascii="Times New Roman" w:eastAsia="Calibri" w:hAnsi="Times New Roman" w:cs="Times New Roman" w:hint="cs"/>
          <w:b/>
          <w:bCs/>
          <w:sz w:val="56"/>
          <w:szCs w:val="56"/>
          <w:rtl/>
          <w:lang w:bidi="ar-IQ"/>
        </w:rPr>
        <w:t xml:space="preserve"> (</w:t>
      </w:r>
      <w:r>
        <w:rPr>
          <w:rFonts w:ascii="Times New Roman" w:eastAsia="Calibri" w:hAnsi="Times New Roman" w:cs="Times New Roman"/>
          <w:b/>
          <w:bCs/>
          <w:sz w:val="56"/>
          <w:szCs w:val="56"/>
          <w:lang w:bidi="ar-IQ"/>
        </w:rPr>
        <w:t>Second Semester</w:t>
      </w:r>
      <w:r w:rsidRPr="00660D4A">
        <w:rPr>
          <w:rFonts w:ascii="Times New Roman" w:eastAsia="Calibri" w:hAnsi="Times New Roman" w:cs="Times New Roman" w:hint="cs"/>
          <w:b/>
          <w:bCs/>
          <w:sz w:val="56"/>
          <w:szCs w:val="56"/>
          <w:rtl/>
          <w:lang w:bidi="ar-IQ"/>
        </w:rPr>
        <w:t>)</w:t>
      </w:r>
    </w:p>
    <w:p w:rsidR="003A2C59" w:rsidRPr="00660D4A" w:rsidRDefault="003A2C59" w:rsidP="00531671">
      <w:pPr>
        <w:spacing w:after="200" w:line="276" w:lineRule="auto"/>
        <w:jc w:val="center"/>
        <w:rPr>
          <w:rFonts w:ascii="Times New Roman" w:eastAsia="Calibri" w:hAnsi="Times New Roman" w:cs="Times New Roman"/>
          <w:b/>
          <w:bCs/>
          <w:sz w:val="56"/>
          <w:szCs w:val="56"/>
          <w:lang w:bidi="ar-IQ"/>
        </w:rPr>
      </w:pPr>
      <w:r>
        <w:rPr>
          <w:rFonts w:ascii="Times New Roman" w:eastAsia="Calibri" w:hAnsi="Times New Roman" w:cs="Times New Roman"/>
          <w:b/>
          <w:bCs/>
          <w:sz w:val="56"/>
          <w:szCs w:val="56"/>
          <w:lang w:bidi="ar-IQ"/>
        </w:rPr>
        <w:t>ASD / 2</w:t>
      </w:r>
      <w:r w:rsidRPr="00E54766">
        <w:rPr>
          <w:rFonts w:ascii="Times New Roman" w:eastAsia="Calibri" w:hAnsi="Times New Roman" w:cs="Times New Roman"/>
          <w:b/>
          <w:bCs/>
          <w:sz w:val="56"/>
          <w:szCs w:val="56"/>
          <w:vertAlign w:val="superscript"/>
          <w:lang w:bidi="ar-IQ"/>
        </w:rPr>
        <w:t>nd</w:t>
      </w:r>
      <w:r>
        <w:rPr>
          <w:rFonts w:ascii="Times New Roman" w:eastAsia="Calibri" w:hAnsi="Times New Roman" w:cs="Times New Roman"/>
          <w:b/>
          <w:bCs/>
          <w:sz w:val="56"/>
          <w:szCs w:val="56"/>
          <w:lang w:bidi="ar-IQ"/>
        </w:rPr>
        <w:t xml:space="preserve"> Stage</w:t>
      </w:r>
    </w:p>
    <w:p w:rsidR="003A2C59" w:rsidRDefault="003A2C59" w:rsidP="00531671">
      <w:pPr>
        <w:spacing w:after="200" w:line="276" w:lineRule="auto"/>
        <w:jc w:val="center"/>
        <w:rPr>
          <w:rFonts w:ascii="Times New Roman" w:eastAsia="Calibri" w:hAnsi="Times New Roman" w:cs="Times New Roman"/>
          <w:b/>
          <w:bCs/>
          <w:sz w:val="56"/>
          <w:szCs w:val="56"/>
          <w:lang w:bidi="ar-IQ"/>
        </w:rPr>
      </w:pPr>
      <w:r>
        <w:rPr>
          <w:rFonts w:ascii="Times New Roman" w:eastAsia="Calibri" w:hAnsi="Times New Roman" w:cs="Times New Roman"/>
          <w:b/>
          <w:bCs/>
          <w:sz w:val="56"/>
          <w:szCs w:val="56"/>
          <w:lang w:bidi="ar-IQ"/>
        </w:rPr>
        <w:t>2021 – 2022</w:t>
      </w:r>
    </w:p>
    <w:p w:rsidR="003A2C59" w:rsidRDefault="003A2C59" w:rsidP="00531671">
      <w:pPr>
        <w:spacing w:after="200" w:line="276" w:lineRule="auto"/>
        <w:jc w:val="center"/>
        <w:rPr>
          <w:rFonts w:ascii="Times New Roman" w:eastAsia="Calibri" w:hAnsi="Times New Roman" w:cs="Times New Roman"/>
          <w:b/>
          <w:bCs/>
          <w:sz w:val="56"/>
          <w:szCs w:val="56"/>
          <w:lang w:bidi="ar-IQ"/>
        </w:rPr>
      </w:pPr>
    </w:p>
    <w:p w:rsidR="003A2C59" w:rsidRPr="00175DF2" w:rsidRDefault="003A2C59" w:rsidP="00531671">
      <w:pPr>
        <w:jc w:val="center"/>
        <w:rPr>
          <w:rFonts w:asciiTheme="majorBidi" w:hAnsiTheme="majorBidi" w:cstheme="majorBidi"/>
          <w:color w:val="000000" w:themeColor="text1"/>
          <w:sz w:val="36"/>
          <w:szCs w:val="36"/>
        </w:rPr>
      </w:pPr>
      <w:r w:rsidRPr="00175DF2">
        <w:rPr>
          <w:rFonts w:asciiTheme="majorBidi" w:hAnsiTheme="majorBidi" w:cstheme="majorBidi"/>
          <w:b/>
          <w:bCs/>
          <w:color w:val="000000" w:themeColor="text1"/>
          <w:sz w:val="36"/>
          <w:szCs w:val="36"/>
        </w:rPr>
        <w:t>Lecturers</w:t>
      </w:r>
      <w:r w:rsidRPr="00175DF2">
        <w:rPr>
          <w:rFonts w:asciiTheme="majorBidi" w:hAnsiTheme="majorBidi" w:cstheme="majorBidi"/>
          <w:color w:val="000000" w:themeColor="text1"/>
          <w:sz w:val="36"/>
          <w:szCs w:val="36"/>
        </w:rPr>
        <w:t>:</w:t>
      </w:r>
      <w:r w:rsidRPr="00175DF2">
        <w:rPr>
          <w:rFonts w:asciiTheme="majorBidi" w:hAnsiTheme="majorBidi" w:cstheme="majorBidi"/>
          <w:b/>
          <w:bCs/>
          <w:color w:val="000000" w:themeColor="text1"/>
          <w:sz w:val="36"/>
          <w:szCs w:val="36"/>
        </w:rPr>
        <w:t xml:space="preserve"> L. </w:t>
      </w:r>
      <w:proofErr w:type="spellStart"/>
      <w:proofErr w:type="gramStart"/>
      <w:r w:rsidRPr="00175DF2">
        <w:rPr>
          <w:rFonts w:asciiTheme="majorBidi" w:hAnsiTheme="majorBidi" w:cstheme="majorBidi"/>
          <w:b/>
          <w:bCs/>
          <w:color w:val="000000" w:themeColor="text1"/>
          <w:sz w:val="36"/>
          <w:szCs w:val="36"/>
        </w:rPr>
        <w:t>Ruaamazin</w:t>
      </w:r>
      <w:proofErr w:type="spellEnd"/>
      <w:r w:rsidRPr="00175DF2">
        <w:rPr>
          <w:rFonts w:asciiTheme="majorBidi" w:hAnsiTheme="majorBidi" w:cstheme="majorBidi"/>
          <w:b/>
          <w:bCs/>
          <w:color w:val="000000" w:themeColor="text1"/>
          <w:sz w:val="36"/>
          <w:szCs w:val="36"/>
        </w:rPr>
        <w:t xml:space="preserve">  ,</w:t>
      </w:r>
      <w:proofErr w:type="gramEnd"/>
      <w:r w:rsidRPr="00175DF2">
        <w:rPr>
          <w:rFonts w:asciiTheme="majorBidi" w:hAnsiTheme="majorBidi" w:cstheme="majorBidi"/>
          <w:b/>
          <w:bCs/>
          <w:color w:val="000000" w:themeColor="text1"/>
          <w:sz w:val="36"/>
          <w:szCs w:val="36"/>
        </w:rPr>
        <w:t xml:space="preserve"> L. </w:t>
      </w:r>
      <w:proofErr w:type="spellStart"/>
      <w:r w:rsidRPr="00175DF2">
        <w:rPr>
          <w:rFonts w:asciiTheme="majorBidi" w:hAnsiTheme="majorBidi" w:cstheme="majorBidi"/>
          <w:b/>
          <w:bCs/>
          <w:color w:val="000000" w:themeColor="text1"/>
          <w:sz w:val="36"/>
          <w:szCs w:val="36"/>
        </w:rPr>
        <w:t>Hasanmahmood</w:t>
      </w:r>
      <w:proofErr w:type="spellEnd"/>
      <w:r w:rsidRPr="00175DF2">
        <w:rPr>
          <w:rFonts w:asciiTheme="majorBidi" w:hAnsiTheme="majorBidi" w:cstheme="majorBidi"/>
          <w:b/>
          <w:bCs/>
          <w:color w:val="000000" w:themeColor="text1"/>
          <w:sz w:val="36"/>
          <w:szCs w:val="36"/>
        </w:rPr>
        <w:t xml:space="preserve">, A.L. </w:t>
      </w:r>
      <w:proofErr w:type="spellStart"/>
      <w:r w:rsidRPr="00175DF2">
        <w:rPr>
          <w:rFonts w:asciiTheme="majorBidi" w:hAnsiTheme="majorBidi" w:cstheme="majorBidi"/>
          <w:b/>
          <w:bCs/>
          <w:color w:val="000000" w:themeColor="text1"/>
          <w:sz w:val="36"/>
          <w:szCs w:val="36"/>
        </w:rPr>
        <w:t>Yasaminqusay</w:t>
      </w:r>
      <w:proofErr w:type="spellEnd"/>
    </w:p>
    <w:p w:rsidR="003A2C59" w:rsidRDefault="003A2C59" w:rsidP="00531671">
      <w:pPr>
        <w:jc w:val="center"/>
        <w:rPr>
          <w:rFonts w:ascii="Times New Roman" w:eastAsia="Calibri" w:hAnsi="Times New Roman" w:cs="Times New Roman"/>
          <w:b/>
          <w:bCs/>
          <w:sz w:val="52"/>
          <w:szCs w:val="52"/>
          <w:rtl/>
          <w:lang w:bidi="ar-IQ"/>
        </w:rPr>
      </w:pPr>
    </w:p>
    <w:p w:rsidR="003A2C59" w:rsidRDefault="003A2C59" w:rsidP="00531671">
      <w:pPr>
        <w:jc w:val="center"/>
        <w:rPr>
          <w:rFonts w:ascii="Times New Roman" w:eastAsia="Calibri" w:hAnsi="Times New Roman" w:cs="Times New Roman"/>
          <w:b/>
          <w:bCs/>
          <w:sz w:val="52"/>
          <w:szCs w:val="52"/>
          <w:rtl/>
          <w:lang w:bidi="ar-IQ"/>
        </w:rPr>
      </w:pPr>
    </w:p>
    <w:p w:rsidR="003A2C59" w:rsidRDefault="003A2C59" w:rsidP="00531671">
      <w:pPr>
        <w:jc w:val="center"/>
        <w:rPr>
          <w:rFonts w:ascii="Times New Roman" w:eastAsia="Calibri" w:hAnsi="Times New Roman" w:cs="Times New Roman"/>
          <w:b/>
          <w:bCs/>
          <w:sz w:val="52"/>
          <w:szCs w:val="52"/>
          <w:rtl/>
          <w:lang w:bidi="ar-IQ"/>
        </w:rPr>
      </w:pPr>
    </w:p>
    <w:p w:rsidR="003A2C59" w:rsidRDefault="003A2C59" w:rsidP="00820B36">
      <w:pPr>
        <w:rPr>
          <w:rFonts w:ascii="Times New Roman" w:eastAsia="Calibri" w:hAnsi="Times New Roman" w:cs="Times New Roman"/>
          <w:b/>
          <w:bCs/>
          <w:sz w:val="52"/>
          <w:szCs w:val="52"/>
          <w:lang w:bidi="ar-IQ"/>
        </w:rPr>
      </w:pPr>
    </w:p>
    <w:p w:rsidR="003A2C59" w:rsidRDefault="003A2C59" w:rsidP="00531671">
      <w:pPr>
        <w:jc w:val="center"/>
        <w:rPr>
          <w:b/>
          <w:bCs/>
          <w:sz w:val="40"/>
          <w:szCs w:val="40"/>
          <w:lang w:bidi="ar-IQ"/>
        </w:rPr>
      </w:pPr>
      <w:r w:rsidRPr="00B07990">
        <w:rPr>
          <w:b/>
          <w:bCs/>
          <w:sz w:val="40"/>
          <w:szCs w:val="40"/>
          <w:lang w:bidi="ar-IQ"/>
        </w:rPr>
        <w:t xml:space="preserve">Preparing </w:t>
      </w:r>
      <w:proofErr w:type="spellStart"/>
      <w:proofErr w:type="gramStart"/>
      <w:r w:rsidRPr="00B07990">
        <w:rPr>
          <w:b/>
          <w:bCs/>
          <w:sz w:val="40"/>
          <w:szCs w:val="40"/>
          <w:lang w:bidi="ar-IQ"/>
        </w:rPr>
        <w:t>by:L</w:t>
      </w:r>
      <w:proofErr w:type="spellEnd"/>
      <w:r w:rsidRPr="00B07990">
        <w:rPr>
          <w:b/>
          <w:bCs/>
          <w:sz w:val="40"/>
          <w:szCs w:val="40"/>
          <w:lang w:bidi="ar-IQ"/>
        </w:rPr>
        <w:t>.</w:t>
      </w:r>
      <w:proofErr w:type="gramEnd"/>
      <w:r w:rsidRPr="00B07990">
        <w:rPr>
          <w:b/>
          <w:bCs/>
          <w:sz w:val="40"/>
          <w:szCs w:val="40"/>
          <w:lang w:bidi="ar-IQ"/>
        </w:rPr>
        <w:t xml:space="preserve"> </w:t>
      </w:r>
      <w:proofErr w:type="spellStart"/>
      <w:r w:rsidRPr="00B07990">
        <w:rPr>
          <w:b/>
          <w:bCs/>
          <w:sz w:val="40"/>
          <w:szCs w:val="40"/>
          <w:lang w:bidi="ar-IQ"/>
        </w:rPr>
        <w:t>Ruaa</w:t>
      </w:r>
      <w:proofErr w:type="spellEnd"/>
      <w:r w:rsidRPr="00B07990">
        <w:rPr>
          <w:b/>
          <w:bCs/>
          <w:sz w:val="40"/>
          <w:szCs w:val="40"/>
          <w:lang w:bidi="ar-IQ"/>
        </w:rPr>
        <w:t xml:space="preserve"> M. </w:t>
      </w:r>
      <w:proofErr w:type="spellStart"/>
      <w:r w:rsidRPr="00B07990">
        <w:rPr>
          <w:b/>
          <w:bCs/>
          <w:sz w:val="40"/>
          <w:szCs w:val="40"/>
          <w:lang w:bidi="ar-IQ"/>
        </w:rPr>
        <w:t>Ibraheem</w:t>
      </w:r>
      <w:proofErr w:type="spellEnd"/>
    </w:p>
    <w:p w:rsidR="003A2C59" w:rsidRDefault="003A2C59" w:rsidP="00531671">
      <w:pPr>
        <w:jc w:val="center"/>
        <w:rPr>
          <w:b/>
          <w:bCs/>
          <w:sz w:val="40"/>
          <w:szCs w:val="40"/>
          <w:lang w:bidi="ar-IQ"/>
        </w:rPr>
      </w:pPr>
    </w:p>
    <w:p w:rsidR="003A2C59" w:rsidRDefault="003A2C59" w:rsidP="00531671">
      <w:pPr>
        <w:pStyle w:val="ListParagraph"/>
        <w:bidi w:val="0"/>
        <w:ind w:left="0"/>
        <w:jc w:val="center"/>
        <w:rPr>
          <w:rFonts w:asciiTheme="majorBidi" w:hAnsiTheme="majorBidi" w:cstheme="majorBidi"/>
          <w:b/>
          <w:bCs/>
          <w:sz w:val="40"/>
          <w:szCs w:val="40"/>
          <w:u w:val="single"/>
          <w:lang w:bidi="ar-IQ"/>
        </w:rPr>
      </w:pPr>
      <w:r w:rsidRPr="0018509C">
        <w:rPr>
          <w:rStyle w:val="y2iqfc"/>
          <w:rFonts w:asciiTheme="majorBidi" w:hAnsiTheme="majorBidi" w:cstheme="majorBidi"/>
          <w:b/>
          <w:bCs/>
          <w:color w:val="202124"/>
          <w:sz w:val="40"/>
          <w:szCs w:val="40"/>
          <w:u w:val="single"/>
        </w:rPr>
        <w:t xml:space="preserve">Pressure level map analysis </w:t>
      </w:r>
      <w:r>
        <w:rPr>
          <w:rStyle w:val="y2iqfc"/>
          <w:rFonts w:asciiTheme="majorBidi" w:hAnsiTheme="majorBidi" w:cstheme="majorBidi"/>
          <w:b/>
          <w:bCs/>
          <w:color w:val="202124"/>
          <w:sz w:val="40"/>
          <w:szCs w:val="40"/>
          <w:u w:val="single"/>
        </w:rPr>
        <w:t>70</w:t>
      </w:r>
      <w:r w:rsidRPr="0018509C">
        <w:rPr>
          <w:rStyle w:val="y2iqfc"/>
          <w:rFonts w:asciiTheme="majorBidi" w:hAnsiTheme="majorBidi" w:cstheme="majorBidi"/>
          <w:b/>
          <w:bCs/>
          <w:color w:val="202124"/>
          <w:sz w:val="40"/>
          <w:szCs w:val="40"/>
          <w:u w:val="single"/>
        </w:rPr>
        <w:t>0</w:t>
      </w:r>
      <w:r w:rsidRPr="0018509C">
        <w:rPr>
          <w:rFonts w:asciiTheme="majorBidi" w:hAnsiTheme="majorBidi" w:cstheme="majorBidi"/>
          <w:b/>
          <w:bCs/>
          <w:sz w:val="40"/>
          <w:szCs w:val="40"/>
          <w:u w:val="single"/>
          <w:lang w:bidi="ar-IQ"/>
        </w:rPr>
        <w:t>hpa</w:t>
      </w:r>
    </w:p>
    <w:p w:rsidR="003A2C59" w:rsidRDefault="003A2C59" w:rsidP="00531671">
      <w:pPr>
        <w:spacing w:line="360" w:lineRule="auto"/>
        <w:ind w:left="360"/>
        <w:jc w:val="center"/>
        <w:rPr>
          <w:rFonts w:asciiTheme="majorBidi" w:hAnsiTheme="majorBidi" w:cstheme="majorBidi"/>
          <w:b/>
          <w:bCs/>
          <w:sz w:val="40"/>
          <w:szCs w:val="40"/>
          <w:u w:val="single"/>
          <w:lang w:bidi="ar-IQ"/>
        </w:rPr>
      </w:pPr>
      <w:r w:rsidRPr="007F5F75">
        <w:rPr>
          <w:rFonts w:asciiTheme="majorBidi" w:hAnsiTheme="majorBidi" w:cstheme="majorBidi"/>
          <w:b/>
          <w:bCs/>
          <w:sz w:val="40"/>
          <w:szCs w:val="40"/>
          <w:u w:val="single"/>
          <w:lang w:bidi="ar-IQ"/>
        </w:rPr>
        <w:t>drawing of isotherms</w:t>
      </w:r>
    </w:p>
    <w:p w:rsidR="003A2C59" w:rsidRDefault="003A2C59" w:rsidP="00AA774F">
      <w:pPr>
        <w:spacing w:line="360" w:lineRule="auto"/>
        <w:rPr>
          <w:rStyle w:val="y2iqfc"/>
          <w:rFonts w:asciiTheme="majorBidi" w:hAnsiTheme="majorBidi" w:cstheme="majorBidi"/>
          <w:color w:val="202124"/>
          <w:sz w:val="28"/>
          <w:szCs w:val="28"/>
        </w:rPr>
      </w:pPr>
      <w:r w:rsidRPr="007F5F75">
        <w:rPr>
          <w:rStyle w:val="y2iqfc"/>
          <w:rFonts w:asciiTheme="majorBidi" w:hAnsiTheme="majorBidi" w:cstheme="majorBidi"/>
          <w:b/>
          <w:bCs/>
          <w:i/>
          <w:iCs/>
          <w:color w:val="202124"/>
          <w:sz w:val="28"/>
          <w:szCs w:val="28"/>
          <w:u w:val="single"/>
        </w:rPr>
        <w:t>The purpose of the experiment</w:t>
      </w:r>
      <w:r w:rsidRPr="007F5F75">
        <w:rPr>
          <w:rStyle w:val="y2iqfc"/>
          <w:rFonts w:asciiTheme="majorBidi" w:hAnsiTheme="majorBidi" w:cstheme="majorBidi"/>
          <w:b/>
          <w:bCs/>
          <w:i/>
          <w:iCs/>
          <w:color w:val="202124"/>
          <w:sz w:val="28"/>
          <w:szCs w:val="28"/>
        </w:rPr>
        <w:t>:</w:t>
      </w:r>
      <w:r w:rsidRPr="007F5F75">
        <w:rPr>
          <w:rFonts w:asciiTheme="majorBidi" w:hAnsiTheme="majorBidi" w:cstheme="majorBidi"/>
          <w:b/>
          <w:bCs/>
          <w:sz w:val="28"/>
          <w:szCs w:val="28"/>
          <w:lang w:bidi="ar-IQ"/>
        </w:rPr>
        <w:t xml:space="preserve"> </w:t>
      </w:r>
      <w:r w:rsidRPr="00917753">
        <w:rPr>
          <w:rStyle w:val="y2iqfc"/>
          <w:rFonts w:asciiTheme="majorBidi" w:hAnsiTheme="majorBidi" w:cstheme="majorBidi"/>
          <w:color w:val="202124"/>
          <w:sz w:val="28"/>
          <w:szCs w:val="28"/>
        </w:rPr>
        <w:t xml:space="preserve">Analysis of the </w:t>
      </w:r>
      <w:r>
        <w:rPr>
          <w:rStyle w:val="y2iqfc"/>
          <w:rFonts w:asciiTheme="majorBidi" w:hAnsiTheme="majorBidi" w:cstheme="majorBidi"/>
          <w:color w:val="202124"/>
          <w:sz w:val="28"/>
          <w:szCs w:val="28"/>
        </w:rPr>
        <w:t xml:space="preserve">700 </w:t>
      </w:r>
      <w:proofErr w:type="spellStart"/>
      <w:proofErr w:type="gramStart"/>
      <w:r>
        <w:rPr>
          <w:rStyle w:val="y2iqfc"/>
          <w:rFonts w:asciiTheme="majorBidi" w:hAnsiTheme="majorBidi" w:cstheme="majorBidi"/>
          <w:color w:val="202124"/>
          <w:sz w:val="28"/>
          <w:szCs w:val="28"/>
        </w:rPr>
        <w:t>hpa</w:t>
      </w:r>
      <w:proofErr w:type="spellEnd"/>
      <w:r>
        <w:rPr>
          <w:rStyle w:val="y2iqfc"/>
          <w:rFonts w:asciiTheme="majorBidi" w:hAnsiTheme="majorBidi" w:cstheme="majorBidi"/>
          <w:color w:val="202124"/>
          <w:sz w:val="28"/>
          <w:szCs w:val="28"/>
        </w:rPr>
        <w:t xml:space="preserve"> </w:t>
      </w:r>
      <w:r w:rsidRPr="00917753">
        <w:rPr>
          <w:rStyle w:val="y2iqfc"/>
          <w:rFonts w:asciiTheme="majorBidi" w:hAnsiTheme="majorBidi" w:cstheme="majorBidi"/>
          <w:color w:val="202124"/>
          <w:sz w:val="28"/>
          <w:szCs w:val="28"/>
        </w:rPr>
        <w:t xml:space="preserve"> pressure</w:t>
      </w:r>
      <w:proofErr w:type="gramEnd"/>
      <w:r w:rsidRPr="00917753">
        <w:rPr>
          <w:rStyle w:val="y2iqfc"/>
          <w:rFonts w:asciiTheme="majorBidi" w:hAnsiTheme="majorBidi" w:cstheme="majorBidi"/>
          <w:color w:val="202124"/>
          <w:sz w:val="28"/>
          <w:szCs w:val="28"/>
        </w:rPr>
        <w:t xml:space="preserve"> level map by drawing </w:t>
      </w:r>
      <w:proofErr w:type="spellStart"/>
      <w:r w:rsidRPr="00917753">
        <w:rPr>
          <w:rStyle w:val="y2iqfc"/>
          <w:rFonts w:asciiTheme="majorBidi" w:hAnsiTheme="majorBidi" w:cstheme="majorBidi"/>
          <w:color w:val="202124"/>
          <w:sz w:val="28"/>
          <w:szCs w:val="28"/>
        </w:rPr>
        <w:t>isoheight</w:t>
      </w:r>
      <w:proofErr w:type="spellEnd"/>
      <w:r w:rsidRPr="00917753">
        <w:rPr>
          <w:rStyle w:val="y2iqfc"/>
          <w:rFonts w:asciiTheme="majorBidi" w:hAnsiTheme="majorBidi" w:cstheme="majorBidi"/>
          <w:color w:val="202124"/>
          <w:sz w:val="28"/>
          <w:szCs w:val="28"/>
        </w:rPr>
        <w:t xml:space="preserve"> and isotherm lines</w:t>
      </w:r>
      <w:r w:rsidRPr="001D0773">
        <w:rPr>
          <w:rStyle w:val="y2iqfc"/>
          <w:rFonts w:asciiTheme="majorBidi" w:hAnsiTheme="majorBidi" w:cstheme="majorBidi"/>
          <w:color w:val="202124"/>
          <w:sz w:val="28"/>
          <w:szCs w:val="28"/>
        </w:rPr>
        <w:t xml:space="preserve"> to determine the warm and cold air masses.</w:t>
      </w:r>
    </w:p>
    <w:p w:rsidR="003A2C59" w:rsidRDefault="003A2C59" w:rsidP="00531671">
      <w:pPr>
        <w:spacing w:line="360" w:lineRule="auto"/>
        <w:jc w:val="both"/>
        <w:rPr>
          <w:rFonts w:asciiTheme="majorBidi" w:hAnsiTheme="majorBidi" w:cstheme="majorBidi"/>
          <w:color w:val="202124"/>
          <w:sz w:val="28"/>
          <w:szCs w:val="28"/>
        </w:rPr>
      </w:pPr>
      <w:r w:rsidRPr="00DD3F8B">
        <w:rPr>
          <w:rStyle w:val="y2iqfc"/>
          <w:rFonts w:asciiTheme="majorBidi" w:hAnsiTheme="majorBidi" w:cstheme="majorBidi"/>
          <w:b/>
          <w:bCs/>
          <w:i/>
          <w:iCs/>
          <w:color w:val="202124"/>
          <w:sz w:val="32"/>
          <w:szCs w:val="32"/>
          <w:u w:val="single"/>
        </w:rPr>
        <w:t xml:space="preserve">The theoretical </w:t>
      </w:r>
      <w:proofErr w:type="gramStart"/>
      <w:r w:rsidRPr="00DD3F8B">
        <w:rPr>
          <w:rStyle w:val="y2iqfc"/>
          <w:rFonts w:asciiTheme="majorBidi" w:hAnsiTheme="majorBidi" w:cstheme="majorBidi"/>
          <w:b/>
          <w:bCs/>
          <w:i/>
          <w:iCs/>
          <w:color w:val="202124"/>
          <w:sz w:val="32"/>
          <w:szCs w:val="32"/>
          <w:u w:val="single"/>
        </w:rPr>
        <w:t>part</w:t>
      </w:r>
      <w:r w:rsidRPr="00DD3F8B">
        <w:rPr>
          <w:rStyle w:val="y2iqfc"/>
          <w:rFonts w:asciiTheme="majorBidi" w:hAnsiTheme="majorBidi" w:cstheme="majorBidi"/>
          <w:color w:val="202124"/>
          <w:sz w:val="28"/>
          <w:szCs w:val="28"/>
        </w:rPr>
        <w:t xml:space="preserve"> :</w:t>
      </w:r>
      <w:proofErr w:type="gramEnd"/>
      <w:r w:rsidRPr="00DD3F8B">
        <w:rPr>
          <w:rFonts w:asciiTheme="majorBidi" w:hAnsiTheme="majorBidi" w:cstheme="majorBidi"/>
          <w:color w:val="202124"/>
          <w:sz w:val="28"/>
          <w:szCs w:val="28"/>
        </w:rPr>
        <w:t xml:space="preserve"> </w:t>
      </w:r>
      <w:r w:rsidRPr="00531671">
        <w:rPr>
          <w:rStyle w:val="y2iqfc"/>
          <w:rFonts w:asciiTheme="majorBidi" w:hAnsiTheme="majorBidi" w:cstheme="majorBidi"/>
          <w:color w:val="202124"/>
          <w:sz w:val="28"/>
          <w:szCs w:val="28"/>
        </w:rPr>
        <w:t>The importance of the pressure level 700hpa lies in that it represents the last pressure level of the lower troposphere, as the rest of the levels (200,300,500)</w:t>
      </w:r>
      <w:proofErr w:type="spellStart"/>
      <w:r w:rsidRPr="00531671">
        <w:rPr>
          <w:rStyle w:val="y2iqfc"/>
          <w:rFonts w:asciiTheme="majorBidi" w:hAnsiTheme="majorBidi" w:cstheme="majorBidi"/>
          <w:color w:val="202124"/>
          <w:sz w:val="28"/>
          <w:szCs w:val="28"/>
        </w:rPr>
        <w:t>hPa</w:t>
      </w:r>
      <w:proofErr w:type="spellEnd"/>
      <w:r w:rsidRPr="00531671">
        <w:rPr>
          <w:rStyle w:val="y2iqfc"/>
          <w:rFonts w:asciiTheme="majorBidi" w:hAnsiTheme="majorBidi" w:cstheme="majorBidi"/>
          <w:color w:val="202124"/>
          <w:sz w:val="28"/>
          <w:szCs w:val="28"/>
        </w:rPr>
        <w:t xml:space="preserve"> represent the upper troposphere. In this layer, the pressure centers begin to fade and transform into a waveform, where bulges appear in the lines of voltage rises, which are known as troughs if they are towards the equator or ridges if they are towards the </w:t>
      </w:r>
      <w:r>
        <w:rPr>
          <w:rFonts w:asciiTheme="majorBidi" w:hAnsiTheme="majorBidi" w:cstheme="majorBidi"/>
          <w:color w:val="202124"/>
          <w:sz w:val="28"/>
          <w:szCs w:val="28"/>
        </w:rPr>
        <w:t>pole.</w:t>
      </w:r>
      <w:r w:rsidRPr="00531671">
        <w:t xml:space="preserve"> </w:t>
      </w:r>
      <w:r w:rsidRPr="00531671">
        <w:rPr>
          <w:rFonts w:asciiTheme="majorBidi" w:hAnsiTheme="majorBidi" w:cstheme="majorBidi"/>
          <w:color w:val="202124"/>
          <w:sz w:val="28"/>
          <w:szCs w:val="28"/>
        </w:rPr>
        <w:t>At this level, the locations of short waves are determined, which play an important role in the emergence of atmospheric disturbances on the surface, where the area under the short wave, whether dent or groove, is an intense or severe vertical velocity region, so the best strategy adopted by the weather forecaster is to look at the 700hPa map and determine the locations of the waves The short time and then look to determine the forces in the atmosphere causing the vertical velocity up and down.</w:t>
      </w:r>
    </w:p>
    <w:p w:rsidR="003A2C59" w:rsidRDefault="003A2C59" w:rsidP="008202AB">
      <w:pPr>
        <w:spacing w:line="360" w:lineRule="auto"/>
        <w:jc w:val="both"/>
        <w:rPr>
          <w:rFonts w:asciiTheme="majorBidi" w:hAnsiTheme="majorBidi" w:cstheme="majorBidi"/>
          <w:color w:val="202124"/>
          <w:sz w:val="28"/>
          <w:szCs w:val="28"/>
          <w:rtl/>
        </w:rPr>
      </w:pPr>
      <w:r w:rsidRPr="00933B57">
        <w:rPr>
          <w:rStyle w:val="y2iqfc"/>
          <w:rFonts w:asciiTheme="majorBidi" w:hAnsiTheme="majorBidi" w:cstheme="majorBidi"/>
          <w:b/>
          <w:bCs/>
          <w:i/>
          <w:iCs/>
          <w:color w:val="202124"/>
          <w:sz w:val="32"/>
          <w:szCs w:val="32"/>
          <w:u w:val="single"/>
        </w:rPr>
        <w:t>The practical part</w:t>
      </w:r>
      <w:r>
        <w:rPr>
          <w:rFonts w:asciiTheme="majorBidi" w:hAnsiTheme="majorBidi" w:cstheme="majorBidi"/>
          <w:b/>
          <w:bCs/>
          <w:i/>
          <w:iCs/>
          <w:color w:val="202124"/>
          <w:sz w:val="32"/>
          <w:szCs w:val="32"/>
          <w:u w:val="single"/>
        </w:rPr>
        <w:t>:</w:t>
      </w:r>
      <w:r>
        <w:rPr>
          <w:rFonts w:asciiTheme="majorBidi" w:hAnsiTheme="majorBidi" w:cstheme="majorBidi"/>
          <w:color w:val="202124"/>
          <w:sz w:val="28"/>
          <w:szCs w:val="28"/>
        </w:rPr>
        <w:t xml:space="preserve"> </w:t>
      </w:r>
      <w:r w:rsidRPr="008202AB">
        <w:rPr>
          <w:rFonts w:asciiTheme="majorBidi" w:hAnsiTheme="majorBidi" w:cstheme="majorBidi"/>
          <w:color w:val="202124"/>
          <w:sz w:val="28"/>
          <w:szCs w:val="28"/>
        </w:rPr>
        <w:t xml:space="preserve">When drawing a pressure level map of 700hPa, we follow the same rules in drawing contour lines at a pressure level of 850 </w:t>
      </w:r>
      <w:proofErr w:type="spellStart"/>
      <w:r>
        <w:rPr>
          <w:rFonts w:asciiTheme="majorBidi" w:hAnsiTheme="majorBidi" w:cstheme="majorBidi"/>
          <w:color w:val="202124"/>
          <w:sz w:val="28"/>
          <w:szCs w:val="28"/>
        </w:rPr>
        <w:t>mb</w:t>
      </w:r>
      <w:proofErr w:type="spellEnd"/>
      <w:r w:rsidRPr="008202AB">
        <w:rPr>
          <w:rFonts w:asciiTheme="majorBidi" w:hAnsiTheme="majorBidi" w:cstheme="majorBidi"/>
          <w:color w:val="202124"/>
          <w:sz w:val="28"/>
          <w:szCs w:val="28"/>
        </w:rPr>
        <w:t>, with the following rules:</w:t>
      </w:r>
    </w:p>
    <w:p w:rsidR="003A2C59" w:rsidRPr="008202AB" w:rsidRDefault="003A2C59" w:rsidP="003A2C59">
      <w:pPr>
        <w:pStyle w:val="ListParagraph"/>
        <w:numPr>
          <w:ilvl w:val="0"/>
          <w:numId w:val="1"/>
        </w:numPr>
        <w:bidi w:val="0"/>
        <w:spacing w:line="360" w:lineRule="auto"/>
        <w:jc w:val="both"/>
        <w:rPr>
          <w:rFonts w:asciiTheme="majorBidi" w:hAnsiTheme="majorBidi" w:cstheme="majorBidi"/>
          <w:color w:val="202124"/>
          <w:sz w:val="28"/>
          <w:szCs w:val="28"/>
        </w:rPr>
      </w:pPr>
      <w:r w:rsidRPr="008202AB">
        <w:rPr>
          <w:rFonts w:asciiTheme="majorBidi" w:hAnsiTheme="majorBidi" w:cstheme="majorBidi"/>
          <w:color w:val="202124"/>
          <w:sz w:val="28"/>
          <w:szCs w:val="28"/>
        </w:rPr>
        <w:t xml:space="preserve">The pressure level is 700 </w:t>
      </w:r>
      <w:proofErr w:type="spellStart"/>
      <w:r w:rsidRPr="008202AB">
        <w:rPr>
          <w:rFonts w:asciiTheme="majorBidi" w:hAnsiTheme="majorBidi" w:cstheme="majorBidi"/>
          <w:color w:val="202124"/>
          <w:sz w:val="28"/>
          <w:szCs w:val="28"/>
        </w:rPr>
        <w:t>hPa</w:t>
      </w:r>
      <w:proofErr w:type="spellEnd"/>
      <w:r w:rsidRPr="008202AB">
        <w:rPr>
          <w:rFonts w:asciiTheme="majorBidi" w:hAnsiTheme="majorBidi" w:cstheme="majorBidi"/>
          <w:color w:val="202124"/>
          <w:sz w:val="28"/>
          <w:szCs w:val="28"/>
        </w:rPr>
        <w:t xml:space="preserve"> within the potential height (3180-</w:t>
      </w:r>
      <w:proofErr w:type="gramStart"/>
      <w:r w:rsidRPr="008202AB">
        <w:rPr>
          <w:rFonts w:asciiTheme="majorBidi" w:hAnsiTheme="majorBidi" w:cstheme="majorBidi"/>
          <w:color w:val="202124"/>
          <w:sz w:val="28"/>
          <w:szCs w:val="28"/>
        </w:rPr>
        <w:t>2800)m</w:t>
      </w:r>
      <w:proofErr w:type="gramEnd"/>
      <w:r w:rsidRPr="008202AB">
        <w:rPr>
          <w:rFonts w:asciiTheme="majorBidi" w:hAnsiTheme="majorBidi" w:cstheme="majorBidi"/>
          <w:color w:val="202124"/>
          <w:sz w:val="28"/>
          <w:szCs w:val="28"/>
        </w:rPr>
        <w:t>, and the average height is 3000m.</w:t>
      </w:r>
    </w:p>
    <w:p w:rsidR="003A2C59" w:rsidRDefault="003A2C59" w:rsidP="003A2C59">
      <w:pPr>
        <w:pStyle w:val="ListParagraph"/>
        <w:numPr>
          <w:ilvl w:val="0"/>
          <w:numId w:val="1"/>
        </w:numPr>
        <w:bidi w:val="0"/>
        <w:spacing w:line="360" w:lineRule="auto"/>
        <w:jc w:val="both"/>
        <w:rPr>
          <w:rFonts w:asciiTheme="majorBidi" w:hAnsiTheme="majorBidi" w:cstheme="majorBidi"/>
          <w:color w:val="202124"/>
          <w:sz w:val="28"/>
          <w:szCs w:val="28"/>
        </w:rPr>
      </w:pPr>
      <w:r w:rsidRPr="008202AB">
        <w:rPr>
          <w:rFonts w:asciiTheme="majorBidi" w:hAnsiTheme="majorBidi" w:cstheme="majorBidi"/>
          <w:color w:val="202124"/>
          <w:sz w:val="28"/>
          <w:szCs w:val="28"/>
        </w:rPr>
        <w:t>The intervals between each line of my effort height and the last 60</w:t>
      </w:r>
      <w:r>
        <w:rPr>
          <w:rFonts w:asciiTheme="majorBidi" w:hAnsiTheme="majorBidi" w:cstheme="majorBidi"/>
          <w:color w:val="202124"/>
          <w:sz w:val="28"/>
          <w:szCs w:val="28"/>
        </w:rPr>
        <w:t xml:space="preserve"> m</w:t>
      </w:r>
      <w:r w:rsidRPr="008202AB">
        <w:rPr>
          <w:rFonts w:asciiTheme="majorBidi" w:hAnsiTheme="majorBidi" w:cstheme="majorBidi"/>
          <w:color w:val="202124"/>
          <w:sz w:val="28"/>
          <w:szCs w:val="28"/>
        </w:rPr>
        <w:t xml:space="preserve">, are drawn in the form of continuous lines in black. The values may start with the number 9 or 8, for example, 900 clean 2 to the left of the number to become 2900, but if the values start with 0, such as 045, we add 3 to the left and it becomes 3045, then we apply the period Any increase or subtraction </w:t>
      </w:r>
      <w:r>
        <w:rPr>
          <w:rFonts w:asciiTheme="majorBidi" w:hAnsiTheme="majorBidi" w:cstheme="majorBidi"/>
          <w:color w:val="202124"/>
          <w:sz w:val="28"/>
          <w:szCs w:val="28"/>
        </w:rPr>
        <w:t>6</w:t>
      </w:r>
      <w:r w:rsidRPr="008202AB">
        <w:rPr>
          <w:rFonts w:asciiTheme="majorBidi" w:hAnsiTheme="majorBidi" w:cstheme="majorBidi"/>
          <w:color w:val="202124"/>
          <w:sz w:val="28"/>
          <w:szCs w:val="28"/>
        </w:rPr>
        <w:t>0m.</w:t>
      </w:r>
    </w:p>
    <w:p w:rsidR="003A2C59" w:rsidRDefault="003A2C59" w:rsidP="003A2C59">
      <w:pPr>
        <w:pStyle w:val="ListParagraph"/>
        <w:numPr>
          <w:ilvl w:val="0"/>
          <w:numId w:val="1"/>
        </w:numPr>
        <w:bidi w:val="0"/>
        <w:spacing w:line="360" w:lineRule="auto"/>
        <w:jc w:val="both"/>
        <w:rPr>
          <w:rFonts w:asciiTheme="majorBidi" w:hAnsiTheme="majorBidi" w:cstheme="majorBidi"/>
          <w:color w:val="202124"/>
          <w:sz w:val="28"/>
          <w:szCs w:val="28"/>
        </w:rPr>
      </w:pPr>
      <w:r w:rsidRPr="00AA774F">
        <w:rPr>
          <w:rFonts w:asciiTheme="majorBidi" w:hAnsiTheme="majorBidi" w:cstheme="majorBidi"/>
          <w:color w:val="202124"/>
          <w:sz w:val="28"/>
          <w:szCs w:val="28"/>
        </w:rPr>
        <w:t>Isothermal lines are drawn at this level for their importance in defining the areas of thermal agreement, and the period between a contour line and another is 5cᵒ.</w:t>
      </w:r>
    </w:p>
    <w:p w:rsidR="003A2C59" w:rsidRDefault="003A2C59" w:rsidP="00AA774F">
      <w:pPr>
        <w:jc w:val="both"/>
        <w:rPr>
          <w:rStyle w:val="y2iqfc"/>
          <w:rFonts w:asciiTheme="majorBidi" w:hAnsiTheme="majorBidi" w:cstheme="majorBidi"/>
          <w:b/>
          <w:bCs/>
          <w:i/>
          <w:iCs/>
          <w:color w:val="202124"/>
          <w:sz w:val="32"/>
          <w:szCs w:val="32"/>
          <w:u w:val="single"/>
        </w:rPr>
      </w:pPr>
    </w:p>
    <w:p w:rsidR="003A2C59" w:rsidRDefault="003A2C59" w:rsidP="00AA774F">
      <w:pPr>
        <w:jc w:val="both"/>
        <w:rPr>
          <w:rStyle w:val="y2iqfc"/>
          <w:rFonts w:asciiTheme="majorBidi" w:hAnsiTheme="majorBidi" w:cstheme="majorBidi"/>
          <w:b/>
          <w:bCs/>
          <w:i/>
          <w:iCs/>
          <w:color w:val="202124"/>
          <w:sz w:val="32"/>
          <w:szCs w:val="32"/>
          <w:u w:val="single"/>
        </w:rPr>
      </w:pPr>
      <w:r w:rsidRPr="00D33F7D">
        <w:rPr>
          <w:rStyle w:val="y2iqfc"/>
          <w:rFonts w:asciiTheme="majorBidi" w:hAnsiTheme="majorBidi" w:cstheme="majorBidi"/>
          <w:b/>
          <w:bCs/>
          <w:i/>
          <w:iCs/>
          <w:color w:val="202124"/>
          <w:sz w:val="32"/>
          <w:szCs w:val="32"/>
          <w:u w:val="single"/>
        </w:rPr>
        <w:t>Discussion:</w:t>
      </w:r>
    </w:p>
    <w:p w:rsidR="003A2C59" w:rsidRDefault="003A2C59" w:rsidP="003A2C59">
      <w:pPr>
        <w:pStyle w:val="ListParagraph"/>
        <w:numPr>
          <w:ilvl w:val="0"/>
          <w:numId w:val="2"/>
        </w:numPr>
        <w:bidi w:val="0"/>
        <w:spacing w:line="276" w:lineRule="auto"/>
        <w:jc w:val="both"/>
        <w:rPr>
          <w:rStyle w:val="y2iqfc"/>
          <w:rFonts w:asciiTheme="majorBidi" w:hAnsiTheme="majorBidi" w:cstheme="majorBidi"/>
          <w:b/>
          <w:bCs/>
          <w:color w:val="202124"/>
          <w:sz w:val="32"/>
          <w:szCs w:val="32"/>
        </w:rPr>
      </w:pPr>
      <w:r w:rsidRPr="008202AB">
        <w:rPr>
          <w:rStyle w:val="y2iqfc"/>
          <w:rFonts w:asciiTheme="majorBidi" w:hAnsiTheme="majorBidi" w:cstheme="majorBidi"/>
          <w:b/>
          <w:bCs/>
          <w:color w:val="202124"/>
          <w:sz w:val="32"/>
          <w:szCs w:val="32"/>
        </w:rPr>
        <w:t>Locate the centers of high and low altitudes (in terms of latitude and longitude</w:t>
      </w:r>
      <w:r>
        <w:rPr>
          <w:rStyle w:val="y2iqfc"/>
          <w:rFonts w:asciiTheme="majorBidi" w:hAnsiTheme="majorBidi" w:cstheme="majorBidi"/>
          <w:b/>
          <w:bCs/>
          <w:color w:val="202124"/>
          <w:sz w:val="32"/>
          <w:szCs w:val="32"/>
        </w:rPr>
        <w:t>?</w:t>
      </w:r>
    </w:p>
    <w:p w:rsidR="003A2C59" w:rsidRDefault="003A2C59" w:rsidP="003A2C59">
      <w:pPr>
        <w:pStyle w:val="ListParagraph"/>
        <w:numPr>
          <w:ilvl w:val="0"/>
          <w:numId w:val="2"/>
        </w:numPr>
        <w:bidi w:val="0"/>
        <w:spacing w:line="276" w:lineRule="auto"/>
        <w:jc w:val="both"/>
        <w:rPr>
          <w:rStyle w:val="y2iqfc"/>
          <w:rFonts w:asciiTheme="majorBidi" w:hAnsiTheme="majorBidi" w:cstheme="majorBidi"/>
          <w:b/>
          <w:bCs/>
          <w:color w:val="202124"/>
          <w:sz w:val="32"/>
          <w:szCs w:val="32"/>
        </w:rPr>
      </w:pPr>
      <w:r w:rsidRPr="008202AB">
        <w:rPr>
          <w:rStyle w:val="y2iqfc"/>
          <w:rFonts w:asciiTheme="majorBidi" w:hAnsiTheme="majorBidi" w:cstheme="majorBidi"/>
          <w:b/>
          <w:bCs/>
          <w:color w:val="202124"/>
          <w:sz w:val="32"/>
          <w:szCs w:val="32"/>
        </w:rPr>
        <w:t>Determine the values of high and low altitudes?</w:t>
      </w:r>
    </w:p>
    <w:p w:rsidR="003A2C59" w:rsidRDefault="003A2C59" w:rsidP="003A2C59">
      <w:pPr>
        <w:pStyle w:val="ListParagraph"/>
        <w:numPr>
          <w:ilvl w:val="0"/>
          <w:numId w:val="2"/>
        </w:numPr>
        <w:bidi w:val="0"/>
        <w:spacing w:line="276" w:lineRule="auto"/>
        <w:jc w:val="both"/>
        <w:rPr>
          <w:rStyle w:val="y2iqfc"/>
          <w:rFonts w:asciiTheme="majorBidi" w:hAnsiTheme="majorBidi" w:cstheme="majorBidi"/>
          <w:b/>
          <w:bCs/>
          <w:color w:val="202124"/>
          <w:sz w:val="32"/>
          <w:szCs w:val="32"/>
        </w:rPr>
      </w:pPr>
      <w:r w:rsidRPr="008202AB">
        <w:rPr>
          <w:rStyle w:val="y2iqfc"/>
          <w:rFonts w:asciiTheme="majorBidi" w:hAnsiTheme="majorBidi" w:cstheme="majorBidi"/>
          <w:b/>
          <w:bCs/>
          <w:color w:val="202124"/>
          <w:sz w:val="32"/>
          <w:szCs w:val="32"/>
        </w:rPr>
        <w:t>Compare the location of the altitude centers in this experiment with the previous levels studied?</w:t>
      </w:r>
    </w:p>
    <w:p w:rsidR="003A2C59" w:rsidRPr="00985CCB" w:rsidRDefault="003A2C59" w:rsidP="00AA774F">
      <w:pPr>
        <w:pStyle w:val="ListParagraph"/>
        <w:bidi w:val="0"/>
        <w:spacing w:line="276" w:lineRule="auto"/>
        <w:jc w:val="both"/>
        <w:rPr>
          <w:rStyle w:val="y2iqfc"/>
          <w:rFonts w:asciiTheme="majorBidi" w:hAnsiTheme="majorBidi" w:cstheme="majorBidi"/>
          <w:b/>
          <w:bCs/>
          <w:color w:val="202124"/>
          <w:sz w:val="32"/>
          <w:szCs w:val="32"/>
        </w:rPr>
      </w:pPr>
    </w:p>
    <w:p w:rsidR="003A2C59" w:rsidRDefault="003A2C59" w:rsidP="00531671">
      <w:pPr>
        <w:pStyle w:val="ListParagraph"/>
        <w:bidi w:val="0"/>
        <w:ind w:left="0"/>
        <w:jc w:val="center"/>
        <w:rPr>
          <w:rFonts w:asciiTheme="majorBidi" w:hAnsiTheme="majorBidi" w:cstheme="majorBidi"/>
          <w:b/>
          <w:bCs/>
          <w:sz w:val="40"/>
          <w:szCs w:val="40"/>
          <w:u w:val="single"/>
          <w:lang w:bidi="ar-IQ"/>
        </w:rPr>
      </w:pPr>
    </w:p>
    <w:p w:rsidR="003A2C59" w:rsidRDefault="003A2C59" w:rsidP="00531671">
      <w:pPr>
        <w:pStyle w:val="ListParagraph"/>
        <w:bidi w:val="0"/>
        <w:ind w:left="0"/>
        <w:jc w:val="center"/>
        <w:rPr>
          <w:rFonts w:asciiTheme="majorBidi" w:hAnsiTheme="majorBidi" w:cstheme="majorBidi"/>
          <w:b/>
          <w:bCs/>
          <w:sz w:val="40"/>
          <w:szCs w:val="40"/>
          <w:u w:val="single"/>
          <w:lang w:bidi="ar-IQ"/>
        </w:rPr>
      </w:pPr>
    </w:p>
    <w:p w:rsidR="003A2C59" w:rsidRDefault="003A2C59" w:rsidP="006E604E">
      <w:pPr>
        <w:jc w:val="both"/>
        <w:rPr>
          <w:rFonts w:asciiTheme="majorBidi" w:hAnsiTheme="majorBidi" w:cstheme="majorBidi"/>
          <w:color w:val="202124"/>
          <w:sz w:val="28"/>
          <w:szCs w:val="28"/>
        </w:rPr>
      </w:pPr>
    </w:p>
    <w:p w:rsidR="003A2C59" w:rsidRPr="006E604E" w:rsidRDefault="003A2C59" w:rsidP="006E604E">
      <w:pPr>
        <w:jc w:val="both"/>
        <w:rPr>
          <w:rFonts w:asciiTheme="majorBidi" w:hAnsiTheme="majorBidi" w:cstheme="majorBidi"/>
          <w:color w:val="202124"/>
          <w:sz w:val="28"/>
          <w:szCs w:val="28"/>
        </w:rPr>
      </w:pPr>
    </w:p>
    <w:p w:rsidR="003A2C59" w:rsidRPr="006E604E" w:rsidRDefault="003A2C59" w:rsidP="006E604E">
      <w:pPr>
        <w:jc w:val="both"/>
        <w:rPr>
          <w:rFonts w:asciiTheme="majorBidi" w:hAnsiTheme="majorBidi" w:cstheme="majorBidi"/>
          <w:color w:val="202124"/>
          <w:sz w:val="28"/>
          <w:szCs w:val="28"/>
        </w:rPr>
      </w:pPr>
    </w:p>
    <w:p w:rsidR="003A2C59" w:rsidRPr="006E604E" w:rsidRDefault="003A2C59" w:rsidP="006E604E">
      <w:pPr>
        <w:jc w:val="both"/>
        <w:rPr>
          <w:rFonts w:asciiTheme="majorBidi" w:hAnsiTheme="majorBidi" w:cstheme="majorBidi"/>
          <w:color w:val="202124"/>
          <w:sz w:val="28"/>
          <w:szCs w:val="28"/>
        </w:rPr>
      </w:pPr>
    </w:p>
    <w:p w:rsidR="003A2C59" w:rsidRPr="006E604E" w:rsidRDefault="003A2C59" w:rsidP="006E604E">
      <w:pPr>
        <w:jc w:val="both"/>
        <w:rPr>
          <w:rFonts w:asciiTheme="majorBidi" w:hAnsiTheme="majorBidi" w:cstheme="majorBidi"/>
          <w:b/>
          <w:bCs/>
          <w:i/>
          <w:iCs/>
          <w:color w:val="202124"/>
          <w:sz w:val="28"/>
          <w:szCs w:val="28"/>
        </w:rPr>
      </w:pPr>
    </w:p>
    <w:p w:rsidR="003A2C59" w:rsidRPr="006E604E" w:rsidRDefault="003A2C59" w:rsidP="00917753">
      <w:pPr>
        <w:pStyle w:val="ListParagraph"/>
        <w:bidi w:val="0"/>
        <w:ind w:left="0"/>
        <w:jc w:val="both"/>
        <w:rPr>
          <w:rFonts w:asciiTheme="majorBidi" w:hAnsiTheme="majorBidi" w:cstheme="majorBidi"/>
          <w:b/>
          <w:bCs/>
          <w:sz w:val="28"/>
          <w:szCs w:val="28"/>
          <w:lang w:bidi="ar-IQ"/>
        </w:rPr>
      </w:pPr>
    </w:p>
    <w:p w:rsidR="003A2C59" w:rsidRPr="00917753" w:rsidRDefault="003A2C59" w:rsidP="00917753">
      <w:pPr>
        <w:pStyle w:val="ListParagraph"/>
        <w:bidi w:val="0"/>
        <w:ind w:left="0"/>
        <w:jc w:val="both"/>
        <w:rPr>
          <w:rFonts w:asciiTheme="majorBidi" w:hAnsiTheme="majorBidi" w:cstheme="majorBidi"/>
          <w:b/>
          <w:bCs/>
          <w:sz w:val="28"/>
          <w:szCs w:val="28"/>
          <w:u w:val="single"/>
          <w:lang w:bidi="ar-IQ"/>
        </w:rPr>
      </w:pPr>
    </w:p>
    <w:p w:rsidR="003A2C59" w:rsidRPr="00917753" w:rsidRDefault="003A2C59" w:rsidP="00917753">
      <w:pPr>
        <w:pStyle w:val="ListParagraph"/>
        <w:bidi w:val="0"/>
        <w:ind w:left="0"/>
        <w:jc w:val="both"/>
        <w:rPr>
          <w:rFonts w:asciiTheme="majorBidi" w:hAnsiTheme="majorBidi" w:cstheme="majorBidi"/>
          <w:b/>
          <w:bCs/>
          <w:sz w:val="28"/>
          <w:szCs w:val="28"/>
          <w:u w:val="single"/>
          <w:lang w:bidi="ar-IQ"/>
        </w:rPr>
      </w:pPr>
    </w:p>
    <w:p w:rsidR="003A2C59" w:rsidRPr="00917753" w:rsidRDefault="003A2C59" w:rsidP="00843785">
      <w:pPr>
        <w:jc w:val="both"/>
        <w:rPr>
          <w:rFonts w:asciiTheme="majorBidi" w:hAnsiTheme="majorBidi" w:cstheme="majorBidi"/>
          <w:b/>
          <w:bCs/>
          <w:sz w:val="28"/>
          <w:szCs w:val="28"/>
          <w:u w:val="single"/>
          <w:lang w:bidi="ar-IQ"/>
        </w:rPr>
      </w:pPr>
    </w:p>
    <w:p w:rsidR="003A2C59" w:rsidRPr="00DD0178" w:rsidRDefault="003A2C59" w:rsidP="00877BE6">
      <w:pPr>
        <w:rPr>
          <w:rFonts w:asciiTheme="majorBidi" w:hAnsiTheme="majorBidi" w:cstheme="majorBidi"/>
          <w:color w:val="202124"/>
          <w:sz w:val="28"/>
          <w:szCs w:val="28"/>
        </w:rPr>
      </w:pPr>
    </w:p>
    <w:p w:rsidR="003A2C59" w:rsidRPr="00DD0178" w:rsidRDefault="003A2C59" w:rsidP="00DD0178">
      <w:pPr>
        <w:rPr>
          <w:rFonts w:asciiTheme="majorBidi" w:hAnsiTheme="majorBidi" w:cstheme="majorBidi"/>
          <w:i/>
          <w:iCs/>
          <w:color w:val="202124"/>
          <w:sz w:val="28"/>
          <w:szCs w:val="28"/>
        </w:rPr>
      </w:pPr>
    </w:p>
    <w:p w:rsidR="003A2C59" w:rsidRPr="00DD0178" w:rsidRDefault="003A2C59" w:rsidP="00DD0178">
      <w:pPr>
        <w:rPr>
          <w:rFonts w:asciiTheme="majorBidi" w:hAnsiTheme="majorBidi" w:cstheme="majorBidi"/>
          <w:color w:val="202124"/>
          <w:sz w:val="28"/>
          <w:szCs w:val="28"/>
        </w:rPr>
      </w:pPr>
    </w:p>
    <w:p w:rsidR="003A2C59" w:rsidRPr="00DD0178" w:rsidRDefault="003A2C59" w:rsidP="00DD0178">
      <w:pPr>
        <w:rPr>
          <w:rFonts w:asciiTheme="majorBidi" w:hAnsiTheme="majorBidi" w:cstheme="majorBidi"/>
          <w:color w:val="202124"/>
          <w:sz w:val="28"/>
          <w:szCs w:val="28"/>
        </w:rPr>
      </w:pPr>
    </w:p>
    <w:p w:rsidR="003A2C59" w:rsidRPr="00DD0178" w:rsidRDefault="003A2C59" w:rsidP="00DD0178">
      <w:pPr>
        <w:jc w:val="both"/>
        <w:rPr>
          <w:rFonts w:asciiTheme="majorBidi" w:hAnsiTheme="majorBidi" w:cstheme="majorBidi"/>
          <w:b/>
          <w:bCs/>
          <w:sz w:val="28"/>
          <w:szCs w:val="28"/>
          <w:lang w:bidi="ar-IQ"/>
        </w:rPr>
      </w:pPr>
    </w:p>
    <w:p w:rsidR="003A2C59" w:rsidRPr="007F6EE8" w:rsidRDefault="003A2C59" w:rsidP="007F6EE8">
      <w:pPr>
        <w:rPr>
          <w:sz w:val="28"/>
          <w:szCs w:val="28"/>
          <w:lang w:bidi="ar-IQ"/>
        </w:rPr>
      </w:pPr>
    </w:p>
    <w:p w:rsidR="003A2C59" w:rsidRPr="007F6EE8" w:rsidRDefault="003A2C59" w:rsidP="007F6EE8">
      <w:pPr>
        <w:rPr>
          <w:rFonts w:asciiTheme="majorBidi" w:hAnsiTheme="majorBidi" w:cstheme="majorBidi"/>
          <w:b/>
          <w:bCs/>
          <w:sz w:val="32"/>
          <w:szCs w:val="32"/>
          <w:lang w:bidi="ar-IQ"/>
        </w:rPr>
      </w:pPr>
    </w:p>
    <w:p w:rsidR="003A2C59" w:rsidRDefault="003A2C59" w:rsidP="00B07990">
      <w:pPr>
        <w:jc w:val="center"/>
        <w:rPr>
          <w:rtl/>
          <w:lang w:bidi="ar-IQ"/>
        </w:rPr>
      </w:pPr>
    </w:p>
    <w:p w:rsidR="003A2C59" w:rsidRDefault="003A2C59" w:rsidP="00CE59B4">
      <w:pPr>
        <w:rPr>
          <w:rtl/>
          <w:lang w:bidi="ar-IQ"/>
        </w:rPr>
        <w:sectPr w:rsidR="003A2C59" w:rsidSect="00CE59B4">
          <w:type w:val="continuous"/>
          <w:pgSz w:w="11906" w:h="16838"/>
          <w:pgMar w:top="851" w:right="707" w:bottom="1440" w:left="851"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1"/>
          <w:cols w:space="708"/>
          <w:bidi/>
          <w:rtlGutter/>
          <w:docGrid w:linePitch="360"/>
        </w:sectPr>
      </w:pPr>
      <w:bookmarkStart w:id="0" w:name="_GoBack"/>
      <w:bookmarkEnd w:id="0"/>
    </w:p>
    <w:p w:rsidR="005627CC" w:rsidRDefault="005627CC" w:rsidP="005D5F94"/>
    <w:sectPr w:rsidR="005627C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6BA" w:rsidRDefault="003156BA" w:rsidP="005D5F94">
      <w:pPr>
        <w:spacing w:after="0" w:line="240" w:lineRule="auto"/>
      </w:pPr>
      <w:r>
        <w:separator/>
      </w:r>
    </w:p>
  </w:endnote>
  <w:endnote w:type="continuationSeparator" w:id="0">
    <w:p w:rsidR="003156BA" w:rsidRDefault="003156BA" w:rsidP="005D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6BA" w:rsidRDefault="003156BA" w:rsidP="005D5F94">
      <w:pPr>
        <w:spacing w:after="0" w:line="240" w:lineRule="auto"/>
      </w:pPr>
      <w:r>
        <w:separator/>
      </w:r>
    </w:p>
  </w:footnote>
  <w:footnote w:type="continuationSeparator" w:id="0">
    <w:p w:rsidR="003156BA" w:rsidRDefault="003156BA" w:rsidP="005D5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F43FF"/>
    <w:multiLevelType w:val="hybridMultilevel"/>
    <w:tmpl w:val="5F163CC8"/>
    <w:lvl w:ilvl="0" w:tplc="C672A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7417EE"/>
    <w:multiLevelType w:val="hybridMultilevel"/>
    <w:tmpl w:val="FEE2C2BE"/>
    <w:lvl w:ilvl="0" w:tplc="4EE63EC8">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59"/>
    <w:rsid w:val="003156BA"/>
    <w:rsid w:val="003A2C59"/>
    <w:rsid w:val="005627CC"/>
    <w:rsid w:val="005D5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3F61"/>
  <w15:chartTrackingRefBased/>
  <w15:docId w15:val="{9EE12954-9CDF-4177-A726-5B8E6A65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A2C59"/>
    <w:rPr>
      <w:b/>
      <w:bCs/>
    </w:rPr>
  </w:style>
  <w:style w:type="character" w:customStyle="1" w:styleId="y2iqfc">
    <w:name w:val="y2iqfc"/>
    <w:basedOn w:val="DefaultParagraphFont"/>
    <w:rsid w:val="003A2C59"/>
  </w:style>
  <w:style w:type="paragraph" w:styleId="ListParagraph">
    <w:name w:val="List Paragraph"/>
    <w:basedOn w:val="Normal"/>
    <w:uiPriority w:val="34"/>
    <w:qFormat/>
    <w:rsid w:val="003A2C59"/>
    <w:pPr>
      <w:bidi/>
      <w:ind w:left="720"/>
      <w:contextualSpacing/>
    </w:pPr>
    <w:rPr>
      <w:rFonts w:eastAsiaTheme="minorHAnsi"/>
    </w:rPr>
  </w:style>
  <w:style w:type="paragraph" w:styleId="Header">
    <w:name w:val="header"/>
    <w:basedOn w:val="Normal"/>
    <w:link w:val="HeaderChar"/>
    <w:uiPriority w:val="99"/>
    <w:unhideWhenUsed/>
    <w:rsid w:val="005D5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F94"/>
  </w:style>
  <w:style w:type="paragraph" w:styleId="Footer">
    <w:name w:val="footer"/>
    <w:basedOn w:val="Normal"/>
    <w:link w:val="FooterChar"/>
    <w:uiPriority w:val="99"/>
    <w:unhideWhenUsed/>
    <w:rsid w:val="005D5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atmo</dc:creator>
  <cp:keywords/>
  <dc:description/>
  <cp:lastModifiedBy>atmo</cp:lastModifiedBy>
  <cp:revision>3</cp:revision>
  <dcterms:created xsi:type="dcterms:W3CDTF">2022-04-23T21:34:00Z</dcterms:created>
  <dcterms:modified xsi:type="dcterms:W3CDTF">2022-04-23T21:36:00Z</dcterms:modified>
</cp:coreProperties>
</file>