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24" w:rsidRPr="00DA44E7" w:rsidRDefault="00024BFB" w:rsidP="00DA44E7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A44E7">
        <w:rPr>
          <w:rFonts w:asciiTheme="majorBidi" w:hAnsiTheme="majorBidi" w:cstheme="majorBidi"/>
          <w:sz w:val="28"/>
          <w:szCs w:val="28"/>
        </w:rPr>
        <w:t>Lec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6)                                                     Advanced Serology               </w:t>
      </w:r>
    </w:p>
    <w:p w:rsidR="00024BFB" w:rsidRDefault="00024BFB" w:rsidP="00DA44E7">
      <w:pPr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 xml:space="preserve">Prof.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Dr.Ekhlass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N. Ali</w:t>
      </w:r>
    </w:p>
    <w:p w:rsidR="00B6052A" w:rsidRPr="00B6052A" w:rsidRDefault="00B6052A" w:rsidP="00DA44E7">
      <w:pPr>
        <w:rPr>
          <w:rFonts w:asciiTheme="majorBidi" w:hAnsiTheme="majorBidi" w:cstheme="majorBidi"/>
          <w:sz w:val="28"/>
          <w:szCs w:val="28"/>
        </w:rPr>
      </w:pPr>
      <w:r w:rsidRPr="00B6052A">
        <w:rPr>
          <w:rFonts w:asciiTheme="majorBidi" w:hAnsiTheme="majorBidi" w:cstheme="majorBidi"/>
          <w:b/>
          <w:bCs/>
          <w:sz w:val="28"/>
          <w:szCs w:val="28"/>
        </w:rPr>
        <w:t>CHARACTERISTICS OF LABELED ASSAYS</w:t>
      </w:r>
    </w:p>
    <w:p w:rsidR="008A3EA2" w:rsidRPr="00DA44E7" w:rsidRDefault="008A3EA2" w:rsidP="00E71F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The need to develop rapid, specific, and sensitive assays to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determine the presence of important biologically active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DA44E7">
        <w:rPr>
          <w:rFonts w:asciiTheme="majorBidi" w:hAnsiTheme="majorBidi" w:cstheme="majorBidi"/>
          <w:sz w:val="28"/>
          <w:szCs w:val="28"/>
        </w:rPr>
        <w:t>moleculesus</w:t>
      </w:r>
      <w:proofErr w:type="spellEnd"/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="00E71F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hered</w:t>
      </w:r>
      <w:proofErr w:type="spellEnd"/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in a new era of testing in the clinical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laboratory. 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>Labeled immunoassays are designed for antigens</w:t>
      </w:r>
      <w:r w:rsidR="00A34973"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and </w:t>
      </w:r>
      <w:r w:rsidR="00A34973" w:rsidRPr="00825960">
        <w:rPr>
          <w:rFonts w:asciiTheme="majorBidi" w:hAnsiTheme="majorBidi" w:cstheme="majorBidi"/>
          <w:sz w:val="28"/>
          <w:szCs w:val="28"/>
          <w:highlight w:val="yellow"/>
        </w:rPr>
        <w:t>a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>ntibodies that may be small in size or present in</w:t>
      </w:r>
      <w:r w:rsidR="00A34973"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>very low concentrations.</w:t>
      </w:r>
      <w:r w:rsidRPr="00DA44E7">
        <w:rPr>
          <w:rFonts w:asciiTheme="majorBidi" w:hAnsiTheme="majorBidi" w:cstheme="majorBidi"/>
          <w:sz w:val="28"/>
          <w:szCs w:val="28"/>
        </w:rPr>
        <w:t xml:space="preserve"> The presence of such antigens or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antibodies is determined indirectly by using a labeled reactant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to detect whether or not specific binding has taken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place.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>The</w:t>
      </w:r>
      <w:proofErr w:type="spellEnd"/>
      <w:r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substance to be measured is known as the </w:t>
      </w:r>
      <w:proofErr w:type="spellStart"/>
      <w:r w:rsidRPr="0082596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analyte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A44E7">
        <w:rPr>
          <w:rFonts w:asciiTheme="majorBidi" w:hAnsiTheme="majorBidi" w:cstheme="majorBidi"/>
          <w:sz w:val="28"/>
          <w:szCs w:val="28"/>
        </w:rPr>
        <w:t>Examples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include bacterial antigens, hormones,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drugs,tumor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markers, specific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immunoglobulins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, and many other</w:t>
      </w:r>
    </w:p>
    <w:p w:rsidR="008A3EA2" w:rsidRPr="00DA44E7" w:rsidRDefault="008A3EA2" w:rsidP="0082596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substances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Analytes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are bound by molecules that react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specifically with them. Typically, this is antibody. One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reactant</w:t>
      </w:r>
      <w:proofErr w:type="gramStart"/>
      <w:r w:rsidRPr="00DA44E7">
        <w:rPr>
          <w:rFonts w:asciiTheme="majorBidi" w:hAnsiTheme="majorBidi" w:cstheme="majorBidi"/>
          <w:sz w:val="28"/>
          <w:szCs w:val="28"/>
        </w:rPr>
        <w:t>,either</w:t>
      </w:r>
      <w:proofErr w:type="spellEnd"/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the antigen or the antibody, is labeled with a</w:t>
      </w:r>
      <w:r w:rsidR="00825960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marker so that the 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amount of binding can be </w:t>
      </w:r>
      <w:proofErr w:type="spellStart"/>
      <w:r w:rsidRPr="00825960">
        <w:rPr>
          <w:rFonts w:asciiTheme="majorBidi" w:hAnsiTheme="majorBidi" w:cstheme="majorBidi"/>
          <w:sz w:val="28"/>
          <w:szCs w:val="28"/>
          <w:highlight w:val="yellow"/>
        </w:rPr>
        <w:t>monitored</w:t>
      </w:r>
      <w:r w:rsidRPr="00DA44E7">
        <w:rPr>
          <w:rFonts w:asciiTheme="majorBidi" w:hAnsiTheme="majorBidi" w:cstheme="majorBidi"/>
          <w:sz w:val="28"/>
          <w:szCs w:val="28"/>
        </w:rPr>
        <w:t>.</w:t>
      </w:r>
      <w:r w:rsidRPr="00825960">
        <w:rPr>
          <w:rFonts w:asciiTheme="majorBidi" w:hAnsiTheme="majorBidi" w:cstheme="majorBidi"/>
          <w:color w:val="FF0000"/>
          <w:sz w:val="28"/>
          <w:szCs w:val="28"/>
        </w:rPr>
        <w:t>Labeled</w:t>
      </w:r>
      <w:proofErr w:type="spellEnd"/>
      <w:r w:rsidRPr="00825960">
        <w:rPr>
          <w:rFonts w:asciiTheme="majorBidi" w:hAnsiTheme="majorBidi" w:cstheme="majorBidi"/>
          <w:color w:val="FF0000"/>
          <w:sz w:val="28"/>
          <w:szCs w:val="28"/>
        </w:rPr>
        <w:t xml:space="preserve"> immunoassays have made possible rapid quantitative</w:t>
      </w:r>
      <w:r w:rsidR="00A34973" w:rsidRPr="0082596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25960">
        <w:rPr>
          <w:rFonts w:asciiTheme="majorBidi" w:hAnsiTheme="majorBidi" w:cstheme="majorBidi"/>
          <w:color w:val="FF0000"/>
          <w:sz w:val="28"/>
          <w:szCs w:val="28"/>
        </w:rPr>
        <w:t>measurement of many important entities such as viral</w:t>
      </w:r>
      <w:r w:rsidR="00A34973" w:rsidRPr="0082596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25960">
        <w:rPr>
          <w:rFonts w:asciiTheme="majorBidi" w:hAnsiTheme="majorBidi" w:cstheme="majorBidi"/>
          <w:color w:val="FF0000"/>
          <w:sz w:val="28"/>
          <w:szCs w:val="28"/>
        </w:rPr>
        <w:t>antigens in patients infected with HIV</w:t>
      </w:r>
      <w:r w:rsidRPr="00DA44E7">
        <w:rPr>
          <w:rFonts w:asciiTheme="majorBidi" w:hAnsiTheme="majorBidi" w:cstheme="majorBidi"/>
          <w:sz w:val="28"/>
          <w:szCs w:val="28"/>
        </w:rPr>
        <w:t>. This ability to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detect very small quantities of antigen or antibody has revolutionized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the diagnosis and monitoring of numerous</w:t>
      </w:r>
      <w:r w:rsidR="00825960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diseases and has led to more prompt treatment for many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such conditions.</w:t>
      </w:r>
    </w:p>
    <w:p w:rsidR="008A3EA2" w:rsidRPr="00DA44E7" w:rsidRDefault="008A3EA2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Competitive versus Noncompetitive Assays</w:t>
      </w:r>
    </w:p>
    <w:p w:rsidR="008A3EA2" w:rsidRPr="00825960" w:rsidRDefault="008A3EA2" w:rsidP="00A3497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A44E7">
        <w:rPr>
          <w:rFonts w:asciiTheme="majorBidi" w:hAnsiTheme="majorBidi" w:cstheme="majorBidi"/>
          <w:sz w:val="28"/>
          <w:szCs w:val="28"/>
        </w:rPr>
        <w:t xml:space="preserve">Current techniques include the use of fluorescent,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radioactive</w:t>
      </w:r>
      <w:proofErr w:type="gramStart"/>
      <w:r w:rsidRPr="00DA44E7">
        <w:rPr>
          <w:rFonts w:asciiTheme="majorBidi" w:hAnsiTheme="majorBidi" w:cstheme="majorBidi"/>
          <w:sz w:val="28"/>
          <w:szCs w:val="28"/>
        </w:rPr>
        <w:t>,chemiluminescent</w:t>
      </w:r>
      <w:proofErr w:type="spellEnd"/>
      <w:proofErr w:type="gramEnd"/>
      <w:r w:rsidRPr="00DA44E7">
        <w:rPr>
          <w:rFonts w:asciiTheme="majorBidi" w:hAnsiTheme="majorBidi" w:cstheme="majorBidi"/>
          <w:sz w:val="28"/>
          <w:szCs w:val="28"/>
        </w:rPr>
        <w:t>, and enzyme labels. The underlying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principles of all these techniques are essentially the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same.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>There</w:t>
      </w:r>
      <w:proofErr w:type="spellEnd"/>
      <w:r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are two major formats for all labeled assays: competitive</w:t>
      </w:r>
    </w:p>
    <w:p w:rsidR="008A3EA2" w:rsidRPr="00DA44E7" w:rsidRDefault="008A3EA2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825960">
        <w:rPr>
          <w:rFonts w:asciiTheme="majorBidi" w:hAnsiTheme="majorBidi" w:cstheme="majorBidi"/>
          <w:sz w:val="28"/>
          <w:szCs w:val="28"/>
          <w:highlight w:val="yellow"/>
        </w:rPr>
        <w:t>and</w:t>
      </w:r>
      <w:proofErr w:type="gramEnd"/>
      <w:r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noncompetitive</w:t>
      </w:r>
      <w:r w:rsidRPr="00DA44E7">
        <w:rPr>
          <w:rFonts w:asciiTheme="majorBidi" w:hAnsiTheme="majorBidi" w:cstheme="majorBidi"/>
          <w:sz w:val="28"/>
          <w:szCs w:val="28"/>
        </w:rPr>
        <w:t xml:space="preserve">. In a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>competitive immunoassay,</w:t>
      </w:r>
    </w:p>
    <w:p w:rsidR="005E4D7A" w:rsidRPr="00DA44E7" w:rsidRDefault="008A3EA2" w:rsidP="0082596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all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the reactants are mixed together simultaneously, and</w:t>
      </w:r>
      <w:r w:rsidR="005E4D7A" w:rsidRPr="00DA44E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E4D7A" w:rsidRPr="00DA44E7">
        <w:rPr>
          <w:rFonts w:asciiTheme="majorBidi" w:hAnsiTheme="majorBidi" w:cstheme="majorBidi"/>
          <w:sz w:val="28"/>
          <w:szCs w:val="28"/>
        </w:rPr>
        <w:t>labeled antigen competes with unlabeled patient antigen for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="005E4D7A" w:rsidRPr="00DA44E7">
        <w:rPr>
          <w:rFonts w:asciiTheme="majorBidi" w:hAnsiTheme="majorBidi" w:cstheme="majorBidi"/>
          <w:sz w:val="28"/>
          <w:szCs w:val="28"/>
        </w:rPr>
        <w:t>a limited number of antibody-binding sites. The amount of</w:t>
      </w:r>
      <w:r w:rsidR="00A34973">
        <w:rPr>
          <w:rFonts w:asciiTheme="majorBidi" w:hAnsiTheme="majorBidi" w:cstheme="majorBidi"/>
          <w:sz w:val="28"/>
          <w:szCs w:val="28"/>
        </w:rPr>
        <w:t xml:space="preserve"> </w:t>
      </w:r>
      <w:r w:rsidR="005E4D7A" w:rsidRPr="00DA44E7">
        <w:rPr>
          <w:rFonts w:asciiTheme="majorBidi" w:hAnsiTheme="majorBidi" w:cstheme="majorBidi"/>
          <w:sz w:val="28"/>
          <w:szCs w:val="28"/>
        </w:rPr>
        <w:t xml:space="preserve">bound label </w:t>
      </w:r>
      <w:r w:rsidR="005E4D7A" w:rsidRPr="00825960">
        <w:rPr>
          <w:rFonts w:asciiTheme="majorBidi" w:hAnsiTheme="majorBidi" w:cstheme="majorBidi"/>
          <w:sz w:val="28"/>
          <w:szCs w:val="28"/>
          <w:highlight w:val="yellow"/>
        </w:rPr>
        <w:t>is inversely proportional to the concentration</w:t>
      </w:r>
      <w:r w:rsidR="00A34973"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5E4D7A" w:rsidRPr="00825960">
        <w:rPr>
          <w:rFonts w:asciiTheme="majorBidi" w:hAnsiTheme="majorBidi" w:cstheme="majorBidi"/>
          <w:sz w:val="28"/>
          <w:szCs w:val="28"/>
          <w:highlight w:val="yellow"/>
        </w:rPr>
        <w:t>of the labeled antigen</w:t>
      </w:r>
      <w:r w:rsidR="005E4D7A" w:rsidRPr="00DA44E7">
        <w:rPr>
          <w:rFonts w:asciiTheme="majorBidi" w:hAnsiTheme="majorBidi" w:cstheme="majorBidi"/>
          <w:sz w:val="28"/>
          <w:szCs w:val="28"/>
        </w:rPr>
        <w:t>. This means that the more label</w:t>
      </w:r>
      <w:r w:rsidR="00825960">
        <w:rPr>
          <w:rFonts w:asciiTheme="majorBidi" w:hAnsiTheme="majorBidi" w:cstheme="majorBidi"/>
          <w:sz w:val="28"/>
          <w:szCs w:val="28"/>
        </w:rPr>
        <w:t xml:space="preserve"> </w:t>
      </w:r>
      <w:r w:rsidR="005E4D7A" w:rsidRPr="00DA44E7">
        <w:rPr>
          <w:rFonts w:asciiTheme="majorBidi" w:hAnsiTheme="majorBidi" w:cstheme="majorBidi"/>
          <w:sz w:val="28"/>
          <w:szCs w:val="28"/>
        </w:rPr>
        <w:t xml:space="preserve">detected, the less there is of patient </w:t>
      </w:r>
      <w:r w:rsidR="00825960">
        <w:rPr>
          <w:rFonts w:asciiTheme="majorBidi" w:hAnsiTheme="majorBidi" w:cstheme="majorBidi"/>
          <w:sz w:val="28"/>
          <w:szCs w:val="28"/>
        </w:rPr>
        <w:t>a</w:t>
      </w:r>
      <w:r w:rsidR="005E4D7A" w:rsidRPr="00DA44E7">
        <w:rPr>
          <w:rFonts w:asciiTheme="majorBidi" w:hAnsiTheme="majorBidi" w:cstheme="majorBidi"/>
          <w:sz w:val="28"/>
          <w:szCs w:val="28"/>
        </w:rPr>
        <w:t>ntigen.</w:t>
      </w:r>
    </w:p>
    <w:p w:rsidR="005E4D7A" w:rsidRPr="00DA44E7" w:rsidRDefault="005E4D7A" w:rsidP="001D6ED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 xml:space="preserve">In a typical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 xml:space="preserve">noncompetitive immunoassay,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antibody</w:t>
      </w:r>
      <w:proofErr w:type="gramStart"/>
      <w:r w:rsidRPr="00DA44E7">
        <w:rPr>
          <w:rFonts w:asciiTheme="majorBidi" w:hAnsiTheme="majorBidi" w:cstheme="majorBidi"/>
          <w:sz w:val="28"/>
          <w:szCs w:val="28"/>
        </w:rPr>
        <w:t>,often</w:t>
      </w:r>
      <w:proofErr w:type="spellEnd"/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called </w:t>
      </w:r>
      <w:r w:rsidRPr="00DA44E7">
        <w:rPr>
          <w:rFonts w:asciiTheme="majorBidi" w:hAnsiTheme="majorBidi" w:cstheme="majorBidi"/>
          <w:i/>
          <w:iCs/>
          <w:sz w:val="28"/>
          <w:szCs w:val="28"/>
        </w:rPr>
        <w:t xml:space="preserve">capture </w:t>
      </w:r>
      <w:r w:rsidR="001D6EDD">
        <w:rPr>
          <w:rFonts w:asciiTheme="majorBidi" w:hAnsiTheme="majorBidi" w:cstheme="majorBidi"/>
          <w:i/>
          <w:iCs/>
          <w:sz w:val="28"/>
          <w:szCs w:val="28"/>
        </w:rPr>
        <w:t>a</w:t>
      </w:r>
      <w:r w:rsidRPr="00DA44E7">
        <w:rPr>
          <w:rFonts w:asciiTheme="majorBidi" w:hAnsiTheme="majorBidi" w:cstheme="majorBidi"/>
          <w:i/>
          <w:iCs/>
          <w:sz w:val="28"/>
          <w:szCs w:val="28"/>
        </w:rPr>
        <w:t xml:space="preserve">ntibody, </w:t>
      </w:r>
      <w:r w:rsidRPr="00DA44E7">
        <w:rPr>
          <w:rFonts w:asciiTheme="majorBidi" w:hAnsiTheme="majorBidi" w:cstheme="majorBidi"/>
          <w:sz w:val="28"/>
          <w:szCs w:val="28"/>
        </w:rPr>
        <w:t>is first passively absorbed to a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solid phase. Unknown patient antigen is then allowed to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react with and be captured by the antibody. 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>After washing</w:t>
      </w:r>
      <w:r w:rsidR="001D6EDD"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>to remove unbound antigen, a second antibody with a label</w:t>
      </w:r>
      <w:r w:rsidR="001D6EDD"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is added to the reaction. 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lastRenderedPageBreak/>
        <w:t>In this case, the amount of label</w:t>
      </w:r>
      <w:r w:rsidR="001D6EDD"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25960">
        <w:rPr>
          <w:rFonts w:asciiTheme="majorBidi" w:hAnsiTheme="majorBidi" w:cstheme="majorBidi"/>
          <w:sz w:val="28"/>
          <w:szCs w:val="28"/>
          <w:highlight w:val="yellow"/>
        </w:rPr>
        <w:t>measured is directly proportional to the amount of patient</w:t>
      </w:r>
      <w:r w:rsidR="001D6EDD" w:rsidRPr="0082596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825960">
        <w:rPr>
          <w:rFonts w:asciiTheme="majorBidi" w:hAnsiTheme="majorBidi" w:cstheme="majorBidi"/>
          <w:sz w:val="28"/>
          <w:szCs w:val="28"/>
          <w:highlight w:val="yellow"/>
        </w:rPr>
        <w:t>antigen</w:t>
      </w:r>
      <w:r w:rsidRPr="00DA44E7">
        <w:rPr>
          <w:rFonts w:asciiTheme="majorBidi" w:hAnsiTheme="majorBidi" w:cstheme="majorBidi"/>
          <w:sz w:val="28"/>
          <w:szCs w:val="28"/>
        </w:rPr>
        <w:t>.In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both types of assays, the label must not alter the reactivity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of the molecule, and it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should remain stable for the</w:t>
      </w:r>
      <w:r w:rsidR="001D6EDD" w:rsidRPr="00E377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shelf life of the reagent</w:t>
      </w:r>
      <w:r w:rsidRPr="00DA44E7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1D6EDD">
        <w:rPr>
          <w:rFonts w:asciiTheme="majorBidi" w:hAnsiTheme="majorBidi" w:cstheme="majorBidi"/>
          <w:sz w:val="28"/>
          <w:szCs w:val="28"/>
        </w:rPr>
        <w:t>r</w:t>
      </w:r>
      <w:r w:rsidRPr="00DA44E7">
        <w:rPr>
          <w:rFonts w:asciiTheme="majorBidi" w:hAnsiTheme="majorBidi" w:cstheme="majorBidi"/>
          <w:sz w:val="28"/>
          <w:szCs w:val="28"/>
        </w:rPr>
        <w:t>adioactivity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>, enzymes, fluorescent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compounds, and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chemiluminescent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substances have all been</w:t>
      </w:r>
    </w:p>
    <w:p w:rsidR="001D6EDD" w:rsidRDefault="005E4D7A" w:rsidP="001D6ED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used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as labels. </w:t>
      </w:r>
    </w:p>
    <w:p w:rsidR="005E4D7A" w:rsidRPr="00DA44E7" w:rsidRDefault="005E4D7A" w:rsidP="001D6ED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Antibodies</w:t>
      </w:r>
    </w:p>
    <w:p w:rsidR="005E4D7A" w:rsidRPr="00DA44E7" w:rsidRDefault="005E4D7A" w:rsidP="00E377A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In any assay, it is essential for the antibody used to have a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high affinity for the </w:t>
      </w:r>
      <w:proofErr w:type="gramStart"/>
      <w:r w:rsidRPr="00DA44E7">
        <w:rPr>
          <w:rFonts w:asciiTheme="majorBidi" w:hAnsiTheme="majorBidi" w:cstheme="majorBidi"/>
          <w:sz w:val="28"/>
          <w:szCs w:val="28"/>
        </w:rPr>
        <w:t>antigen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affinity is the strength of the primary interaction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between a single antibody-combining site and an antigenic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determinant or epitope. In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competitive binding assays, there</w:t>
      </w:r>
      <w:r w:rsidR="00E377A9" w:rsidRPr="00E377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is random interaction between individual antigen and antibody</w:t>
      </w:r>
      <w:r w:rsidR="00E377A9" w:rsidRPr="00E377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molecules. Therefore, the higher the affinity of</w:t>
      </w:r>
      <w:r w:rsidR="001D6EDD" w:rsidRPr="00E377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antibody for antigen, the larger the amount of antigen</w:t>
      </w:r>
      <w:r w:rsidR="001D6EDD" w:rsidRPr="00E377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bound to antibody and the more accurately specific binding</w:t>
      </w:r>
      <w:r w:rsidR="00E377A9" w:rsidRPr="00E377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can be measured. The ultimate sensitivity of the</w:t>
      </w:r>
      <w:r w:rsidR="001D6EDD" w:rsidRPr="00E377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immunoassay, in fact, depends largely on the magnitude of</w:t>
      </w:r>
      <w:r w:rsidR="001D6EDD" w:rsidRPr="00E377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77A9">
        <w:rPr>
          <w:rFonts w:asciiTheme="majorBidi" w:hAnsiTheme="majorBidi" w:cstheme="majorBidi"/>
          <w:sz w:val="28"/>
          <w:szCs w:val="28"/>
          <w:highlight w:val="yellow"/>
        </w:rPr>
        <w:t>affinity.</w:t>
      </w:r>
    </w:p>
    <w:p w:rsidR="007C22B9" w:rsidRPr="00DA44E7" w:rsidRDefault="005E4D7A" w:rsidP="001D6ED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The antibody used should also be very specific for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the antigen involved in the reaction. The discovery of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="007C22B9" w:rsidRPr="00E30F25">
        <w:rPr>
          <w:rFonts w:asciiTheme="majorBidi" w:hAnsiTheme="majorBidi" w:cstheme="majorBidi"/>
          <w:sz w:val="28"/>
          <w:szCs w:val="28"/>
          <w:highlight w:val="yellow"/>
        </w:rPr>
        <w:t>monoclonal antibodies has made available a constant source</w:t>
      </w:r>
      <w:r w:rsidR="00E377A9"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C22B9" w:rsidRPr="00E30F25">
        <w:rPr>
          <w:rFonts w:asciiTheme="majorBidi" w:hAnsiTheme="majorBidi" w:cstheme="majorBidi"/>
          <w:sz w:val="28"/>
          <w:szCs w:val="28"/>
          <w:highlight w:val="yellow"/>
        </w:rPr>
        <w:t>of highly specific antibody that has increased the ability to</w:t>
      </w:r>
      <w:r w:rsidR="001D6EDD"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C22B9"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detect small amounts of </w:t>
      </w:r>
      <w:proofErr w:type="spellStart"/>
      <w:r w:rsidR="007C22B9" w:rsidRPr="00E30F25">
        <w:rPr>
          <w:rFonts w:asciiTheme="majorBidi" w:hAnsiTheme="majorBidi" w:cstheme="majorBidi"/>
          <w:sz w:val="28"/>
          <w:szCs w:val="28"/>
          <w:highlight w:val="yellow"/>
        </w:rPr>
        <w:t>analyte</w:t>
      </w:r>
      <w:proofErr w:type="spellEnd"/>
      <w:r w:rsidR="007C22B9"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 with great accuracy.</w:t>
      </w:r>
    </w:p>
    <w:p w:rsidR="007C22B9" w:rsidRPr="00DA44E7" w:rsidRDefault="007C22B9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Standards or Calibrators</w:t>
      </w:r>
    </w:p>
    <w:p w:rsidR="007C22B9" w:rsidRPr="00DA44E7" w:rsidRDefault="007C22B9" w:rsidP="001D6ED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 xml:space="preserve">Standards, also known as </w:t>
      </w:r>
      <w:r w:rsidRPr="00DA44E7">
        <w:rPr>
          <w:rFonts w:asciiTheme="majorBidi" w:hAnsiTheme="majorBidi" w:cstheme="majorBidi"/>
          <w:i/>
          <w:iCs/>
          <w:sz w:val="28"/>
          <w:szCs w:val="28"/>
        </w:rPr>
        <w:t xml:space="preserve">calibrators, </w:t>
      </w:r>
      <w:r w:rsidRPr="00DA44E7">
        <w:rPr>
          <w:rFonts w:asciiTheme="majorBidi" w:hAnsiTheme="majorBidi" w:cstheme="majorBidi"/>
          <w:sz w:val="28"/>
          <w:szCs w:val="28"/>
        </w:rPr>
        <w:t xml:space="preserve">are </w:t>
      </w:r>
      <w:r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unlabeled </w:t>
      </w:r>
      <w:proofErr w:type="spellStart"/>
      <w:r w:rsidRPr="00E30F25">
        <w:rPr>
          <w:rFonts w:asciiTheme="majorBidi" w:hAnsiTheme="majorBidi" w:cstheme="majorBidi"/>
          <w:sz w:val="28"/>
          <w:szCs w:val="28"/>
          <w:highlight w:val="yellow"/>
        </w:rPr>
        <w:t>analytes</w:t>
      </w:r>
      <w:proofErr w:type="spellEnd"/>
      <w:r w:rsidR="001D6EDD"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0F25">
        <w:rPr>
          <w:rFonts w:asciiTheme="majorBidi" w:hAnsiTheme="majorBidi" w:cstheme="majorBidi"/>
          <w:sz w:val="28"/>
          <w:szCs w:val="28"/>
          <w:highlight w:val="yellow"/>
        </w:rPr>
        <w:t>that are made up in known concentrations of the substance</w:t>
      </w:r>
      <w:r w:rsidR="001D6EDD"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0F25">
        <w:rPr>
          <w:rFonts w:asciiTheme="majorBidi" w:hAnsiTheme="majorBidi" w:cstheme="majorBidi"/>
          <w:sz w:val="28"/>
          <w:szCs w:val="28"/>
          <w:highlight w:val="yellow"/>
        </w:rPr>
        <w:t>to be measured.</w:t>
      </w:r>
      <w:r w:rsidRPr="00DA44E7">
        <w:rPr>
          <w:rFonts w:asciiTheme="majorBidi" w:hAnsiTheme="majorBidi" w:cstheme="majorBidi"/>
          <w:sz w:val="28"/>
          <w:szCs w:val="28"/>
        </w:rPr>
        <w:t xml:space="preserve"> They are used to establish a relationship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between the labeled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analyte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measured and any unlabeled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analyte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that might be present in patient specimens.</w:t>
      </w:r>
    </w:p>
    <w:p w:rsidR="007C22B9" w:rsidRPr="00DA44E7" w:rsidRDefault="007C22B9" w:rsidP="00E30F2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Differing amounts of standards are added to antibody–antigen mixtures to ascertain their effect on binding of the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labeled reagent. Most instruments then extrapolate this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information and do a best-fit curve (one that is not</w:t>
      </w:r>
      <w:r w:rsidR="001D6ED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absolutely linear) to determine the concentration of the</w:t>
      </w:r>
      <w:r w:rsidR="00E30F25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unknown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analyte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.</w:t>
      </w:r>
    </w:p>
    <w:p w:rsidR="007C22B9" w:rsidRPr="00DA44E7" w:rsidRDefault="007C22B9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Separation Methods</w:t>
      </w:r>
    </w:p>
    <w:p w:rsidR="007C22B9" w:rsidRPr="00DA44E7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 xml:space="preserve">In most assays, once the reaction between antigen and </w:t>
      </w:r>
      <w:r w:rsidRPr="00E30F25">
        <w:rPr>
          <w:rFonts w:asciiTheme="majorBidi" w:hAnsiTheme="majorBidi" w:cstheme="majorBidi"/>
          <w:sz w:val="28"/>
          <w:szCs w:val="28"/>
          <w:highlight w:val="yellow"/>
        </w:rPr>
        <w:t>antibody</w:t>
      </w:r>
      <w:r w:rsidR="00E30F25"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0F25">
        <w:rPr>
          <w:rFonts w:asciiTheme="majorBidi" w:hAnsiTheme="majorBidi" w:cstheme="majorBidi"/>
          <w:sz w:val="28"/>
          <w:szCs w:val="28"/>
          <w:highlight w:val="yellow"/>
        </w:rPr>
        <w:t>has taken place, there must be a partitioning step</w:t>
      </w:r>
      <w:r w:rsidRPr="00DA44E7">
        <w:rPr>
          <w:rFonts w:asciiTheme="majorBidi" w:hAnsiTheme="majorBidi" w:cstheme="majorBidi"/>
          <w:sz w:val="28"/>
          <w:szCs w:val="28"/>
        </w:rPr>
        <w:t>, or</w:t>
      </w:r>
      <w:r w:rsidR="003A5362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a way of separating reacted from unreacted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analyte.Currently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, most immunoassays use a </w:t>
      </w:r>
      <w:r w:rsidRPr="00DA44E7">
        <w:rPr>
          <w:rFonts w:asciiTheme="majorBidi" w:hAnsiTheme="majorBidi" w:cstheme="majorBidi"/>
          <w:i/>
          <w:iCs/>
          <w:sz w:val="28"/>
          <w:szCs w:val="28"/>
        </w:rPr>
        <w:t xml:space="preserve">solid-phase </w:t>
      </w:r>
      <w:r w:rsidRPr="00DA44E7">
        <w:rPr>
          <w:rFonts w:asciiTheme="majorBidi" w:hAnsiTheme="majorBidi" w:cstheme="majorBidi"/>
          <w:sz w:val="28"/>
          <w:szCs w:val="28"/>
        </w:rPr>
        <w:t>vehicle for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separation. Numerous materials, such as polystyrene test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tubes, micro</w:t>
      </w:r>
      <w:r w:rsidR="003A5362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titer plates, glass or polystyrene beads, magnetic</w:t>
      </w:r>
      <w:r w:rsidR="00E30F25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beads, and cellulose membranes, have been used for</w:t>
      </w:r>
    </w:p>
    <w:p w:rsidR="007C22B9" w:rsidRPr="00DA44E7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 xml:space="preserve">this </w:t>
      </w:r>
      <w:r w:rsidR="003A5362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purpose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>. Antigen or antibody is attached by physical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adsorption, and when specific binding takes place, complexes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remain attached to the solid phase. This </w:t>
      </w:r>
      <w:r w:rsidRPr="00DA44E7">
        <w:rPr>
          <w:rFonts w:asciiTheme="majorBidi" w:hAnsiTheme="majorBidi" w:cstheme="majorBidi"/>
          <w:sz w:val="28"/>
          <w:szCs w:val="28"/>
        </w:rPr>
        <w:lastRenderedPageBreak/>
        <w:t>provides a simple</w:t>
      </w:r>
      <w:r w:rsidR="00E30F25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way to separate bound and free reactants</w:t>
      </w:r>
      <w:r w:rsidR="00E30F25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.If a separation step is employed in an assay, the efficiency</w:t>
      </w:r>
      <w:r w:rsidR="00E30F25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of the separation is critical to the accuracy of the results.</w:t>
      </w:r>
    </w:p>
    <w:p w:rsidR="007C22B9" w:rsidRPr="00DA44E7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The bound and unbound fractions are usually separated by</w:t>
      </w:r>
      <w:r w:rsidR="00E30F25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physical means, including </w:t>
      </w:r>
      <w:r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decanting, centrifugation, or </w:t>
      </w:r>
      <w:proofErr w:type="spellStart"/>
      <w:r w:rsidRPr="00E30F25">
        <w:rPr>
          <w:rFonts w:asciiTheme="majorBidi" w:hAnsiTheme="majorBidi" w:cstheme="majorBidi"/>
          <w:sz w:val="28"/>
          <w:szCs w:val="28"/>
          <w:highlight w:val="yellow"/>
        </w:rPr>
        <w:t>filtration</w:t>
      </w:r>
      <w:r w:rsidRPr="00DA44E7">
        <w:rPr>
          <w:rFonts w:asciiTheme="majorBidi" w:hAnsiTheme="majorBidi" w:cstheme="majorBidi"/>
          <w:sz w:val="28"/>
          <w:szCs w:val="28"/>
        </w:rPr>
        <w:t>.This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is followed by a washing step to remove any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remaining unbound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analyte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. Great care must be taken to</w:t>
      </w:r>
      <w:r w:rsidR="00E30F25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perform this correctly</w:t>
      </w:r>
      <w:r w:rsidRPr="00E30F25">
        <w:rPr>
          <w:rFonts w:asciiTheme="majorBidi" w:hAnsiTheme="majorBidi" w:cstheme="majorBidi"/>
          <w:sz w:val="28"/>
          <w:szCs w:val="28"/>
          <w:highlight w:val="yellow"/>
        </w:rPr>
        <w:t>, because incomplete washing leads to</w:t>
      </w:r>
      <w:r w:rsidR="00A074CB"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incomplete removal of the labeled </w:t>
      </w:r>
      <w:proofErr w:type="spellStart"/>
      <w:r w:rsidRPr="00E30F25">
        <w:rPr>
          <w:rFonts w:asciiTheme="majorBidi" w:hAnsiTheme="majorBidi" w:cstheme="majorBidi"/>
          <w:sz w:val="28"/>
          <w:szCs w:val="28"/>
          <w:highlight w:val="yellow"/>
        </w:rPr>
        <w:t>analyte</w:t>
      </w:r>
      <w:proofErr w:type="spellEnd"/>
      <w:r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 and inaccurate</w:t>
      </w:r>
      <w:r w:rsidR="00A074CB" w:rsidRPr="00E30F2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0F25">
        <w:rPr>
          <w:rFonts w:asciiTheme="majorBidi" w:hAnsiTheme="majorBidi" w:cstheme="majorBidi"/>
          <w:sz w:val="28"/>
          <w:szCs w:val="28"/>
          <w:highlight w:val="yellow"/>
        </w:rPr>
        <w:t>results.</w:t>
      </w:r>
      <w:r w:rsidR="00422F9C">
        <w:rPr>
          <w:rFonts w:asciiTheme="majorBidi" w:hAnsiTheme="majorBidi" w:cstheme="majorBidi"/>
          <w:sz w:val="28"/>
          <w:szCs w:val="28"/>
        </w:rPr>
        <w:t xml:space="preserve"> </w:t>
      </w:r>
    </w:p>
    <w:p w:rsidR="007C22B9" w:rsidRPr="00DA44E7" w:rsidRDefault="007C22B9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Detection of the Label</w:t>
      </w:r>
    </w:p>
    <w:p w:rsidR="007C22B9" w:rsidRPr="00DA44E7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The last step common to all immunoassays is detection of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the labeled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analyte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. For radio</w:t>
      </w:r>
      <w:r w:rsidR="00422F9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immunoassays, this involves a</w:t>
      </w:r>
      <w:r w:rsidR="00422F9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system for counting radioactivity, while for other labels such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as enzymes, fluorescence, or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chemiluminescence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, typically</w:t>
      </w:r>
    </w:p>
    <w:p w:rsidR="007C22B9" w:rsidRPr="00422F9C" w:rsidRDefault="007C22B9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change in absorbance in a substrate is measured by </w:t>
      </w:r>
      <w:r w:rsidRPr="00422F9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spectrophotometry.</w:t>
      </w:r>
    </w:p>
    <w:p w:rsidR="007C22B9" w:rsidRPr="00422F9C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2F9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All systems must use stringent quality</w:t>
      </w:r>
      <w:r w:rsidR="00A074CB" w:rsidRPr="00422F9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422F9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controls.</w:t>
      </w:r>
    </w:p>
    <w:p w:rsidR="007C22B9" w:rsidRPr="00422F9C" w:rsidRDefault="007C22B9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22F9C">
        <w:rPr>
          <w:rFonts w:asciiTheme="majorBidi" w:hAnsiTheme="majorBidi" w:cstheme="majorBidi"/>
          <w:b/>
          <w:bCs/>
          <w:sz w:val="28"/>
          <w:szCs w:val="28"/>
        </w:rPr>
        <w:t>Quality Control</w:t>
      </w:r>
    </w:p>
    <w:p w:rsidR="007C22B9" w:rsidRPr="00DA44E7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 xml:space="preserve">When measuring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analytes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that are present in very limited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quantities, it is essential to establish quality-control procedures</w:t>
      </w:r>
      <w:r w:rsidR="008051AF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.Because the goal of testing is to determine whether</w:t>
      </w:r>
      <w:r w:rsidRPr="00DA44E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patient levels are increased or decreased over normal values,</w:t>
      </w:r>
      <w:r w:rsidR="008051AF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test performance must be monitored to limit random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errors. One means of doing this is to run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a blank tube</w:t>
      </w:r>
      <w:r w:rsidRPr="00DA44E7">
        <w:rPr>
          <w:rFonts w:asciiTheme="majorBidi" w:hAnsiTheme="majorBidi" w:cstheme="majorBidi"/>
          <w:sz w:val="28"/>
          <w:szCs w:val="28"/>
        </w:rPr>
        <w:t>, usually</w:t>
      </w:r>
      <w:r w:rsidR="008051AF">
        <w:rPr>
          <w:rFonts w:asciiTheme="majorBidi" w:hAnsiTheme="majorBidi" w:cstheme="majorBidi"/>
          <w:sz w:val="28"/>
          <w:szCs w:val="28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phosphate-buffered saline</w:t>
      </w:r>
      <w:r w:rsidRPr="00DA44E7">
        <w:rPr>
          <w:rFonts w:asciiTheme="majorBidi" w:hAnsiTheme="majorBidi" w:cstheme="majorBidi"/>
          <w:sz w:val="28"/>
          <w:szCs w:val="28"/>
        </w:rPr>
        <w:t>, with every test. This is not</w:t>
      </w:r>
    </w:p>
    <w:p w:rsidR="007C22B9" w:rsidRPr="008051AF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expected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to have any detectable label but serves as a check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for nonspecific adsorption and for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inadequate washing</w:t>
      </w:r>
      <w:r w:rsidR="00A074CB"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between steps.</w:t>
      </w:r>
      <w:r w:rsidRPr="00DA44E7">
        <w:rPr>
          <w:rFonts w:asciiTheme="majorBidi" w:hAnsiTheme="majorBidi" w:cstheme="majorBidi"/>
          <w:sz w:val="28"/>
          <w:szCs w:val="28"/>
        </w:rPr>
        <w:t xml:space="preserve"> Any readings indicative of label in the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blank</w:t>
      </w:r>
      <w:r w:rsidR="00A074CB"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are known as </w:t>
      </w:r>
      <w:r w:rsidRPr="008051AF">
        <w:rPr>
          <w:rFonts w:asciiTheme="majorBidi" w:hAnsiTheme="majorBidi" w:cstheme="majorBidi"/>
          <w:i/>
          <w:iCs/>
          <w:sz w:val="28"/>
          <w:szCs w:val="28"/>
          <w:highlight w:val="yellow"/>
        </w:rPr>
        <w:t xml:space="preserve">background.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If the background is too high, wash</w:t>
      </w:r>
    </w:p>
    <w:p w:rsidR="007C22B9" w:rsidRPr="00DA44E7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8051AF">
        <w:rPr>
          <w:rFonts w:asciiTheme="majorBidi" w:hAnsiTheme="majorBidi" w:cstheme="majorBidi"/>
          <w:sz w:val="28"/>
          <w:szCs w:val="28"/>
          <w:highlight w:val="yellow"/>
        </w:rPr>
        <w:t>steps</w:t>
      </w:r>
      <w:proofErr w:type="gramEnd"/>
      <w:r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need to be made more </w:t>
      </w:r>
      <w:proofErr w:type="spellStart"/>
      <w:r w:rsidRPr="008051AF">
        <w:rPr>
          <w:rFonts w:asciiTheme="majorBidi" w:hAnsiTheme="majorBidi" w:cstheme="majorBidi"/>
          <w:sz w:val="28"/>
          <w:szCs w:val="28"/>
          <w:highlight w:val="yellow"/>
        </w:rPr>
        <w:t>efficient.A</w:t>
      </w:r>
      <w:proofErr w:type="spellEnd"/>
      <w:r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negative control and a high and a low positive control</w:t>
      </w:r>
      <w:r w:rsidR="00A074CB"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should be run in addition.</w:t>
      </w:r>
      <w:r w:rsidRPr="00DA44E7">
        <w:rPr>
          <w:rFonts w:asciiTheme="majorBidi" w:hAnsiTheme="majorBidi" w:cstheme="majorBidi"/>
          <w:sz w:val="28"/>
          <w:szCs w:val="28"/>
        </w:rPr>
        <w:t xml:space="preserve"> This serves as a check on the quality</w:t>
      </w:r>
    </w:p>
    <w:p w:rsidR="007C22B9" w:rsidRPr="00DA44E7" w:rsidRDefault="007C22B9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the reagents to make sure the label is readily detectable</w:t>
      </w:r>
    </w:p>
    <w:p w:rsidR="007C22B9" w:rsidRPr="00DA44E7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under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current testing conditions. All controls and the patient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sample are usually run in duplicate</w:t>
      </w:r>
      <w:r w:rsidRPr="00DA44E7">
        <w:rPr>
          <w:rFonts w:asciiTheme="majorBidi" w:hAnsiTheme="majorBidi" w:cstheme="majorBidi"/>
          <w:sz w:val="28"/>
          <w:szCs w:val="28"/>
        </w:rPr>
        <w:t>. If any controls are out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of range, test values should not be reported. Automated procedures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have cut down on many performance variables.</w:t>
      </w:r>
    </w:p>
    <w:p w:rsidR="007C22B9" w:rsidRPr="00DA44E7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Individual testing procedures are now considered in the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following sections.</w:t>
      </w:r>
    </w:p>
    <w:p w:rsidR="007C22B9" w:rsidRPr="00DA44E7" w:rsidRDefault="007C22B9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RADIOIMMUNOASSAY</w:t>
      </w:r>
    </w:p>
    <w:p w:rsidR="007C22B9" w:rsidRPr="00DA44E7" w:rsidRDefault="007C22B9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Competitive Binding Assays</w:t>
      </w:r>
    </w:p>
    <w:p w:rsidR="007C22B9" w:rsidRPr="00DA44E7" w:rsidRDefault="007C22B9" w:rsidP="00A074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 xml:space="preserve">The first type of immunoassay developed was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>radioimmunoassay</w:t>
      </w:r>
      <w:r w:rsidR="00A074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 xml:space="preserve">(RIA), </w:t>
      </w:r>
      <w:r w:rsidRPr="00DA44E7">
        <w:rPr>
          <w:rFonts w:asciiTheme="majorBidi" w:hAnsiTheme="majorBidi" w:cstheme="majorBidi"/>
          <w:sz w:val="28"/>
          <w:szCs w:val="28"/>
        </w:rPr>
        <w:t xml:space="preserve">pioneered by Yalow and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Berson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in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the late 1950s. It was used to determine the level of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insulin–anti-insulin complexes in diabetic patients.</w:t>
      </w:r>
    </w:p>
    <w:p w:rsidR="007C22B9" w:rsidRPr="00DA44E7" w:rsidRDefault="007C22B9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lastRenderedPageBreak/>
        <w:t>radioactive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substance is used as a label. Radioactive elements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have nuclei that decay spontaneously, emitting matter and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energy. Several radioactive labels, including 131I; 125I; and</w:t>
      </w:r>
      <w:r w:rsidR="00A074CB">
        <w:rPr>
          <w:rFonts w:asciiTheme="majorBidi" w:hAnsiTheme="majorBidi" w:cstheme="majorBidi"/>
          <w:sz w:val="28"/>
          <w:szCs w:val="28"/>
        </w:rPr>
        <w:t xml:space="preserve"> </w:t>
      </w:r>
      <w:r w:rsidR="00180600" w:rsidRPr="00DA44E7">
        <w:rPr>
          <w:rFonts w:asciiTheme="majorBidi" w:hAnsiTheme="majorBidi" w:cstheme="majorBidi"/>
          <w:sz w:val="28"/>
          <w:szCs w:val="28"/>
        </w:rPr>
        <w:t>triturated</w:t>
      </w:r>
      <w:r w:rsidRPr="00DA44E7">
        <w:rPr>
          <w:rFonts w:asciiTheme="majorBidi" w:hAnsiTheme="majorBidi" w:cstheme="majorBidi"/>
          <w:sz w:val="28"/>
          <w:szCs w:val="28"/>
        </w:rPr>
        <w:t xml:space="preserve"> hydrogen, or 3H, have been used,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but 125I is the most</w:t>
      </w:r>
      <w:r w:rsidR="00A074CB"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popular. It has a half-life of 60 days, and because it has a</w:t>
      </w:r>
      <w:r w:rsidR="00A074CB"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higher counting rate than that of 3H, the total counting time</w:t>
      </w:r>
      <w:r w:rsidR="0045065A"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is less</w:t>
      </w:r>
      <w:r w:rsidRPr="00DA44E7">
        <w:rPr>
          <w:rFonts w:asciiTheme="majorBidi" w:hAnsiTheme="majorBidi" w:cstheme="majorBidi"/>
          <w:sz w:val="28"/>
          <w:szCs w:val="28"/>
        </w:rPr>
        <w:t>. It is easily incorporated into protein molecules, and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it emits gamma radiation, which is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detected by a gamma</w:t>
      </w:r>
      <w:r w:rsidR="0045065A"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counter. Very low quantities of radioactivity can be easily</w:t>
      </w:r>
      <w:r w:rsidR="0045065A" w:rsidRPr="008051A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051AF">
        <w:rPr>
          <w:rFonts w:asciiTheme="majorBidi" w:hAnsiTheme="majorBidi" w:cstheme="majorBidi"/>
          <w:sz w:val="28"/>
          <w:szCs w:val="28"/>
          <w:highlight w:val="yellow"/>
        </w:rPr>
        <w:t>measured.</w:t>
      </w:r>
    </w:p>
    <w:p w:rsidR="007C22B9" w:rsidRPr="008E1723" w:rsidRDefault="007C22B9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  <w:r w:rsidRPr="008E1723">
        <w:rPr>
          <w:rFonts w:asciiTheme="majorBidi" w:hAnsiTheme="majorBidi" w:cstheme="majorBidi"/>
          <w:color w:val="FF0000"/>
          <w:sz w:val="28"/>
          <w:szCs w:val="28"/>
        </w:rPr>
        <w:t>RIA was originally based on the principle of competitive</w:t>
      </w:r>
      <w:r w:rsidR="0045065A"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binding. Thus, the </w:t>
      </w:r>
      <w:proofErr w:type="spellStart"/>
      <w:r w:rsidRPr="008E1723">
        <w:rPr>
          <w:rFonts w:asciiTheme="majorBidi" w:hAnsiTheme="majorBidi" w:cstheme="majorBidi"/>
          <w:color w:val="FF0000"/>
          <w:sz w:val="28"/>
          <w:szCs w:val="28"/>
        </w:rPr>
        <w:t>analyte</w:t>
      </w:r>
      <w:proofErr w:type="spellEnd"/>
      <w:r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being detected competes with a</w:t>
      </w:r>
      <w:r w:rsidR="0045065A"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radiolabeled </w:t>
      </w:r>
      <w:proofErr w:type="spellStart"/>
      <w:r w:rsidRPr="008E1723">
        <w:rPr>
          <w:rFonts w:asciiTheme="majorBidi" w:hAnsiTheme="majorBidi" w:cstheme="majorBidi"/>
          <w:color w:val="FF0000"/>
          <w:sz w:val="28"/>
          <w:szCs w:val="28"/>
        </w:rPr>
        <w:t>analyte</w:t>
      </w:r>
      <w:proofErr w:type="spellEnd"/>
      <w:r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for a limited number of binding sites on</w:t>
      </w:r>
      <w:r w:rsidR="0045065A"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E1723">
        <w:rPr>
          <w:rFonts w:asciiTheme="majorBidi" w:hAnsiTheme="majorBidi" w:cstheme="majorBidi"/>
          <w:color w:val="FF0000"/>
          <w:sz w:val="28"/>
          <w:szCs w:val="28"/>
        </w:rPr>
        <w:t>a high-affinity antibody. The concentration of the radioactive</w:t>
      </w:r>
    </w:p>
    <w:p w:rsidR="007C22B9" w:rsidRPr="00DA44E7" w:rsidRDefault="007C22B9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8E1723">
        <w:rPr>
          <w:rFonts w:asciiTheme="majorBidi" w:hAnsiTheme="majorBidi" w:cstheme="majorBidi"/>
          <w:color w:val="FF0000"/>
          <w:sz w:val="28"/>
          <w:szCs w:val="28"/>
        </w:rPr>
        <w:t>analyte</w:t>
      </w:r>
      <w:proofErr w:type="spellEnd"/>
      <w:proofErr w:type="gramEnd"/>
      <w:r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is in excess, so all binding sites on antibody will be</w:t>
      </w:r>
      <w:r w:rsidR="0045065A"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E1723">
        <w:rPr>
          <w:rFonts w:asciiTheme="majorBidi" w:hAnsiTheme="majorBidi" w:cstheme="majorBidi"/>
          <w:color w:val="FF0000"/>
          <w:sz w:val="28"/>
          <w:szCs w:val="28"/>
        </w:rPr>
        <w:t>occupied. If patient antigen is present, some of the binding</w:t>
      </w:r>
      <w:r w:rsidR="0045065A"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sites will be filled with unlabeled </w:t>
      </w:r>
      <w:proofErr w:type="spellStart"/>
      <w:r w:rsidRPr="008E1723">
        <w:rPr>
          <w:rFonts w:asciiTheme="majorBidi" w:hAnsiTheme="majorBidi" w:cstheme="majorBidi"/>
          <w:color w:val="FF0000"/>
          <w:sz w:val="28"/>
          <w:szCs w:val="28"/>
        </w:rPr>
        <w:t>analyte</w:t>
      </w:r>
      <w:proofErr w:type="spellEnd"/>
      <w:r w:rsidRPr="008E1723">
        <w:rPr>
          <w:rFonts w:asciiTheme="majorBidi" w:hAnsiTheme="majorBidi" w:cstheme="majorBidi"/>
          <w:color w:val="FF0000"/>
          <w:sz w:val="28"/>
          <w:szCs w:val="28"/>
        </w:rPr>
        <w:t>, thus decreasing the</w:t>
      </w:r>
      <w:r w:rsidR="0045065A"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amount of bound radioactive label </w:t>
      </w:r>
      <w:r w:rsidRPr="008E1723">
        <w:rPr>
          <w:rFonts w:asciiTheme="majorBidi" w:hAnsiTheme="majorBidi" w:cstheme="majorBidi"/>
          <w:b/>
          <w:bCs/>
          <w:color w:val="FF0000"/>
          <w:sz w:val="28"/>
          <w:szCs w:val="28"/>
        </w:rPr>
        <w:t>(Fig. 1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DA44E7">
        <w:rPr>
          <w:rFonts w:asciiTheme="majorBidi" w:hAnsiTheme="majorBidi" w:cstheme="majorBidi"/>
          <w:sz w:val="28"/>
          <w:szCs w:val="28"/>
        </w:rPr>
        <w:t>. When bound</w:t>
      </w:r>
    </w:p>
    <w:p w:rsidR="007C22B9" w:rsidRPr="008E1723" w:rsidRDefault="007C22B9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free radiolabeled antigens are separated and a washing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step has occurred,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the amount of label in the bound phase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is indirectly proportional to the amount of patient antigen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present.</w:t>
      </w:r>
      <w:r w:rsidRPr="00DA44E7">
        <w:rPr>
          <w:rFonts w:asciiTheme="majorBidi" w:hAnsiTheme="majorBidi" w:cstheme="majorBidi"/>
          <w:sz w:val="28"/>
          <w:szCs w:val="28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This can be illustrated by the following equation:</w:t>
      </w:r>
    </w:p>
    <w:p w:rsidR="007C22B9" w:rsidRPr="00DA44E7" w:rsidRDefault="007C22B9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8E1723">
        <w:rPr>
          <w:rFonts w:asciiTheme="majorBidi" w:hAnsiTheme="majorBidi" w:cstheme="majorBidi"/>
          <w:sz w:val="28"/>
          <w:szCs w:val="28"/>
          <w:highlight w:val="yellow"/>
        </w:rPr>
        <w:t>6Ag* _ 2Ag _ 4Ab →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3Ag*</w:t>
      </w:r>
      <w:proofErr w:type="spellStart"/>
      <w:r w:rsidRPr="008E1723">
        <w:rPr>
          <w:rFonts w:asciiTheme="majorBidi" w:hAnsiTheme="majorBidi" w:cstheme="majorBidi"/>
          <w:sz w:val="28"/>
          <w:szCs w:val="28"/>
          <w:highlight w:val="yellow"/>
        </w:rPr>
        <w:t>Ab</w:t>
      </w:r>
      <w:proofErr w:type="spellEnd"/>
      <w:r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_ 1AgAb _ 3Ag* _ 1Ag</w:t>
      </w:r>
    </w:p>
    <w:p w:rsidR="007C22B9" w:rsidRPr="008E1723" w:rsidRDefault="007C22B9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A44E7">
        <w:rPr>
          <w:rFonts w:asciiTheme="majorBidi" w:hAnsiTheme="majorBidi" w:cstheme="majorBidi"/>
          <w:sz w:val="28"/>
          <w:szCs w:val="28"/>
        </w:rPr>
        <w:t xml:space="preserve">In this example,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labeled and unlabeled antigens occur in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a 3:1 ratio</w:t>
      </w:r>
      <w:r w:rsidRPr="00DA44E7">
        <w:rPr>
          <w:rFonts w:asciiTheme="majorBidi" w:hAnsiTheme="majorBidi" w:cstheme="majorBidi"/>
          <w:sz w:val="28"/>
          <w:szCs w:val="28"/>
        </w:rPr>
        <w:t xml:space="preserve">.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Binding to a limited number of antibody sites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will take place in the same ratio</w:t>
      </w:r>
      <w:r w:rsidRPr="00DA44E7">
        <w:rPr>
          <w:rFonts w:asciiTheme="majorBidi" w:hAnsiTheme="majorBidi" w:cstheme="majorBidi"/>
          <w:sz w:val="28"/>
          <w:szCs w:val="28"/>
        </w:rPr>
        <w:t xml:space="preserve">.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Thus, on the right side</w:t>
      </w:r>
      <w:r w:rsidR="008E1723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of the equation, three of the four binding sites are occupied</w:t>
      </w:r>
    </w:p>
    <w:p w:rsidR="004C1F54" w:rsidRPr="008E1723" w:rsidRDefault="007C22B9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8E1723">
        <w:rPr>
          <w:rFonts w:asciiTheme="majorBidi" w:hAnsiTheme="majorBidi" w:cstheme="majorBidi"/>
          <w:sz w:val="28"/>
          <w:szCs w:val="28"/>
          <w:highlight w:val="yellow"/>
        </w:rPr>
        <w:t>by</w:t>
      </w:r>
      <w:proofErr w:type="gramEnd"/>
      <w:r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labeled antigen, while one site is filled by un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labeled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4C1F54" w:rsidRPr="008E1723">
        <w:rPr>
          <w:rFonts w:asciiTheme="majorBidi" w:hAnsiTheme="majorBidi" w:cstheme="majorBidi"/>
          <w:sz w:val="28"/>
          <w:szCs w:val="28"/>
          <w:highlight w:val="yellow"/>
        </w:rPr>
        <w:t>antigen.</w:t>
      </w:r>
      <w:r w:rsidR="004C1F54" w:rsidRPr="00DA44E7">
        <w:rPr>
          <w:rFonts w:asciiTheme="majorBidi" w:hAnsiTheme="majorBidi" w:cstheme="majorBidi"/>
          <w:sz w:val="28"/>
          <w:szCs w:val="28"/>
        </w:rPr>
        <w:t xml:space="preserve"> </w:t>
      </w:r>
      <w:r w:rsidR="004C1F54" w:rsidRPr="008E1723">
        <w:rPr>
          <w:rFonts w:asciiTheme="majorBidi" w:hAnsiTheme="majorBidi" w:cstheme="majorBidi"/>
          <w:sz w:val="28"/>
          <w:szCs w:val="28"/>
          <w:highlight w:val="yellow"/>
        </w:rPr>
        <w:t>As the amount of patient antigen increases, fewer</w:t>
      </w:r>
      <w:r w:rsid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4C1F54" w:rsidRPr="008E1723">
        <w:rPr>
          <w:rFonts w:asciiTheme="majorBidi" w:hAnsiTheme="majorBidi" w:cstheme="majorBidi"/>
          <w:sz w:val="28"/>
          <w:szCs w:val="28"/>
          <w:highlight w:val="yellow"/>
        </w:rPr>
        <w:t>binding sites will be occupied by labeled antigen, as demonstrated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4C1F54" w:rsidRPr="008E1723">
        <w:rPr>
          <w:rFonts w:asciiTheme="majorBidi" w:hAnsiTheme="majorBidi" w:cstheme="majorBidi"/>
          <w:sz w:val="28"/>
          <w:szCs w:val="28"/>
          <w:highlight w:val="yellow"/>
        </w:rPr>
        <w:t>by the next equation:</w:t>
      </w:r>
    </w:p>
    <w:p w:rsidR="004C1F54" w:rsidRPr="00DA44E7" w:rsidRDefault="004C1F54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8E1723">
        <w:rPr>
          <w:rFonts w:asciiTheme="majorBidi" w:hAnsiTheme="majorBidi" w:cstheme="majorBidi"/>
          <w:sz w:val="28"/>
          <w:szCs w:val="28"/>
          <w:highlight w:val="yellow"/>
        </w:rPr>
        <w:t>6Ag* _ 18Ag _ 4Ab →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1Ag*</w:t>
      </w:r>
      <w:proofErr w:type="spellStart"/>
      <w:r w:rsidRPr="008E1723">
        <w:rPr>
          <w:rFonts w:asciiTheme="majorBidi" w:hAnsiTheme="majorBidi" w:cstheme="majorBidi"/>
          <w:sz w:val="28"/>
          <w:szCs w:val="28"/>
          <w:highlight w:val="yellow"/>
        </w:rPr>
        <w:t>Ab</w:t>
      </w:r>
      <w:proofErr w:type="spellEnd"/>
      <w:r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_ 3AgAb _ 5Ag*_ 15Ag</w:t>
      </w:r>
    </w:p>
    <w:p w:rsidR="004C1F54" w:rsidRPr="00DA44E7" w:rsidRDefault="004C1F54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8E1723">
        <w:rPr>
          <w:rFonts w:asciiTheme="majorBidi" w:hAnsiTheme="majorBidi" w:cstheme="majorBidi"/>
          <w:sz w:val="28"/>
          <w:szCs w:val="28"/>
          <w:highlight w:val="yellow"/>
        </w:rPr>
        <w:t>In this case, the ratio of labeled to unlabeled antigen is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1:3. Binding to antibody sites takes place in the same </w:t>
      </w:r>
      <w:proofErr w:type="spellStart"/>
      <w:r w:rsidRPr="008E1723">
        <w:rPr>
          <w:rFonts w:asciiTheme="majorBidi" w:hAnsiTheme="majorBidi" w:cstheme="majorBidi"/>
          <w:sz w:val="28"/>
          <w:szCs w:val="28"/>
          <w:highlight w:val="yellow"/>
        </w:rPr>
        <w:t>ratio</w:t>
      </w:r>
      <w:proofErr w:type="gramStart"/>
      <w:r w:rsidRPr="008E1723">
        <w:rPr>
          <w:rFonts w:asciiTheme="majorBidi" w:hAnsiTheme="majorBidi" w:cstheme="majorBidi"/>
          <w:sz w:val="28"/>
          <w:szCs w:val="28"/>
          <w:highlight w:val="yellow"/>
        </w:rPr>
        <w:t>,and</w:t>
      </w:r>
      <w:proofErr w:type="spellEnd"/>
      <w:proofErr w:type="gramEnd"/>
      <w:r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the amount of bound label is greatly decreased in comparison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to the first equation</w:t>
      </w:r>
      <w:r w:rsidRPr="00DA44E7">
        <w:rPr>
          <w:rFonts w:asciiTheme="majorBidi" w:hAnsiTheme="majorBidi" w:cstheme="majorBidi"/>
          <w:sz w:val="28"/>
          <w:szCs w:val="28"/>
        </w:rPr>
        <w:t>. In this type of RIA, use of a</w:t>
      </w:r>
    </w:p>
    <w:p w:rsidR="004C1F54" w:rsidRPr="00DA44E7" w:rsidRDefault="004C1F54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8E1723">
        <w:rPr>
          <w:rFonts w:asciiTheme="majorBidi" w:hAnsiTheme="majorBidi" w:cstheme="majorBidi"/>
          <w:sz w:val="28"/>
          <w:szCs w:val="28"/>
          <w:highlight w:val="yellow"/>
        </w:rPr>
        <w:t>constant</w:t>
      </w:r>
      <w:proofErr w:type="gramEnd"/>
      <w:r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amount of radiolabeled antigen</w:t>
      </w:r>
      <w:r w:rsidRPr="00DA44E7">
        <w:rPr>
          <w:rFonts w:asciiTheme="majorBidi" w:hAnsiTheme="majorBidi" w:cstheme="majorBidi"/>
          <w:sz w:val="28"/>
          <w:szCs w:val="28"/>
        </w:rPr>
        <w:t xml:space="preserve"> with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standards of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known concentration will result in a standard curve that can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be used to extrapolate the concentration of the unknown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patient antigen.</w:t>
      </w:r>
      <w:r w:rsidRPr="00DA44E7">
        <w:rPr>
          <w:rFonts w:asciiTheme="majorBidi" w:hAnsiTheme="majorBidi" w:cstheme="majorBidi"/>
          <w:sz w:val="28"/>
          <w:szCs w:val="28"/>
        </w:rPr>
        <w:t xml:space="preserve"> The detection limits of competitive assays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are largely determined by the affinity of the antibody. These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limits have been calculated to be as low as 10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fmol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/L, or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600,000 molecules in a sample volume of 100 </w:t>
      </w:r>
      <w:r w:rsidRPr="00DA44E7">
        <w:rPr>
          <w:rFonts w:asciiTheme="majorBidi" w:hAnsiTheme="majorBidi" w:cstheme="majorBidi"/>
          <w:sz w:val="28"/>
          <w:szCs w:val="28"/>
        </w:rPr>
        <w:t>L.1</w:t>
      </w:r>
    </w:p>
    <w:p w:rsidR="004C1F54" w:rsidRPr="00DA44E7" w:rsidRDefault="004C1F54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Advantages and Disadvantages</w:t>
      </w:r>
      <w:r w:rsidR="004506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>of Radioimmunoassay</w:t>
      </w:r>
    </w:p>
    <w:p w:rsidR="0045065A" w:rsidRDefault="004C1F54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Examples of substances that are measured by RIA include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thyroid-stimulating hormone and total serum </w:t>
      </w:r>
      <w:proofErr w:type="spellStart"/>
      <w:r w:rsidRPr="008E1723">
        <w:rPr>
          <w:rFonts w:asciiTheme="majorBidi" w:hAnsiTheme="majorBidi" w:cstheme="majorBidi"/>
          <w:sz w:val="28"/>
          <w:szCs w:val="28"/>
          <w:highlight w:val="yellow"/>
        </w:rPr>
        <w:t>IgE</w:t>
      </w:r>
      <w:proofErr w:type="spellEnd"/>
      <w:r w:rsidRPr="008E1723">
        <w:rPr>
          <w:rFonts w:asciiTheme="majorBidi" w:hAnsiTheme="majorBidi" w:cstheme="majorBidi"/>
          <w:sz w:val="28"/>
          <w:szCs w:val="28"/>
          <w:highlight w:val="yellow"/>
        </w:rPr>
        <w:t>.</w:t>
      </w:r>
    </w:p>
    <w:p w:rsidR="0045065A" w:rsidRPr="008E1723" w:rsidRDefault="004C1F54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RIA is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an extremely sensitive and precise technique for determining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trace amounts of </w:t>
      </w:r>
      <w:proofErr w:type="spellStart"/>
      <w:r w:rsidRPr="008E1723">
        <w:rPr>
          <w:rFonts w:asciiTheme="majorBidi" w:hAnsiTheme="majorBidi" w:cstheme="majorBidi"/>
          <w:sz w:val="28"/>
          <w:szCs w:val="28"/>
          <w:highlight w:val="yellow"/>
        </w:rPr>
        <w:t>analytes</w:t>
      </w:r>
      <w:proofErr w:type="spellEnd"/>
      <w:r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that are small in </w:t>
      </w:r>
      <w:proofErr w:type="spellStart"/>
      <w:r w:rsidRPr="008E1723">
        <w:rPr>
          <w:rFonts w:asciiTheme="majorBidi" w:hAnsiTheme="majorBidi" w:cstheme="majorBidi"/>
          <w:sz w:val="28"/>
          <w:szCs w:val="28"/>
          <w:highlight w:val="yellow"/>
        </w:rPr>
        <w:t>size.</w:t>
      </w:r>
      <w:r w:rsidRPr="00DA44E7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, chief among the disadvantages of all RIA techniques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is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the health hazard involved in working with</w:t>
      </w:r>
      <w:r w:rsidR="0045065A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radioactive substances.</w:t>
      </w:r>
      <w:r w:rsidRPr="00DA44E7">
        <w:rPr>
          <w:rFonts w:asciiTheme="majorBidi" w:hAnsiTheme="majorBidi" w:cstheme="majorBidi"/>
          <w:sz w:val="28"/>
          <w:szCs w:val="28"/>
        </w:rPr>
        <w:t xml:space="preserve"> Laboratories have found it more and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more difficult and expensive to maintain a license and to</w:t>
      </w:r>
      <w:r w:rsidR="008E1723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comply with federal regulations. In addition, disposal problems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,</w:t>
      </w:r>
      <w:r w:rsidR="008E1723" w:rsidRPr="008E172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short shelf life</w:t>
      </w:r>
      <w:r w:rsidRPr="00DA44E7">
        <w:rPr>
          <w:rFonts w:asciiTheme="majorBidi" w:hAnsiTheme="majorBidi" w:cstheme="majorBidi"/>
          <w:sz w:val="28"/>
          <w:szCs w:val="28"/>
        </w:rPr>
        <w:t xml:space="preserve">, and the need for </w:t>
      </w:r>
      <w:r w:rsidRPr="008E1723">
        <w:rPr>
          <w:rFonts w:asciiTheme="majorBidi" w:hAnsiTheme="majorBidi" w:cstheme="majorBidi"/>
          <w:sz w:val="28"/>
          <w:szCs w:val="28"/>
          <w:highlight w:val="yellow"/>
        </w:rPr>
        <w:t>expensive equipment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has caused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laboratorians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to explore other techniques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="008D17C0" w:rsidRPr="00DA44E7">
        <w:rPr>
          <w:rFonts w:asciiTheme="majorBidi" w:hAnsiTheme="majorBidi" w:cstheme="majorBidi"/>
          <w:sz w:val="28"/>
          <w:szCs w:val="28"/>
        </w:rPr>
        <w:t xml:space="preserve">for </w:t>
      </w:r>
      <w:r w:rsidR="008D17C0"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identifying </w:t>
      </w:r>
      <w:proofErr w:type="spellStart"/>
      <w:r w:rsidR="008D17C0" w:rsidRPr="008E1723">
        <w:rPr>
          <w:rFonts w:asciiTheme="majorBidi" w:hAnsiTheme="majorBidi" w:cstheme="majorBidi"/>
          <w:color w:val="FF0000"/>
          <w:sz w:val="28"/>
          <w:szCs w:val="28"/>
        </w:rPr>
        <w:t>analytes</w:t>
      </w:r>
      <w:proofErr w:type="spellEnd"/>
      <w:r w:rsidR="008D17C0"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in low</w:t>
      </w:r>
      <w:r w:rsidR="0045065A" w:rsidRPr="008E172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8D17C0" w:rsidRPr="008E1723">
        <w:rPr>
          <w:rFonts w:asciiTheme="majorBidi" w:hAnsiTheme="majorBidi" w:cstheme="majorBidi"/>
          <w:color w:val="FF0000"/>
          <w:sz w:val="28"/>
          <w:szCs w:val="28"/>
        </w:rPr>
        <w:t>concentration.</w:t>
      </w:r>
    </w:p>
    <w:p w:rsidR="008D17C0" w:rsidRPr="00DA44E7" w:rsidRDefault="008D17C0" w:rsidP="0045065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 xml:space="preserve"> </w:t>
      </w:r>
      <w:r w:rsidRPr="0045065A">
        <w:rPr>
          <w:rFonts w:asciiTheme="majorBidi" w:hAnsiTheme="majorBidi" w:cstheme="majorBidi"/>
          <w:sz w:val="28"/>
          <w:szCs w:val="28"/>
          <w:highlight w:val="yellow"/>
        </w:rPr>
        <w:t>Enzyme</w:t>
      </w:r>
      <w:r w:rsidR="0045065A" w:rsidRPr="0045065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5065A">
        <w:rPr>
          <w:rFonts w:asciiTheme="majorBidi" w:hAnsiTheme="majorBidi" w:cstheme="majorBidi"/>
          <w:sz w:val="28"/>
          <w:szCs w:val="28"/>
          <w:highlight w:val="yellow"/>
        </w:rPr>
        <w:t>immunoassays have largely replaced RIA because of their</w:t>
      </w:r>
      <w:r w:rsidR="0045065A" w:rsidRPr="0045065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5065A">
        <w:rPr>
          <w:rFonts w:asciiTheme="majorBidi" w:hAnsiTheme="majorBidi" w:cstheme="majorBidi"/>
          <w:sz w:val="28"/>
          <w:szCs w:val="28"/>
          <w:highlight w:val="yellow"/>
        </w:rPr>
        <w:t>comparable sensitivity and the availability of automated</w:t>
      </w:r>
      <w:r w:rsidR="0045065A" w:rsidRPr="0045065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5065A">
        <w:rPr>
          <w:rFonts w:asciiTheme="majorBidi" w:hAnsiTheme="majorBidi" w:cstheme="majorBidi"/>
          <w:sz w:val="28"/>
          <w:szCs w:val="28"/>
          <w:highlight w:val="yellow"/>
        </w:rPr>
        <w:t>instrumentation that allows for processing of a large number</w:t>
      </w:r>
      <w:r w:rsidR="0045065A" w:rsidRPr="0045065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5065A">
        <w:rPr>
          <w:rFonts w:asciiTheme="majorBidi" w:hAnsiTheme="majorBidi" w:cstheme="majorBidi"/>
          <w:sz w:val="28"/>
          <w:szCs w:val="28"/>
          <w:highlight w:val="yellow"/>
        </w:rPr>
        <w:t>of samples in less time.</w:t>
      </w:r>
    </w:p>
    <w:p w:rsidR="008D17C0" w:rsidRPr="00DA44E7" w:rsidRDefault="008D17C0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ENZYME IMMUNOASSAY</w:t>
      </w:r>
    </w:p>
    <w:p w:rsidR="008D17C0" w:rsidRPr="00144017" w:rsidRDefault="008D17C0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A44E7">
        <w:rPr>
          <w:rFonts w:asciiTheme="majorBidi" w:hAnsiTheme="majorBidi" w:cstheme="majorBidi"/>
          <w:sz w:val="28"/>
          <w:szCs w:val="28"/>
        </w:rPr>
        <w:t>Enzymes are naturally occurring molecules that catalyze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certain biochemical reactions. They react with suitable substrates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to produce breakdown products that may be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chromogenic,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fluorogenic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, or luminescent. Some type of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spectroscopy can then be used to measure the changes</w:t>
      </w:r>
      <w:r w:rsidR="0045065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involved. </w:t>
      </w:r>
      <w:r w:rsidRPr="00B4684B">
        <w:rPr>
          <w:rFonts w:asciiTheme="majorBidi" w:hAnsiTheme="majorBidi" w:cstheme="majorBidi"/>
          <w:sz w:val="28"/>
          <w:szCs w:val="28"/>
          <w:highlight w:val="yellow"/>
        </w:rPr>
        <w:t>As labels for immunoassay, they are cheap and</w:t>
      </w:r>
      <w:r w:rsidR="00B4684B" w:rsidRPr="00B4684B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4684B">
        <w:rPr>
          <w:rFonts w:asciiTheme="majorBidi" w:hAnsiTheme="majorBidi" w:cstheme="majorBidi"/>
          <w:sz w:val="28"/>
          <w:szCs w:val="28"/>
          <w:highlight w:val="yellow"/>
        </w:rPr>
        <w:t>readily available, have a long shelf life, are easily adapted to</w:t>
      </w:r>
      <w:r w:rsidR="00B4684B" w:rsidRPr="00B4684B">
        <w:rPr>
          <w:rFonts w:asciiTheme="majorBidi" w:hAnsiTheme="majorBidi" w:cstheme="majorBidi"/>
          <w:sz w:val="28"/>
          <w:szCs w:val="28"/>
          <w:highlight w:val="yellow"/>
        </w:rPr>
        <w:t xml:space="preserve"> a</w:t>
      </w:r>
      <w:r w:rsidRPr="00B4684B">
        <w:rPr>
          <w:rFonts w:asciiTheme="majorBidi" w:hAnsiTheme="majorBidi" w:cstheme="majorBidi"/>
          <w:sz w:val="28"/>
          <w:szCs w:val="28"/>
          <w:highlight w:val="yellow"/>
        </w:rPr>
        <w:t>utomation, and cause changes that can be measured using</w:t>
      </w:r>
      <w:r w:rsidR="00B4684B" w:rsidRPr="00B4684B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4684B">
        <w:rPr>
          <w:rFonts w:asciiTheme="majorBidi" w:hAnsiTheme="majorBidi" w:cstheme="majorBidi"/>
          <w:sz w:val="28"/>
          <w:szCs w:val="28"/>
          <w:highlight w:val="yellow"/>
        </w:rPr>
        <w:t xml:space="preserve">inexpensive </w:t>
      </w:r>
      <w:r w:rsidR="00B4684B" w:rsidRPr="00B4684B">
        <w:rPr>
          <w:rFonts w:asciiTheme="majorBidi" w:hAnsiTheme="majorBidi" w:cstheme="majorBidi"/>
          <w:sz w:val="28"/>
          <w:szCs w:val="28"/>
          <w:highlight w:val="yellow"/>
        </w:rPr>
        <w:t>e</w:t>
      </w:r>
      <w:r w:rsidRPr="00B4684B">
        <w:rPr>
          <w:rFonts w:asciiTheme="majorBidi" w:hAnsiTheme="majorBidi" w:cstheme="majorBidi"/>
          <w:sz w:val="28"/>
          <w:szCs w:val="28"/>
          <w:highlight w:val="yellow"/>
        </w:rPr>
        <w:t>quipment.</w:t>
      </w:r>
      <w:r w:rsidRPr="00DA44E7">
        <w:rPr>
          <w:rFonts w:asciiTheme="majorBidi" w:hAnsiTheme="majorBidi" w:cstheme="majorBidi"/>
          <w:sz w:val="28"/>
          <w:szCs w:val="28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Sensitivity can be achieved without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disposal problems or the health hazards of </w:t>
      </w:r>
      <w:proofErr w:type="spellStart"/>
      <w:r w:rsidRPr="00144017">
        <w:rPr>
          <w:rFonts w:asciiTheme="majorBidi" w:hAnsiTheme="majorBidi" w:cstheme="majorBidi"/>
          <w:sz w:val="28"/>
          <w:szCs w:val="28"/>
          <w:highlight w:val="yellow"/>
        </w:rPr>
        <w:t>radiation.Because</w:t>
      </w:r>
      <w:proofErr w:type="spellEnd"/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one molecule of enzyme can generate many molecules</w:t>
      </w:r>
    </w:p>
    <w:p w:rsidR="008D17C0" w:rsidRPr="00144017" w:rsidRDefault="008D17C0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144017">
        <w:rPr>
          <w:rFonts w:asciiTheme="majorBidi" w:hAnsiTheme="majorBidi" w:cstheme="majorBidi"/>
          <w:sz w:val="28"/>
          <w:szCs w:val="28"/>
          <w:highlight w:val="yellow"/>
        </w:rPr>
        <w:t>of</w:t>
      </w:r>
      <w:proofErr w:type="gramEnd"/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product, little reagent is necessary to produce high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sensitivity. Enzyme labels can either be used qualitatively</w:t>
      </w:r>
      <w:r w:rsidR="00657C9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to determine the presence of an antigen or antibody or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quantitatively to determine the actual concentration of an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144017">
        <w:rPr>
          <w:rFonts w:asciiTheme="majorBidi" w:hAnsiTheme="majorBidi" w:cstheme="majorBidi"/>
          <w:sz w:val="28"/>
          <w:szCs w:val="28"/>
          <w:highlight w:val="yellow"/>
        </w:rPr>
        <w:t>analyte</w:t>
      </w:r>
      <w:proofErr w:type="spellEnd"/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in an unknown specimen. Assays based on the use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of enzymes can be found in such diverse settings as clinical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laboratories, doctors’ offices, and at-home testing.</w:t>
      </w:r>
    </w:p>
    <w:p w:rsidR="008D17C0" w:rsidRPr="00144017" w:rsidRDefault="008D17C0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144017">
        <w:rPr>
          <w:rFonts w:asciiTheme="majorBidi" w:hAnsiTheme="majorBidi" w:cstheme="majorBidi"/>
          <w:sz w:val="28"/>
          <w:szCs w:val="28"/>
          <w:highlight w:val="yellow"/>
        </w:rPr>
        <w:t>Enzymes used as labels for immunoassay are typically</w:t>
      </w:r>
      <w:r w:rsidR="00657C9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chosen according to the number of substrate molecules converted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per molecule of enzyme, ease and speed </w:t>
      </w:r>
      <w:proofErr w:type="gramStart"/>
      <w:r w:rsidRPr="00144017">
        <w:rPr>
          <w:rFonts w:asciiTheme="majorBidi" w:hAnsiTheme="majorBidi" w:cstheme="majorBidi"/>
          <w:sz w:val="28"/>
          <w:szCs w:val="28"/>
          <w:highlight w:val="yellow"/>
        </w:rPr>
        <w:t>of</w:t>
      </w:r>
      <w:r w:rsidR="00657C9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detection</w:t>
      </w:r>
      <w:proofErr w:type="gramEnd"/>
      <w:r w:rsidR="00657C9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,and stability. In addition, availability and cost of enzyme</w:t>
      </w:r>
    </w:p>
    <w:p w:rsidR="008D17C0" w:rsidRPr="00DA44E7" w:rsidRDefault="008D17C0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144017">
        <w:rPr>
          <w:rFonts w:asciiTheme="majorBidi" w:hAnsiTheme="majorBidi" w:cstheme="majorBidi"/>
          <w:sz w:val="28"/>
          <w:szCs w:val="28"/>
          <w:highlight w:val="yellow"/>
        </w:rPr>
        <w:t>and</w:t>
      </w:r>
      <w:proofErr w:type="gramEnd"/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substrate play a role in the choice of a particular enzyme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as reagent. Typical enzymes that have been used as labels</w:t>
      </w:r>
      <w:r w:rsidR="00657C9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in colorimetric reactions include </w:t>
      </w:r>
      <w:r w:rsidR="00144017">
        <w:rPr>
          <w:rFonts w:asciiTheme="majorBidi" w:hAnsiTheme="majorBidi" w:cstheme="majorBidi"/>
          <w:sz w:val="28"/>
          <w:szCs w:val="28"/>
          <w:highlight w:val="yellow"/>
        </w:rPr>
        <w:t>1-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horseradish peroxidase</w:t>
      </w:r>
      <w:r w:rsidR="00144017">
        <w:rPr>
          <w:rFonts w:asciiTheme="majorBidi" w:hAnsiTheme="majorBidi" w:cstheme="majorBidi"/>
          <w:sz w:val="28"/>
          <w:szCs w:val="28"/>
          <w:highlight w:val="yellow"/>
        </w:rPr>
        <w:t>2-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,glucose-6-phosphate dehydrogenase,</w:t>
      </w:r>
      <w:r w:rsidR="00144017">
        <w:rPr>
          <w:rFonts w:asciiTheme="majorBidi" w:hAnsiTheme="majorBidi" w:cstheme="majorBidi"/>
          <w:sz w:val="28"/>
          <w:szCs w:val="28"/>
          <w:highlight w:val="yellow"/>
        </w:rPr>
        <w:t>3-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alkaline </w:t>
      </w:r>
      <w:proofErr w:type="spellStart"/>
      <w:r w:rsidRPr="00144017">
        <w:rPr>
          <w:rFonts w:asciiTheme="majorBidi" w:hAnsiTheme="majorBidi" w:cstheme="majorBidi"/>
          <w:sz w:val="28"/>
          <w:szCs w:val="28"/>
          <w:highlight w:val="yellow"/>
        </w:rPr>
        <w:t>phosphatase,and</w:t>
      </w:r>
      <w:proofErr w:type="spellEnd"/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144017">
        <w:rPr>
          <w:rFonts w:asciiTheme="majorBidi" w:hAnsiTheme="majorBidi" w:cstheme="majorBidi"/>
          <w:sz w:val="28"/>
          <w:szCs w:val="28"/>
          <w:highlight w:val="yellow"/>
        </w:rPr>
        <w:t>4-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-D-galactosidase</w:t>
      </w:r>
      <w:r w:rsidR="00144017">
        <w:rPr>
          <w:rFonts w:asciiTheme="majorBidi" w:hAnsiTheme="majorBidi" w:cstheme="majorBidi"/>
          <w:sz w:val="28"/>
          <w:szCs w:val="28"/>
          <w:highlight w:val="yellow"/>
        </w:rPr>
        <w:t>5-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.1,4 Alkaline phosphatase and horseradish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peroxidase have the highest turnover (conversion of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substrate) rates, high sensitivity, and are easy to detect, so</w:t>
      </w:r>
      <w:r w:rsidR="00657C9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they are most often used in such </w:t>
      </w:r>
      <w:proofErr w:type="spellStart"/>
      <w:r w:rsidRPr="00144017">
        <w:rPr>
          <w:rFonts w:asciiTheme="majorBidi" w:hAnsiTheme="majorBidi" w:cstheme="majorBidi"/>
          <w:sz w:val="28"/>
          <w:szCs w:val="28"/>
          <w:highlight w:val="yellow"/>
        </w:rPr>
        <w:lastRenderedPageBreak/>
        <w:t>assays.Enzyme</w:t>
      </w:r>
      <w:proofErr w:type="spellEnd"/>
      <w:r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assays are classified as either heterogeneous or</w:t>
      </w:r>
      <w:r w:rsidR="00B4684B" w:rsidRPr="001440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44017">
        <w:rPr>
          <w:rFonts w:asciiTheme="majorBidi" w:hAnsiTheme="majorBidi" w:cstheme="majorBidi"/>
          <w:sz w:val="28"/>
          <w:szCs w:val="28"/>
          <w:highlight w:val="yellow"/>
        </w:rPr>
        <w:t>homogeneous on the basis of whether a separation step is necessary</w:t>
      </w:r>
      <w:r w:rsidRPr="00DA44E7">
        <w:rPr>
          <w:rFonts w:asciiTheme="majorBidi" w:hAnsiTheme="majorBidi" w:cstheme="majorBidi"/>
          <w:sz w:val="28"/>
          <w:szCs w:val="28"/>
        </w:rPr>
        <w:t>.</w:t>
      </w:r>
    </w:p>
    <w:p w:rsidR="008D17C0" w:rsidRPr="00DA44E7" w:rsidRDefault="008D17C0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 xml:space="preserve">Heterogeneous enzyme immunoassays </w:t>
      </w:r>
      <w:r w:rsidRPr="00DA44E7">
        <w:rPr>
          <w:rFonts w:asciiTheme="majorBidi" w:hAnsiTheme="majorBidi" w:cstheme="majorBidi"/>
          <w:sz w:val="28"/>
          <w:szCs w:val="28"/>
        </w:rPr>
        <w:t>require a</w:t>
      </w:r>
    </w:p>
    <w:p w:rsidR="008D17C0" w:rsidRPr="00DA44E7" w:rsidRDefault="008D17C0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step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to physically separate free from bound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analyte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. In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>homogeneous</w:t>
      </w:r>
      <w:r w:rsidR="00B4684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 xml:space="preserve">immunoassays, </w:t>
      </w:r>
      <w:r w:rsidRPr="00DA44E7">
        <w:rPr>
          <w:rFonts w:asciiTheme="majorBidi" w:hAnsiTheme="majorBidi" w:cstheme="majorBidi"/>
          <w:sz w:val="28"/>
          <w:szCs w:val="28"/>
        </w:rPr>
        <w:t>on the other hand, no separation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step is necessary, because enzyme activity diminishes when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binding of antibody and antigen occurs. The principles under</w:t>
      </w:r>
      <w:r w:rsidR="00657C9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A44E7">
        <w:rPr>
          <w:rFonts w:asciiTheme="majorBidi" w:hAnsiTheme="majorBidi" w:cstheme="majorBidi"/>
          <w:sz w:val="28"/>
          <w:szCs w:val="28"/>
        </w:rPr>
        <w:t>lying</w:t>
      </w:r>
      <w:r w:rsidR="00B4684B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8D17C0" w:rsidRPr="00DA44E7" w:rsidRDefault="008D17C0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Heterogeneous Enzyme Immunoassay</w:t>
      </w:r>
    </w:p>
    <w:p w:rsidR="008D17C0" w:rsidRPr="00DA44E7" w:rsidRDefault="008D17C0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Competitive EIA</w:t>
      </w:r>
    </w:p>
    <w:p w:rsidR="008D17C0" w:rsidRPr="00DA44E7" w:rsidRDefault="008D17C0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The first enzyme immunoassays (EIAs) were competitive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assays based on the principles of RIA. Enzyme-labeled antigen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competes with unlabeled patient antigen for a limited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number of binding sites on antibody molecules that are</w:t>
      </w:r>
    </w:p>
    <w:p w:rsidR="00CE7C88" w:rsidRPr="00DA44E7" w:rsidRDefault="008D17C0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attached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to a solid phase. After carefully washing to remove</w:t>
      </w:r>
      <w:r w:rsidR="004C1F54" w:rsidRPr="00DA44E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E7C88" w:rsidRPr="00DA44E7">
        <w:rPr>
          <w:rFonts w:asciiTheme="majorBidi" w:hAnsiTheme="majorBidi" w:cstheme="majorBidi"/>
          <w:sz w:val="28"/>
          <w:szCs w:val="28"/>
        </w:rPr>
        <w:t>any nonspecifically bound antigen, enzyme activity is determined.</w:t>
      </w:r>
      <w:r w:rsidR="008C5A0F">
        <w:rPr>
          <w:rFonts w:asciiTheme="majorBidi" w:hAnsiTheme="majorBidi" w:cstheme="majorBidi"/>
          <w:sz w:val="28"/>
          <w:szCs w:val="28"/>
        </w:rPr>
        <w:t xml:space="preserve"> </w:t>
      </w:r>
      <w:r w:rsidR="00CE7C88" w:rsidRPr="008C5A0F">
        <w:rPr>
          <w:rFonts w:asciiTheme="majorBidi" w:hAnsiTheme="majorBidi" w:cstheme="majorBidi"/>
          <w:sz w:val="28"/>
          <w:szCs w:val="28"/>
          <w:highlight w:val="yellow"/>
        </w:rPr>
        <w:t>Enzyme activity is inversely proportional to the</w:t>
      </w:r>
      <w:r w:rsidR="00B4684B" w:rsidRPr="008C5A0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CE7C88" w:rsidRPr="008C5A0F">
        <w:rPr>
          <w:rFonts w:asciiTheme="majorBidi" w:hAnsiTheme="majorBidi" w:cstheme="majorBidi"/>
          <w:sz w:val="28"/>
          <w:szCs w:val="28"/>
          <w:highlight w:val="yellow"/>
        </w:rPr>
        <w:t>concentration of the test substance,</w:t>
      </w:r>
      <w:r w:rsidR="00CE7C88" w:rsidRPr="00DA44E7">
        <w:rPr>
          <w:rFonts w:asciiTheme="majorBidi" w:hAnsiTheme="majorBidi" w:cstheme="majorBidi"/>
          <w:sz w:val="28"/>
          <w:szCs w:val="28"/>
        </w:rPr>
        <w:t xml:space="preserve"> meaning that the more</w:t>
      </w:r>
    </w:p>
    <w:p w:rsidR="00CE7C88" w:rsidRPr="00DA44E7" w:rsidRDefault="00CE7C88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patient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antigen is bound, the less enzyme-labeled antigen</w:t>
      </w:r>
      <w:r w:rsidR="008C5A0F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can attach. In this manner, a sensitivity of nan</w:t>
      </w:r>
      <w:r w:rsidR="008C5A0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DA44E7">
        <w:rPr>
          <w:rFonts w:asciiTheme="majorBidi" w:hAnsiTheme="majorBidi" w:cstheme="majorBidi"/>
          <w:sz w:val="28"/>
          <w:szCs w:val="28"/>
        </w:rPr>
        <w:t>ograms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>10-9 g)/mL can be achieved. This method is typically used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for measuring small antigens that are relatively pure, such</w:t>
      </w:r>
      <w:r w:rsidR="00B4684B">
        <w:rPr>
          <w:rFonts w:asciiTheme="majorBidi" w:hAnsiTheme="majorBidi" w:cstheme="majorBidi"/>
          <w:sz w:val="28"/>
          <w:szCs w:val="28"/>
        </w:rPr>
        <w:t xml:space="preserve"> as insulin and estrogen.</w:t>
      </w:r>
    </w:p>
    <w:p w:rsidR="00CE7C88" w:rsidRPr="00DA44E7" w:rsidRDefault="00CE7C88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Noncompetitive EIA</w:t>
      </w:r>
    </w:p>
    <w:p w:rsidR="00CE7C88" w:rsidRPr="008C5A0F" w:rsidRDefault="00CE7C88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A44E7">
        <w:rPr>
          <w:rFonts w:asciiTheme="majorBidi" w:hAnsiTheme="majorBidi" w:cstheme="majorBidi"/>
          <w:sz w:val="28"/>
          <w:szCs w:val="28"/>
        </w:rPr>
        <w:t>Although competitive tests have a high specificity, the tendency</w:t>
      </w:r>
      <w:r w:rsidR="00657C9E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in the laboratory today is toward the use of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noncompetitive assays, because they have a higher sensitivity.1 </w:t>
      </w:r>
      <w:proofErr w:type="gramStart"/>
      <w:r w:rsidRPr="00DA44E7">
        <w:rPr>
          <w:rFonts w:asciiTheme="majorBidi" w:hAnsiTheme="majorBidi" w:cstheme="majorBidi"/>
          <w:sz w:val="28"/>
          <w:szCs w:val="28"/>
        </w:rPr>
        <w:t>Many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such assays are capable of </w:t>
      </w:r>
      <w:r w:rsidRPr="008C5A0F">
        <w:rPr>
          <w:rFonts w:asciiTheme="majorBidi" w:hAnsiTheme="majorBidi" w:cstheme="majorBidi"/>
          <w:sz w:val="28"/>
          <w:szCs w:val="28"/>
          <w:highlight w:val="yellow"/>
        </w:rPr>
        <w:t>detecting concentrations</w:t>
      </w:r>
    </w:p>
    <w:p w:rsidR="00CE7C88" w:rsidRPr="008C5A0F" w:rsidRDefault="00CE7C88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8C5A0F">
        <w:rPr>
          <w:rFonts w:asciiTheme="majorBidi" w:hAnsiTheme="majorBidi" w:cstheme="majorBidi"/>
          <w:sz w:val="28"/>
          <w:szCs w:val="28"/>
          <w:highlight w:val="yellow"/>
        </w:rPr>
        <w:t>of</w:t>
      </w:r>
      <w:proofErr w:type="gramEnd"/>
      <w:r w:rsidRPr="008C5A0F">
        <w:rPr>
          <w:rFonts w:asciiTheme="majorBidi" w:hAnsiTheme="majorBidi" w:cstheme="majorBidi"/>
          <w:sz w:val="28"/>
          <w:szCs w:val="28"/>
          <w:highlight w:val="yellow"/>
        </w:rPr>
        <w:t xml:space="preserve"> less than 1 </w:t>
      </w:r>
      <w:proofErr w:type="spellStart"/>
      <w:r w:rsidRPr="008C5A0F">
        <w:rPr>
          <w:rFonts w:asciiTheme="majorBidi" w:hAnsiTheme="majorBidi" w:cstheme="majorBidi"/>
          <w:sz w:val="28"/>
          <w:szCs w:val="28"/>
          <w:highlight w:val="yellow"/>
        </w:rPr>
        <w:t>pg</w:t>
      </w:r>
      <w:proofErr w:type="spellEnd"/>
      <w:r w:rsidRPr="008C5A0F">
        <w:rPr>
          <w:rFonts w:asciiTheme="majorBidi" w:hAnsiTheme="majorBidi" w:cstheme="majorBidi"/>
          <w:sz w:val="28"/>
          <w:szCs w:val="28"/>
          <w:highlight w:val="yellow"/>
        </w:rPr>
        <w:t>/mL, achieving a sensitivity actually higher</w:t>
      </w:r>
      <w:r w:rsidR="00B4684B" w:rsidRPr="008C5A0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C5A0F">
        <w:rPr>
          <w:rFonts w:asciiTheme="majorBidi" w:hAnsiTheme="majorBidi" w:cstheme="majorBidi"/>
          <w:sz w:val="28"/>
          <w:szCs w:val="28"/>
          <w:highlight w:val="yellow"/>
        </w:rPr>
        <w:t>than most RIAs.3 Noncompetitive assays are often referred</w:t>
      </w:r>
    </w:p>
    <w:p w:rsidR="00CE7C88" w:rsidRPr="008C5A0F" w:rsidRDefault="00CE7C88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proofErr w:type="gramStart"/>
      <w:r w:rsidRPr="008C5A0F">
        <w:rPr>
          <w:rFonts w:asciiTheme="majorBidi" w:hAnsiTheme="majorBidi" w:cstheme="majorBidi"/>
          <w:sz w:val="28"/>
          <w:szCs w:val="28"/>
          <w:highlight w:val="yellow"/>
        </w:rPr>
        <w:t>to</w:t>
      </w:r>
      <w:proofErr w:type="gramEnd"/>
      <w:r w:rsidRPr="008C5A0F">
        <w:rPr>
          <w:rFonts w:asciiTheme="majorBidi" w:hAnsiTheme="majorBidi" w:cstheme="majorBidi"/>
          <w:sz w:val="28"/>
          <w:szCs w:val="28"/>
          <w:highlight w:val="yellow"/>
        </w:rPr>
        <w:t xml:space="preserve"> as indirect </w:t>
      </w:r>
      <w:r w:rsidRPr="008C5A0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enzyme-linked </w:t>
      </w:r>
      <w:r w:rsidR="00657C9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immune </w:t>
      </w:r>
      <w:r w:rsidRPr="008C5A0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sorbent assays</w:t>
      </w:r>
    </w:p>
    <w:p w:rsidR="00CE7C88" w:rsidRPr="008C5A0F" w:rsidRDefault="00CE7C88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8C5A0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(ELISA), </w:t>
      </w:r>
      <w:r w:rsidRPr="008C5A0F">
        <w:rPr>
          <w:rFonts w:asciiTheme="majorBidi" w:hAnsiTheme="majorBidi" w:cstheme="majorBidi"/>
          <w:sz w:val="28"/>
          <w:szCs w:val="28"/>
          <w:highlight w:val="yellow"/>
        </w:rPr>
        <w:t>because the enzyme-labeled reagent does not participate</w:t>
      </w:r>
      <w:r w:rsidR="00B4684B" w:rsidRPr="008C5A0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C5A0F">
        <w:rPr>
          <w:rFonts w:asciiTheme="majorBidi" w:hAnsiTheme="majorBidi" w:cstheme="majorBidi"/>
          <w:sz w:val="28"/>
          <w:szCs w:val="28"/>
          <w:highlight w:val="yellow"/>
        </w:rPr>
        <w:t>in the initial antigen–antibody binding reaction.</w:t>
      </w:r>
      <w:proofErr w:type="gramEnd"/>
      <w:r w:rsidRPr="008C5A0F">
        <w:rPr>
          <w:rFonts w:asciiTheme="majorBidi" w:hAnsiTheme="majorBidi" w:cstheme="majorBidi"/>
          <w:sz w:val="28"/>
          <w:szCs w:val="28"/>
          <w:highlight w:val="yellow"/>
        </w:rPr>
        <w:t xml:space="preserve"> This</w:t>
      </w:r>
      <w:r w:rsidR="00B4684B" w:rsidRPr="008C5A0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C5A0F">
        <w:rPr>
          <w:rFonts w:asciiTheme="majorBidi" w:hAnsiTheme="majorBidi" w:cstheme="majorBidi"/>
          <w:sz w:val="28"/>
          <w:szCs w:val="28"/>
          <w:highlight w:val="yellow"/>
        </w:rPr>
        <w:t>type of assay is one of the most frequently used immunoassays</w:t>
      </w:r>
      <w:r w:rsidR="00B4684B" w:rsidRPr="008C5A0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C5A0F">
        <w:rPr>
          <w:rFonts w:asciiTheme="majorBidi" w:hAnsiTheme="majorBidi" w:cstheme="majorBidi"/>
          <w:sz w:val="28"/>
          <w:szCs w:val="28"/>
          <w:highlight w:val="yellow"/>
        </w:rPr>
        <w:t>in the clinical laboratory due to its sensitivity, specificity,</w:t>
      </w:r>
    </w:p>
    <w:p w:rsidR="00CE7C88" w:rsidRPr="00DA44E7" w:rsidRDefault="00CE7C88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8C5A0F">
        <w:rPr>
          <w:rFonts w:asciiTheme="majorBidi" w:hAnsiTheme="majorBidi" w:cstheme="majorBidi"/>
          <w:sz w:val="28"/>
          <w:szCs w:val="28"/>
          <w:highlight w:val="yellow"/>
        </w:rPr>
        <w:t>simplicity</w:t>
      </w:r>
      <w:proofErr w:type="gramEnd"/>
      <w:r w:rsidRPr="008C5A0F">
        <w:rPr>
          <w:rFonts w:asciiTheme="majorBidi" w:hAnsiTheme="majorBidi" w:cstheme="majorBidi"/>
          <w:sz w:val="28"/>
          <w:szCs w:val="28"/>
          <w:highlight w:val="yellow"/>
        </w:rPr>
        <w:t>, and low cost</w:t>
      </w:r>
      <w:r w:rsidRPr="00DA44E7">
        <w:rPr>
          <w:rFonts w:asciiTheme="majorBidi" w:hAnsiTheme="majorBidi" w:cstheme="majorBidi"/>
          <w:sz w:val="28"/>
          <w:szCs w:val="28"/>
        </w:rPr>
        <w:t>. Either antigen or antibody maybe bound to solid phase. A variety of solid-phase supports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are used, including micro</w:t>
      </w:r>
      <w:r w:rsidR="00B13B76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titer plates, nitrocellulose </w:t>
      </w:r>
      <w:proofErr w:type="gramStart"/>
      <w:r w:rsidRPr="00DA44E7">
        <w:rPr>
          <w:rFonts w:asciiTheme="majorBidi" w:hAnsiTheme="majorBidi" w:cstheme="majorBidi"/>
          <w:sz w:val="28"/>
          <w:szCs w:val="28"/>
        </w:rPr>
        <w:t>membranes</w:t>
      </w:r>
      <w:r w:rsidR="00B13B76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,and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magnetic latex beads. When antigen is bound to</w:t>
      </w:r>
    </w:p>
    <w:p w:rsidR="00CE7C88" w:rsidRPr="00DA44E7" w:rsidRDefault="00CE7C88" w:rsidP="00B4684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solid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phase, patient serum with unknown antibody is added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and given time to react. After a wash step, an enzyme-labeled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antiglobulin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is added. This second antibody reacts with any</w:t>
      </w:r>
      <w:r w:rsidR="00B4684B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patient antibody that is bound to solid phase. If no patient</w:t>
      </w:r>
    </w:p>
    <w:p w:rsidR="00CE7C88" w:rsidRPr="00DA44E7" w:rsidRDefault="00CE7C88" w:rsidP="00EC351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lastRenderedPageBreak/>
        <w:t>antibody</w:t>
      </w:r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is bound to the solid phase, the second labeled antibody</w:t>
      </w:r>
      <w:r w:rsidR="008C5A0F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will not be bound. After a second wash step, the enzyme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substrate is added. The amount of enzyme label detected is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directly proportional to the amount of antibody in the specimen</w:t>
      </w:r>
      <w:r w:rsidR="00EC351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>(Fig2)</w:t>
      </w:r>
      <w:r w:rsidRPr="00DA44E7">
        <w:rPr>
          <w:rFonts w:asciiTheme="majorBidi" w:hAnsiTheme="majorBidi" w:cstheme="majorBidi"/>
          <w:sz w:val="28"/>
          <w:szCs w:val="28"/>
        </w:rPr>
        <w:t>.</w:t>
      </w:r>
    </w:p>
    <w:p w:rsidR="00A551EE" w:rsidRPr="00DA44E7" w:rsidRDefault="00CE7C88" w:rsidP="00D1193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This type of assay has been used to measure antibody production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to infectious agents that are difficult to isolate in the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laboratory and has been used for autoantibody testing. Viral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infections especially are more easily diagnosed by this method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than by other types of testing.1 This technique remains the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preferred screening method for detecting antibody to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HIV</w:t>
      </w:r>
      <w:proofErr w:type="gramStart"/>
      <w:r w:rsidRPr="00DA44E7">
        <w:rPr>
          <w:rFonts w:asciiTheme="majorBidi" w:hAnsiTheme="majorBidi" w:cstheme="majorBidi"/>
          <w:sz w:val="28"/>
          <w:szCs w:val="28"/>
        </w:rPr>
        <w:t>,hepatitis</w:t>
      </w:r>
      <w:proofErr w:type="spellEnd"/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 A, and hepatitis C. ELISA-based tests are also</w:t>
      </w:r>
      <w:r w:rsidR="00A551EE" w:rsidRPr="00DA44E7">
        <w:rPr>
          <w:rFonts w:asciiTheme="majorBidi" w:hAnsiTheme="majorBidi" w:cstheme="majorBidi"/>
          <w:sz w:val="28"/>
          <w:szCs w:val="28"/>
        </w:rPr>
        <w:t xml:space="preserve"> used to identify Epstein-Barr–specific antibodies produced</w:t>
      </w:r>
      <w:r w:rsidR="00D1193D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A551EE" w:rsidRPr="00DA44E7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="00A551EE" w:rsidRPr="00DA44E7">
        <w:rPr>
          <w:rFonts w:asciiTheme="majorBidi" w:hAnsiTheme="majorBidi" w:cstheme="majorBidi"/>
          <w:sz w:val="28"/>
          <w:szCs w:val="28"/>
        </w:rPr>
        <w:t xml:space="preserve"> infectious mononucleosis.</w:t>
      </w:r>
    </w:p>
    <w:p w:rsidR="00A551EE" w:rsidRPr="00DA44E7" w:rsidRDefault="00A551EE" w:rsidP="00DA44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A44E7">
        <w:rPr>
          <w:rFonts w:asciiTheme="majorBidi" w:hAnsiTheme="majorBidi" w:cstheme="majorBidi"/>
          <w:b/>
          <w:bCs/>
          <w:sz w:val="28"/>
          <w:szCs w:val="28"/>
        </w:rPr>
        <w:t>Capture Assays</w:t>
      </w:r>
    </w:p>
    <w:p w:rsidR="00A551EE" w:rsidRPr="00DA44E7" w:rsidRDefault="00A551EE" w:rsidP="00EC351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If antibody is bound to the solid phase, these assays are often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called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 xml:space="preserve">sandwich immunoassays, </w:t>
      </w:r>
      <w:r w:rsidRPr="00DA44E7">
        <w:rPr>
          <w:rFonts w:asciiTheme="majorBidi" w:hAnsiTheme="majorBidi" w:cstheme="majorBidi"/>
          <w:sz w:val="28"/>
          <w:szCs w:val="28"/>
        </w:rPr>
        <w:t xml:space="preserve">or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 xml:space="preserve">capture </w:t>
      </w:r>
      <w:proofErr w:type="spellStart"/>
      <w:r w:rsidRPr="00DA44E7">
        <w:rPr>
          <w:rFonts w:asciiTheme="majorBidi" w:hAnsiTheme="majorBidi" w:cstheme="majorBidi"/>
          <w:b/>
          <w:bCs/>
          <w:sz w:val="28"/>
          <w:szCs w:val="28"/>
        </w:rPr>
        <w:t>assays.</w:t>
      </w:r>
      <w:r w:rsidRPr="00DA44E7">
        <w:rPr>
          <w:rFonts w:asciiTheme="majorBidi" w:hAnsiTheme="majorBidi" w:cstheme="majorBidi"/>
          <w:sz w:val="28"/>
          <w:szCs w:val="28"/>
        </w:rPr>
        <w:t>Antigens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captured in these assays must have multiple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epitopes.Excess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antibody attached to solid phase is allowed to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combine with the test sample to capture any antigen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present.After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an appropriate incubation period, enzyme-labeled antibody</w:t>
      </w:r>
      <w:r w:rsidR="00EC351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is added. This second antibody recognizes a different</w:t>
      </w:r>
      <w:r w:rsidR="00EC351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epitope than the solid-phase antibody and completes the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“sandwich.” Enzymatic activity is directly proportional to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the amount of antigen in the test sample </w:t>
      </w:r>
      <w:r w:rsidRPr="00DA44E7">
        <w:rPr>
          <w:rFonts w:asciiTheme="majorBidi" w:hAnsiTheme="majorBidi" w:cstheme="majorBidi"/>
          <w:b/>
          <w:bCs/>
          <w:sz w:val="28"/>
          <w:szCs w:val="28"/>
        </w:rPr>
        <w:t>(Fig. 3)</w:t>
      </w:r>
      <w:r w:rsidRPr="00DA44E7">
        <w:rPr>
          <w:rFonts w:asciiTheme="majorBidi" w:hAnsiTheme="majorBidi" w:cstheme="majorBidi"/>
          <w:sz w:val="28"/>
          <w:szCs w:val="28"/>
        </w:rPr>
        <w:t>. Capture assays are best suited to antigens that have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multiple determinants, such as antibodies, polypeptide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hormones</w:t>
      </w:r>
      <w:proofErr w:type="gramStart"/>
      <w:r w:rsidRPr="00DA44E7">
        <w:rPr>
          <w:rFonts w:asciiTheme="majorBidi" w:hAnsiTheme="majorBidi" w:cstheme="majorBidi"/>
          <w:sz w:val="28"/>
          <w:szCs w:val="28"/>
        </w:rPr>
        <w:t>,proteins</w:t>
      </w:r>
      <w:proofErr w:type="spellEnd"/>
      <w:proofErr w:type="gramEnd"/>
      <w:r w:rsidRPr="00DA44E7">
        <w:rPr>
          <w:rFonts w:asciiTheme="majorBidi" w:hAnsiTheme="majorBidi" w:cstheme="majorBidi"/>
          <w:sz w:val="28"/>
          <w:szCs w:val="28"/>
        </w:rPr>
        <w:t xml:space="preserve">, tumor markers, and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microorganisms,especially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viruses. When used with microorganisms, the</w:t>
      </w:r>
      <w:r w:rsidR="00EC351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epitope must be unique to the organism being tested, and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it must be present in all strains of that organism. Use of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monoclonal antibodies has made this a very sensitive test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system. Rotavirus in stool and respiratory syncytial virus in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respiratory tract secretions are two examples of capture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assays. In addition, recently developed ELISAs have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made it much easier to detect parasites such as </w:t>
      </w:r>
      <w:r w:rsidRPr="00DA44E7">
        <w:rPr>
          <w:rFonts w:asciiTheme="majorBidi" w:hAnsiTheme="majorBidi" w:cstheme="majorBidi"/>
          <w:i/>
          <w:iCs/>
          <w:sz w:val="28"/>
          <w:szCs w:val="28"/>
        </w:rPr>
        <w:t xml:space="preserve">Giardia </w:t>
      </w:r>
      <w:proofErr w:type="spellStart"/>
      <w:r w:rsidRPr="00DA44E7">
        <w:rPr>
          <w:rFonts w:asciiTheme="majorBidi" w:hAnsiTheme="majorBidi" w:cstheme="majorBidi"/>
          <w:i/>
          <w:iCs/>
          <w:sz w:val="28"/>
          <w:szCs w:val="28"/>
        </w:rPr>
        <w:t>lambli</w:t>
      </w:r>
      <w:proofErr w:type="spellEnd"/>
      <w:r w:rsidR="003A157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A44E7">
        <w:rPr>
          <w:rFonts w:asciiTheme="majorBidi" w:hAnsiTheme="majorBidi" w:cstheme="majorBidi"/>
          <w:i/>
          <w:iCs/>
          <w:sz w:val="28"/>
          <w:szCs w:val="28"/>
        </w:rPr>
        <w:t>a</w:t>
      </w:r>
      <w:r w:rsidRPr="00DA44E7">
        <w:rPr>
          <w:rFonts w:asciiTheme="majorBidi" w:hAnsiTheme="majorBidi" w:cstheme="majorBidi"/>
          <w:sz w:val="28"/>
          <w:szCs w:val="28"/>
        </w:rPr>
        <w:t>and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i/>
          <w:iCs/>
          <w:sz w:val="28"/>
          <w:szCs w:val="28"/>
        </w:rPr>
        <w:t xml:space="preserve">Cryptosporidium </w:t>
      </w:r>
      <w:r w:rsidRPr="00DA44E7">
        <w:rPr>
          <w:rFonts w:asciiTheme="majorBidi" w:hAnsiTheme="majorBidi" w:cstheme="majorBidi"/>
          <w:sz w:val="28"/>
          <w:szCs w:val="28"/>
        </w:rPr>
        <w:t>in the stool. Antigen-detection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tests have also proved useful for identifying fungi such as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44E7">
        <w:rPr>
          <w:rFonts w:asciiTheme="majorBidi" w:hAnsiTheme="majorBidi" w:cstheme="majorBidi"/>
          <w:i/>
          <w:iCs/>
          <w:sz w:val="28"/>
          <w:szCs w:val="28"/>
        </w:rPr>
        <w:t>Aspergillus</w:t>
      </w:r>
      <w:proofErr w:type="spellEnd"/>
      <w:r w:rsidRPr="00DA44E7">
        <w:rPr>
          <w:rFonts w:asciiTheme="majorBidi" w:hAnsiTheme="majorBidi" w:cstheme="majorBidi"/>
          <w:i/>
          <w:iCs/>
          <w:sz w:val="28"/>
          <w:szCs w:val="28"/>
        </w:rPr>
        <w:t xml:space="preserve">, Candida, </w:t>
      </w:r>
      <w:r w:rsidRPr="00DA44E7">
        <w:rPr>
          <w:rFonts w:asciiTheme="majorBidi" w:hAnsiTheme="majorBidi" w:cstheme="majorBidi"/>
          <w:sz w:val="28"/>
          <w:szCs w:val="28"/>
        </w:rPr>
        <w:t xml:space="preserve">and </w:t>
      </w:r>
      <w:r w:rsidRPr="00DA44E7">
        <w:rPr>
          <w:rFonts w:asciiTheme="majorBidi" w:hAnsiTheme="majorBidi" w:cstheme="majorBidi"/>
          <w:i/>
          <w:iCs/>
          <w:sz w:val="28"/>
          <w:szCs w:val="28"/>
        </w:rPr>
        <w:t>Cryptococcus.</w:t>
      </w:r>
      <w:r w:rsidR="003A1576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Another major use of capture assays is in the measurement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of </w:t>
      </w:r>
      <w:r w:rsidR="003A1576">
        <w:rPr>
          <w:rFonts w:asciiTheme="majorBidi" w:hAnsiTheme="majorBidi" w:cstheme="majorBidi"/>
          <w:sz w:val="28"/>
          <w:szCs w:val="28"/>
        </w:rPr>
        <w:t xml:space="preserve">immune </w:t>
      </w:r>
      <w:r w:rsidRPr="00DA44E7">
        <w:rPr>
          <w:rFonts w:asciiTheme="majorBidi" w:hAnsiTheme="majorBidi" w:cstheme="majorBidi"/>
          <w:sz w:val="28"/>
          <w:szCs w:val="28"/>
        </w:rPr>
        <w:t>globulins, especially those of certain classes.</w:t>
      </w:r>
      <w:r w:rsidR="00EC351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For instance, the presence of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 can be specifically determined</w:t>
      </w:r>
      <w:r w:rsidR="00EC351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thus indicating an acute infection. Measurement of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IgE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 xml:space="preserve">, including allergen-specific </w:t>
      </w:r>
      <w:proofErr w:type="spellStart"/>
      <w:r w:rsidRPr="00DA44E7">
        <w:rPr>
          <w:rFonts w:asciiTheme="majorBidi" w:hAnsiTheme="majorBidi" w:cstheme="majorBidi"/>
          <w:sz w:val="28"/>
          <w:szCs w:val="28"/>
        </w:rPr>
        <w:t>IgE</w:t>
      </w:r>
      <w:proofErr w:type="spellEnd"/>
      <w:r w:rsidRPr="00DA44E7">
        <w:rPr>
          <w:rFonts w:asciiTheme="majorBidi" w:hAnsiTheme="majorBidi" w:cstheme="majorBidi"/>
          <w:sz w:val="28"/>
          <w:szCs w:val="28"/>
        </w:rPr>
        <w:t>, which appears in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minute quantities in serum, can also be accomplished with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this system. When capture assays are used to</w:t>
      </w:r>
      <w:r w:rsidR="00EC351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measure </w:t>
      </w:r>
      <w:r w:rsidR="003A1576">
        <w:rPr>
          <w:rFonts w:asciiTheme="majorBidi" w:hAnsiTheme="majorBidi" w:cstheme="majorBidi"/>
          <w:sz w:val="28"/>
          <w:szCs w:val="28"/>
        </w:rPr>
        <w:t xml:space="preserve">immune </w:t>
      </w:r>
      <w:r w:rsidRPr="00DA44E7">
        <w:rPr>
          <w:rFonts w:asciiTheme="majorBidi" w:hAnsiTheme="majorBidi" w:cstheme="majorBidi"/>
          <w:sz w:val="28"/>
          <w:szCs w:val="28"/>
        </w:rPr>
        <w:t>globulins, the specific immunoglobulin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class </w:t>
      </w:r>
      <w:r w:rsidRPr="00DA44E7">
        <w:rPr>
          <w:rFonts w:asciiTheme="majorBidi" w:hAnsiTheme="majorBidi" w:cstheme="majorBidi"/>
          <w:sz w:val="28"/>
          <w:szCs w:val="28"/>
        </w:rPr>
        <w:lastRenderedPageBreak/>
        <w:t>being detected is actually acting as antigen, and the</w:t>
      </w:r>
      <w:r w:rsidR="00D1193D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antibody is antihuman immunoglobulin.</w:t>
      </w:r>
    </w:p>
    <w:p w:rsidR="00A551EE" w:rsidRPr="00DA44E7" w:rsidRDefault="00A551EE" w:rsidP="00D1193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B015F0">
        <w:rPr>
          <w:rFonts w:asciiTheme="majorBidi" w:hAnsiTheme="majorBidi" w:cstheme="majorBidi"/>
          <w:sz w:val="28"/>
          <w:szCs w:val="28"/>
          <w:highlight w:val="yellow"/>
        </w:rPr>
        <w:t>Indirect ELISA tests are more sensitive than their direct</w:t>
      </w:r>
      <w:r w:rsidR="00D1193D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counterparts, because all patient </w:t>
      </w:r>
      <w:proofErr w:type="gramStart"/>
      <w:r w:rsidRPr="00B015F0">
        <w:rPr>
          <w:rFonts w:asciiTheme="majorBidi" w:hAnsiTheme="majorBidi" w:cstheme="majorBidi"/>
          <w:sz w:val="28"/>
          <w:szCs w:val="28"/>
          <w:highlight w:val="yellow"/>
        </w:rPr>
        <w:t>antigen</w:t>
      </w:r>
      <w:proofErr w:type="gramEnd"/>
      <w:r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has a chance to participate</w:t>
      </w:r>
      <w:r w:rsidR="00D1193D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in the reaction. However, there is more manipulation</w:t>
      </w:r>
      <w:r w:rsidR="00D1193D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than in direct tests, because there are two incubations and</w:t>
      </w:r>
      <w:r w:rsid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two wash steps.</w:t>
      </w:r>
    </w:p>
    <w:p w:rsidR="00276DC9" w:rsidRPr="00DA44E7" w:rsidRDefault="00A551EE" w:rsidP="00647D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B015F0">
        <w:rPr>
          <w:rFonts w:asciiTheme="majorBidi" w:hAnsiTheme="majorBidi" w:cstheme="majorBidi"/>
          <w:sz w:val="28"/>
          <w:szCs w:val="28"/>
          <w:highlight w:val="yellow"/>
        </w:rPr>
        <w:t>Heterogeneous enzyme assays, in general, achieve a sensitivity</w:t>
      </w:r>
      <w:r w:rsidR="003A1576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bookmarkStart w:id="0" w:name="_GoBack"/>
      <w:bookmarkEnd w:id="0"/>
      <w:r w:rsidRPr="00B015F0">
        <w:rPr>
          <w:rFonts w:asciiTheme="majorBidi" w:hAnsiTheme="majorBidi" w:cstheme="majorBidi"/>
          <w:sz w:val="28"/>
          <w:szCs w:val="28"/>
          <w:highlight w:val="yellow"/>
        </w:rPr>
        <w:t>similar to that of RIA.1 In sandwich assays, capture</w:t>
      </w:r>
      <w:r w:rsid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antibody on solid phase must have both a high affinity and</w:t>
      </w:r>
      <w:r w:rsid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a high specificity for this test system to be effective.</w:t>
      </w:r>
      <w:r w:rsid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However, there may be problems with nonspecific protein</w:t>
      </w:r>
      <w:r w:rsid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binding or the presence of antibodies to various components</w:t>
      </w:r>
      <w:r w:rsidR="00D1193D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of the testing system. If this is suspected, serum can</w:t>
      </w:r>
      <w:r w:rsidR="00647DBA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be pretreated to avoid this problem. Sandwich assays are</w:t>
      </w:r>
      <w:r w:rsidR="00647DBA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also subject to the hook effect, an unexpected fall in the</w:t>
      </w:r>
      <w:r w:rsidR="00647DBA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amount of measured </w:t>
      </w:r>
      <w:proofErr w:type="spellStart"/>
      <w:r w:rsidRPr="00B015F0">
        <w:rPr>
          <w:rFonts w:asciiTheme="majorBidi" w:hAnsiTheme="majorBidi" w:cstheme="majorBidi"/>
          <w:sz w:val="28"/>
          <w:szCs w:val="28"/>
          <w:highlight w:val="yellow"/>
        </w:rPr>
        <w:t>analyte</w:t>
      </w:r>
      <w:proofErr w:type="spellEnd"/>
      <w:r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when an extremely high concentration</w:t>
      </w:r>
      <w:r w:rsidR="00647DBA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is present. This typically occurs in antigen</w:t>
      </w:r>
      <w:r w:rsidR="00647DBA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excess, where the majority of binding sites are filled, and</w:t>
      </w:r>
      <w:r w:rsidR="00647DBA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the remainder of patient antigen has no place to bind. If</w:t>
      </w:r>
      <w:r w:rsidR="00647DBA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this condition is suspected, serum dilutions must be made</w:t>
      </w:r>
      <w:r w:rsidR="00647DBA" w:rsidRPr="00B015F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015F0">
        <w:rPr>
          <w:rFonts w:asciiTheme="majorBidi" w:hAnsiTheme="majorBidi" w:cstheme="majorBidi"/>
          <w:sz w:val="28"/>
          <w:szCs w:val="28"/>
          <w:highlight w:val="yellow"/>
        </w:rPr>
        <w:t>and then</w:t>
      </w:r>
      <w:r w:rsidR="00647DB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lastRenderedPageBreak/>
        <w:t>retested.</w:t>
      </w:r>
      <w:r w:rsidR="00276DC9" w:rsidRPr="00DA44E7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49A5767" wp14:editId="5017CD07">
            <wp:extent cx="5750560" cy="4688205"/>
            <wp:effectExtent l="0" t="0" r="2540" b="0"/>
            <wp:docPr id="1" name="Picture 1" descr="C:\Users\use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C9" w:rsidRPr="00DA44E7" w:rsidRDefault="00276DC9" w:rsidP="00647D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Fig1: Principle of RIA. Labeled antigen competes with</w:t>
      </w:r>
      <w:r w:rsidR="00647DB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patient antigen for a limited number of binding sites on solid-phase</w:t>
      </w:r>
      <w:r w:rsidR="00E377A9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antibody. </w:t>
      </w:r>
      <w:r w:rsidRPr="00DA44E7">
        <w:rPr>
          <w:rFonts w:asciiTheme="majorBidi" w:hAnsiTheme="majorBidi" w:cstheme="majorBidi"/>
          <w:i/>
          <w:iCs/>
          <w:sz w:val="28"/>
          <w:szCs w:val="28"/>
        </w:rPr>
        <w:t xml:space="preserve">(A) </w:t>
      </w:r>
      <w:r w:rsidRPr="00DA44E7">
        <w:rPr>
          <w:rFonts w:asciiTheme="majorBidi" w:hAnsiTheme="majorBidi" w:cstheme="majorBidi"/>
          <w:sz w:val="28"/>
          <w:szCs w:val="28"/>
        </w:rPr>
        <w:t>Very little patient antigen is present, making radio</w:t>
      </w:r>
      <w:r w:rsidR="00E377A9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activity</w:t>
      </w:r>
      <w:r w:rsidR="00E377A9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of the solid phase high. </w:t>
      </w:r>
      <w:r w:rsidRPr="00DA44E7">
        <w:rPr>
          <w:rFonts w:asciiTheme="majorBidi" w:hAnsiTheme="majorBidi" w:cstheme="majorBidi"/>
          <w:i/>
          <w:iCs/>
          <w:sz w:val="28"/>
          <w:szCs w:val="28"/>
        </w:rPr>
        <w:t xml:space="preserve">(B) </w:t>
      </w:r>
      <w:r w:rsidRPr="00DA44E7">
        <w:rPr>
          <w:rFonts w:asciiTheme="majorBidi" w:hAnsiTheme="majorBidi" w:cstheme="majorBidi"/>
          <w:sz w:val="28"/>
          <w:szCs w:val="28"/>
        </w:rPr>
        <w:t>More patient antigen is present,</w:t>
      </w:r>
      <w:r w:rsidR="00E377A9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and the radioactivity of the solid phase is reduced in proportion</w:t>
      </w:r>
      <w:r w:rsidR="00E377A9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to the amount of patient antigen bound.</w:t>
      </w:r>
    </w:p>
    <w:p w:rsidR="00667E5E" w:rsidRPr="00DA44E7" w:rsidRDefault="00667E5E" w:rsidP="00DA44E7">
      <w:pPr>
        <w:rPr>
          <w:rFonts w:asciiTheme="majorBidi" w:hAnsiTheme="majorBidi" w:cstheme="majorBidi"/>
          <w:sz w:val="28"/>
          <w:szCs w:val="28"/>
        </w:rPr>
      </w:pPr>
    </w:p>
    <w:p w:rsidR="00667E5E" w:rsidRPr="00DA44E7" w:rsidRDefault="005D00B7" w:rsidP="00DA44E7">
      <w:pPr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78C3C138" wp14:editId="08D86DEB">
            <wp:extent cx="5505450" cy="5029200"/>
            <wp:effectExtent l="0" t="0" r="0" b="0"/>
            <wp:docPr id="2" name="Picture 2" descr="C:\Users\use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5E" w:rsidRPr="00DA44E7" w:rsidRDefault="00667E5E" w:rsidP="00B873F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Fig2: Noncompetitive ELISA. Patient antibody is incubated</w:t>
      </w:r>
      <w:r w:rsidR="00B873F0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with solid-phase antigen. After a wash step, enzyme-labeled anti</w:t>
      </w:r>
      <w:r w:rsidR="00B873F0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immunoglobulin</w:t>
      </w:r>
      <w:r w:rsidR="00B873F0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is added. This will bind to the patient antibody on</w:t>
      </w:r>
      <w:r w:rsidR="00EC351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solid phase. A second wash step is performed to remove any unbound</w:t>
      </w:r>
      <w:r w:rsidR="00B873F0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anti-immunoglobulin, and substrate for the enzyme is added. Color</w:t>
      </w:r>
      <w:r w:rsidR="00B873F0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development is directly proportional to the amount of patient antibody</w:t>
      </w:r>
    </w:p>
    <w:p w:rsidR="005D00B7" w:rsidRPr="00DA44E7" w:rsidRDefault="00667E5E" w:rsidP="00DA44E7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DA44E7">
        <w:rPr>
          <w:rFonts w:asciiTheme="majorBidi" w:hAnsiTheme="majorBidi" w:cstheme="majorBidi"/>
          <w:sz w:val="28"/>
          <w:szCs w:val="28"/>
        </w:rPr>
        <w:t>present</w:t>
      </w:r>
      <w:proofErr w:type="gramEnd"/>
    </w:p>
    <w:p w:rsidR="00340219" w:rsidRPr="00DA44E7" w:rsidRDefault="00340219" w:rsidP="00DA44E7">
      <w:pPr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71FD8B7D" wp14:editId="26DD2051">
            <wp:extent cx="5943600" cy="1762124"/>
            <wp:effectExtent l="0" t="0" r="0" b="0"/>
            <wp:docPr id="3" name="Picture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19" w:rsidRPr="00DA44E7" w:rsidRDefault="00340219" w:rsidP="00A83E7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A44E7">
        <w:rPr>
          <w:rFonts w:asciiTheme="majorBidi" w:hAnsiTheme="majorBidi" w:cstheme="majorBidi"/>
          <w:sz w:val="28"/>
          <w:szCs w:val="28"/>
        </w:rPr>
        <w:t>Fig3: Noncompetitive ELISA: sandwich technique with solid-phase antibody. Patient antigen is incubated</w:t>
      </w:r>
      <w:r w:rsidR="00A83E7A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>with solid-phase antibody. After washing, enzyme-labeled immunoglobulin is added, which combines with additional</w:t>
      </w:r>
      <w:r w:rsidR="00EC351C">
        <w:rPr>
          <w:rFonts w:asciiTheme="majorBidi" w:hAnsiTheme="majorBidi" w:cstheme="majorBidi"/>
          <w:sz w:val="28"/>
          <w:szCs w:val="28"/>
        </w:rPr>
        <w:t xml:space="preserve"> </w:t>
      </w:r>
      <w:r w:rsidRPr="00DA44E7">
        <w:rPr>
          <w:rFonts w:asciiTheme="majorBidi" w:hAnsiTheme="majorBidi" w:cstheme="majorBidi"/>
          <w:sz w:val="28"/>
          <w:szCs w:val="28"/>
        </w:rPr>
        <w:t xml:space="preserve">determinant sites on the bound patient antigen. After a second wash step, substrate for the enzyme is added. Colordevelopment is directly proportional to the amount of patient antigen present. </w:t>
      </w:r>
    </w:p>
    <w:p w:rsidR="007D34D6" w:rsidRPr="00DA44E7" w:rsidRDefault="007D34D6" w:rsidP="00DA44E7">
      <w:pPr>
        <w:rPr>
          <w:rFonts w:asciiTheme="majorBidi" w:hAnsiTheme="majorBidi" w:cstheme="majorBidi"/>
          <w:sz w:val="28"/>
          <w:szCs w:val="28"/>
        </w:rPr>
      </w:pPr>
    </w:p>
    <w:sectPr w:rsidR="007D34D6" w:rsidRPr="00DA44E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6B" w:rsidRDefault="005A7E6B" w:rsidP="00340219">
      <w:pPr>
        <w:spacing w:after="0" w:line="240" w:lineRule="auto"/>
      </w:pPr>
      <w:r>
        <w:separator/>
      </w:r>
    </w:p>
  </w:endnote>
  <w:endnote w:type="continuationSeparator" w:id="0">
    <w:p w:rsidR="005A7E6B" w:rsidRDefault="005A7E6B" w:rsidP="0034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494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219" w:rsidRDefault="003402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57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40219" w:rsidRDefault="00340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6B" w:rsidRDefault="005A7E6B" w:rsidP="00340219">
      <w:pPr>
        <w:spacing w:after="0" w:line="240" w:lineRule="auto"/>
      </w:pPr>
      <w:r>
        <w:separator/>
      </w:r>
    </w:p>
  </w:footnote>
  <w:footnote w:type="continuationSeparator" w:id="0">
    <w:p w:rsidR="005A7E6B" w:rsidRDefault="005A7E6B" w:rsidP="00340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FC"/>
    <w:rsid w:val="00024BFB"/>
    <w:rsid w:val="000C57A8"/>
    <w:rsid w:val="00144017"/>
    <w:rsid w:val="00180600"/>
    <w:rsid w:val="001D6EDD"/>
    <w:rsid w:val="00276DC9"/>
    <w:rsid w:val="002C3499"/>
    <w:rsid w:val="00340219"/>
    <w:rsid w:val="003A1576"/>
    <w:rsid w:val="003A5362"/>
    <w:rsid w:val="00422F9C"/>
    <w:rsid w:val="0045065A"/>
    <w:rsid w:val="004C1F54"/>
    <w:rsid w:val="005A7E6B"/>
    <w:rsid w:val="005D00B7"/>
    <w:rsid w:val="005E4D7A"/>
    <w:rsid w:val="005F726D"/>
    <w:rsid w:val="00647DBA"/>
    <w:rsid w:val="00657C9E"/>
    <w:rsid w:val="00667E5E"/>
    <w:rsid w:val="0073550F"/>
    <w:rsid w:val="007C22B9"/>
    <w:rsid w:val="007D34D6"/>
    <w:rsid w:val="008051AF"/>
    <w:rsid w:val="00825960"/>
    <w:rsid w:val="008A3EA2"/>
    <w:rsid w:val="008C5424"/>
    <w:rsid w:val="008C5A0F"/>
    <w:rsid w:val="008D17C0"/>
    <w:rsid w:val="008E1723"/>
    <w:rsid w:val="00930B9F"/>
    <w:rsid w:val="00A074CB"/>
    <w:rsid w:val="00A34973"/>
    <w:rsid w:val="00A510FC"/>
    <w:rsid w:val="00A551EE"/>
    <w:rsid w:val="00A83E7A"/>
    <w:rsid w:val="00B015F0"/>
    <w:rsid w:val="00B13B76"/>
    <w:rsid w:val="00B4684B"/>
    <w:rsid w:val="00B6052A"/>
    <w:rsid w:val="00B873F0"/>
    <w:rsid w:val="00CE7C88"/>
    <w:rsid w:val="00D1193D"/>
    <w:rsid w:val="00D17D0E"/>
    <w:rsid w:val="00DA44E7"/>
    <w:rsid w:val="00E30F25"/>
    <w:rsid w:val="00E377A9"/>
    <w:rsid w:val="00E71F51"/>
    <w:rsid w:val="00EC351C"/>
    <w:rsid w:val="00F4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219"/>
  </w:style>
  <w:style w:type="paragraph" w:styleId="Footer">
    <w:name w:val="footer"/>
    <w:basedOn w:val="Normal"/>
    <w:link w:val="FooterChar"/>
    <w:uiPriority w:val="99"/>
    <w:unhideWhenUsed/>
    <w:rsid w:val="0034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219"/>
  </w:style>
  <w:style w:type="paragraph" w:styleId="Footer">
    <w:name w:val="footer"/>
    <w:basedOn w:val="Normal"/>
    <w:link w:val="FooterChar"/>
    <w:uiPriority w:val="99"/>
    <w:unhideWhenUsed/>
    <w:rsid w:val="0034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65EC-2EE8-4BCF-A1C5-4DDEBB6D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2020-05-17T22:05:00Z</dcterms:created>
  <dcterms:modified xsi:type="dcterms:W3CDTF">2021-07-08T21:04:00Z</dcterms:modified>
</cp:coreProperties>
</file>