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52" w:rsidRPr="0068085D" w:rsidRDefault="005B2852" w:rsidP="005B2852">
      <w:pPr>
        <w:jc w:val="right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Bacterial taxonomy                                                        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Lec</w:t>
      </w:r>
      <w:proofErr w:type="spellEnd"/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.10                </w:t>
      </w: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Phylum </w:t>
      </w:r>
      <w:proofErr w:type="spellStart"/>
      <w:r w:rsidRPr="0068085D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  <w:t>Actinobacteria</w:t>
      </w:r>
      <w:proofErr w:type="spellEnd"/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873FEE" w:rsidRPr="0068085D" w:rsidRDefault="00873FEE" w:rsidP="00873FEE">
      <w:pPr>
        <w:jc w:val="right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rtl/>
        </w:rPr>
      </w:pPr>
      <w:r w:rsidRPr="0068085D">
        <w:rPr>
          <w:rFonts w:asciiTheme="majorBidi" w:hAnsiTheme="majorBidi" w:cstheme="majorBidi"/>
          <w:b/>
          <w:bCs/>
          <w:color w:val="1F497D" w:themeColor="text2"/>
          <w:sz w:val="32"/>
          <w:szCs w:val="32"/>
          <w:highlight w:val="cyan"/>
        </w:rPr>
        <w:t xml:space="preserve">Suborder </w:t>
      </w:r>
      <w:proofErr w:type="spellStart"/>
      <w:r w:rsidRPr="0068085D">
        <w:rPr>
          <w:rFonts w:asciiTheme="majorBidi" w:hAnsiTheme="majorBidi" w:cstheme="majorBidi"/>
          <w:b/>
          <w:bCs/>
          <w:color w:val="1F497D" w:themeColor="text2"/>
          <w:sz w:val="32"/>
          <w:szCs w:val="32"/>
          <w:highlight w:val="cyan"/>
        </w:rPr>
        <w:t>Corynebacterineae</w:t>
      </w:r>
      <w:proofErr w:type="spellEnd"/>
    </w:p>
    <w:p w:rsidR="00AB73AF" w:rsidRDefault="00AB73AF" w:rsidP="005B2852">
      <w:pPr>
        <w:bidi w:val="0"/>
        <w:rPr>
          <w:rFonts w:asciiTheme="majorBidi" w:hAnsiTheme="majorBidi" w:cstheme="majorBidi"/>
          <w:sz w:val="32"/>
          <w:szCs w:val="32"/>
        </w:rPr>
      </w:pPr>
      <w:r w:rsidRPr="00E943D9">
        <w:rPr>
          <w:rFonts w:asciiTheme="majorBidi" w:hAnsiTheme="majorBidi" w:cstheme="majorBidi"/>
          <w:b/>
          <w:bCs/>
          <w:sz w:val="32"/>
          <w:szCs w:val="32"/>
        </w:rPr>
        <w:t xml:space="preserve">Genus </w:t>
      </w:r>
      <w:r w:rsidRPr="00E943D9">
        <w:rPr>
          <w:rFonts w:asciiTheme="majorBidi" w:hAnsiTheme="majorBidi" w:cstheme="majorBidi"/>
          <w:b/>
          <w:bCs/>
          <w:i/>
          <w:iCs/>
          <w:sz w:val="32"/>
          <w:szCs w:val="32"/>
        </w:rPr>
        <w:t>Mycobacterium</w:t>
      </w:r>
    </w:p>
    <w:p w:rsidR="005B2852" w:rsidRPr="0068085D" w:rsidRDefault="005B2852" w:rsidP="005B2852">
      <w:pPr>
        <w:bidi w:val="0"/>
        <w:ind w:left="360"/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Scientific classification</w:t>
      </w:r>
    </w:p>
    <w:p w:rsidR="005B2852" w:rsidRPr="0068085D" w:rsidRDefault="005B2852" w:rsidP="005B2852">
      <w:pPr>
        <w:bidi w:val="0"/>
        <w:ind w:left="360"/>
        <w:rPr>
          <w:rFonts w:asciiTheme="majorBidi" w:hAnsiTheme="majorBidi" w:cstheme="majorBidi"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Domain   Bacteria </w:t>
      </w:r>
    </w:p>
    <w:p w:rsidR="005B2852" w:rsidRPr="0068085D" w:rsidRDefault="005B2852" w:rsidP="005B2852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Phylum   </w:t>
      </w:r>
      <w:proofErr w:type="spellStart"/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>Actinobacteria</w:t>
      </w:r>
      <w:proofErr w:type="spellEnd"/>
    </w:p>
    <w:p w:rsidR="005B2852" w:rsidRPr="0068085D" w:rsidRDefault="005B2852" w:rsidP="005B2852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Class     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proofErr w:type="spellStart"/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>Actinobacteria</w:t>
      </w:r>
      <w:proofErr w:type="spellEnd"/>
    </w:p>
    <w:p w:rsidR="005B2852" w:rsidRPr="0068085D" w:rsidRDefault="005B2852" w:rsidP="005B2852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Order 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proofErr w:type="spellStart"/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>Actinomycetales</w:t>
      </w:r>
      <w:proofErr w:type="spellEnd"/>
    </w:p>
    <w:p w:rsidR="005B2852" w:rsidRDefault="005B2852" w:rsidP="005B2852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Family  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Mycobacteriaceae</w:t>
      </w:r>
      <w:proofErr w:type="spellEnd"/>
    </w:p>
    <w:p w:rsidR="00060D7C" w:rsidRDefault="00060D7C" w:rsidP="00060D7C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Genus     Mycobacterium</w:t>
      </w:r>
    </w:p>
    <w:p w:rsidR="00060D7C" w:rsidRPr="005B2852" w:rsidRDefault="00060D7C" w:rsidP="00060D7C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Species   </w:t>
      </w:r>
      <w:proofErr w:type="spellStart"/>
      <w:r w:rsidRPr="00060D7C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  <w:t>M.tuberculosis</w:t>
      </w:r>
      <w:proofErr w:type="spellEnd"/>
    </w:p>
    <w:p w:rsidR="00AB73AF" w:rsidRPr="005B2852" w:rsidRDefault="005B2852" w:rsidP="005B2852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5B2852">
        <w:rPr>
          <w:rFonts w:asciiTheme="majorBidi" w:hAnsiTheme="majorBidi" w:cstheme="majorBidi"/>
          <w:sz w:val="32"/>
          <w:szCs w:val="32"/>
        </w:rPr>
        <w:t>Straight</w:t>
      </w:r>
      <w:r w:rsidR="00AB73AF" w:rsidRPr="005B2852">
        <w:rPr>
          <w:rFonts w:asciiTheme="majorBidi" w:hAnsiTheme="majorBidi" w:cstheme="majorBidi"/>
          <w:sz w:val="32"/>
          <w:szCs w:val="32"/>
        </w:rPr>
        <w:t xml:space="preserve"> or slightly curved rods that sometimes branch or form filaments</w:t>
      </w:r>
    </w:p>
    <w:p w:rsidR="00AB73AF" w:rsidRPr="005B2852" w:rsidRDefault="00AB73AF" w:rsidP="005B2852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5B2852">
        <w:rPr>
          <w:rFonts w:asciiTheme="majorBidi" w:hAnsiTheme="majorBidi" w:cstheme="majorBidi"/>
          <w:sz w:val="32"/>
          <w:szCs w:val="32"/>
        </w:rPr>
        <w:t>Aerobic and catalase positive</w:t>
      </w:r>
    </w:p>
    <w:p w:rsidR="00AB73AF" w:rsidRPr="005B2852" w:rsidRDefault="00AB73AF" w:rsidP="005B2852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5B2852">
        <w:rPr>
          <w:rFonts w:asciiTheme="majorBidi" w:hAnsiTheme="majorBidi" w:cstheme="majorBidi"/>
          <w:sz w:val="32"/>
          <w:szCs w:val="32"/>
        </w:rPr>
        <w:t xml:space="preserve">Filaments readily fragment into rods and </w:t>
      </w:r>
      <w:proofErr w:type="spellStart"/>
      <w:r w:rsidRPr="005B2852">
        <w:rPr>
          <w:rFonts w:asciiTheme="majorBidi" w:hAnsiTheme="majorBidi" w:cstheme="majorBidi"/>
          <w:sz w:val="32"/>
          <w:szCs w:val="32"/>
        </w:rPr>
        <w:t>coccoid</w:t>
      </w:r>
      <w:proofErr w:type="spellEnd"/>
      <w:r w:rsidRPr="005B2852">
        <w:rPr>
          <w:rFonts w:asciiTheme="majorBidi" w:hAnsiTheme="majorBidi" w:cstheme="majorBidi"/>
          <w:sz w:val="32"/>
          <w:szCs w:val="32"/>
        </w:rPr>
        <w:t xml:space="preserve"> bodies</w:t>
      </w:r>
    </w:p>
    <w:p w:rsidR="000E491E" w:rsidRDefault="00AB73AF" w:rsidP="005B2852">
      <w:pPr>
        <w:pStyle w:val="ListParagraph"/>
        <w:numPr>
          <w:ilvl w:val="0"/>
          <w:numId w:val="16"/>
        </w:numPr>
        <w:bidi w:val="0"/>
        <w:rPr>
          <w:rFonts w:asciiTheme="majorBidi" w:hAnsiTheme="majorBidi" w:cstheme="majorBidi"/>
          <w:sz w:val="32"/>
          <w:szCs w:val="32"/>
        </w:rPr>
      </w:pPr>
      <w:r w:rsidRPr="005B2852">
        <w:rPr>
          <w:rFonts w:asciiTheme="majorBidi" w:hAnsiTheme="majorBidi" w:cstheme="majorBidi"/>
          <w:sz w:val="32"/>
          <w:szCs w:val="32"/>
        </w:rPr>
        <w:t>Very slow growing on culture media.</w:t>
      </w:r>
    </w:p>
    <w:p w:rsidR="005B2852" w:rsidRPr="005B2852" w:rsidRDefault="005B2852" w:rsidP="000E491E">
      <w:pPr>
        <w:pStyle w:val="ListParagraph"/>
        <w:bidi w:val="0"/>
        <w:rPr>
          <w:rFonts w:asciiTheme="majorBidi" w:hAnsiTheme="majorBidi" w:cstheme="majorBidi"/>
          <w:sz w:val="32"/>
          <w:szCs w:val="32"/>
        </w:rPr>
      </w:pPr>
      <w:r w:rsidRPr="005B2852">
        <w:rPr>
          <w:rFonts w:asciiTheme="majorBidi" w:hAnsiTheme="majorBidi" w:cstheme="majorBidi"/>
          <w:noProof/>
          <w:sz w:val="32"/>
          <w:szCs w:val="32"/>
          <w:lang w:bidi="ar-SA"/>
        </w:rPr>
        <w:t xml:space="preserve"> </w:t>
      </w:r>
      <w:r w:rsidRPr="00E943D9">
        <w:rPr>
          <w:noProof/>
          <w:lang w:bidi="ar-SA"/>
        </w:rPr>
        <w:drawing>
          <wp:inline distT="0" distB="0" distL="0" distR="0" wp14:anchorId="5E9DB348" wp14:editId="62F3AD2B">
            <wp:extent cx="2743200" cy="2160000"/>
            <wp:effectExtent l="133350" t="114300" r="152400" b="164465"/>
            <wp:docPr id="6" name="Picture 2" descr="Z:\1_Delivery\Prepress\4_Graphics\Book\MGH\P16271451_MGH_Presentation Centre\Willey\Ch24\Color Photos\wiL02400_24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Z:\1_Delivery\Prepress\4_Graphics\Book\MGH\P16271451_MGH_Presentation Centre\Willey\Ch24\Color Photos\wiL02400_24_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6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003F5" w:rsidRPr="000E491E" w:rsidRDefault="00D003F5" w:rsidP="000E491E">
      <w:pPr>
        <w:bidi w:val="0"/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0E491E">
        <w:rPr>
          <w:rFonts w:asciiTheme="majorBidi" w:hAnsiTheme="majorBidi" w:cstheme="majorBidi"/>
          <w:b/>
          <w:bCs/>
          <w:sz w:val="28"/>
          <w:szCs w:val="28"/>
        </w:rPr>
        <w:t>Fig.1 Mycobacterium stained with acid fast</w:t>
      </w:r>
      <w:r w:rsidR="000E491E">
        <w:rPr>
          <w:rFonts w:asciiTheme="majorBidi" w:hAnsiTheme="majorBidi" w:cstheme="majorBidi"/>
          <w:b/>
          <w:bCs/>
          <w:sz w:val="28"/>
          <w:szCs w:val="28"/>
        </w:rPr>
        <w:t xml:space="preserve"> stain</w:t>
      </w:r>
    </w:p>
    <w:p w:rsidR="00AB73AF" w:rsidRPr="00E943D9" w:rsidRDefault="00AB73AF" w:rsidP="00AB73AF">
      <w:pPr>
        <w:bidi w:val="0"/>
        <w:rPr>
          <w:rFonts w:asciiTheme="majorBidi" w:hAnsiTheme="majorBidi" w:cstheme="majorBidi"/>
          <w:color w:val="1F497D" w:themeColor="text2"/>
          <w:sz w:val="32"/>
          <w:szCs w:val="32"/>
        </w:rPr>
      </w:pPr>
      <w:r w:rsidRPr="00E943D9">
        <w:rPr>
          <w:rFonts w:asciiTheme="majorBidi" w:hAnsiTheme="majorBidi" w:cstheme="majorBidi"/>
          <w:b/>
          <w:bCs/>
          <w:color w:val="1F497D" w:themeColor="text2"/>
          <w:sz w:val="32"/>
          <w:szCs w:val="32"/>
          <w:highlight w:val="cyan"/>
        </w:rPr>
        <w:lastRenderedPageBreak/>
        <w:t>Mycobacterial Cell Walls</w:t>
      </w:r>
    </w:p>
    <w:p w:rsidR="00AB73AF" w:rsidRPr="000E491E" w:rsidRDefault="00AB73AF" w:rsidP="000E491E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32"/>
          <w:szCs w:val="32"/>
        </w:rPr>
      </w:pPr>
      <w:r w:rsidRPr="000E491E">
        <w:rPr>
          <w:rFonts w:asciiTheme="majorBidi" w:hAnsiTheme="majorBidi" w:cstheme="majorBidi"/>
          <w:sz w:val="32"/>
          <w:szCs w:val="32"/>
        </w:rPr>
        <w:t xml:space="preserve">Contain waxes with 60 to 90 carbon </w:t>
      </w:r>
      <w:proofErr w:type="spellStart"/>
      <w:r w:rsidRPr="000E491E">
        <w:rPr>
          <w:rFonts w:asciiTheme="majorBidi" w:hAnsiTheme="majorBidi" w:cstheme="majorBidi"/>
          <w:sz w:val="32"/>
          <w:szCs w:val="32"/>
        </w:rPr>
        <w:t>mycolic</w:t>
      </w:r>
      <w:proofErr w:type="spellEnd"/>
      <w:r w:rsidRPr="000E491E">
        <w:rPr>
          <w:rFonts w:asciiTheme="majorBidi" w:hAnsiTheme="majorBidi" w:cstheme="majorBidi"/>
          <w:sz w:val="32"/>
          <w:szCs w:val="32"/>
        </w:rPr>
        <w:t xml:space="preserve"> acids</w:t>
      </w:r>
    </w:p>
    <w:p w:rsidR="00AB73AF" w:rsidRPr="000E491E" w:rsidRDefault="00AB73AF" w:rsidP="000E491E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0E491E">
        <w:rPr>
          <w:rFonts w:asciiTheme="majorBidi" w:hAnsiTheme="majorBidi" w:cstheme="majorBidi"/>
          <w:sz w:val="32"/>
          <w:szCs w:val="32"/>
        </w:rPr>
        <w:t xml:space="preserve">Cell wall surface contains the glycolipid </w:t>
      </w:r>
      <w:proofErr w:type="spellStart"/>
      <w:r w:rsidRPr="000E491E">
        <w:rPr>
          <w:rFonts w:asciiTheme="majorBidi" w:hAnsiTheme="majorBidi" w:cstheme="majorBidi"/>
          <w:sz w:val="32"/>
          <w:szCs w:val="32"/>
        </w:rPr>
        <w:t>trehalose</w:t>
      </w:r>
      <w:proofErr w:type="spellEnd"/>
      <w:r w:rsidRPr="000E491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E491E">
        <w:rPr>
          <w:rFonts w:asciiTheme="majorBidi" w:hAnsiTheme="majorBidi" w:cstheme="majorBidi"/>
          <w:sz w:val="32"/>
          <w:szCs w:val="32"/>
        </w:rPr>
        <w:t>dimycolate</w:t>
      </w:r>
      <w:proofErr w:type="spellEnd"/>
      <w:r w:rsidRPr="000E491E">
        <w:rPr>
          <w:rFonts w:asciiTheme="majorBidi" w:hAnsiTheme="majorBidi" w:cstheme="majorBidi"/>
          <w:sz w:val="32"/>
          <w:szCs w:val="32"/>
        </w:rPr>
        <w:t xml:space="preserve"> </w:t>
      </w:r>
    </w:p>
    <w:p w:rsidR="00AB73AF" w:rsidRPr="000E491E" w:rsidRDefault="00AB73AF" w:rsidP="000E491E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0E491E">
        <w:rPr>
          <w:rFonts w:asciiTheme="majorBidi" w:hAnsiTheme="majorBidi" w:cstheme="majorBidi"/>
          <w:sz w:val="32"/>
          <w:szCs w:val="32"/>
        </w:rPr>
        <w:t>cell wall very hydrophobic</w:t>
      </w:r>
    </w:p>
    <w:p w:rsidR="00AB73AF" w:rsidRPr="000E491E" w:rsidRDefault="00AB73AF" w:rsidP="000E491E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0E491E">
        <w:rPr>
          <w:rFonts w:asciiTheme="majorBidi" w:hAnsiTheme="majorBidi" w:cstheme="majorBidi"/>
          <w:sz w:val="32"/>
          <w:szCs w:val="32"/>
        </w:rPr>
        <w:t>impenetrable by antibiotics</w:t>
      </w:r>
    </w:p>
    <w:p w:rsidR="00AB73AF" w:rsidRPr="000E491E" w:rsidRDefault="00AB73AF" w:rsidP="000E491E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0E491E">
        <w:rPr>
          <w:rFonts w:asciiTheme="majorBidi" w:hAnsiTheme="majorBidi" w:cstheme="majorBidi"/>
          <w:sz w:val="32"/>
          <w:szCs w:val="32"/>
        </w:rPr>
        <w:t>acid-fast</w:t>
      </w:r>
    </w:p>
    <w:p w:rsidR="00AB73AF" w:rsidRPr="000E491E" w:rsidRDefault="00AB73AF" w:rsidP="000E491E">
      <w:pPr>
        <w:pStyle w:val="ListParagraph"/>
        <w:numPr>
          <w:ilvl w:val="0"/>
          <w:numId w:val="17"/>
        </w:numPr>
        <w:bidi w:val="0"/>
        <w:rPr>
          <w:rFonts w:asciiTheme="majorBidi" w:hAnsiTheme="majorBidi" w:cstheme="majorBidi"/>
          <w:sz w:val="32"/>
          <w:szCs w:val="32"/>
        </w:rPr>
      </w:pPr>
      <w:proofErr w:type="gramStart"/>
      <w:r w:rsidRPr="000E491E">
        <w:rPr>
          <w:rFonts w:asciiTheme="majorBidi" w:hAnsiTheme="majorBidi" w:cstheme="majorBidi"/>
          <w:sz w:val="32"/>
          <w:szCs w:val="32"/>
        </w:rPr>
        <w:t>basic</w:t>
      </w:r>
      <w:proofErr w:type="gramEnd"/>
      <w:r w:rsidRPr="000E491E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0E491E">
        <w:rPr>
          <w:rFonts w:asciiTheme="majorBidi" w:hAnsiTheme="majorBidi" w:cstheme="majorBidi"/>
          <w:sz w:val="32"/>
          <w:szCs w:val="32"/>
        </w:rPr>
        <w:t>fuchsin</w:t>
      </w:r>
      <w:proofErr w:type="spellEnd"/>
      <w:r w:rsidRPr="000E491E">
        <w:rPr>
          <w:rFonts w:asciiTheme="majorBidi" w:hAnsiTheme="majorBidi" w:cstheme="majorBidi"/>
          <w:sz w:val="32"/>
          <w:szCs w:val="32"/>
        </w:rPr>
        <w:t xml:space="preserve"> dye not removed by acid alcohol treatment.</w:t>
      </w:r>
    </w:p>
    <w:p w:rsidR="00AB73AF" w:rsidRPr="00E943D9" w:rsidRDefault="00AB73AF" w:rsidP="00AB73AF">
      <w:pPr>
        <w:bidi w:val="0"/>
        <w:rPr>
          <w:rFonts w:asciiTheme="majorBidi" w:hAnsiTheme="majorBidi" w:cstheme="majorBidi"/>
          <w:color w:val="1F497D" w:themeColor="text2"/>
          <w:sz w:val="32"/>
          <w:szCs w:val="32"/>
        </w:rPr>
      </w:pPr>
      <w:r w:rsidRPr="00E943D9">
        <w:rPr>
          <w:rFonts w:asciiTheme="majorBidi" w:hAnsiTheme="majorBidi" w:cstheme="majorBidi"/>
          <w:b/>
          <w:bCs/>
          <w:color w:val="1F497D" w:themeColor="text2"/>
          <w:sz w:val="32"/>
          <w:szCs w:val="32"/>
          <w:highlight w:val="cyan"/>
        </w:rPr>
        <w:t xml:space="preserve">Important Species of </w:t>
      </w:r>
      <w:r w:rsidRPr="00E943D9">
        <w:rPr>
          <w:rFonts w:asciiTheme="majorBidi" w:hAnsiTheme="majorBidi" w:cstheme="majorBidi"/>
          <w:b/>
          <w:bCs/>
          <w:i/>
          <w:iCs/>
          <w:color w:val="1F497D" w:themeColor="text2"/>
          <w:sz w:val="32"/>
          <w:szCs w:val="32"/>
          <w:highlight w:val="cyan"/>
        </w:rPr>
        <w:t>Mycobacterium</w:t>
      </w:r>
    </w:p>
    <w:p w:rsidR="00AB73AF" w:rsidRPr="00873FEE" w:rsidRDefault="00AB73AF" w:rsidP="00873FEE">
      <w:pPr>
        <w:pStyle w:val="ListParagraph"/>
        <w:numPr>
          <w:ilvl w:val="0"/>
          <w:numId w:val="18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873FEE">
        <w:rPr>
          <w:rFonts w:asciiTheme="majorBidi" w:hAnsiTheme="majorBidi" w:cstheme="majorBidi"/>
          <w:i/>
          <w:iCs/>
          <w:sz w:val="32"/>
          <w:szCs w:val="32"/>
        </w:rPr>
        <w:t xml:space="preserve">M. </w:t>
      </w:r>
      <w:proofErr w:type="spellStart"/>
      <w:r w:rsidRPr="00873FEE">
        <w:rPr>
          <w:rFonts w:asciiTheme="majorBidi" w:hAnsiTheme="majorBidi" w:cstheme="majorBidi"/>
          <w:i/>
          <w:iCs/>
          <w:sz w:val="32"/>
          <w:szCs w:val="32"/>
        </w:rPr>
        <w:t>bovis</w:t>
      </w:r>
      <w:proofErr w:type="spellEnd"/>
      <w:r w:rsidRPr="00873FEE">
        <w:rPr>
          <w:rFonts w:asciiTheme="majorBidi" w:hAnsiTheme="majorBidi" w:cstheme="majorBidi"/>
          <w:sz w:val="32"/>
          <w:szCs w:val="32"/>
        </w:rPr>
        <w:t xml:space="preserve"> </w:t>
      </w:r>
      <w:r w:rsidR="000E491E" w:rsidRPr="00873FEE">
        <w:rPr>
          <w:rFonts w:asciiTheme="majorBidi" w:hAnsiTheme="majorBidi" w:cstheme="majorBidi"/>
          <w:sz w:val="32"/>
          <w:szCs w:val="32"/>
        </w:rPr>
        <w:t xml:space="preserve">causes </w:t>
      </w:r>
      <w:r w:rsidRPr="00873FEE">
        <w:rPr>
          <w:rFonts w:asciiTheme="majorBidi" w:hAnsiTheme="majorBidi" w:cstheme="majorBidi"/>
          <w:sz w:val="32"/>
          <w:szCs w:val="32"/>
        </w:rPr>
        <w:t>tuberculosis in cattle, humans</w:t>
      </w:r>
    </w:p>
    <w:p w:rsidR="00AB73AF" w:rsidRPr="00873FEE" w:rsidRDefault="00AB73AF" w:rsidP="00873FEE">
      <w:pPr>
        <w:pStyle w:val="ListParagraph"/>
        <w:numPr>
          <w:ilvl w:val="0"/>
          <w:numId w:val="18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873FEE">
        <w:rPr>
          <w:rFonts w:asciiTheme="majorBidi" w:hAnsiTheme="majorBidi" w:cstheme="majorBidi"/>
          <w:i/>
          <w:iCs/>
          <w:sz w:val="32"/>
          <w:szCs w:val="32"/>
        </w:rPr>
        <w:t>M. tuberculosis</w:t>
      </w:r>
      <w:r w:rsidRPr="00873FEE">
        <w:rPr>
          <w:rFonts w:asciiTheme="majorBidi" w:hAnsiTheme="majorBidi" w:cstheme="majorBidi"/>
          <w:sz w:val="32"/>
          <w:szCs w:val="32"/>
        </w:rPr>
        <w:t xml:space="preserve"> </w:t>
      </w:r>
      <w:r w:rsidR="00873FEE" w:rsidRPr="00873FEE">
        <w:rPr>
          <w:rFonts w:asciiTheme="majorBidi" w:hAnsiTheme="majorBidi" w:cstheme="majorBidi"/>
          <w:sz w:val="32"/>
          <w:szCs w:val="32"/>
        </w:rPr>
        <w:t xml:space="preserve">causes </w:t>
      </w:r>
      <w:r w:rsidRPr="00873FEE">
        <w:rPr>
          <w:rFonts w:asciiTheme="majorBidi" w:hAnsiTheme="majorBidi" w:cstheme="majorBidi"/>
          <w:sz w:val="32"/>
          <w:szCs w:val="32"/>
        </w:rPr>
        <w:t>tuberculosis in humans</w:t>
      </w:r>
    </w:p>
    <w:p w:rsidR="00AB73AF" w:rsidRPr="00873FEE" w:rsidRDefault="00AB73AF" w:rsidP="00873FEE">
      <w:pPr>
        <w:pStyle w:val="ListParagraph"/>
        <w:numPr>
          <w:ilvl w:val="0"/>
          <w:numId w:val="18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873FEE">
        <w:rPr>
          <w:rFonts w:asciiTheme="majorBidi" w:hAnsiTheme="majorBidi" w:cstheme="majorBidi"/>
          <w:i/>
          <w:iCs/>
          <w:sz w:val="32"/>
          <w:szCs w:val="32"/>
        </w:rPr>
        <w:t xml:space="preserve">M. </w:t>
      </w:r>
      <w:proofErr w:type="spellStart"/>
      <w:r w:rsidRPr="00873FEE">
        <w:rPr>
          <w:rFonts w:asciiTheme="majorBidi" w:hAnsiTheme="majorBidi" w:cstheme="majorBidi"/>
          <w:i/>
          <w:iCs/>
          <w:sz w:val="32"/>
          <w:szCs w:val="32"/>
        </w:rPr>
        <w:t>avium</w:t>
      </w:r>
      <w:proofErr w:type="spellEnd"/>
      <w:r w:rsidRPr="00873FEE">
        <w:rPr>
          <w:rFonts w:asciiTheme="majorBidi" w:hAnsiTheme="majorBidi" w:cstheme="majorBidi"/>
          <w:sz w:val="32"/>
          <w:szCs w:val="32"/>
        </w:rPr>
        <w:t xml:space="preserve"> complex (MAC) </w:t>
      </w:r>
      <w:r w:rsidR="00873FEE" w:rsidRPr="00873FEE">
        <w:rPr>
          <w:rFonts w:asciiTheme="majorBidi" w:hAnsiTheme="majorBidi" w:cstheme="majorBidi"/>
          <w:sz w:val="32"/>
          <w:szCs w:val="32"/>
        </w:rPr>
        <w:t xml:space="preserve">causes </w:t>
      </w:r>
      <w:r w:rsidRPr="00873FEE">
        <w:rPr>
          <w:rFonts w:asciiTheme="majorBidi" w:hAnsiTheme="majorBidi" w:cstheme="majorBidi"/>
          <w:sz w:val="32"/>
          <w:szCs w:val="32"/>
        </w:rPr>
        <w:t>various diseases</w:t>
      </w:r>
    </w:p>
    <w:p w:rsidR="00873FEE" w:rsidRPr="009F314E" w:rsidRDefault="00AB73AF" w:rsidP="009F314E">
      <w:pPr>
        <w:pStyle w:val="ListParagraph"/>
        <w:numPr>
          <w:ilvl w:val="0"/>
          <w:numId w:val="18"/>
        </w:numPr>
        <w:bidi w:val="0"/>
        <w:rPr>
          <w:rFonts w:asciiTheme="majorBidi" w:hAnsiTheme="majorBidi" w:cstheme="majorBidi"/>
          <w:sz w:val="32"/>
          <w:szCs w:val="32"/>
        </w:rPr>
      </w:pPr>
      <w:r w:rsidRPr="00873FEE">
        <w:rPr>
          <w:rFonts w:asciiTheme="majorBidi" w:hAnsiTheme="majorBidi" w:cstheme="majorBidi"/>
          <w:i/>
          <w:iCs/>
          <w:sz w:val="32"/>
          <w:szCs w:val="32"/>
        </w:rPr>
        <w:t xml:space="preserve">M. </w:t>
      </w:r>
      <w:proofErr w:type="spellStart"/>
      <w:r w:rsidRPr="00873FEE">
        <w:rPr>
          <w:rFonts w:asciiTheme="majorBidi" w:hAnsiTheme="majorBidi" w:cstheme="majorBidi"/>
          <w:i/>
          <w:iCs/>
          <w:sz w:val="32"/>
          <w:szCs w:val="32"/>
        </w:rPr>
        <w:t>leprae</w:t>
      </w:r>
      <w:proofErr w:type="spellEnd"/>
      <w:r w:rsidRPr="00873FEE">
        <w:rPr>
          <w:rFonts w:asciiTheme="majorBidi" w:hAnsiTheme="majorBidi" w:cstheme="majorBidi"/>
          <w:sz w:val="32"/>
          <w:szCs w:val="32"/>
        </w:rPr>
        <w:t xml:space="preserve"> </w:t>
      </w:r>
      <w:r w:rsidR="00873FEE" w:rsidRPr="00873FEE">
        <w:rPr>
          <w:rFonts w:asciiTheme="majorBidi" w:hAnsiTheme="majorBidi" w:cstheme="majorBidi"/>
          <w:sz w:val="32"/>
          <w:szCs w:val="32"/>
        </w:rPr>
        <w:t xml:space="preserve">causes </w:t>
      </w:r>
      <w:r w:rsidRPr="00873FEE">
        <w:rPr>
          <w:rFonts w:asciiTheme="majorBidi" w:hAnsiTheme="majorBidi" w:cstheme="majorBidi"/>
          <w:sz w:val="32"/>
          <w:szCs w:val="32"/>
        </w:rPr>
        <w:t>Leprosy.</w:t>
      </w:r>
    </w:p>
    <w:p w:rsidR="00873FEE" w:rsidRDefault="00873FEE" w:rsidP="00AB73AF">
      <w:pPr>
        <w:bidi w:val="0"/>
        <w:ind w:left="142"/>
        <w:rPr>
          <w:rFonts w:asciiTheme="majorBidi" w:hAnsiTheme="majorBidi" w:cstheme="majorBidi"/>
          <w:b/>
          <w:bCs/>
          <w:sz w:val="32"/>
          <w:szCs w:val="32"/>
        </w:rPr>
      </w:pPr>
    </w:p>
    <w:p w:rsidR="00AB73AF" w:rsidRPr="00873FEE" w:rsidRDefault="00AB73AF" w:rsidP="00873FEE">
      <w:pPr>
        <w:bidi w:val="0"/>
        <w:ind w:left="142"/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  <w:r w:rsidRPr="00873FEE">
        <w:rPr>
          <w:rFonts w:asciiTheme="majorBidi" w:hAnsiTheme="majorBidi" w:cstheme="majorBidi"/>
          <w:b/>
          <w:bCs/>
          <w:color w:val="1F497D" w:themeColor="text2"/>
          <w:sz w:val="32"/>
          <w:szCs w:val="32"/>
          <w:highlight w:val="cyan"/>
        </w:rPr>
        <w:t xml:space="preserve">Genus </w:t>
      </w:r>
      <w:proofErr w:type="spellStart"/>
      <w:r w:rsidRPr="00873FEE">
        <w:rPr>
          <w:rFonts w:asciiTheme="majorBidi" w:hAnsiTheme="majorBidi" w:cstheme="majorBidi"/>
          <w:b/>
          <w:bCs/>
          <w:color w:val="1F497D" w:themeColor="text2"/>
          <w:sz w:val="32"/>
          <w:szCs w:val="32"/>
          <w:highlight w:val="cyan"/>
        </w:rPr>
        <w:t>Nocardia</w:t>
      </w:r>
      <w:proofErr w:type="spellEnd"/>
    </w:p>
    <w:p w:rsidR="00AB73AF" w:rsidRPr="00873FEE" w:rsidRDefault="00AB73AF" w:rsidP="00873FEE">
      <w:pPr>
        <w:pStyle w:val="ListParagraph"/>
        <w:numPr>
          <w:ilvl w:val="0"/>
          <w:numId w:val="19"/>
        </w:numPr>
        <w:bidi w:val="0"/>
        <w:rPr>
          <w:rFonts w:asciiTheme="majorBidi" w:hAnsiTheme="majorBidi" w:cstheme="majorBidi"/>
          <w:sz w:val="32"/>
          <w:szCs w:val="32"/>
        </w:rPr>
      </w:pPr>
      <w:r w:rsidRPr="00873FEE">
        <w:rPr>
          <w:rFonts w:asciiTheme="majorBidi" w:hAnsiTheme="majorBidi" w:cstheme="majorBidi"/>
          <w:sz w:val="32"/>
          <w:szCs w:val="32"/>
        </w:rPr>
        <w:t xml:space="preserve">Along with genus </w:t>
      </w:r>
      <w:proofErr w:type="spellStart"/>
      <w:r w:rsidRPr="00873FEE">
        <w:rPr>
          <w:rFonts w:asciiTheme="majorBidi" w:hAnsiTheme="majorBidi" w:cstheme="majorBidi"/>
          <w:i/>
          <w:iCs/>
          <w:sz w:val="32"/>
          <w:szCs w:val="32"/>
        </w:rPr>
        <w:t>Rhodococcus</w:t>
      </w:r>
      <w:proofErr w:type="spellEnd"/>
      <w:r w:rsidRPr="00873FEE">
        <w:rPr>
          <w:rFonts w:asciiTheme="majorBidi" w:hAnsiTheme="majorBidi" w:cstheme="majorBidi"/>
          <w:sz w:val="32"/>
          <w:szCs w:val="32"/>
        </w:rPr>
        <w:t xml:space="preserve"> make up the family </w:t>
      </w:r>
      <w:proofErr w:type="spellStart"/>
      <w:r w:rsidRPr="00873FEE">
        <w:rPr>
          <w:rFonts w:asciiTheme="majorBidi" w:hAnsiTheme="majorBidi" w:cstheme="majorBidi"/>
          <w:i/>
          <w:iCs/>
          <w:sz w:val="32"/>
          <w:szCs w:val="32"/>
        </w:rPr>
        <w:t>Nocardiaceae</w:t>
      </w:r>
      <w:proofErr w:type="spellEnd"/>
      <w:r w:rsidR="00873FEE">
        <w:rPr>
          <w:rFonts w:asciiTheme="majorBidi" w:hAnsiTheme="majorBidi" w:cstheme="majorBidi"/>
          <w:sz w:val="32"/>
          <w:szCs w:val="32"/>
        </w:rPr>
        <w:t>.</w:t>
      </w:r>
    </w:p>
    <w:p w:rsidR="00AB73AF" w:rsidRPr="00873FEE" w:rsidRDefault="00AB73AF" w:rsidP="00873FEE">
      <w:pPr>
        <w:pStyle w:val="ListParagraph"/>
        <w:numPr>
          <w:ilvl w:val="0"/>
          <w:numId w:val="19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873FEE">
        <w:rPr>
          <w:rFonts w:asciiTheme="majorBidi" w:hAnsiTheme="majorBidi" w:cstheme="majorBidi"/>
          <w:sz w:val="32"/>
          <w:szCs w:val="32"/>
        </w:rPr>
        <w:t xml:space="preserve">Develop a substrate mycelium that readily breaks into rods and </w:t>
      </w:r>
      <w:proofErr w:type="spellStart"/>
      <w:r w:rsidRPr="00873FEE">
        <w:rPr>
          <w:rFonts w:asciiTheme="majorBidi" w:hAnsiTheme="majorBidi" w:cstheme="majorBidi"/>
          <w:sz w:val="32"/>
          <w:szCs w:val="32"/>
        </w:rPr>
        <w:t>coccoid</w:t>
      </w:r>
      <w:proofErr w:type="spellEnd"/>
      <w:r w:rsidRPr="00873FEE">
        <w:rPr>
          <w:rFonts w:asciiTheme="majorBidi" w:hAnsiTheme="majorBidi" w:cstheme="majorBidi"/>
          <w:sz w:val="32"/>
          <w:szCs w:val="32"/>
        </w:rPr>
        <w:t xml:space="preserve"> elements</w:t>
      </w:r>
      <w:r w:rsidR="00873FEE">
        <w:rPr>
          <w:rFonts w:asciiTheme="majorBidi" w:hAnsiTheme="majorBidi" w:cstheme="majorBidi"/>
          <w:sz w:val="32"/>
          <w:szCs w:val="32"/>
        </w:rPr>
        <w:t>.</w:t>
      </w:r>
    </w:p>
    <w:p w:rsidR="00AB73AF" w:rsidRDefault="00AB73AF" w:rsidP="00873FEE">
      <w:pPr>
        <w:pStyle w:val="ListParagraph"/>
        <w:numPr>
          <w:ilvl w:val="0"/>
          <w:numId w:val="19"/>
        </w:numPr>
        <w:bidi w:val="0"/>
        <w:rPr>
          <w:rFonts w:asciiTheme="majorBidi" w:hAnsiTheme="majorBidi" w:cstheme="majorBidi"/>
          <w:sz w:val="32"/>
          <w:szCs w:val="32"/>
        </w:rPr>
      </w:pPr>
      <w:r w:rsidRPr="00873FEE">
        <w:rPr>
          <w:rFonts w:asciiTheme="majorBidi" w:hAnsiTheme="majorBidi" w:cstheme="majorBidi"/>
          <w:sz w:val="32"/>
          <w:szCs w:val="32"/>
        </w:rPr>
        <w:t xml:space="preserve">Some also form an aerial mycelium and </w:t>
      </w:r>
      <w:proofErr w:type="gramStart"/>
      <w:r w:rsidRPr="00873FEE">
        <w:rPr>
          <w:rFonts w:asciiTheme="majorBidi" w:hAnsiTheme="majorBidi" w:cstheme="majorBidi"/>
          <w:sz w:val="32"/>
          <w:szCs w:val="32"/>
        </w:rPr>
        <w:t>conidia</w:t>
      </w:r>
      <w:r w:rsidR="00873FEE">
        <w:rPr>
          <w:rFonts w:asciiTheme="majorBidi" w:hAnsiTheme="majorBidi" w:cstheme="majorBidi"/>
          <w:sz w:val="32"/>
          <w:szCs w:val="32"/>
        </w:rPr>
        <w:t>(</w:t>
      </w:r>
      <w:proofErr w:type="gramEnd"/>
      <w:r w:rsidR="00873FEE">
        <w:rPr>
          <w:rFonts w:asciiTheme="majorBidi" w:hAnsiTheme="majorBidi" w:cstheme="majorBidi"/>
          <w:sz w:val="32"/>
          <w:szCs w:val="32"/>
        </w:rPr>
        <w:t>fig.2).</w:t>
      </w:r>
    </w:p>
    <w:p w:rsidR="009F314E" w:rsidRPr="009F314E" w:rsidRDefault="009F314E" w:rsidP="009F314E">
      <w:pPr>
        <w:pStyle w:val="ListParagraph"/>
        <w:bidi w:val="0"/>
        <w:ind w:left="1440"/>
        <w:rPr>
          <w:rFonts w:asciiTheme="majorBidi" w:hAnsiTheme="majorBidi" w:cstheme="majorBidi"/>
          <w:sz w:val="32"/>
          <w:szCs w:val="32"/>
        </w:rPr>
      </w:pPr>
      <w:r w:rsidRPr="009F314E">
        <w:rPr>
          <w:rFonts w:asciiTheme="majorBidi" w:hAnsiTheme="majorBidi" w:cstheme="majorBidi"/>
          <w:color w:val="1F497D" w:themeColor="text2"/>
          <w:sz w:val="32"/>
          <w:szCs w:val="32"/>
        </w:rPr>
        <w:t xml:space="preserve">Figure.2 </w:t>
      </w:r>
      <w:proofErr w:type="spellStart"/>
      <w:r w:rsidRPr="009F314E">
        <w:rPr>
          <w:rFonts w:asciiTheme="majorBidi" w:hAnsiTheme="majorBidi" w:cstheme="majorBidi"/>
          <w:color w:val="1F497D" w:themeColor="text2"/>
          <w:sz w:val="32"/>
          <w:szCs w:val="32"/>
        </w:rPr>
        <w:t>Nocardia</w:t>
      </w:r>
      <w:proofErr w:type="spellEnd"/>
      <w:r w:rsidRPr="009F314E">
        <w:rPr>
          <w:rFonts w:asciiTheme="majorBidi" w:hAnsiTheme="majorBidi" w:cstheme="majorBidi"/>
          <w:color w:val="1F497D" w:themeColor="text2"/>
          <w:sz w:val="32"/>
          <w:szCs w:val="32"/>
        </w:rPr>
        <w:t xml:space="preserve">      </w:t>
      </w:r>
      <w:r w:rsidRPr="00E943D9">
        <w:rPr>
          <w:rFonts w:asciiTheme="majorBidi" w:hAnsiTheme="majorBidi" w:cstheme="majorBidi"/>
          <w:noProof/>
          <w:sz w:val="32"/>
          <w:szCs w:val="32"/>
          <w:lang w:bidi="ar-SA"/>
        </w:rPr>
        <w:drawing>
          <wp:inline distT="0" distB="0" distL="0" distR="0" wp14:anchorId="5CDF2083" wp14:editId="76EF25EA">
            <wp:extent cx="2260800" cy="1227600"/>
            <wp:effectExtent l="133350" t="114300" r="139700" b="163195"/>
            <wp:docPr id="9" name="Picture 2" descr="Z:\1_Delivery\Prepress\4_Graphics\Book\MGH\P16271451_MGH_Presentation Centre\Willey\Ch24\Color Labelled\wiL02400_24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Z:\1_Delivery\Prepress\4_Graphics\Book\MGH\P16271451_MGH_Presentation Centre\Willey\Ch24\Color Labelled\wiL02400_24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00" cy="1227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F314E" w:rsidRDefault="009F314E" w:rsidP="009F314E">
      <w:pPr>
        <w:bidi w:val="0"/>
        <w:rPr>
          <w:rFonts w:asciiTheme="majorBidi" w:hAnsiTheme="majorBidi" w:cstheme="majorBidi"/>
          <w:b/>
          <w:bCs/>
          <w:color w:val="1F497D" w:themeColor="text2"/>
          <w:sz w:val="32"/>
          <w:szCs w:val="32"/>
          <w:highlight w:val="cyan"/>
        </w:rPr>
      </w:pPr>
    </w:p>
    <w:p w:rsidR="00AB73AF" w:rsidRPr="00873FEE" w:rsidRDefault="00AB73AF" w:rsidP="009F314E">
      <w:pPr>
        <w:bidi w:val="0"/>
        <w:rPr>
          <w:rFonts w:asciiTheme="majorBidi" w:hAnsiTheme="majorBidi" w:cstheme="majorBidi"/>
          <w:color w:val="1F497D" w:themeColor="text2"/>
          <w:sz w:val="32"/>
          <w:szCs w:val="32"/>
        </w:rPr>
      </w:pPr>
      <w:r w:rsidRPr="00873FEE">
        <w:rPr>
          <w:rFonts w:asciiTheme="majorBidi" w:hAnsiTheme="majorBidi" w:cstheme="majorBidi"/>
          <w:b/>
          <w:bCs/>
          <w:color w:val="1F497D" w:themeColor="text2"/>
          <w:sz w:val="32"/>
          <w:szCs w:val="32"/>
          <w:highlight w:val="cyan"/>
        </w:rPr>
        <w:lastRenderedPageBreak/>
        <w:t xml:space="preserve">Impact of </w:t>
      </w:r>
      <w:proofErr w:type="spellStart"/>
      <w:r w:rsidRPr="00873FEE">
        <w:rPr>
          <w:rFonts w:asciiTheme="majorBidi" w:hAnsiTheme="majorBidi" w:cstheme="majorBidi"/>
          <w:b/>
          <w:bCs/>
          <w:i/>
          <w:iCs/>
          <w:color w:val="1F497D" w:themeColor="text2"/>
          <w:sz w:val="32"/>
          <w:szCs w:val="32"/>
          <w:highlight w:val="cyan"/>
        </w:rPr>
        <w:t>Nocardia</w:t>
      </w:r>
      <w:proofErr w:type="spellEnd"/>
    </w:p>
    <w:p w:rsidR="00AB73AF" w:rsidRPr="009F314E" w:rsidRDefault="00AB73AF" w:rsidP="009F314E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32"/>
          <w:szCs w:val="32"/>
        </w:rPr>
      </w:pPr>
      <w:r w:rsidRPr="009F314E">
        <w:rPr>
          <w:rFonts w:asciiTheme="majorBidi" w:hAnsiTheme="majorBidi" w:cstheme="majorBidi"/>
          <w:sz w:val="32"/>
          <w:szCs w:val="32"/>
        </w:rPr>
        <w:t>Most are free-living saprophytes</w:t>
      </w:r>
      <w:r w:rsidR="009F314E">
        <w:rPr>
          <w:rFonts w:asciiTheme="majorBidi" w:hAnsiTheme="majorBidi" w:cstheme="majorBidi"/>
          <w:sz w:val="32"/>
          <w:szCs w:val="32"/>
        </w:rPr>
        <w:t>.</w:t>
      </w:r>
    </w:p>
    <w:p w:rsidR="00CB72FE" w:rsidRPr="009F314E" w:rsidRDefault="009F314E" w:rsidP="009F314E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F314E">
        <w:rPr>
          <w:rFonts w:asciiTheme="majorBidi" w:hAnsiTheme="majorBidi" w:cstheme="majorBidi"/>
          <w:sz w:val="32"/>
          <w:szCs w:val="32"/>
        </w:rPr>
        <w:t>Can</w:t>
      </w:r>
      <w:r w:rsidR="00AB73AF" w:rsidRPr="009F314E">
        <w:rPr>
          <w:rFonts w:asciiTheme="majorBidi" w:hAnsiTheme="majorBidi" w:cstheme="majorBidi"/>
          <w:sz w:val="32"/>
          <w:szCs w:val="32"/>
        </w:rPr>
        <w:t xml:space="preserve"> degrade many molecules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B73AF" w:rsidRPr="009F314E" w:rsidRDefault="00AB73AF" w:rsidP="009F314E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F314E">
        <w:rPr>
          <w:rFonts w:asciiTheme="majorBidi" w:hAnsiTheme="majorBidi" w:cstheme="majorBidi"/>
          <w:sz w:val="32"/>
          <w:szCs w:val="32"/>
        </w:rPr>
        <w:t>e.g., petroleum hydrocarbons, detergents, benzene</w:t>
      </w:r>
    </w:p>
    <w:p w:rsidR="00AB73AF" w:rsidRPr="009F314E" w:rsidRDefault="009F314E" w:rsidP="009F314E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F314E">
        <w:rPr>
          <w:rFonts w:asciiTheme="majorBidi" w:hAnsiTheme="majorBidi" w:cstheme="majorBidi"/>
          <w:sz w:val="32"/>
          <w:szCs w:val="32"/>
        </w:rPr>
        <w:t>Involved</w:t>
      </w:r>
      <w:r w:rsidR="00AB73AF" w:rsidRPr="009F314E">
        <w:rPr>
          <w:rFonts w:asciiTheme="majorBidi" w:hAnsiTheme="majorBidi" w:cstheme="majorBidi"/>
          <w:sz w:val="32"/>
          <w:szCs w:val="32"/>
        </w:rPr>
        <w:t xml:space="preserve"> in biodegradation of rubber joints in water and sewage pipes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B73AF" w:rsidRPr="009F314E" w:rsidRDefault="00AB73AF" w:rsidP="009F314E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F314E">
        <w:rPr>
          <w:rFonts w:asciiTheme="majorBidi" w:hAnsiTheme="majorBidi" w:cstheme="majorBidi"/>
          <w:sz w:val="32"/>
          <w:szCs w:val="32"/>
        </w:rPr>
        <w:t xml:space="preserve">Some are opportunistic pathogens causing </w:t>
      </w:r>
      <w:proofErr w:type="spellStart"/>
      <w:r w:rsidRPr="009F314E">
        <w:rPr>
          <w:rFonts w:asciiTheme="majorBidi" w:hAnsiTheme="majorBidi" w:cstheme="majorBidi"/>
          <w:sz w:val="32"/>
          <w:szCs w:val="32"/>
        </w:rPr>
        <w:t>nocardiosis</w:t>
      </w:r>
      <w:proofErr w:type="spellEnd"/>
    </w:p>
    <w:p w:rsidR="00AB73AF" w:rsidRPr="009F314E" w:rsidRDefault="00AB73AF" w:rsidP="009F314E">
      <w:pPr>
        <w:pStyle w:val="ListParagraph"/>
        <w:numPr>
          <w:ilvl w:val="0"/>
          <w:numId w:val="20"/>
        </w:numPr>
        <w:bidi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9F314E">
        <w:rPr>
          <w:rFonts w:asciiTheme="majorBidi" w:hAnsiTheme="majorBidi" w:cstheme="majorBidi"/>
          <w:sz w:val="32"/>
          <w:szCs w:val="32"/>
        </w:rPr>
        <w:t>usually infect lungs; can infect central nervous system</w:t>
      </w:r>
    </w:p>
    <w:p w:rsidR="00AB73AF" w:rsidRPr="00E943D9" w:rsidRDefault="00AB73AF" w:rsidP="00AB73AF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9F314E" w:rsidRPr="006809BD" w:rsidRDefault="009F314E" w:rsidP="009F314E">
      <w:pPr>
        <w:pStyle w:val="ListParagraph"/>
        <w:kinsoku w:val="0"/>
        <w:overflowPunct w:val="0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sz w:val="56"/>
          <w:szCs w:val="24"/>
        </w:rPr>
      </w:pPr>
      <w:r w:rsidRPr="006809BD">
        <w:rPr>
          <w:rFonts w:asciiTheme="majorBidi" w:eastAsiaTheme="majorEastAsia" w:hAnsiTheme="majorBidi" w:cstheme="majorBidi"/>
          <w:b/>
          <w:bCs/>
          <w:color w:val="1F497D" w:themeColor="text2"/>
          <w:sz w:val="32"/>
          <w:szCs w:val="32"/>
          <w:highlight w:val="cyan"/>
        </w:rPr>
        <w:t xml:space="preserve">Suborder </w:t>
      </w:r>
      <w:proofErr w:type="spellStart"/>
      <w:r w:rsidRPr="006809BD">
        <w:rPr>
          <w:rFonts w:asciiTheme="majorBidi" w:eastAsiaTheme="majorEastAsia" w:hAnsiTheme="majorBidi" w:cstheme="majorBidi"/>
          <w:b/>
          <w:bCs/>
          <w:i/>
          <w:iCs/>
          <w:color w:val="1F497D" w:themeColor="text2"/>
          <w:sz w:val="32"/>
          <w:szCs w:val="32"/>
          <w:highlight w:val="cyan"/>
        </w:rPr>
        <w:t>Micromonosporineae</w:t>
      </w:r>
      <w:proofErr w:type="spellEnd"/>
      <w:r w:rsidRPr="006809BD">
        <w:rPr>
          <w:rFonts w:asciiTheme="majorBidi" w:eastAsiaTheme="minorEastAsia" w:hAnsiTheme="majorBidi" w:cstheme="majorBidi"/>
          <w:color w:val="000000" w:themeColor="text1"/>
          <w:sz w:val="56"/>
          <w:szCs w:val="56"/>
        </w:rPr>
        <w:t xml:space="preserve"> </w:t>
      </w:r>
    </w:p>
    <w:p w:rsidR="009F314E" w:rsidRPr="006809BD" w:rsidRDefault="009F314E" w:rsidP="009F314E">
      <w:pPr>
        <w:pStyle w:val="ListParagraph"/>
        <w:kinsoku w:val="0"/>
        <w:overflowPunct w:val="0"/>
        <w:bidi w:val="0"/>
        <w:spacing w:after="0" w:line="240" w:lineRule="auto"/>
        <w:textAlignment w:val="baseline"/>
        <w:rPr>
          <w:rFonts w:asciiTheme="majorBidi" w:eastAsiaTheme="minorEastAsia" w:hAnsiTheme="majorBidi" w:cstheme="majorBidi"/>
          <w:color w:val="000000" w:themeColor="text1"/>
          <w:sz w:val="32"/>
          <w:szCs w:val="32"/>
        </w:rPr>
      </w:pPr>
    </w:p>
    <w:p w:rsidR="009F314E" w:rsidRPr="009F314E" w:rsidRDefault="009F314E" w:rsidP="009F314E">
      <w:pPr>
        <w:pStyle w:val="ListParagraph"/>
        <w:numPr>
          <w:ilvl w:val="0"/>
          <w:numId w:val="22"/>
        </w:numPr>
        <w:kinsoku w:val="0"/>
        <w:overflowPunct w:val="0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9F314E">
        <w:rPr>
          <w:rFonts w:asciiTheme="majorBidi" w:eastAsiaTheme="minorEastAsia" w:hAnsiTheme="majorBidi" w:cstheme="majorBidi"/>
          <w:color w:val="000000" w:themeColor="text1"/>
          <w:sz w:val="32"/>
          <w:szCs w:val="32"/>
        </w:rPr>
        <w:t xml:space="preserve">Only one family, </w:t>
      </w:r>
      <w:proofErr w:type="spellStart"/>
      <w:r w:rsidRPr="009F314E">
        <w:rPr>
          <w:rFonts w:asciiTheme="majorBidi" w:eastAsiaTheme="minorEastAsia" w:hAnsiTheme="majorBidi" w:cstheme="majorBidi"/>
          <w:i/>
          <w:iCs/>
          <w:color w:val="000000" w:themeColor="text1"/>
          <w:sz w:val="32"/>
          <w:szCs w:val="32"/>
        </w:rPr>
        <w:t>Micromonosporaceae</w:t>
      </w:r>
      <w:proofErr w:type="spellEnd"/>
    </w:p>
    <w:p w:rsidR="009F314E" w:rsidRPr="006809BD" w:rsidRDefault="009F314E" w:rsidP="009F314E">
      <w:pPr>
        <w:pStyle w:val="ListParagraph"/>
        <w:numPr>
          <w:ilvl w:val="0"/>
          <w:numId w:val="22"/>
        </w:numPr>
        <w:kinsoku w:val="0"/>
        <w:overflowPunct w:val="0"/>
        <w:bidi w:val="0"/>
        <w:spacing w:after="12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  <w:rtl/>
        </w:rPr>
      </w:pPr>
      <w:r w:rsidRPr="006809BD">
        <w:rPr>
          <w:rFonts w:asciiTheme="majorBidi" w:eastAsiaTheme="minorEastAsia" w:hAnsiTheme="majorBidi" w:cstheme="majorBidi"/>
          <w:color w:val="000000" w:themeColor="text1"/>
          <w:sz w:val="32"/>
          <w:szCs w:val="32"/>
        </w:rPr>
        <w:t>extensive substrate mycelia</w:t>
      </w:r>
    </w:p>
    <w:p w:rsidR="009F314E" w:rsidRPr="006809BD" w:rsidRDefault="009F314E" w:rsidP="009F314E">
      <w:pPr>
        <w:pStyle w:val="ListParagraph"/>
        <w:numPr>
          <w:ilvl w:val="0"/>
          <w:numId w:val="22"/>
        </w:numPr>
        <w:kinsoku w:val="0"/>
        <w:overflowPunct w:val="0"/>
        <w:bidi w:val="0"/>
        <w:spacing w:after="12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  <w:rtl/>
        </w:rPr>
      </w:pPr>
      <w:r w:rsidRPr="006809BD">
        <w:rPr>
          <w:rFonts w:asciiTheme="majorBidi" w:eastAsiaTheme="minorEastAsia" w:hAnsiTheme="majorBidi" w:cstheme="majorBidi"/>
          <w:color w:val="000000" w:themeColor="text1"/>
          <w:sz w:val="32"/>
          <w:szCs w:val="32"/>
        </w:rPr>
        <w:t>lack or have rudimentary aerial mycelia</w:t>
      </w:r>
    </w:p>
    <w:p w:rsidR="009F314E" w:rsidRPr="006809BD" w:rsidRDefault="009F314E" w:rsidP="009F314E">
      <w:pPr>
        <w:pStyle w:val="ListParagraph"/>
        <w:numPr>
          <w:ilvl w:val="0"/>
          <w:numId w:val="22"/>
        </w:numPr>
        <w:kinsoku w:val="0"/>
        <w:overflowPunct w:val="0"/>
        <w:bidi w:val="0"/>
        <w:spacing w:after="12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  <w:rtl/>
        </w:rPr>
      </w:pPr>
      <w:proofErr w:type="spellStart"/>
      <w:r w:rsidRPr="006809BD">
        <w:rPr>
          <w:rFonts w:asciiTheme="majorBidi" w:eastAsiaTheme="minorEastAsia" w:hAnsiTheme="majorBidi" w:cstheme="majorBidi"/>
          <w:color w:val="000000" w:themeColor="text1"/>
          <w:sz w:val="32"/>
          <w:szCs w:val="32"/>
        </w:rPr>
        <w:t>sporangiospores</w:t>
      </w:r>
      <w:proofErr w:type="spellEnd"/>
      <w:r w:rsidRPr="006809BD">
        <w:rPr>
          <w:rFonts w:asciiTheme="majorBidi" w:eastAsiaTheme="minorEastAsia" w:hAnsiTheme="majorBidi" w:cstheme="majorBidi"/>
          <w:color w:val="000000" w:themeColor="text1"/>
          <w:sz w:val="32"/>
          <w:szCs w:val="32"/>
        </w:rPr>
        <w:t xml:space="preserve"> motile or </w:t>
      </w:r>
      <w:proofErr w:type="spellStart"/>
      <w:r w:rsidRPr="006809BD">
        <w:rPr>
          <w:rFonts w:asciiTheme="majorBidi" w:eastAsiaTheme="minorEastAsia" w:hAnsiTheme="majorBidi" w:cstheme="majorBidi"/>
          <w:color w:val="000000" w:themeColor="text1"/>
          <w:sz w:val="32"/>
          <w:szCs w:val="32"/>
        </w:rPr>
        <w:t>nonmotile</w:t>
      </w:r>
      <w:proofErr w:type="spellEnd"/>
    </w:p>
    <w:p w:rsidR="00AB73AF" w:rsidRPr="006809BD" w:rsidRDefault="009F314E" w:rsidP="009F314E">
      <w:pPr>
        <w:pStyle w:val="ListParagraph"/>
        <w:numPr>
          <w:ilvl w:val="0"/>
          <w:numId w:val="22"/>
        </w:numPr>
        <w:bidi w:val="0"/>
        <w:rPr>
          <w:rFonts w:asciiTheme="majorBidi" w:hAnsiTheme="majorBidi" w:cstheme="majorBidi"/>
          <w:color w:val="1F497D" w:themeColor="text2"/>
          <w:sz w:val="32"/>
          <w:szCs w:val="32"/>
        </w:rPr>
      </w:pPr>
      <w:proofErr w:type="gramStart"/>
      <w:r w:rsidRPr="006809BD">
        <w:rPr>
          <w:rFonts w:asciiTheme="majorBidi" w:eastAsiaTheme="minorEastAsia" w:hAnsiTheme="majorBidi" w:cstheme="majorBidi"/>
          <w:color w:val="000000" w:themeColor="text1"/>
          <w:sz w:val="32"/>
          <w:szCs w:val="32"/>
          <w:lang w:bidi="ar-SA"/>
        </w:rPr>
        <w:t>found</w:t>
      </w:r>
      <w:proofErr w:type="gramEnd"/>
      <w:r w:rsidRPr="006809BD">
        <w:rPr>
          <w:rFonts w:asciiTheme="majorBidi" w:eastAsiaTheme="minorEastAsia" w:hAnsiTheme="majorBidi" w:cstheme="majorBidi"/>
          <w:color w:val="000000" w:themeColor="text1"/>
          <w:sz w:val="32"/>
          <w:szCs w:val="32"/>
          <w:lang w:bidi="ar-SA"/>
        </w:rPr>
        <w:t xml:space="preserve"> in soil and aquatic habitats (especially freshwater</w:t>
      </w:r>
      <w:r w:rsidR="006809BD" w:rsidRPr="006809BD">
        <w:rPr>
          <w:rFonts w:asciiTheme="majorBidi" w:hAnsiTheme="majorBidi" w:cstheme="majorBidi"/>
          <w:color w:val="1F497D" w:themeColor="text2"/>
          <w:sz w:val="32"/>
          <w:szCs w:val="32"/>
        </w:rPr>
        <w:t>).</w:t>
      </w:r>
    </w:p>
    <w:p w:rsidR="009F314E" w:rsidRPr="009F314E" w:rsidRDefault="009F314E" w:rsidP="009F314E">
      <w:pPr>
        <w:bidi w:val="0"/>
        <w:rPr>
          <w:rFonts w:asciiTheme="majorBidi" w:hAnsiTheme="majorBidi" w:cstheme="majorBidi"/>
          <w:color w:val="1F497D" w:themeColor="text2"/>
          <w:sz w:val="32"/>
          <w:szCs w:val="32"/>
          <w:rtl/>
        </w:rPr>
      </w:pPr>
    </w:p>
    <w:p w:rsidR="00AB73AF" w:rsidRPr="006809BD" w:rsidRDefault="00AB73AF" w:rsidP="00AB73AF">
      <w:pPr>
        <w:bidi w:val="0"/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  <w:r w:rsidRPr="006809BD">
        <w:rPr>
          <w:rFonts w:asciiTheme="majorBidi" w:hAnsiTheme="majorBidi" w:cstheme="majorBidi"/>
          <w:b/>
          <w:bCs/>
          <w:color w:val="1F497D" w:themeColor="text2"/>
          <w:sz w:val="32"/>
          <w:szCs w:val="32"/>
          <w:highlight w:val="cyan"/>
        </w:rPr>
        <w:t xml:space="preserve">Genus </w:t>
      </w:r>
      <w:proofErr w:type="spellStart"/>
      <w:r w:rsidRPr="006809BD">
        <w:rPr>
          <w:rFonts w:asciiTheme="majorBidi" w:hAnsiTheme="majorBidi" w:cstheme="majorBidi"/>
          <w:b/>
          <w:bCs/>
          <w:i/>
          <w:iCs/>
          <w:color w:val="1F497D" w:themeColor="text2"/>
          <w:sz w:val="32"/>
          <w:szCs w:val="32"/>
          <w:highlight w:val="cyan"/>
        </w:rPr>
        <w:t>Propionibacterium</w:t>
      </w:r>
      <w:proofErr w:type="spellEnd"/>
    </w:p>
    <w:p w:rsidR="00AB73AF" w:rsidRPr="006809BD" w:rsidRDefault="00AB73AF" w:rsidP="006809BD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32"/>
          <w:szCs w:val="32"/>
        </w:rPr>
      </w:pPr>
      <w:r w:rsidRPr="006809BD">
        <w:rPr>
          <w:rFonts w:asciiTheme="majorBidi" w:hAnsiTheme="majorBidi" w:cstheme="majorBidi"/>
          <w:sz w:val="32"/>
          <w:szCs w:val="32"/>
        </w:rPr>
        <w:t>Found on skin and in digestive tract of animals</w:t>
      </w:r>
    </w:p>
    <w:p w:rsidR="00AB73AF" w:rsidRPr="006809BD" w:rsidRDefault="00AB73AF" w:rsidP="006809BD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6809BD">
        <w:rPr>
          <w:rFonts w:asciiTheme="majorBidi" w:hAnsiTheme="majorBidi" w:cstheme="majorBidi"/>
          <w:sz w:val="32"/>
          <w:szCs w:val="32"/>
        </w:rPr>
        <w:t>also in dairy products such as cheese</w:t>
      </w:r>
    </w:p>
    <w:p w:rsidR="00AB73AF" w:rsidRPr="006809BD" w:rsidRDefault="00AB73AF" w:rsidP="006809BD">
      <w:pPr>
        <w:pStyle w:val="ListParagraph"/>
        <w:numPr>
          <w:ilvl w:val="0"/>
          <w:numId w:val="23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6809BD">
        <w:rPr>
          <w:rFonts w:asciiTheme="majorBidi" w:hAnsiTheme="majorBidi" w:cstheme="majorBidi"/>
          <w:sz w:val="32"/>
          <w:szCs w:val="32"/>
        </w:rPr>
        <w:t>used in production of Swiss cheese</w:t>
      </w:r>
    </w:p>
    <w:p w:rsidR="00AB73AF" w:rsidRDefault="006809BD" w:rsidP="006809BD">
      <w:pPr>
        <w:bidi w:val="0"/>
        <w:ind w:left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Most important genus </w:t>
      </w:r>
      <w:r w:rsidR="00AB73AF" w:rsidRPr="00E943D9">
        <w:rPr>
          <w:rFonts w:asciiTheme="majorBidi" w:hAnsiTheme="majorBidi" w:cstheme="majorBidi"/>
          <w:i/>
          <w:iCs/>
          <w:sz w:val="32"/>
          <w:szCs w:val="32"/>
        </w:rPr>
        <w:t xml:space="preserve">P. </w:t>
      </w:r>
      <w:proofErr w:type="gramStart"/>
      <w:r w:rsidR="00AB73AF" w:rsidRPr="00E943D9">
        <w:rPr>
          <w:rFonts w:asciiTheme="majorBidi" w:hAnsiTheme="majorBidi" w:cstheme="majorBidi"/>
          <w:i/>
          <w:iCs/>
          <w:sz w:val="32"/>
          <w:szCs w:val="32"/>
        </w:rPr>
        <w:t>acne</w:t>
      </w:r>
      <w:r>
        <w:rPr>
          <w:rFonts w:asciiTheme="majorBidi" w:hAnsiTheme="majorBidi" w:cstheme="majorBidi"/>
          <w:sz w:val="32"/>
          <w:szCs w:val="32"/>
        </w:rPr>
        <w:t xml:space="preserve">  which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AB73AF" w:rsidRPr="00E943D9">
        <w:rPr>
          <w:rFonts w:asciiTheme="majorBidi" w:hAnsiTheme="majorBidi" w:cstheme="majorBidi"/>
          <w:sz w:val="32"/>
          <w:szCs w:val="32"/>
        </w:rPr>
        <w:t>involved in development of body odor and acne vulgaris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6809BD" w:rsidRDefault="006809BD" w:rsidP="006809BD">
      <w:pPr>
        <w:bidi w:val="0"/>
        <w:ind w:left="720"/>
        <w:rPr>
          <w:rFonts w:asciiTheme="majorBidi" w:hAnsiTheme="majorBidi" w:cstheme="majorBidi"/>
          <w:sz w:val="32"/>
          <w:szCs w:val="32"/>
        </w:rPr>
      </w:pPr>
    </w:p>
    <w:p w:rsidR="006809BD" w:rsidRDefault="006809BD" w:rsidP="006809BD">
      <w:pPr>
        <w:bidi w:val="0"/>
        <w:ind w:left="720"/>
        <w:rPr>
          <w:rFonts w:asciiTheme="majorBidi" w:hAnsiTheme="majorBidi" w:cstheme="majorBidi"/>
          <w:sz w:val="32"/>
          <w:szCs w:val="32"/>
        </w:rPr>
      </w:pPr>
    </w:p>
    <w:p w:rsidR="006809BD" w:rsidRPr="006809BD" w:rsidRDefault="006809BD" w:rsidP="006809BD">
      <w:pPr>
        <w:bidi w:val="0"/>
        <w:ind w:left="720"/>
        <w:rPr>
          <w:rFonts w:asciiTheme="majorBidi" w:hAnsiTheme="majorBidi" w:cstheme="majorBidi"/>
          <w:sz w:val="32"/>
          <w:szCs w:val="32"/>
          <w:rtl/>
        </w:rPr>
      </w:pPr>
    </w:p>
    <w:p w:rsidR="00AB73AF" w:rsidRPr="00E943D9" w:rsidRDefault="00AB73AF" w:rsidP="00AB73AF">
      <w:pPr>
        <w:bidi w:val="0"/>
        <w:rPr>
          <w:rFonts w:asciiTheme="majorBidi" w:hAnsiTheme="majorBidi" w:cstheme="majorBidi"/>
          <w:color w:val="1F497D" w:themeColor="text2"/>
          <w:sz w:val="32"/>
          <w:szCs w:val="32"/>
        </w:rPr>
      </w:pPr>
      <w:r w:rsidRPr="006809BD">
        <w:rPr>
          <w:rFonts w:asciiTheme="majorBidi" w:hAnsiTheme="majorBidi" w:cstheme="majorBidi"/>
          <w:b/>
          <w:bCs/>
          <w:color w:val="1F497D" w:themeColor="text2"/>
          <w:sz w:val="32"/>
          <w:szCs w:val="32"/>
          <w:highlight w:val="cyan"/>
        </w:rPr>
        <w:lastRenderedPageBreak/>
        <w:t xml:space="preserve">Suborder </w:t>
      </w:r>
      <w:proofErr w:type="spellStart"/>
      <w:r w:rsidRPr="006809BD">
        <w:rPr>
          <w:rFonts w:asciiTheme="majorBidi" w:hAnsiTheme="majorBidi" w:cstheme="majorBidi"/>
          <w:b/>
          <w:bCs/>
          <w:i/>
          <w:iCs/>
          <w:color w:val="1F497D" w:themeColor="text2"/>
          <w:sz w:val="32"/>
          <w:szCs w:val="32"/>
          <w:highlight w:val="cyan"/>
        </w:rPr>
        <w:t>Streptomycineae</w:t>
      </w:r>
      <w:proofErr w:type="spellEnd"/>
    </w:p>
    <w:p w:rsidR="00AB73AF" w:rsidRPr="006809BD" w:rsidRDefault="00AB73AF" w:rsidP="006809BD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32"/>
          <w:szCs w:val="32"/>
        </w:rPr>
      </w:pPr>
      <w:r w:rsidRPr="006809BD">
        <w:rPr>
          <w:rFonts w:asciiTheme="majorBidi" w:hAnsiTheme="majorBidi" w:cstheme="majorBidi"/>
          <w:sz w:val="32"/>
          <w:szCs w:val="32"/>
        </w:rPr>
        <w:t>One family, three genera</w:t>
      </w:r>
    </w:p>
    <w:p w:rsidR="00AB73AF" w:rsidRPr="006809BD" w:rsidRDefault="00AB73AF" w:rsidP="006809BD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6809BD">
        <w:rPr>
          <w:rFonts w:asciiTheme="majorBidi" w:hAnsiTheme="majorBidi" w:cstheme="majorBidi"/>
          <w:sz w:val="32"/>
          <w:szCs w:val="32"/>
        </w:rPr>
        <w:t xml:space="preserve">Aerial hyphae that divide in single plane to form chains of 3–50 </w:t>
      </w:r>
      <w:proofErr w:type="spellStart"/>
      <w:r w:rsidRPr="006809BD">
        <w:rPr>
          <w:rFonts w:asciiTheme="majorBidi" w:hAnsiTheme="majorBidi" w:cstheme="majorBidi"/>
          <w:sz w:val="32"/>
          <w:szCs w:val="32"/>
        </w:rPr>
        <w:t>nonmotile</w:t>
      </w:r>
      <w:proofErr w:type="spellEnd"/>
      <w:r w:rsidRPr="006809BD">
        <w:rPr>
          <w:rFonts w:asciiTheme="majorBidi" w:hAnsiTheme="majorBidi" w:cstheme="majorBidi"/>
          <w:sz w:val="32"/>
          <w:szCs w:val="32"/>
        </w:rPr>
        <w:t xml:space="preserve"> spores</w:t>
      </w:r>
    </w:p>
    <w:p w:rsidR="00AB73AF" w:rsidRPr="006809BD" w:rsidRDefault="00AB73AF" w:rsidP="006809BD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6809BD">
        <w:rPr>
          <w:rFonts w:asciiTheme="majorBidi" w:hAnsiTheme="majorBidi" w:cstheme="majorBidi"/>
          <w:sz w:val="32"/>
          <w:szCs w:val="32"/>
        </w:rPr>
        <w:t>All have type I cell wall</w:t>
      </w:r>
    </w:p>
    <w:p w:rsidR="00AB73AF" w:rsidRPr="006809BD" w:rsidRDefault="00AB73AF" w:rsidP="006809BD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6809BD">
        <w:rPr>
          <w:rFonts w:asciiTheme="majorBidi" w:hAnsiTheme="majorBidi" w:cstheme="majorBidi"/>
          <w:sz w:val="32"/>
          <w:szCs w:val="32"/>
        </w:rPr>
        <w:t>G+C DNA content is 69–78%</w:t>
      </w:r>
    </w:p>
    <w:p w:rsidR="00AB73AF" w:rsidRPr="006809BD" w:rsidRDefault="00AB73AF" w:rsidP="006809BD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32"/>
          <w:szCs w:val="32"/>
        </w:rPr>
      </w:pPr>
      <w:r w:rsidRPr="006809BD">
        <w:rPr>
          <w:rFonts w:asciiTheme="majorBidi" w:hAnsiTheme="majorBidi" w:cstheme="majorBidi"/>
          <w:sz w:val="32"/>
          <w:szCs w:val="32"/>
        </w:rPr>
        <w:t>Filaments grow by tip extension</w:t>
      </w:r>
      <w:r w:rsidR="006809BD">
        <w:rPr>
          <w:rFonts w:asciiTheme="majorBidi" w:hAnsiTheme="majorBidi" w:cstheme="majorBidi"/>
          <w:sz w:val="32"/>
          <w:szCs w:val="32"/>
        </w:rPr>
        <w:t xml:space="preserve"> (fig.3)</w:t>
      </w:r>
      <w:r w:rsidRPr="006809BD">
        <w:rPr>
          <w:rFonts w:asciiTheme="majorBidi" w:hAnsiTheme="majorBidi" w:cstheme="majorBidi"/>
          <w:sz w:val="32"/>
          <w:szCs w:val="32"/>
        </w:rPr>
        <w:t>.</w:t>
      </w:r>
    </w:p>
    <w:p w:rsidR="00AB73AF" w:rsidRPr="00E943D9" w:rsidRDefault="00AB73AF" w:rsidP="00AB73AF">
      <w:pPr>
        <w:bidi w:val="0"/>
        <w:ind w:left="360"/>
        <w:rPr>
          <w:rFonts w:asciiTheme="majorBidi" w:hAnsiTheme="majorBidi" w:cstheme="majorBidi"/>
          <w:sz w:val="32"/>
          <w:szCs w:val="32"/>
          <w:rtl/>
        </w:rPr>
      </w:pPr>
      <w:r w:rsidRPr="00E943D9">
        <w:rPr>
          <w:rFonts w:asciiTheme="majorBidi" w:hAnsiTheme="majorBidi" w:cstheme="majorBidi"/>
          <w:noProof/>
          <w:sz w:val="32"/>
          <w:szCs w:val="32"/>
          <w:lang w:bidi="ar-SA"/>
        </w:rPr>
        <w:drawing>
          <wp:inline distT="0" distB="0" distL="0" distR="0" wp14:anchorId="612377E7" wp14:editId="28BBC484">
            <wp:extent cx="5486400" cy="2028825"/>
            <wp:effectExtent l="133350" t="114300" r="152400" b="161925"/>
            <wp:docPr id="2" name="Picture 2" descr="Z:\1_Delivery\Prepress\4_Graphics\Book\MGH\P16271451_MGH_Presentation Centre\Willey\Ch24\Color Photos\wiL02400_24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Z:\1_Delivery\Prepress\4_Graphics\Book\MGH\P16271451_MGH_Presentation Centre\Willey\Ch24\Color Photos\wiL02400_24_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028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B73AF" w:rsidRPr="00E943D9" w:rsidRDefault="006809BD" w:rsidP="00AB73AF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Figure .3 Life cycle and cell morphology of </w:t>
      </w:r>
      <w:proofErr w:type="spellStart"/>
      <w:r w:rsidRPr="006809BD">
        <w:rPr>
          <w:rFonts w:asciiTheme="majorBidi" w:hAnsiTheme="majorBidi" w:cstheme="majorBidi"/>
          <w:b/>
          <w:bCs/>
          <w:i/>
          <w:iCs/>
          <w:color w:val="000000" w:themeColor="text1"/>
          <w:sz w:val="32"/>
          <w:szCs w:val="32"/>
        </w:rPr>
        <w:t>Streptomycineae</w:t>
      </w:r>
      <w:proofErr w:type="spellEnd"/>
      <w:r w:rsidRPr="006809B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</w:p>
    <w:p w:rsidR="00DE484C" w:rsidRDefault="00AB73AF" w:rsidP="00DE484C">
      <w:pPr>
        <w:bidi w:val="0"/>
        <w:ind w:left="360"/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  <w:r w:rsidRPr="006809BD">
        <w:rPr>
          <w:rFonts w:asciiTheme="majorBidi" w:hAnsiTheme="majorBidi" w:cstheme="majorBidi"/>
          <w:b/>
          <w:bCs/>
          <w:color w:val="1F497D" w:themeColor="text2"/>
          <w:sz w:val="32"/>
          <w:szCs w:val="32"/>
          <w:highlight w:val="cyan"/>
        </w:rPr>
        <w:t xml:space="preserve">Genus </w:t>
      </w:r>
      <w:r w:rsidRPr="006809BD">
        <w:rPr>
          <w:rFonts w:asciiTheme="majorBidi" w:hAnsiTheme="majorBidi" w:cstheme="majorBidi"/>
          <w:b/>
          <w:bCs/>
          <w:i/>
          <w:iCs/>
          <w:color w:val="1F497D" w:themeColor="text2"/>
          <w:sz w:val="32"/>
          <w:szCs w:val="32"/>
          <w:highlight w:val="cyan"/>
        </w:rPr>
        <w:t>Streptomyces</w:t>
      </w:r>
    </w:p>
    <w:p w:rsidR="00DE484C" w:rsidRPr="0068085D" w:rsidRDefault="00DE484C" w:rsidP="00DE484C">
      <w:pPr>
        <w:bidi w:val="0"/>
        <w:ind w:left="360"/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  <w:r w:rsidRPr="00DE484C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 </w:t>
      </w:r>
      <w:r w:rsidRPr="0068085D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Scientific classification</w:t>
      </w:r>
    </w:p>
    <w:p w:rsidR="00DE484C" w:rsidRPr="0068085D" w:rsidRDefault="00DE484C" w:rsidP="00DE484C">
      <w:pPr>
        <w:bidi w:val="0"/>
        <w:ind w:left="360"/>
        <w:rPr>
          <w:rFonts w:asciiTheme="majorBidi" w:hAnsiTheme="majorBidi" w:cstheme="majorBidi"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Domain   Bacteria </w:t>
      </w:r>
    </w:p>
    <w:p w:rsidR="00DE484C" w:rsidRPr="0068085D" w:rsidRDefault="00DE484C" w:rsidP="00DE484C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Phylum   </w:t>
      </w:r>
      <w:proofErr w:type="spellStart"/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>Actinobacteria</w:t>
      </w:r>
      <w:proofErr w:type="spellEnd"/>
    </w:p>
    <w:p w:rsidR="00DE484C" w:rsidRPr="0068085D" w:rsidRDefault="00DE484C" w:rsidP="00DE484C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Class     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proofErr w:type="spellStart"/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>Actinobacteria</w:t>
      </w:r>
      <w:proofErr w:type="spellEnd"/>
    </w:p>
    <w:p w:rsidR="00DE484C" w:rsidRPr="0068085D" w:rsidRDefault="00DE484C" w:rsidP="00DE484C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Order 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proofErr w:type="spellStart"/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>Actinomycetales</w:t>
      </w:r>
      <w:proofErr w:type="spellEnd"/>
    </w:p>
    <w:p w:rsidR="00DE484C" w:rsidRDefault="00DE484C" w:rsidP="00DE484C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Family  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Streptomycetaceae</w:t>
      </w:r>
      <w:proofErr w:type="spellEnd"/>
    </w:p>
    <w:p w:rsidR="00060D7C" w:rsidRPr="00DE484C" w:rsidRDefault="00060D7C" w:rsidP="00060D7C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Genus   Streptomyces </w:t>
      </w:r>
    </w:p>
    <w:p w:rsidR="00AB73AF" w:rsidRPr="006809BD" w:rsidRDefault="00AB73AF" w:rsidP="006809BD">
      <w:pPr>
        <w:pStyle w:val="ListParagraph"/>
        <w:numPr>
          <w:ilvl w:val="0"/>
          <w:numId w:val="25"/>
        </w:numPr>
        <w:bidi w:val="0"/>
        <w:rPr>
          <w:rFonts w:asciiTheme="majorBidi" w:hAnsiTheme="majorBidi" w:cstheme="majorBidi"/>
          <w:sz w:val="32"/>
          <w:szCs w:val="32"/>
        </w:rPr>
      </w:pPr>
      <w:proofErr w:type="gramStart"/>
      <w:r w:rsidRPr="006809BD">
        <w:rPr>
          <w:rFonts w:asciiTheme="majorBidi" w:hAnsiTheme="majorBidi" w:cstheme="majorBidi"/>
          <w:sz w:val="32"/>
          <w:szCs w:val="32"/>
        </w:rPr>
        <w:t>Are</w:t>
      </w:r>
      <w:proofErr w:type="gramEnd"/>
      <w:r w:rsidRPr="006809BD">
        <w:rPr>
          <w:rFonts w:asciiTheme="majorBidi" w:hAnsiTheme="majorBidi" w:cstheme="majorBidi"/>
          <w:sz w:val="32"/>
          <w:szCs w:val="32"/>
        </w:rPr>
        <w:t xml:space="preserve"> 1 to 20% of </w:t>
      </w:r>
      <w:proofErr w:type="spellStart"/>
      <w:r w:rsidRPr="006809BD">
        <w:rPr>
          <w:rFonts w:asciiTheme="majorBidi" w:hAnsiTheme="majorBidi" w:cstheme="majorBidi"/>
          <w:sz w:val="32"/>
          <w:szCs w:val="32"/>
        </w:rPr>
        <w:t>culturable</w:t>
      </w:r>
      <w:proofErr w:type="spellEnd"/>
      <w:r w:rsidRPr="006809BD">
        <w:rPr>
          <w:rFonts w:asciiTheme="majorBidi" w:hAnsiTheme="majorBidi" w:cstheme="majorBidi"/>
          <w:sz w:val="32"/>
          <w:szCs w:val="32"/>
        </w:rPr>
        <w:t xml:space="preserve"> soil </w:t>
      </w:r>
      <w:proofErr w:type="spellStart"/>
      <w:r w:rsidRPr="006809BD">
        <w:rPr>
          <w:rFonts w:asciiTheme="majorBidi" w:hAnsiTheme="majorBidi" w:cstheme="majorBidi"/>
          <w:sz w:val="32"/>
          <w:szCs w:val="32"/>
        </w:rPr>
        <w:t>microbiota</w:t>
      </w:r>
      <w:proofErr w:type="spellEnd"/>
      <w:r w:rsidR="006809BD">
        <w:rPr>
          <w:rFonts w:asciiTheme="majorBidi" w:hAnsiTheme="majorBidi" w:cstheme="majorBidi"/>
          <w:sz w:val="32"/>
          <w:szCs w:val="32"/>
        </w:rPr>
        <w:t>.</w:t>
      </w:r>
    </w:p>
    <w:p w:rsidR="00AB73AF" w:rsidRPr="006809BD" w:rsidRDefault="00060D7C" w:rsidP="006809BD">
      <w:pPr>
        <w:pStyle w:val="ListParagraph"/>
        <w:numPr>
          <w:ilvl w:val="0"/>
          <w:numId w:val="25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6809BD">
        <w:rPr>
          <w:rFonts w:asciiTheme="majorBidi" w:hAnsiTheme="majorBidi" w:cstheme="majorBidi"/>
          <w:sz w:val="32"/>
          <w:szCs w:val="32"/>
        </w:rPr>
        <w:t>Produce</w:t>
      </w:r>
      <w:r w:rsidR="00AB73AF" w:rsidRPr="006809B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B73AF" w:rsidRPr="006809BD">
        <w:rPr>
          <w:rFonts w:asciiTheme="majorBidi" w:hAnsiTheme="majorBidi" w:cstheme="majorBidi"/>
          <w:sz w:val="32"/>
          <w:szCs w:val="32"/>
        </w:rPr>
        <w:t>geosmin</w:t>
      </w:r>
      <w:proofErr w:type="spellEnd"/>
      <w:r w:rsidR="006809BD">
        <w:rPr>
          <w:rFonts w:asciiTheme="majorBidi" w:hAnsiTheme="majorBidi" w:cstheme="majorBidi"/>
          <w:sz w:val="32"/>
          <w:szCs w:val="32"/>
        </w:rPr>
        <w:t>.</w:t>
      </w:r>
    </w:p>
    <w:p w:rsidR="00AB73AF" w:rsidRPr="006809BD" w:rsidRDefault="00AB73AF" w:rsidP="006809BD">
      <w:pPr>
        <w:pStyle w:val="ListParagraph"/>
        <w:numPr>
          <w:ilvl w:val="0"/>
          <w:numId w:val="25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6809BD">
        <w:rPr>
          <w:rFonts w:asciiTheme="majorBidi" w:hAnsiTheme="majorBidi" w:cstheme="majorBidi"/>
          <w:sz w:val="32"/>
          <w:szCs w:val="32"/>
        </w:rPr>
        <w:lastRenderedPageBreak/>
        <w:t>volatile substance that is source of moist earth odor</w:t>
      </w:r>
    </w:p>
    <w:p w:rsidR="00AB73AF" w:rsidRPr="006809BD" w:rsidRDefault="00060D7C" w:rsidP="006809BD">
      <w:pPr>
        <w:pStyle w:val="ListParagraph"/>
        <w:numPr>
          <w:ilvl w:val="0"/>
          <w:numId w:val="25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6809BD">
        <w:rPr>
          <w:rFonts w:asciiTheme="majorBidi" w:hAnsiTheme="majorBidi" w:cstheme="majorBidi"/>
          <w:sz w:val="32"/>
          <w:szCs w:val="32"/>
        </w:rPr>
        <w:t>Important</w:t>
      </w:r>
      <w:r w:rsidR="00AB73AF" w:rsidRPr="006809BD">
        <w:rPr>
          <w:rFonts w:asciiTheme="majorBidi" w:hAnsiTheme="majorBidi" w:cstheme="majorBidi"/>
          <w:sz w:val="32"/>
          <w:szCs w:val="32"/>
        </w:rPr>
        <w:t xml:space="preserve"> in mineralization process</w:t>
      </w:r>
      <w:r w:rsidR="006809BD">
        <w:rPr>
          <w:rFonts w:asciiTheme="majorBidi" w:hAnsiTheme="majorBidi" w:cstheme="majorBidi"/>
          <w:sz w:val="32"/>
          <w:szCs w:val="32"/>
        </w:rPr>
        <w:t>.</w:t>
      </w:r>
    </w:p>
    <w:p w:rsidR="00AB73AF" w:rsidRPr="006809BD" w:rsidRDefault="00060D7C" w:rsidP="006809BD">
      <w:pPr>
        <w:pStyle w:val="ListParagraph"/>
        <w:numPr>
          <w:ilvl w:val="0"/>
          <w:numId w:val="25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6809BD">
        <w:rPr>
          <w:rFonts w:asciiTheme="majorBidi" w:hAnsiTheme="majorBidi" w:cstheme="majorBidi"/>
          <w:sz w:val="32"/>
          <w:szCs w:val="32"/>
        </w:rPr>
        <w:t>Aerobically</w:t>
      </w:r>
      <w:r w:rsidR="00AB73AF" w:rsidRPr="006809BD">
        <w:rPr>
          <w:rFonts w:asciiTheme="majorBidi" w:hAnsiTheme="majorBidi" w:cstheme="majorBidi"/>
          <w:sz w:val="32"/>
          <w:szCs w:val="32"/>
        </w:rPr>
        <w:t xml:space="preserve"> degrade many resistant substances (e.g., pectin, lignin, and chitin)</w:t>
      </w:r>
      <w:r w:rsidR="006809BD">
        <w:rPr>
          <w:rFonts w:asciiTheme="majorBidi" w:hAnsiTheme="majorBidi" w:cstheme="majorBidi"/>
          <w:sz w:val="32"/>
          <w:szCs w:val="32"/>
        </w:rPr>
        <w:t>.</w:t>
      </w:r>
    </w:p>
    <w:p w:rsidR="00AB73AF" w:rsidRPr="006809BD" w:rsidRDefault="00AB73AF" w:rsidP="006809BD">
      <w:pPr>
        <w:pStyle w:val="ListParagraph"/>
        <w:numPr>
          <w:ilvl w:val="0"/>
          <w:numId w:val="25"/>
        </w:numPr>
        <w:bidi w:val="0"/>
        <w:rPr>
          <w:rFonts w:asciiTheme="majorBidi" w:hAnsiTheme="majorBidi" w:cstheme="majorBidi"/>
          <w:sz w:val="32"/>
          <w:szCs w:val="32"/>
          <w:rtl/>
        </w:rPr>
      </w:pPr>
      <w:r w:rsidRPr="006809BD">
        <w:rPr>
          <w:rFonts w:asciiTheme="majorBidi" w:hAnsiTheme="majorBidi" w:cstheme="majorBidi"/>
          <w:sz w:val="32"/>
          <w:szCs w:val="32"/>
        </w:rPr>
        <w:t>Produce vast array of antibiotics, other bioactive compounds, and antibiotic resistance genes</w:t>
      </w:r>
      <w:r w:rsidR="006809BD">
        <w:rPr>
          <w:rFonts w:asciiTheme="majorBidi" w:hAnsiTheme="majorBidi" w:cstheme="majorBidi"/>
          <w:sz w:val="32"/>
          <w:szCs w:val="32"/>
        </w:rPr>
        <w:t>.</w:t>
      </w:r>
    </w:p>
    <w:p w:rsidR="00AB73AF" w:rsidRPr="006809BD" w:rsidRDefault="00AB73AF" w:rsidP="006809BD">
      <w:pPr>
        <w:pStyle w:val="ListParagraph"/>
        <w:numPr>
          <w:ilvl w:val="0"/>
          <w:numId w:val="25"/>
        </w:numPr>
        <w:bidi w:val="0"/>
        <w:rPr>
          <w:rFonts w:asciiTheme="majorBidi" w:hAnsiTheme="majorBidi" w:cstheme="majorBidi"/>
          <w:sz w:val="32"/>
          <w:szCs w:val="32"/>
        </w:rPr>
      </w:pPr>
      <w:r w:rsidRPr="006809BD">
        <w:rPr>
          <w:rFonts w:asciiTheme="majorBidi" w:hAnsiTheme="majorBidi" w:cstheme="majorBidi"/>
          <w:sz w:val="32"/>
          <w:szCs w:val="32"/>
        </w:rPr>
        <w:t>Most are nonpathogenic saprophytes.</w:t>
      </w:r>
    </w:p>
    <w:p w:rsidR="00AB73AF" w:rsidRDefault="00AB73AF"/>
    <w:p w:rsidR="00AB73AF" w:rsidRDefault="0030246D" w:rsidP="0030246D">
      <w:pPr>
        <w:jc w:val="center"/>
      </w:pPr>
      <w:r w:rsidRPr="0030246D">
        <w:rPr>
          <w:rFonts w:asciiTheme="majorBidi" w:hAnsiTheme="majorBidi" w:cstheme="majorBidi"/>
          <w:noProof/>
          <w:color w:val="1F497D" w:themeColor="text2"/>
          <w:sz w:val="32"/>
          <w:szCs w:val="32"/>
          <w:highlight w:val="cyan"/>
          <w:lang w:bidi="ar-SA"/>
        </w:rPr>
        <w:t>Table 1</w:t>
      </w:r>
      <w:r w:rsidRPr="0030246D">
        <w:rPr>
          <w:rFonts w:asciiTheme="majorBidi" w:hAnsiTheme="majorBidi" w:cstheme="majorBidi"/>
          <w:noProof/>
          <w:color w:val="1F497D" w:themeColor="text2"/>
          <w:sz w:val="32"/>
          <w:szCs w:val="32"/>
          <w:lang w:bidi="ar-SA"/>
        </w:rPr>
        <w:t xml:space="preserve"> </w:t>
      </w:r>
      <w:r w:rsidRPr="0030246D">
        <w:rPr>
          <w:rFonts w:asciiTheme="majorBidi" w:hAnsiTheme="majorBidi" w:cstheme="majorBidi"/>
          <w:noProof/>
          <w:color w:val="1F497D" w:themeColor="text2"/>
          <w:sz w:val="32"/>
          <w:szCs w:val="32"/>
          <w:highlight w:val="cyan"/>
          <w:lang w:bidi="ar-SA"/>
        </w:rPr>
        <w:t>Some products of Streptomycetes</w:t>
      </w:r>
      <w:r w:rsidR="00AB73AF" w:rsidRPr="00E943D9">
        <w:rPr>
          <w:rFonts w:asciiTheme="majorBidi" w:hAnsiTheme="majorBidi" w:cstheme="majorBidi"/>
          <w:noProof/>
          <w:sz w:val="32"/>
          <w:szCs w:val="32"/>
          <w:lang w:bidi="ar-SA"/>
        </w:rPr>
        <w:drawing>
          <wp:inline distT="0" distB="0" distL="0" distR="0" wp14:anchorId="48A4FFA9" wp14:editId="7CF0CAD6">
            <wp:extent cx="5274310" cy="3523427"/>
            <wp:effectExtent l="0" t="0" r="2540" b="1270"/>
            <wp:docPr id="3" name="Picture 4" descr="Z:\1_Delivery\Prepress\4_Graphics\Book\MGH\P16271451_MGH_Presentation Centre\Willey\Ch24\Tables\wiL02400_t24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 descr="Z:\1_Delivery\Prepress\4_Graphics\Book\MGH\P16271451_MGH_Presentation Centre\Willey\Ch24\Tables\wiL02400_t24_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2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73AF" w:rsidRPr="00AB73AF" w:rsidRDefault="00AB73AF" w:rsidP="00AB73AF"/>
    <w:p w:rsidR="00AB73AF" w:rsidRDefault="00AB73AF" w:rsidP="00AB73AF">
      <w:pPr>
        <w:jc w:val="center"/>
      </w:pPr>
    </w:p>
    <w:p w:rsidR="00AB73AF" w:rsidRDefault="00AB73AF" w:rsidP="00AB73AF">
      <w:pPr>
        <w:jc w:val="center"/>
        <w:rPr>
          <w:rtl/>
        </w:rPr>
      </w:pPr>
    </w:p>
    <w:p w:rsidR="00AB73AF" w:rsidRPr="0030246D" w:rsidRDefault="00AB73AF" w:rsidP="00AB73AF">
      <w:pPr>
        <w:bidi w:val="0"/>
        <w:rPr>
          <w:rFonts w:asciiTheme="majorBidi" w:hAnsiTheme="majorBidi" w:cstheme="majorBidi"/>
          <w:color w:val="FF0000"/>
          <w:sz w:val="32"/>
          <w:szCs w:val="32"/>
        </w:rPr>
      </w:pPr>
      <w:r w:rsidRPr="0030246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Pathogenic </w:t>
      </w:r>
      <w:proofErr w:type="spellStart"/>
      <w:r w:rsidRPr="0030246D">
        <w:rPr>
          <w:rFonts w:asciiTheme="majorBidi" w:hAnsiTheme="majorBidi" w:cstheme="majorBidi"/>
          <w:b/>
          <w:bCs/>
          <w:color w:val="FF0000"/>
          <w:sz w:val="32"/>
          <w:szCs w:val="32"/>
        </w:rPr>
        <w:t>Streptomycetes</w:t>
      </w:r>
      <w:proofErr w:type="spellEnd"/>
    </w:p>
    <w:p w:rsidR="00AB73AF" w:rsidRPr="0030246D" w:rsidRDefault="0030246D" w:rsidP="0030246D">
      <w:pPr>
        <w:pStyle w:val="ListParagraph"/>
        <w:numPr>
          <w:ilvl w:val="0"/>
          <w:numId w:val="26"/>
        </w:numPr>
        <w:bidi w:val="0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>usually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infect lungs as well as </w:t>
      </w:r>
      <w:r w:rsidR="00AB73AF" w:rsidRPr="0030246D">
        <w:rPr>
          <w:rFonts w:asciiTheme="majorBidi" w:hAnsiTheme="majorBidi" w:cstheme="majorBidi"/>
          <w:sz w:val="32"/>
          <w:szCs w:val="32"/>
        </w:rPr>
        <w:t>can infect central nervous system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AB73AF" w:rsidRPr="0030246D" w:rsidRDefault="00AB73AF" w:rsidP="0030246D">
      <w:pPr>
        <w:pStyle w:val="ListParagraph"/>
        <w:numPr>
          <w:ilvl w:val="0"/>
          <w:numId w:val="26"/>
        </w:numPr>
        <w:bidi w:val="0"/>
        <w:rPr>
          <w:rFonts w:asciiTheme="majorBidi" w:hAnsiTheme="majorBidi" w:cstheme="majorBidi"/>
          <w:sz w:val="32"/>
          <w:szCs w:val="32"/>
        </w:rPr>
      </w:pPr>
      <w:r w:rsidRPr="0030246D">
        <w:rPr>
          <w:rFonts w:asciiTheme="majorBidi" w:hAnsiTheme="majorBidi" w:cstheme="majorBidi"/>
          <w:i/>
          <w:iCs/>
          <w:sz w:val="32"/>
          <w:szCs w:val="32"/>
        </w:rPr>
        <w:lastRenderedPageBreak/>
        <w:t xml:space="preserve">Streptomyces </w:t>
      </w:r>
      <w:proofErr w:type="spellStart"/>
      <w:r w:rsidRPr="0030246D">
        <w:rPr>
          <w:rFonts w:asciiTheme="majorBidi" w:hAnsiTheme="majorBidi" w:cstheme="majorBidi"/>
          <w:i/>
          <w:iCs/>
          <w:sz w:val="32"/>
          <w:szCs w:val="32"/>
        </w:rPr>
        <w:t>somaliensis</w:t>
      </w:r>
      <w:proofErr w:type="spellEnd"/>
      <w:r w:rsidR="0030246D">
        <w:rPr>
          <w:rFonts w:asciiTheme="majorBidi" w:hAnsiTheme="majorBidi" w:cstheme="majorBidi"/>
          <w:i/>
          <w:iCs/>
          <w:sz w:val="32"/>
          <w:szCs w:val="32"/>
        </w:rPr>
        <w:t xml:space="preserve"> causes </w:t>
      </w:r>
      <w:proofErr w:type="spellStart"/>
      <w:r w:rsidRPr="0030246D">
        <w:rPr>
          <w:rFonts w:asciiTheme="majorBidi" w:hAnsiTheme="majorBidi" w:cstheme="majorBidi"/>
          <w:sz w:val="32"/>
          <w:szCs w:val="32"/>
        </w:rPr>
        <w:t>actinomycetoma</w:t>
      </w:r>
      <w:proofErr w:type="spellEnd"/>
      <w:r w:rsidR="0030246D">
        <w:rPr>
          <w:rFonts w:asciiTheme="majorBidi" w:hAnsiTheme="majorBidi" w:cstheme="majorBidi"/>
          <w:sz w:val="32"/>
          <w:szCs w:val="32"/>
        </w:rPr>
        <w:t xml:space="preserve"> </w:t>
      </w:r>
      <w:r w:rsidRPr="0030246D">
        <w:rPr>
          <w:rFonts w:asciiTheme="majorBidi" w:hAnsiTheme="majorBidi" w:cstheme="majorBidi"/>
          <w:sz w:val="32"/>
          <w:szCs w:val="32"/>
        </w:rPr>
        <w:t xml:space="preserve">infection of subcutaneous tissues in </w:t>
      </w:r>
      <w:proofErr w:type="gramStart"/>
      <w:r w:rsidRPr="0030246D">
        <w:rPr>
          <w:rFonts w:asciiTheme="majorBidi" w:hAnsiTheme="majorBidi" w:cstheme="majorBidi"/>
          <w:sz w:val="32"/>
          <w:szCs w:val="32"/>
        </w:rPr>
        <w:t>humans</w:t>
      </w:r>
      <w:proofErr w:type="gramEnd"/>
      <w:r w:rsidR="0030246D" w:rsidRPr="0030246D">
        <w:rPr>
          <w:rFonts w:asciiTheme="majorBidi" w:hAnsiTheme="majorBidi" w:cstheme="majorBidi"/>
          <w:sz w:val="32"/>
          <w:szCs w:val="32"/>
        </w:rPr>
        <w:t xml:space="preserve"> </w:t>
      </w:r>
      <w:r w:rsidRPr="0030246D">
        <w:rPr>
          <w:rFonts w:asciiTheme="majorBidi" w:hAnsiTheme="majorBidi" w:cstheme="majorBidi"/>
          <w:sz w:val="32"/>
          <w:szCs w:val="32"/>
        </w:rPr>
        <w:t>leads to swelling, abscesses, and bone destruction.</w:t>
      </w:r>
    </w:p>
    <w:p w:rsidR="00AB73AF" w:rsidRPr="00E943D9" w:rsidRDefault="00AB73AF" w:rsidP="00AB73AF">
      <w:pPr>
        <w:bidi w:val="0"/>
        <w:rPr>
          <w:rFonts w:asciiTheme="majorBidi" w:hAnsiTheme="majorBidi" w:cstheme="majorBidi"/>
          <w:sz w:val="32"/>
          <w:szCs w:val="32"/>
          <w:rtl/>
        </w:rPr>
      </w:pPr>
    </w:p>
    <w:p w:rsidR="00AB73AF" w:rsidRPr="0030246D" w:rsidRDefault="00AB73AF" w:rsidP="00AB73AF">
      <w:pPr>
        <w:bidi w:val="0"/>
        <w:rPr>
          <w:rFonts w:asciiTheme="majorBidi" w:hAnsiTheme="majorBidi" w:cstheme="majorBidi"/>
          <w:color w:val="00B050"/>
          <w:sz w:val="32"/>
          <w:szCs w:val="32"/>
        </w:rPr>
      </w:pPr>
      <w:r w:rsidRPr="0030246D">
        <w:rPr>
          <w:rFonts w:asciiTheme="majorBidi" w:hAnsiTheme="majorBidi" w:cstheme="majorBidi"/>
          <w:b/>
          <w:bCs/>
          <w:color w:val="00B050"/>
          <w:sz w:val="32"/>
          <w:szCs w:val="32"/>
        </w:rPr>
        <w:t xml:space="preserve">Order </w:t>
      </w:r>
      <w:proofErr w:type="spellStart"/>
      <w:r w:rsidRPr="0030246D">
        <w:rPr>
          <w:rFonts w:asciiTheme="majorBidi" w:hAnsiTheme="majorBidi" w:cstheme="majorBidi"/>
          <w:b/>
          <w:bCs/>
          <w:i/>
          <w:iCs/>
          <w:color w:val="00B050"/>
          <w:sz w:val="32"/>
          <w:szCs w:val="32"/>
        </w:rPr>
        <w:t>Bifidobacteriales</w:t>
      </w:r>
      <w:proofErr w:type="spellEnd"/>
    </w:p>
    <w:p w:rsidR="00AB73AF" w:rsidRPr="00E943D9" w:rsidRDefault="00AB73AF" w:rsidP="00DE484C">
      <w:pPr>
        <w:bidi w:val="0"/>
        <w:ind w:left="720"/>
        <w:jc w:val="both"/>
        <w:rPr>
          <w:rFonts w:asciiTheme="majorBidi" w:hAnsiTheme="majorBidi" w:cstheme="majorBidi"/>
          <w:sz w:val="32"/>
          <w:szCs w:val="32"/>
        </w:rPr>
      </w:pPr>
      <w:r w:rsidRPr="00E943D9">
        <w:rPr>
          <w:rFonts w:asciiTheme="majorBidi" w:hAnsiTheme="majorBidi" w:cstheme="majorBidi"/>
          <w:sz w:val="32"/>
          <w:szCs w:val="32"/>
        </w:rPr>
        <w:t>One family and ten genera</w:t>
      </w:r>
    </w:p>
    <w:p w:rsidR="00AB73AF" w:rsidRDefault="003F75E6" w:rsidP="003F75E6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Most important genera are;</w:t>
      </w:r>
      <w:r w:rsidR="00DE484C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B73AF" w:rsidRPr="00E943D9">
        <w:rPr>
          <w:rFonts w:asciiTheme="majorBidi" w:hAnsiTheme="majorBidi" w:cstheme="majorBidi"/>
          <w:i/>
          <w:iCs/>
          <w:sz w:val="32"/>
          <w:szCs w:val="32"/>
        </w:rPr>
        <w:t>Gardnerella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which </w:t>
      </w:r>
      <w:r w:rsidR="00AB73AF" w:rsidRPr="00E943D9">
        <w:rPr>
          <w:rFonts w:asciiTheme="majorBidi" w:hAnsiTheme="majorBidi" w:cstheme="majorBidi"/>
          <w:sz w:val="32"/>
          <w:szCs w:val="32"/>
        </w:rPr>
        <w:t>found in human genitourinary tract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i/>
          <w:iCs/>
          <w:sz w:val="32"/>
          <w:szCs w:val="32"/>
        </w:rPr>
        <w:t xml:space="preserve">and </w:t>
      </w:r>
      <w:r w:rsidR="00AB73AF" w:rsidRPr="00E943D9">
        <w:rPr>
          <w:rFonts w:asciiTheme="majorBidi" w:hAnsiTheme="majorBidi" w:cstheme="majorBidi"/>
          <w:sz w:val="32"/>
          <w:szCs w:val="32"/>
        </w:rPr>
        <w:t>thought to be major cause of vaginitis</w:t>
      </w:r>
      <w:r>
        <w:rPr>
          <w:rFonts w:asciiTheme="majorBidi" w:hAnsiTheme="majorBidi" w:cstheme="majorBidi"/>
          <w:sz w:val="32"/>
          <w:szCs w:val="32"/>
        </w:rPr>
        <w:t xml:space="preserve"> and</w:t>
      </w:r>
      <w:r w:rsidR="00AB73AF" w:rsidRPr="00E943D9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proofErr w:type="spellStart"/>
      <w:r w:rsidR="00AB73AF" w:rsidRPr="00E943D9">
        <w:rPr>
          <w:rFonts w:asciiTheme="majorBidi" w:hAnsiTheme="majorBidi" w:cstheme="majorBidi"/>
          <w:i/>
          <w:iCs/>
          <w:sz w:val="32"/>
          <w:szCs w:val="32"/>
        </w:rPr>
        <w:t>Bifidobacterium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B73AF" w:rsidRPr="00E943D9">
        <w:rPr>
          <w:rFonts w:asciiTheme="majorBidi" w:hAnsiTheme="majorBidi" w:cstheme="majorBidi"/>
          <w:sz w:val="32"/>
          <w:szCs w:val="32"/>
        </w:rPr>
        <w:t>nonsporing</w:t>
      </w:r>
      <w:proofErr w:type="spellEnd"/>
      <w:r w:rsidR="00AB73AF" w:rsidRPr="00E943D9">
        <w:rPr>
          <w:rFonts w:asciiTheme="majorBidi" w:hAnsiTheme="majorBidi" w:cstheme="majorBidi"/>
          <w:sz w:val="32"/>
          <w:szCs w:val="32"/>
        </w:rPr>
        <w:t xml:space="preserve"> rods</w:t>
      </w:r>
      <w:r>
        <w:rPr>
          <w:rFonts w:asciiTheme="majorBidi" w:hAnsiTheme="majorBidi" w:cstheme="majorBidi"/>
          <w:sz w:val="32"/>
          <w:szCs w:val="32"/>
        </w:rPr>
        <w:t xml:space="preserve"> that </w:t>
      </w:r>
      <w:r w:rsidR="00AB73AF" w:rsidRPr="00E943D9">
        <w:rPr>
          <w:rFonts w:asciiTheme="majorBidi" w:hAnsiTheme="majorBidi" w:cstheme="majorBidi"/>
          <w:sz w:val="32"/>
          <w:szCs w:val="32"/>
        </w:rPr>
        <w:t>found in mouth and intestinal tract of warm-blooded animals, in sewage, and in insects.</w:t>
      </w:r>
    </w:p>
    <w:p w:rsidR="003F75E6" w:rsidRPr="00E943D9" w:rsidRDefault="003F75E6" w:rsidP="003F75E6">
      <w:pPr>
        <w:bidi w:val="0"/>
        <w:jc w:val="both"/>
        <w:rPr>
          <w:rFonts w:asciiTheme="majorBidi" w:hAnsiTheme="majorBidi" w:cstheme="majorBidi"/>
          <w:sz w:val="32"/>
          <w:szCs w:val="32"/>
        </w:rPr>
      </w:pPr>
    </w:p>
    <w:p w:rsidR="003F75E6" w:rsidRPr="004A117B" w:rsidRDefault="00AB73AF" w:rsidP="003F75E6">
      <w:pPr>
        <w:bidi w:val="0"/>
        <w:jc w:val="both"/>
        <w:rPr>
          <w:rFonts w:asciiTheme="majorBidi" w:hAnsiTheme="majorBidi" w:cstheme="majorBidi"/>
          <w:color w:val="1F497D" w:themeColor="text2"/>
          <w:sz w:val="32"/>
          <w:szCs w:val="32"/>
        </w:rPr>
      </w:pPr>
      <w:r w:rsidRPr="004A117B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 xml:space="preserve"> </w:t>
      </w:r>
      <w:proofErr w:type="spellStart"/>
      <w:r w:rsidRPr="004A117B">
        <w:rPr>
          <w:rFonts w:asciiTheme="majorBidi" w:hAnsiTheme="majorBidi" w:cstheme="majorBidi"/>
          <w:b/>
          <w:bCs/>
          <w:i/>
          <w:iCs/>
          <w:color w:val="1F497D" w:themeColor="text2"/>
          <w:sz w:val="32"/>
          <w:szCs w:val="32"/>
          <w:highlight w:val="cyan"/>
        </w:rPr>
        <w:t>Bifidobacterium</w:t>
      </w:r>
      <w:proofErr w:type="spellEnd"/>
      <w:r w:rsidRPr="004A117B">
        <w:rPr>
          <w:rFonts w:asciiTheme="majorBidi" w:hAnsiTheme="majorBidi" w:cstheme="majorBidi"/>
          <w:b/>
          <w:bCs/>
          <w:i/>
          <w:iCs/>
          <w:color w:val="1F497D" w:themeColor="text2"/>
          <w:sz w:val="32"/>
          <w:szCs w:val="32"/>
          <w:highlight w:val="cyan"/>
        </w:rPr>
        <w:t xml:space="preserve"> </w:t>
      </w:r>
      <w:proofErr w:type="spellStart"/>
      <w:r w:rsidRPr="004A117B">
        <w:rPr>
          <w:rFonts w:asciiTheme="majorBidi" w:hAnsiTheme="majorBidi" w:cstheme="majorBidi"/>
          <w:b/>
          <w:bCs/>
          <w:i/>
          <w:iCs/>
          <w:color w:val="1F497D" w:themeColor="text2"/>
          <w:sz w:val="32"/>
          <w:szCs w:val="32"/>
          <w:highlight w:val="cyan"/>
        </w:rPr>
        <w:t>bifidus</w:t>
      </w:r>
      <w:proofErr w:type="spellEnd"/>
    </w:p>
    <w:p w:rsidR="003F75E6" w:rsidRPr="0068085D" w:rsidRDefault="003F75E6" w:rsidP="003F75E6">
      <w:pPr>
        <w:bidi w:val="0"/>
        <w:ind w:left="360"/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1F497D" w:themeColor="text2"/>
          <w:sz w:val="32"/>
          <w:szCs w:val="32"/>
        </w:rPr>
        <w:t>Scientific classification</w:t>
      </w:r>
    </w:p>
    <w:p w:rsidR="003F75E6" w:rsidRPr="0068085D" w:rsidRDefault="003F75E6" w:rsidP="003F75E6">
      <w:pPr>
        <w:bidi w:val="0"/>
        <w:ind w:left="360"/>
        <w:rPr>
          <w:rFonts w:asciiTheme="majorBidi" w:hAnsiTheme="majorBidi" w:cstheme="majorBidi"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Domain   Bacteria </w:t>
      </w:r>
    </w:p>
    <w:p w:rsidR="003F75E6" w:rsidRPr="0068085D" w:rsidRDefault="003F75E6" w:rsidP="003F75E6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Phylum   </w:t>
      </w:r>
      <w:proofErr w:type="spellStart"/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>Actinobacteria</w:t>
      </w:r>
      <w:proofErr w:type="spellEnd"/>
    </w:p>
    <w:p w:rsidR="003F75E6" w:rsidRPr="0068085D" w:rsidRDefault="003F75E6" w:rsidP="003F75E6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Class     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proofErr w:type="spellStart"/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>Actinobacteria</w:t>
      </w:r>
      <w:proofErr w:type="spellEnd"/>
    </w:p>
    <w:p w:rsidR="003F75E6" w:rsidRPr="0068085D" w:rsidRDefault="003F75E6" w:rsidP="003F75E6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Order 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proofErr w:type="spellStart"/>
      <w:r w:rsidRPr="003F75E6">
        <w:rPr>
          <w:rFonts w:asciiTheme="majorBidi" w:hAnsiTheme="majorBidi" w:cstheme="majorBidi"/>
          <w:b/>
          <w:bCs/>
          <w:color w:val="FF0000"/>
          <w:sz w:val="32"/>
          <w:szCs w:val="32"/>
        </w:rPr>
        <w:t>Bifidobacteriales</w:t>
      </w:r>
      <w:proofErr w:type="spellEnd"/>
    </w:p>
    <w:p w:rsidR="003F75E6" w:rsidRDefault="003F75E6" w:rsidP="003F75E6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8085D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Family   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Bifidobacteriaceae</w:t>
      </w:r>
      <w:proofErr w:type="spellEnd"/>
    </w:p>
    <w:p w:rsidR="004A117B" w:rsidRDefault="004A117B" w:rsidP="004A117B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Genus    </w:t>
      </w:r>
      <w:proofErr w:type="spellStart"/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>Bifidobacterium</w:t>
      </w:r>
      <w:proofErr w:type="spellEnd"/>
    </w:p>
    <w:p w:rsidR="00060D7C" w:rsidRPr="005B2852" w:rsidRDefault="00060D7C" w:rsidP="00060D7C">
      <w:pPr>
        <w:bidi w:val="0"/>
        <w:ind w:left="36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Species   </w:t>
      </w:r>
      <w:proofErr w:type="spellStart"/>
      <w:r w:rsidRPr="00060D7C">
        <w:rPr>
          <w:rFonts w:asciiTheme="majorBidi" w:hAnsiTheme="majorBidi" w:cstheme="majorBidi"/>
          <w:b/>
          <w:bCs/>
          <w:i/>
          <w:iCs/>
          <w:color w:val="FF0000"/>
          <w:sz w:val="32"/>
          <w:szCs w:val="32"/>
        </w:rPr>
        <w:t>B.bifidum</w:t>
      </w:r>
      <w:proofErr w:type="spellEnd"/>
    </w:p>
    <w:p w:rsidR="00AB73AF" w:rsidRPr="00755AC6" w:rsidRDefault="00AB73AF" w:rsidP="00755AC6">
      <w:pPr>
        <w:pStyle w:val="ListParagraph"/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 w:rsidRPr="00755AC6">
        <w:rPr>
          <w:rFonts w:asciiTheme="majorBidi" w:hAnsiTheme="majorBidi" w:cstheme="majorBidi"/>
          <w:sz w:val="32"/>
          <w:szCs w:val="32"/>
        </w:rPr>
        <w:t>Pioneer colonizer of human intestinal tract</w:t>
      </w:r>
    </w:p>
    <w:p w:rsidR="00AB73AF" w:rsidRPr="00E943D9" w:rsidRDefault="00AB73AF" w:rsidP="00AB73AF">
      <w:pPr>
        <w:numPr>
          <w:ilvl w:val="0"/>
          <w:numId w:val="15"/>
        </w:numPr>
        <w:bidi w:val="0"/>
        <w:jc w:val="both"/>
        <w:rPr>
          <w:rFonts w:asciiTheme="majorBidi" w:hAnsiTheme="majorBidi" w:cstheme="majorBidi"/>
          <w:sz w:val="32"/>
          <w:szCs w:val="32"/>
          <w:rtl/>
        </w:rPr>
      </w:pPr>
      <w:r w:rsidRPr="00E943D9">
        <w:rPr>
          <w:rFonts w:asciiTheme="majorBidi" w:hAnsiTheme="majorBidi" w:cstheme="majorBidi"/>
          <w:sz w:val="32"/>
          <w:szCs w:val="32"/>
        </w:rPr>
        <w:t>Does not appear to be major cause of disease</w:t>
      </w:r>
    </w:p>
    <w:p w:rsidR="00AB73AF" w:rsidRPr="00060D7C" w:rsidRDefault="00AB73AF" w:rsidP="00060D7C">
      <w:pPr>
        <w:numPr>
          <w:ilvl w:val="0"/>
          <w:numId w:val="15"/>
        </w:numPr>
        <w:bidi w:val="0"/>
        <w:jc w:val="both"/>
        <w:rPr>
          <w:rFonts w:asciiTheme="majorBidi" w:hAnsiTheme="majorBidi" w:cstheme="majorBidi" w:hint="cs"/>
          <w:sz w:val="32"/>
          <w:szCs w:val="32"/>
          <w:rtl/>
        </w:rPr>
      </w:pPr>
      <w:r w:rsidRPr="00E943D9">
        <w:rPr>
          <w:rFonts w:asciiTheme="majorBidi" w:hAnsiTheme="majorBidi" w:cstheme="majorBidi"/>
          <w:sz w:val="32"/>
          <w:szCs w:val="32"/>
        </w:rPr>
        <w:t>Probiotic agent.</w:t>
      </w:r>
    </w:p>
    <w:sectPr w:rsidR="00AB73AF" w:rsidRPr="00060D7C" w:rsidSect="003E1C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E8F"/>
    <w:multiLevelType w:val="hybridMultilevel"/>
    <w:tmpl w:val="F3C8E056"/>
    <w:lvl w:ilvl="0" w:tplc="A6A0E0B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1511E"/>
    <w:multiLevelType w:val="hybridMultilevel"/>
    <w:tmpl w:val="719E3A60"/>
    <w:lvl w:ilvl="0" w:tplc="D8C0E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CCF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B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C7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FAC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76D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D63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00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78F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BB3E0A"/>
    <w:multiLevelType w:val="hybridMultilevel"/>
    <w:tmpl w:val="64B8546C"/>
    <w:lvl w:ilvl="0" w:tplc="A6A0E0B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093708"/>
    <w:multiLevelType w:val="hybridMultilevel"/>
    <w:tmpl w:val="FEDAB100"/>
    <w:lvl w:ilvl="0" w:tplc="A6A0E0B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D2BA4"/>
    <w:multiLevelType w:val="hybridMultilevel"/>
    <w:tmpl w:val="C39CEADE"/>
    <w:lvl w:ilvl="0" w:tplc="E8C2E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80ED8A">
      <w:start w:val="20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34EEB0">
      <w:start w:val="20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142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68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4A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AA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781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C9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8DB4BF5"/>
    <w:multiLevelType w:val="hybridMultilevel"/>
    <w:tmpl w:val="98AEEA62"/>
    <w:lvl w:ilvl="0" w:tplc="4CD60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40CE4C">
      <w:start w:val="23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4EF18">
      <w:start w:val="23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2D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C40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C7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6E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32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F42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2CD539D"/>
    <w:multiLevelType w:val="hybridMultilevel"/>
    <w:tmpl w:val="6B0667EA"/>
    <w:lvl w:ilvl="0" w:tplc="A6A0E0B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6E4B91"/>
    <w:multiLevelType w:val="hybridMultilevel"/>
    <w:tmpl w:val="CEF4E2B2"/>
    <w:lvl w:ilvl="0" w:tplc="A6A0E0B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BE63D8"/>
    <w:multiLevelType w:val="hybridMultilevel"/>
    <w:tmpl w:val="DD58FB56"/>
    <w:lvl w:ilvl="0" w:tplc="A6A0E0B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B37CA8"/>
    <w:multiLevelType w:val="hybridMultilevel"/>
    <w:tmpl w:val="463CEC88"/>
    <w:lvl w:ilvl="0" w:tplc="A6A0E0B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3D5193"/>
    <w:multiLevelType w:val="hybridMultilevel"/>
    <w:tmpl w:val="55B69ABA"/>
    <w:lvl w:ilvl="0" w:tplc="A6A0E0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13024"/>
    <w:multiLevelType w:val="hybridMultilevel"/>
    <w:tmpl w:val="3E92CD5A"/>
    <w:lvl w:ilvl="0" w:tplc="90824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6EBCE">
      <w:start w:val="148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8C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00D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DEF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749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8C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30B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48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1F16B93"/>
    <w:multiLevelType w:val="hybridMultilevel"/>
    <w:tmpl w:val="76C6E8E4"/>
    <w:lvl w:ilvl="0" w:tplc="0F209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9648E0">
      <w:start w:val="20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ACCE10">
      <w:start w:val="20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CCB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288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60A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88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D40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26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3D04E4E"/>
    <w:multiLevelType w:val="hybridMultilevel"/>
    <w:tmpl w:val="68167222"/>
    <w:lvl w:ilvl="0" w:tplc="A6A0E0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B6DBF"/>
    <w:multiLevelType w:val="hybridMultilevel"/>
    <w:tmpl w:val="EB46926E"/>
    <w:lvl w:ilvl="0" w:tplc="0A72F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F0FE54">
      <w:start w:val="10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2A0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4E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640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C06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1C5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B2F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A8F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5922F23"/>
    <w:multiLevelType w:val="hybridMultilevel"/>
    <w:tmpl w:val="272ABCF2"/>
    <w:lvl w:ilvl="0" w:tplc="27C40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E8D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CA8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F2B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C3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A0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E0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7EE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927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6E8777D"/>
    <w:multiLevelType w:val="hybridMultilevel"/>
    <w:tmpl w:val="86D299B0"/>
    <w:lvl w:ilvl="0" w:tplc="98E63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98BB5A">
      <w:start w:val="12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CB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1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34E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50B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38D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2B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FD3C32"/>
    <w:multiLevelType w:val="hybridMultilevel"/>
    <w:tmpl w:val="F1ECAAE4"/>
    <w:lvl w:ilvl="0" w:tplc="77625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C9A">
      <w:start w:val="20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88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CA0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6A2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84A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6CB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F0E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48F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82722B4"/>
    <w:multiLevelType w:val="hybridMultilevel"/>
    <w:tmpl w:val="334C3E34"/>
    <w:lvl w:ilvl="0" w:tplc="A6A0E0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AF0E2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F89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78A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081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A49C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603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E2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8E7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8A8634D"/>
    <w:multiLevelType w:val="hybridMultilevel"/>
    <w:tmpl w:val="892240B6"/>
    <w:lvl w:ilvl="0" w:tplc="081EB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06696">
      <w:start w:val="20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E2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3AB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881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32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68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182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89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EE24411"/>
    <w:multiLevelType w:val="hybridMultilevel"/>
    <w:tmpl w:val="07824696"/>
    <w:lvl w:ilvl="0" w:tplc="5C662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96395C">
      <w:start w:val="16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26772C">
      <w:start w:val="162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CAE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908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96E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41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8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22A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30D2932"/>
    <w:multiLevelType w:val="hybridMultilevel"/>
    <w:tmpl w:val="18BEA428"/>
    <w:lvl w:ilvl="0" w:tplc="0A720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D428F4">
      <w:start w:val="16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A0F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78F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6A8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06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29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A2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AD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8AD040C"/>
    <w:multiLevelType w:val="hybridMultilevel"/>
    <w:tmpl w:val="E58CA6F0"/>
    <w:lvl w:ilvl="0" w:tplc="E564D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543270">
      <w:start w:val="12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60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6E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DE1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3E5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CA1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721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464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1395BDC"/>
    <w:multiLevelType w:val="hybridMultilevel"/>
    <w:tmpl w:val="8FF4EA5C"/>
    <w:lvl w:ilvl="0" w:tplc="A6A0E0B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0450F2"/>
    <w:multiLevelType w:val="hybridMultilevel"/>
    <w:tmpl w:val="206424EC"/>
    <w:lvl w:ilvl="0" w:tplc="CB808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C0707C">
      <w:start w:val="20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E9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3C3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48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1CD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24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0C0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A41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B391213"/>
    <w:multiLevelType w:val="hybridMultilevel"/>
    <w:tmpl w:val="4350D1BC"/>
    <w:lvl w:ilvl="0" w:tplc="BB3A2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47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807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E87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162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0F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BC6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6256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2D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24"/>
  </w:num>
  <w:num w:numId="4">
    <w:abstractNumId w:val="1"/>
  </w:num>
  <w:num w:numId="5">
    <w:abstractNumId w:val="20"/>
  </w:num>
  <w:num w:numId="6">
    <w:abstractNumId w:val="19"/>
  </w:num>
  <w:num w:numId="7">
    <w:abstractNumId w:val="22"/>
  </w:num>
  <w:num w:numId="8">
    <w:abstractNumId w:val="15"/>
  </w:num>
  <w:num w:numId="9">
    <w:abstractNumId w:val="4"/>
  </w:num>
  <w:num w:numId="10">
    <w:abstractNumId w:val="17"/>
  </w:num>
  <w:num w:numId="11">
    <w:abstractNumId w:val="5"/>
  </w:num>
  <w:num w:numId="12">
    <w:abstractNumId w:val="11"/>
  </w:num>
  <w:num w:numId="13">
    <w:abstractNumId w:val="25"/>
  </w:num>
  <w:num w:numId="14">
    <w:abstractNumId w:val="21"/>
  </w:num>
  <w:num w:numId="15">
    <w:abstractNumId w:val="18"/>
  </w:num>
  <w:num w:numId="16">
    <w:abstractNumId w:val="10"/>
  </w:num>
  <w:num w:numId="17">
    <w:abstractNumId w:val="6"/>
  </w:num>
  <w:num w:numId="18">
    <w:abstractNumId w:val="13"/>
  </w:num>
  <w:num w:numId="19">
    <w:abstractNumId w:val="2"/>
  </w:num>
  <w:num w:numId="20">
    <w:abstractNumId w:val="0"/>
  </w:num>
  <w:num w:numId="21">
    <w:abstractNumId w:val="14"/>
  </w:num>
  <w:num w:numId="22">
    <w:abstractNumId w:val="8"/>
  </w:num>
  <w:num w:numId="23">
    <w:abstractNumId w:val="7"/>
  </w:num>
  <w:num w:numId="24">
    <w:abstractNumId w:val="9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AF"/>
    <w:rsid w:val="00060D7C"/>
    <w:rsid w:val="000E491E"/>
    <w:rsid w:val="0030246D"/>
    <w:rsid w:val="003E1C6E"/>
    <w:rsid w:val="003F75E6"/>
    <w:rsid w:val="004A117B"/>
    <w:rsid w:val="005B2852"/>
    <w:rsid w:val="006809BD"/>
    <w:rsid w:val="00755AC6"/>
    <w:rsid w:val="00873FEE"/>
    <w:rsid w:val="009F314E"/>
    <w:rsid w:val="00AB73AF"/>
    <w:rsid w:val="00CB72FE"/>
    <w:rsid w:val="00D003F5"/>
    <w:rsid w:val="00D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AF"/>
    <w:pPr>
      <w:bidi/>
    </w:pPr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AF"/>
    <w:rPr>
      <w:rFonts w:ascii="Tahoma" w:hAnsi="Tahoma" w:cs="Tahoma"/>
      <w:sz w:val="16"/>
      <w:szCs w:val="16"/>
      <w:lang w:bidi="ar-IQ"/>
    </w:rPr>
  </w:style>
  <w:style w:type="paragraph" w:styleId="ListParagraph">
    <w:name w:val="List Paragraph"/>
    <w:basedOn w:val="Normal"/>
    <w:uiPriority w:val="34"/>
    <w:qFormat/>
    <w:rsid w:val="005B2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AF"/>
    <w:pPr>
      <w:bidi/>
    </w:pPr>
    <w:rPr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AF"/>
    <w:rPr>
      <w:rFonts w:ascii="Tahoma" w:hAnsi="Tahoma" w:cs="Tahoma"/>
      <w:sz w:val="16"/>
      <w:szCs w:val="16"/>
      <w:lang w:bidi="ar-IQ"/>
    </w:rPr>
  </w:style>
  <w:style w:type="paragraph" w:styleId="ListParagraph">
    <w:name w:val="List Paragraph"/>
    <w:basedOn w:val="Normal"/>
    <w:uiPriority w:val="34"/>
    <w:qFormat/>
    <w:rsid w:val="005B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229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474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989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966">
          <w:marLeft w:val="116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2021-11-05T20:37:00Z</dcterms:created>
  <dcterms:modified xsi:type="dcterms:W3CDTF">2021-11-05T20:37:00Z</dcterms:modified>
</cp:coreProperties>
</file>