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61A" w:rsidRDefault="0027061A" w:rsidP="0027061A">
      <w:pPr>
        <w:bidi w:val="0"/>
        <w:jc w:val="center"/>
        <w:rPr>
          <w:rFonts w:asciiTheme="majorBidi" w:hAnsiTheme="majorBidi" w:cstheme="majorBidi"/>
          <w:b/>
          <w:bCs/>
          <w:sz w:val="40"/>
          <w:szCs w:val="40"/>
          <w:lang w:bidi="ar-IQ"/>
        </w:rPr>
      </w:pPr>
      <w:r w:rsidRPr="003D5AF5">
        <w:rPr>
          <w:rFonts w:asciiTheme="majorBidi" w:hAnsiTheme="majorBidi" w:cstheme="majorBidi"/>
          <w:b/>
          <w:bCs/>
          <w:sz w:val="40"/>
          <w:szCs w:val="40"/>
          <w:lang w:bidi="ar-IQ"/>
        </w:rPr>
        <w:t xml:space="preserve">The </w:t>
      </w:r>
      <w:bookmarkStart w:id="0" w:name="_GoBack"/>
      <w:r w:rsidR="00A90772">
        <w:rPr>
          <w:rFonts w:asciiTheme="majorBidi" w:hAnsiTheme="majorBidi" w:cstheme="majorBidi"/>
          <w:b/>
          <w:bCs/>
          <w:sz w:val="40"/>
          <w:szCs w:val="40"/>
          <w:lang w:bidi="ar-IQ"/>
        </w:rPr>
        <w:t>Seventh</w:t>
      </w:r>
      <w:r w:rsidRPr="003D5AF5">
        <w:rPr>
          <w:rFonts w:asciiTheme="majorBidi" w:hAnsiTheme="majorBidi" w:cstheme="majorBidi"/>
          <w:b/>
          <w:bCs/>
          <w:sz w:val="40"/>
          <w:szCs w:val="40"/>
          <w:lang w:bidi="ar-IQ"/>
        </w:rPr>
        <w:t xml:space="preserve"> </w:t>
      </w:r>
      <w:r>
        <w:rPr>
          <w:rFonts w:asciiTheme="majorBidi" w:hAnsiTheme="majorBidi" w:cstheme="majorBidi"/>
          <w:b/>
          <w:bCs/>
          <w:sz w:val="40"/>
          <w:szCs w:val="40"/>
          <w:lang w:bidi="ar-IQ"/>
        </w:rPr>
        <w:t>E</w:t>
      </w:r>
      <w:r w:rsidRPr="003D5AF5">
        <w:rPr>
          <w:rFonts w:asciiTheme="majorBidi" w:hAnsiTheme="majorBidi" w:cstheme="majorBidi"/>
          <w:b/>
          <w:bCs/>
          <w:sz w:val="40"/>
          <w:szCs w:val="40"/>
          <w:lang w:bidi="ar-IQ"/>
        </w:rPr>
        <w:t>xperiment</w:t>
      </w:r>
      <w:bookmarkEnd w:id="0"/>
    </w:p>
    <w:p w:rsidR="0027061A" w:rsidRDefault="0027061A" w:rsidP="0027061A">
      <w:pPr>
        <w:bidi w:val="0"/>
        <w:spacing w:after="0" w:line="240" w:lineRule="auto"/>
        <w:jc w:val="center"/>
        <w:rPr>
          <w:rFonts w:ascii="Times New Roman" w:hAnsi="Times New Roman" w:cs="Times New Roman"/>
          <w:b/>
          <w:bCs/>
          <w:sz w:val="28"/>
          <w:szCs w:val="28"/>
          <w:lang w:bidi="ar-IQ"/>
        </w:rPr>
      </w:pPr>
      <w:r w:rsidRPr="0027061A">
        <w:rPr>
          <w:rFonts w:ascii="Times New Roman" w:hAnsi="Times New Roman" w:cs="Times New Roman"/>
          <w:b/>
          <w:bCs/>
          <w:sz w:val="28"/>
          <w:szCs w:val="28"/>
          <w:lang w:bidi="ar-IQ"/>
        </w:rPr>
        <w:t xml:space="preserve">THE RELATION OF GAS VOLUME </w:t>
      </w:r>
      <w:r>
        <w:rPr>
          <w:rFonts w:ascii="Times New Roman" w:hAnsi="Times New Roman" w:cs="Times New Roman"/>
          <w:b/>
          <w:bCs/>
          <w:sz w:val="28"/>
          <w:szCs w:val="28"/>
          <w:lang w:bidi="ar-IQ"/>
        </w:rPr>
        <w:t>AND</w:t>
      </w:r>
      <w:r w:rsidRPr="0027061A">
        <w:rPr>
          <w:rFonts w:ascii="Times New Roman" w:hAnsi="Times New Roman" w:cs="Times New Roman"/>
          <w:b/>
          <w:bCs/>
          <w:sz w:val="28"/>
          <w:szCs w:val="28"/>
          <w:lang w:bidi="ar-IQ"/>
        </w:rPr>
        <w:t xml:space="preserve"> TEMPERATURE </w:t>
      </w:r>
      <w:r w:rsidR="00A90772">
        <w:rPr>
          <w:rFonts w:ascii="Times New Roman" w:hAnsi="Times New Roman" w:cs="Times New Roman"/>
          <w:b/>
          <w:bCs/>
          <w:sz w:val="28"/>
          <w:szCs w:val="28"/>
          <w:lang w:bidi="ar-IQ"/>
        </w:rPr>
        <w:t xml:space="preserve">&amp; </w:t>
      </w:r>
      <w:r w:rsidR="00A90772" w:rsidRPr="0027061A">
        <w:rPr>
          <w:rFonts w:ascii="Times New Roman" w:hAnsi="Times New Roman" w:cs="Times New Roman"/>
          <w:b/>
          <w:bCs/>
          <w:sz w:val="28"/>
          <w:szCs w:val="28"/>
          <w:lang w:bidi="ar-IQ"/>
        </w:rPr>
        <w:t>FINDING</w:t>
      </w:r>
      <w:r w:rsidRPr="0027061A">
        <w:rPr>
          <w:rFonts w:ascii="Times New Roman" w:hAnsi="Times New Roman" w:cs="Times New Roman"/>
          <w:b/>
          <w:bCs/>
          <w:sz w:val="28"/>
          <w:szCs w:val="28"/>
          <w:lang w:bidi="ar-IQ"/>
        </w:rPr>
        <w:t xml:space="preserve"> ABSOLUTE ZERO</w:t>
      </w:r>
    </w:p>
    <w:p w:rsidR="0027061A" w:rsidRDefault="0027061A" w:rsidP="0027061A">
      <w:pPr>
        <w:bidi w:val="0"/>
        <w:spacing w:after="0" w:line="240" w:lineRule="auto"/>
        <w:jc w:val="center"/>
        <w:rPr>
          <w:rFonts w:ascii="Times New Roman" w:hAnsi="Times New Roman" w:cs="Times New Roman"/>
          <w:sz w:val="28"/>
          <w:szCs w:val="28"/>
        </w:rPr>
      </w:pPr>
    </w:p>
    <w:p w:rsidR="0027061A" w:rsidRDefault="0027061A" w:rsidP="0027061A">
      <w:pPr>
        <w:bidi w:val="0"/>
        <w:rPr>
          <w:rFonts w:ascii="Times New Roman" w:hAnsi="Times New Roman" w:cs="Times New Roman"/>
          <w:b/>
          <w:bCs/>
          <w:sz w:val="28"/>
          <w:szCs w:val="28"/>
          <w:lang w:bidi="ar-IQ"/>
        </w:rPr>
      </w:pPr>
      <w:r w:rsidRPr="00081C9B">
        <w:rPr>
          <w:rFonts w:ascii="Times New Roman" w:hAnsi="Times New Roman" w:cs="Times New Roman"/>
          <w:b/>
          <w:bCs/>
          <w:sz w:val="28"/>
          <w:szCs w:val="28"/>
          <w:u w:val="single"/>
          <w:lang w:bidi="ar-IQ"/>
        </w:rPr>
        <w:t>The Objective of the experiment:</w:t>
      </w:r>
      <w:r w:rsidRPr="00081C9B">
        <w:rPr>
          <w:rFonts w:ascii="Times New Roman" w:hAnsi="Times New Roman" w:cs="Times New Roman"/>
          <w:b/>
          <w:bCs/>
          <w:sz w:val="28"/>
          <w:szCs w:val="28"/>
          <w:lang w:bidi="ar-IQ"/>
        </w:rPr>
        <w:t xml:space="preserve"> </w:t>
      </w:r>
    </w:p>
    <w:p w:rsidR="0027061A" w:rsidRPr="00B645B5" w:rsidRDefault="0027061A" w:rsidP="0027061A">
      <w:pPr>
        <w:bidi w:val="0"/>
        <w:spacing w:after="0" w:line="240" w:lineRule="auto"/>
        <w:rPr>
          <w:rFonts w:ascii="Times New Roman" w:hAnsi="Times New Roman" w:cs="Times New Roman"/>
          <w:sz w:val="28"/>
          <w:szCs w:val="28"/>
          <w:lang w:bidi="ar-IQ"/>
        </w:rPr>
      </w:pPr>
      <w:r>
        <w:rPr>
          <w:rFonts w:ascii="Times New Roman" w:hAnsi="Times New Roman" w:cs="Times New Roman"/>
          <w:sz w:val="28"/>
          <w:szCs w:val="28"/>
          <w:lang w:bidi="ar-IQ"/>
        </w:rPr>
        <w:t>T</w:t>
      </w:r>
      <w:r w:rsidRPr="00B645B5">
        <w:rPr>
          <w:rFonts w:ascii="Times New Roman" w:hAnsi="Times New Roman" w:cs="Times New Roman"/>
          <w:sz w:val="28"/>
          <w:szCs w:val="28"/>
          <w:lang w:bidi="ar-IQ"/>
        </w:rPr>
        <w:t xml:space="preserve">o </w:t>
      </w:r>
      <w:r>
        <w:rPr>
          <w:rFonts w:ascii="Times New Roman" w:hAnsi="Times New Roman" w:cs="Times New Roman"/>
          <w:sz w:val="28"/>
          <w:szCs w:val="28"/>
          <w:lang w:bidi="ar-IQ"/>
        </w:rPr>
        <w:t xml:space="preserve">find </w:t>
      </w:r>
      <w:r w:rsidRPr="0027061A">
        <w:rPr>
          <w:rFonts w:ascii="Times New Roman" w:hAnsi="Times New Roman" w:cs="Times New Roman"/>
          <w:sz w:val="28"/>
          <w:szCs w:val="28"/>
          <w:lang w:bidi="ar-IQ"/>
        </w:rPr>
        <w:t xml:space="preserve">the relation of gas volume </w:t>
      </w:r>
      <w:r>
        <w:rPr>
          <w:rFonts w:ascii="Times New Roman" w:hAnsi="Times New Roman" w:cs="Times New Roman"/>
          <w:sz w:val="28"/>
          <w:szCs w:val="28"/>
          <w:lang w:bidi="ar-IQ"/>
        </w:rPr>
        <w:t>and</w:t>
      </w:r>
      <w:r w:rsidRPr="0027061A">
        <w:rPr>
          <w:rFonts w:ascii="Times New Roman" w:hAnsi="Times New Roman" w:cs="Times New Roman"/>
          <w:sz w:val="28"/>
          <w:szCs w:val="28"/>
          <w:lang w:bidi="ar-IQ"/>
        </w:rPr>
        <w:t xml:space="preserve"> temperature </w:t>
      </w:r>
      <w:r>
        <w:rPr>
          <w:rFonts w:ascii="Times New Roman" w:hAnsi="Times New Roman" w:cs="Times New Roman"/>
          <w:sz w:val="28"/>
          <w:szCs w:val="28"/>
          <w:lang w:bidi="ar-IQ"/>
        </w:rPr>
        <w:t>and to find the</w:t>
      </w:r>
      <w:r w:rsidRPr="0027061A">
        <w:rPr>
          <w:rFonts w:ascii="Times New Roman" w:hAnsi="Times New Roman" w:cs="Times New Roman"/>
          <w:sz w:val="28"/>
          <w:szCs w:val="28"/>
          <w:lang w:bidi="ar-IQ"/>
        </w:rPr>
        <w:t xml:space="preserve"> absolute zero</w:t>
      </w:r>
      <w:r>
        <w:rPr>
          <w:rFonts w:ascii="Times New Roman" w:hAnsi="Times New Roman" w:cs="Times New Roman"/>
          <w:sz w:val="28"/>
          <w:szCs w:val="28"/>
          <w:lang w:bidi="ar-IQ"/>
        </w:rPr>
        <w:t>.</w:t>
      </w:r>
    </w:p>
    <w:p w:rsidR="0027061A" w:rsidRPr="00646745" w:rsidRDefault="0027061A" w:rsidP="0027061A">
      <w:pPr>
        <w:pStyle w:val="ListParagraph"/>
        <w:bidi w:val="0"/>
        <w:spacing w:after="0" w:line="240" w:lineRule="auto"/>
        <w:ind w:left="360"/>
        <w:rPr>
          <w:rFonts w:ascii="Times New Roman" w:hAnsi="Times New Roman" w:cs="Times New Roman"/>
          <w:sz w:val="28"/>
          <w:szCs w:val="28"/>
          <w:lang w:bidi="ar-IQ"/>
        </w:rPr>
      </w:pPr>
    </w:p>
    <w:p w:rsidR="0027061A" w:rsidRDefault="0027061A" w:rsidP="0027061A">
      <w:pPr>
        <w:bidi w:val="0"/>
        <w:rPr>
          <w:rFonts w:ascii="Times New Roman" w:hAnsi="Times New Roman" w:cs="Times New Roman"/>
          <w:b/>
          <w:bCs/>
          <w:sz w:val="28"/>
          <w:szCs w:val="28"/>
          <w:u w:val="single"/>
          <w:lang w:bidi="ar-IQ"/>
        </w:rPr>
      </w:pPr>
      <w:r>
        <w:rPr>
          <w:rFonts w:ascii="Times New Roman" w:hAnsi="Times New Roman" w:cs="Times New Roman"/>
          <w:b/>
          <w:bCs/>
          <w:sz w:val="28"/>
          <w:szCs w:val="28"/>
          <w:u w:val="single"/>
          <w:lang w:bidi="ar-IQ"/>
        </w:rPr>
        <w:t xml:space="preserve">The </w:t>
      </w:r>
      <w:r w:rsidRPr="007803ED">
        <w:rPr>
          <w:rFonts w:ascii="Times New Roman" w:hAnsi="Times New Roman" w:cs="Times New Roman"/>
          <w:b/>
          <w:bCs/>
          <w:sz w:val="28"/>
          <w:szCs w:val="28"/>
          <w:u w:val="single"/>
          <w:lang w:bidi="ar-IQ"/>
        </w:rPr>
        <w:t xml:space="preserve">Used </w:t>
      </w:r>
      <w:r>
        <w:rPr>
          <w:rFonts w:ascii="Times New Roman" w:hAnsi="Times New Roman" w:cs="Times New Roman"/>
          <w:b/>
          <w:bCs/>
          <w:sz w:val="28"/>
          <w:szCs w:val="28"/>
          <w:u w:val="single"/>
          <w:lang w:bidi="ar-IQ"/>
        </w:rPr>
        <w:t>E</w:t>
      </w:r>
      <w:r w:rsidRPr="007803ED">
        <w:rPr>
          <w:rFonts w:ascii="Times New Roman" w:hAnsi="Times New Roman" w:cs="Times New Roman"/>
          <w:b/>
          <w:bCs/>
          <w:sz w:val="28"/>
          <w:szCs w:val="28"/>
          <w:u w:val="single"/>
          <w:lang w:bidi="ar-IQ"/>
        </w:rPr>
        <w:t>quipment</w:t>
      </w:r>
      <w:r>
        <w:rPr>
          <w:rFonts w:ascii="Times New Roman" w:hAnsi="Times New Roman" w:cs="Times New Roman"/>
          <w:b/>
          <w:bCs/>
          <w:sz w:val="28"/>
          <w:szCs w:val="28"/>
          <w:u w:val="single"/>
          <w:lang w:bidi="ar-IQ"/>
        </w:rPr>
        <w:t>s:</w:t>
      </w:r>
    </w:p>
    <w:p w:rsidR="0027061A" w:rsidRDefault="0027061A" w:rsidP="0027061A">
      <w:pPr>
        <w:bidi w:val="0"/>
        <w:spacing w:after="0" w:line="240" w:lineRule="auto"/>
        <w:rPr>
          <w:rFonts w:ascii="Times New Roman" w:hAnsi="Times New Roman" w:cs="Times New Roman"/>
          <w:sz w:val="28"/>
          <w:szCs w:val="28"/>
        </w:rPr>
      </w:pPr>
      <w:r w:rsidRPr="0027061A">
        <w:rPr>
          <w:rFonts w:ascii="Times New Roman" w:hAnsi="Times New Roman" w:cs="Times New Roman"/>
          <w:sz w:val="28"/>
          <w:szCs w:val="28"/>
        </w:rPr>
        <w:t>The device consists of a burette whose end is open and attached to a glass ball through a rubber tube filled with mercury. The device also contains a vertical ruler, clamps, a base and a thermal heater.</w:t>
      </w:r>
    </w:p>
    <w:p w:rsidR="0027061A" w:rsidRDefault="0027061A" w:rsidP="0027061A">
      <w:pPr>
        <w:bidi w:val="0"/>
        <w:spacing w:after="0" w:line="240" w:lineRule="auto"/>
        <w:rPr>
          <w:rFonts w:ascii="Times New Roman" w:hAnsi="Times New Roman" w:cs="Times New Roman"/>
          <w:sz w:val="28"/>
          <w:szCs w:val="28"/>
        </w:rPr>
      </w:pPr>
    </w:p>
    <w:p w:rsidR="0027061A" w:rsidRDefault="0027061A" w:rsidP="0027061A">
      <w:pPr>
        <w:bidi w:val="0"/>
        <w:spacing w:after="0" w:line="240" w:lineRule="auto"/>
        <w:rPr>
          <w:rFonts w:ascii="Times New Roman" w:hAnsi="Times New Roman" w:cs="Times New Roman"/>
          <w:b/>
          <w:bCs/>
          <w:sz w:val="28"/>
          <w:szCs w:val="28"/>
          <w:u w:val="single"/>
        </w:rPr>
      </w:pPr>
      <w:r w:rsidRPr="00636300">
        <w:rPr>
          <w:rFonts w:ascii="Times New Roman" w:hAnsi="Times New Roman" w:cs="Times New Roman"/>
          <w:b/>
          <w:bCs/>
          <w:sz w:val="28"/>
          <w:szCs w:val="28"/>
          <w:u w:val="single"/>
        </w:rPr>
        <w:t>The Theoretical Part:</w:t>
      </w:r>
    </w:p>
    <w:p w:rsidR="0027061A" w:rsidRDefault="0027061A" w:rsidP="0027061A">
      <w:pPr>
        <w:bidi w:val="0"/>
        <w:spacing w:after="0" w:line="240" w:lineRule="auto"/>
        <w:rPr>
          <w:rFonts w:ascii="Times New Roman" w:hAnsi="Times New Roman" w:cs="Times New Roman"/>
          <w:sz w:val="28"/>
          <w:szCs w:val="28"/>
        </w:rPr>
      </w:pPr>
    </w:p>
    <w:p w:rsidR="0027061A" w:rsidRPr="0027061A" w:rsidRDefault="0027061A" w:rsidP="000C704D">
      <w:pPr>
        <w:bidi w:val="0"/>
        <w:spacing w:after="0" w:line="240" w:lineRule="auto"/>
        <w:jc w:val="both"/>
        <w:rPr>
          <w:rFonts w:ascii="Times New Roman" w:hAnsi="Times New Roman" w:cs="Times New Roman"/>
          <w:sz w:val="28"/>
          <w:szCs w:val="28"/>
        </w:rPr>
      </w:pPr>
      <w:r w:rsidRPr="0027061A">
        <w:rPr>
          <w:rFonts w:ascii="Times New Roman" w:hAnsi="Times New Roman" w:cs="Times New Roman"/>
          <w:sz w:val="28"/>
          <w:szCs w:val="28"/>
        </w:rPr>
        <w:t>The scientist Charles not</w:t>
      </w:r>
      <w:r w:rsidR="000C704D">
        <w:rPr>
          <w:rFonts w:ascii="Times New Roman" w:hAnsi="Times New Roman" w:cs="Times New Roman"/>
          <w:sz w:val="28"/>
          <w:szCs w:val="28"/>
        </w:rPr>
        <w:t>iced</w:t>
      </w:r>
      <w:r w:rsidRPr="0027061A">
        <w:rPr>
          <w:rFonts w:ascii="Times New Roman" w:hAnsi="Times New Roman" w:cs="Times New Roman"/>
          <w:sz w:val="28"/>
          <w:szCs w:val="28"/>
        </w:rPr>
        <w:t xml:space="preserve"> that the volume of any gas under pressure expands in the same </w:t>
      </w:r>
      <w:r w:rsidR="000C704D">
        <w:rPr>
          <w:rFonts w:ascii="Times New Roman" w:hAnsi="Times New Roman" w:cs="Times New Roman"/>
          <w:sz w:val="28"/>
          <w:szCs w:val="28"/>
        </w:rPr>
        <w:t>rate</w:t>
      </w:r>
      <w:r w:rsidRPr="0027061A">
        <w:rPr>
          <w:rFonts w:ascii="Times New Roman" w:hAnsi="Times New Roman" w:cs="Times New Roman"/>
          <w:sz w:val="28"/>
          <w:szCs w:val="28"/>
        </w:rPr>
        <w:t xml:space="preserve"> to its initial volume (</w:t>
      </w:r>
      <w:r w:rsidR="000C704D">
        <w:rPr>
          <w:rFonts w:ascii="Times New Roman" w:hAnsi="Times New Roman" w:cs="Times New Roman"/>
          <w:sz w:val="28"/>
          <w:szCs w:val="28"/>
        </w:rPr>
        <w:t>at zero</w:t>
      </w:r>
      <w:r w:rsidRPr="0027061A">
        <w:rPr>
          <w:rFonts w:ascii="Times New Roman" w:hAnsi="Times New Roman" w:cs="Times New Roman"/>
          <w:sz w:val="28"/>
          <w:szCs w:val="28"/>
        </w:rPr>
        <w:t xml:space="preserve"> </w:t>
      </w:r>
      <w:r w:rsidR="000C704D">
        <w:rPr>
          <w:rFonts w:ascii="Times New Roman" w:hAnsi="Times New Roman" w:cs="Times New Roman"/>
          <w:sz w:val="28"/>
          <w:szCs w:val="28"/>
        </w:rPr>
        <w:t>°C</w:t>
      </w:r>
      <w:r w:rsidRPr="0027061A">
        <w:rPr>
          <w:rFonts w:ascii="Times New Roman" w:hAnsi="Times New Roman" w:cs="Times New Roman"/>
          <w:sz w:val="28"/>
          <w:szCs w:val="28"/>
        </w:rPr>
        <w:t>) for every increase in temperature of one degree Celsius.</w:t>
      </w:r>
    </w:p>
    <w:p w:rsidR="0027061A" w:rsidRDefault="0027061A" w:rsidP="000C704D">
      <w:pPr>
        <w:bidi w:val="0"/>
        <w:spacing w:after="0" w:line="240" w:lineRule="auto"/>
        <w:jc w:val="both"/>
        <w:rPr>
          <w:rFonts w:ascii="Times New Roman" w:hAnsi="Times New Roman" w:cs="Times New Roman"/>
          <w:sz w:val="28"/>
          <w:szCs w:val="28"/>
        </w:rPr>
      </w:pPr>
      <w:r w:rsidRPr="0027061A">
        <w:rPr>
          <w:rFonts w:ascii="Times New Roman" w:hAnsi="Times New Roman" w:cs="Times New Roman"/>
          <w:sz w:val="28"/>
          <w:szCs w:val="28"/>
        </w:rPr>
        <w:t>This observation was supported by the scientist G</w:t>
      </w:r>
      <w:r w:rsidR="000C704D">
        <w:rPr>
          <w:rFonts w:ascii="Times New Roman" w:hAnsi="Times New Roman" w:cs="Times New Roman"/>
          <w:sz w:val="28"/>
          <w:szCs w:val="28"/>
        </w:rPr>
        <w:t>a</w:t>
      </w:r>
      <w:r w:rsidRPr="0027061A">
        <w:rPr>
          <w:rFonts w:ascii="Times New Roman" w:hAnsi="Times New Roman" w:cs="Times New Roman"/>
          <w:sz w:val="28"/>
          <w:szCs w:val="28"/>
        </w:rPr>
        <w:t>y</w:t>
      </w:r>
      <w:r w:rsidR="000C704D">
        <w:rPr>
          <w:rFonts w:ascii="Times New Roman" w:hAnsi="Times New Roman" w:cs="Times New Roman"/>
          <w:sz w:val="28"/>
          <w:szCs w:val="28"/>
        </w:rPr>
        <w:t>-</w:t>
      </w:r>
      <w:r w:rsidRPr="0027061A">
        <w:rPr>
          <w:rFonts w:ascii="Times New Roman" w:hAnsi="Times New Roman" w:cs="Times New Roman"/>
          <w:sz w:val="28"/>
          <w:szCs w:val="28"/>
        </w:rPr>
        <w:t xml:space="preserve">Lussac, who found that if the temperature increases by one degree Celsius, the volume of the gas increases by 1/273 of the </w:t>
      </w:r>
      <w:r w:rsidR="000C704D">
        <w:rPr>
          <w:rFonts w:ascii="Times New Roman" w:hAnsi="Times New Roman" w:cs="Times New Roman"/>
          <w:sz w:val="28"/>
          <w:szCs w:val="28"/>
        </w:rPr>
        <w:t xml:space="preserve">gas </w:t>
      </w:r>
      <w:r w:rsidRPr="0027061A">
        <w:rPr>
          <w:rFonts w:ascii="Times New Roman" w:hAnsi="Times New Roman" w:cs="Times New Roman"/>
          <w:sz w:val="28"/>
          <w:szCs w:val="28"/>
        </w:rPr>
        <w:t>volume at zero degrees Celsius</w:t>
      </w:r>
      <w:r w:rsidR="000C704D">
        <w:rPr>
          <w:rFonts w:ascii="Times New Roman" w:hAnsi="Times New Roman" w:cs="Times New Roman"/>
          <w:sz w:val="28"/>
          <w:szCs w:val="28"/>
        </w:rPr>
        <w:t>.</w:t>
      </w:r>
    </w:p>
    <w:p w:rsidR="000C704D" w:rsidRDefault="000C704D" w:rsidP="000C704D">
      <w:pPr>
        <w:bidi w:val="0"/>
        <w:spacing w:after="0" w:line="240" w:lineRule="auto"/>
        <w:jc w:val="both"/>
        <w:rPr>
          <w:rFonts w:ascii="Times New Roman" w:hAnsi="Times New Roman" w:cs="Times New Roman"/>
          <w:sz w:val="28"/>
          <w:szCs w:val="28"/>
        </w:rPr>
      </w:pPr>
    </w:p>
    <w:p w:rsidR="000C704D" w:rsidRPr="000C704D" w:rsidRDefault="000C704D" w:rsidP="00E0139B">
      <w:pPr>
        <w:bidi w:val="0"/>
        <w:spacing w:after="0" w:line="240" w:lineRule="auto"/>
        <w:jc w:val="both"/>
        <w:rPr>
          <w:rFonts w:ascii="Times New Roman" w:hAnsi="Times New Roman" w:cs="Times New Roman"/>
          <w:sz w:val="28"/>
          <w:szCs w:val="28"/>
        </w:rPr>
      </w:pPr>
      <w:r w:rsidRPr="000C704D">
        <w:rPr>
          <w:rFonts w:ascii="Times New Roman" w:hAnsi="Times New Roman" w:cs="Times New Roman"/>
          <w:sz w:val="28"/>
          <w:szCs w:val="28"/>
        </w:rPr>
        <w:t xml:space="preserve">Therefore (1/273) is known as the </w:t>
      </w:r>
      <w:r w:rsidRPr="00E0139B">
        <w:rPr>
          <w:rFonts w:ascii="Times New Roman" w:hAnsi="Times New Roman" w:cs="Times New Roman"/>
          <w:sz w:val="28"/>
          <w:szCs w:val="28"/>
        </w:rPr>
        <w:t>volumetric expansion coefficient</w:t>
      </w:r>
      <w:r w:rsidR="00E0139B">
        <w:rPr>
          <w:rFonts w:ascii="Times New Roman" w:hAnsi="Times New Roman" w:cs="Times New Roman"/>
          <w:sz w:val="28"/>
          <w:szCs w:val="28"/>
        </w:rPr>
        <w:t>, which is</w:t>
      </w:r>
      <w:r w:rsidRPr="000C704D">
        <w:rPr>
          <w:rFonts w:ascii="Times New Roman" w:hAnsi="Times New Roman" w:cs="Times New Roman"/>
          <w:sz w:val="28"/>
          <w:szCs w:val="28"/>
        </w:rPr>
        <w:t xml:space="preserve"> the amount of increase in a unit volume of a gas </w:t>
      </w:r>
      <w:r w:rsidR="00E0139B">
        <w:rPr>
          <w:rFonts w:ascii="Times New Roman" w:hAnsi="Times New Roman" w:cs="Times New Roman"/>
          <w:sz w:val="28"/>
          <w:szCs w:val="28"/>
        </w:rPr>
        <w:t>at zero</w:t>
      </w:r>
      <w:r w:rsidR="00E0139B" w:rsidRPr="0027061A">
        <w:rPr>
          <w:rFonts w:ascii="Times New Roman" w:hAnsi="Times New Roman" w:cs="Times New Roman"/>
          <w:sz w:val="28"/>
          <w:szCs w:val="28"/>
        </w:rPr>
        <w:t xml:space="preserve"> </w:t>
      </w:r>
      <w:r w:rsidR="00E0139B">
        <w:rPr>
          <w:rFonts w:ascii="Times New Roman" w:hAnsi="Times New Roman" w:cs="Times New Roman"/>
          <w:sz w:val="28"/>
          <w:szCs w:val="28"/>
        </w:rPr>
        <w:t>°C</w:t>
      </w:r>
      <w:r w:rsidR="00E0139B" w:rsidRPr="000C704D">
        <w:rPr>
          <w:rFonts w:ascii="Times New Roman" w:hAnsi="Times New Roman" w:cs="Times New Roman"/>
          <w:sz w:val="28"/>
          <w:szCs w:val="28"/>
        </w:rPr>
        <w:t xml:space="preserve"> </w:t>
      </w:r>
      <w:r w:rsidR="00E0139B">
        <w:rPr>
          <w:rFonts w:ascii="Times New Roman" w:hAnsi="Times New Roman" w:cs="Times New Roman"/>
          <w:sz w:val="28"/>
          <w:szCs w:val="28"/>
        </w:rPr>
        <w:t>for</w:t>
      </w:r>
      <w:r w:rsidRPr="000C704D">
        <w:rPr>
          <w:rFonts w:ascii="Times New Roman" w:hAnsi="Times New Roman" w:cs="Times New Roman"/>
          <w:sz w:val="28"/>
          <w:szCs w:val="28"/>
        </w:rPr>
        <w:t xml:space="preserve"> every </w:t>
      </w:r>
      <w:r w:rsidR="00E0139B">
        <w:rPr>
          <w:rFonts w:ascii="Times New Roman" w:hAnsi="Times New Roman" w:cs="Times New Roman"/>
          <w:sz w:val="28"/>
          <w:szCs w:val="28"/>
        </w:rPr>
        <w:t xml:space="preserve">increment in temperature as </w:t>
      </w:r>
      <w:r w:rsidRPr="000C704D">
        <w:rPr>
          <w:rFonts w:ascii="Times New Roman" w:hAnsi="Times New Roman" w:cs="Times New Roman"/>
          <w:sz w:val="28"/>
          <w:szCs w:val="28"/>
        </w:rPr>
        <w:t xml:space="preserve">one degree Celsius. It was found experimentally that the </w:t>
      </w:r>
      <w:r w:rsidR="00E0139B" w:rsidRPr="00E0139B">
        <w:rPr>
          <w:rFonts w:ascii="Times New Roman" w:hAnsi="Times New Roman" w:cs="Times New Roman"/>
          <w:sz w:val="28"/>
          <w:szCs w:val="28"/>
        </w:rPr>
        <w:t>volumetric expansion coefficient</w:t>
      </w:r>
      <w:r w:rsidRPr="000C704D">
        <w:rPr>
          <w:rFonts w:ascii="Times New Roman" w:hAnsi="Times New Roman" w:cs="Times New Roman"/>
          <w:sz w:val="28"/>
          <w:szCs w:val="28"/>
        </w:rPr>
        <w:t xml:space="preserve"> (α</w:t>
      </w:r>
      <w:r w:rsidRPr="00E0139B">
        <w:rPr>
          <w:rFonts w:ascii="Times New Roman" w:hAnsi="Times New Roman" w:cs="Times New Roman"/>
          <w:sz w:val="28"/>
          <w:szCs w:val="28"/>
          <w:vertAlign w:val="subscript"/>
        </w:rPr>
        <w:t>v</w:t>
      </w:r>
      <w:r w:rsidRPr="000C704D">
        <w:rPr>
          <w:rFonts w:ascii="Times New Roman" w:hAnsi="Times New Roman" w:cs="Times New Roman"/>
          <w:sz w:val="28"/>
          <w:szCs w:val="28"/>
        </w:rPr>
        <w:t xml:space="preserve">) is the same for all </w:t>
      </w:r>
      <w:r w:rsidR="00E0139B" w:rsidRPr="000C704D">
        <w:rPr>
          <w:rFonts w:ascii="Times New Roman" w:hAnsi="Times New Roman" w:cs="Times New Roman"/>
          <w:sz w:val="28"/>
          <w:szCs w:val="28"/>
        </w:rPr>
        <w:t>gases;</w:t>
      </w:r>
      <w:r w:rsidRPr="000C704D">
        <w:rPr>
          <w:rFonts w:ascii="Times New Roman" w:hAnsi="Times New Roman" w:cs="Times New Roman"/>
          <w:sz w:val="28"/>
          <w:szCs w:val="28"/>
        </w:rPr>
        <w:t xml:space="preserve"> </w:t>
      </w:r>
      <w:r w:rsidR="00E0139B">
        <w:rPr>
          <w:rFonts w:ascii="Times New Roman" w:hAnsi="Times New Roman" w:cs="Times New Roman"/>
          <w:sz w:val="28"/>
          <w:szCs w:val="28"/>
        </w:rPr>
        <w:t>and its amount does not</w:t>
      </w:r>
      <w:r w:rsidRPr="000C704D">
        <w:rPr>
          <w:rFonts w:ascii="Times New Roman" w:hAnsi="Times New Roman" w:cs="Times New Roman"/>
          <w:sz w:val="28"/>
          <w:szCs w:val="28"/>
        </w:rPr>
        <w:t xml:space="preserve"> vary with </w:t>
      </w:r>
      <w:r w:rsidR="00E0139B">
        <w:rPr>
          <w:rFonts w:ascii="Times New Roman" w:hAnsi="Times New Roman" w:cs="Times New Roman"/>
          <w:sz w:val="28"/>
          <w:szCs w:val="28"/>
        </w:rPr>
        <w:t>the gas.</w:t>
      </w:r>
    </w:p>
    <w:p w:rsidR="000C704D" w:rsidRDefault="000C704D" w:rsidP="00E0139B">
      <w:pPr>
        <w:bidi w:val="0"/>
        <w:spacing w:after="0" w:line="240" w:lineRule="auto"/>
        <w:jc w:val="both"/>
        <w:rPr>
          <w:rFonts w:ascii="Times New Roman" w:hAnsi="Times New Roman" w:cs="Times New Roman"/>
          <w:sz w:val="28"/>
          <w:szCs w:val="28"/>
        </w:rPr>
      </w:pPr>
      <w:r w:rsidRPr="000C704D">
        <w:rPr>
          <w:rFonts w:ascii="Times New Roman" w:hAnsi="Times New Roman" w:cs="Times New Roman"/>
          <w:sz w:val="28"/>
          <w:szCs w:val="28"/>
        </w:rPr>
        <w:t xml:space="preserve">The reason for this is that all gases are composed of molecules as if they are free particles independent of each other, and the distance between the gas molecules greatly exceeds their radii, and this is a </w:t>
      </w:r>
      <w:r w:rsidR="00E0139B">
        <w:rPr>
          <w:rFonts w:ascii="Times New Roman" w:hAnsi="Times New Roman" w:cs="Times New Roman"/>
          <w:sz w:val="28"/>
          <w:szCs w:val="28"/>
        </w:rPr>
        <w:t>general characteristic of gases.</w:t>
      </w:r>
    </w:p>
    <w:p w:rsidR="000C704D" w:rsidRDefault="000C704D" w:rsidP="00E0139B">
      <w:pPr>
        <w:bidi w:val="0"/>
        <w:spacing w:after="0" w:line="240" w:lineRule="auto"/>
        <w:jc w:val="both"/>
        <w:rPr>
          <w:rFonts w:ascii="Times New Roman" w:hAnsi="Times New Roman" w:cs="Times New Roman"/>
          <w:sz w:val="28"/>
          <w:szCs w:val="28"/>
        </w:rPr>
      </w:pPr>
      <w:r w:rsidRPr="000C704D">
        <w:rPr>
          <w:rFonts w:ascii="Times New Roman" w:hAnsi="Times New Roman" w:cs="Times New Roman"/>
          <w:sz w:val="28"/>
          <w:szCs w:val="28"/>
        </w:rPr>
        <w:t xml:space="preserve">Therefore, the smallness of the forces acting between the </w:t>
      </w:r>
      <w:r w:rsidR="00E0139B">
        <w:rPr>
          <w:rFonts w:ascii="Times New Roman" w:hAnsi="Times New Roman" w:cs="Times New Roman"/>
          <w:sz w:val="28"/>
          <w:szCs w:val="28"/>
        </w:rPr>
        <w:t>far apart</w:t>
      </w:r>
      <w:r w:rsidRPr="000C704D">
        <w:rPr>
          <w:rFonts w:ascii="Times New Roman" w:hAnsi="Times New Roman" w:cs="Times New Roman"/>
          <w:sz w:val="28"/>
          <w:szCs w:val="28"/>
        </w:rPr>
        <w:t xml:space="preserve"> gas molecules and their small size </w:t>
      </w:r>
      <w:r w:rsidR="00E0139B">
        <w:rPr>
          <w:rFonts w:ascii="Times New Roman" w:hAnsi="Times New Roman" w:cs="Times New Roman"/>
          <w:sz w:val="28"/>
          <w:szCs w:val="28"/>
        </w:rPr>
        <w:t xml:space="preserve">with respect to </w:t>
      </w:r>
      <w:r w:rsidRPr="000C704D">
        <w:rPr>
          <w:rFonts w:ascii="Times New Roman" w:hAnsi="Times New Roman" w:cs="Times New Roman"/>
          <w:sz w:val="28"/>
          <w:szCs w:val="28"/>
        </w:rPr>
        <w:t>the total volume of the gas is considered</w:t>
      </w:r>
      <w:r w:rsidR="00E0139B">
        <w:rPr>
          <w:rFonts w:ascii="Times New Roman" w:hAnsi="Times New Roman" w:cs="Times New Roman"/>
          <w:sz w:val="28"/>
          <w:szCs w:val="28"/>
        </w:rPr>
        <w:t xml:space="preserve"> as o</w:t>
      </w:r>
      <w:r w:rsidRPr="000C704D">
        <w:rPr>
          <w:rFonts w:ascii="Times New Roman" w:hAnsi="Times New Roman" w:cs="Times New Roman"/>
          <w:sz w:val="28"/>
          <w:szCs w:val="28"/>
        </w:rPr>
        <w:t>ne of the factors that have no value in the expansion of gas</w:t>
      </w:r>
      <w:r w:rsidRPr="000C704D">
        <w:rPr>
          <w:rFonts w:ascii="Times New Roman" w:hAnsi="Times New Roman" w:cs="Times New Roman"/>
          <w:sz w:val="28"/>
          <w:szCs w:val="28"/>
          <w:rtl/>
        </w:rPr>
        <w:t>.</w:t>
      </w:r>
    </w:p>
    <w:p w:rsidR="00E0139B" w:rsidRDefault="00E0139B" w:rsidP="00E0139B">
      <w:pPr>
        <w:bidi w:val="0"/>
        <w:spacing w:after="0" w:line="240" w:lineRule="auto"/>
        <w:jc w:val="both"/>
        <w:rPr>
          <w:rFonts w:ascii="Times New Roman" w:hAnsi="Times New Roman" w:cs="Times New Roman"/>
          <w:sz w:val="28"/>
          <w:szCs w:val="28"/>
        </w:rPr>
      </w:pPr>
    </w:p>
    <w:p w:rsidR="000C704D" w:rsidRPr="000C704D" w:rsidRDefault="000C704D" w:rsidP="005A165B">
      <w:pPr>
        <w:bidi w:val="0"/>
        <w:spacing w:after="0" w:line="240" w:lineRule="auto"/>
        <w:jc w:val="both"/>
        <w:rPr>
          <w:rFonts w:ascii="Times New Roman" w:hAnsi="Times New Roman" w:cs="Times New Roman"/>
          <w:sz w:val="28"/>
          <w:szCs w:val="28"/>
        </w:rPr>
      </w:pPr>
      <w:r w:rsidRPr="000C704D">
        <w:rPr>
          <w:rFonts w:ascii="Times New Roman" w:hAnsi="Times New Roman" w:cs="Times New Roman"/>
          <w:sz w:val="28"/>
          <w:szCs w:val="28"/>
        </w:rPr>
        <w:t xml:space="preserve">For these reasons, and with the exception of (pressure and temperature) in which the gas approaches </w:t>
      </w:r>
      <w:r w:rsidR="005A165B">
        <w:rPr>
          <w:rFonts w:ascii="Times New Roman" w:hAnsi="Times New Roman" w:cs="Times New Roman"/>
          <w:sz w:val="28"/>
          <w:szCs w:val="28"/>
        </w:rPr>
        <w:t xml:space="preserve">to </w:t>
      </w:r>
      <w:r w:rsidRPr="000C704D">
        <w:rPr>
          <w:rFonts w:ascii="Times New Roman" w:hAnsi="Times New Roman" w:cs="Times New Roman"/>
          <w:sz w:val="28"/>
          <w:szCs w:val="28"/>
        </w:rPr>
        <w:t>the state of liquidity, the gases</w:t>
      </w:r>
      <w:r w:rsidR="005A165B">
        <w:rPr>
          <w:rFonts w:ascii="Times New Roman" w:hAnsi="Times New Roman" w:cs="Times New Roman"/>
          <w:sz w:val="28"/>
          <w:szCs w:val="28"/>
        </w:rPr>
        <w:t xml:space="preserve"> “as a volume” </w:t>
      </w:r>
      <w:r w:rsidRPr="000C704D">
        <w:rPr>
          <w:rFonts w:ascii="Times New Roman" w:hAnsi="Times New Roman" w:cs="Times New Roman"/>
          <w:sz w:val="28"/>
          <w:szCs w:val="28"/>
        </w:rPr>
        <w:t>behave similarly and share similar physical properties</w:t>
      </w:r>
      <w:r w:rsidRPr="000C704D">
        <w:rPr>
          <w:rFonts w:ascii="Times New Roman" w:hAnsi="Times New Roman" w:cs="Times New Roman"/>
          <w:sz w:val="28"/>
          <w:szCs w:val="28"/>
          <w:rtl/>
        </w:rPr>
        <w:t>.</w:t>
      </w:r>
    </w:p>
    <w:p w:rsidR="000C704D" w:rsidRDefault="000C704D" w:rsidP="005A165B">
      <w:pPr>
        <w:bidi w:val="0"/>
        <w:spacing w:after="0" w:line="240" w:lineRule="auto"/>
        <w:jc w:val="both"/>
        <w:rPr>
          <w:rFonts w:ascii="Times New Roman" w:hAnsi="Times New Roman" w:cs="Times New Roman"/>
          <w:sz w:val="28"/>
          <w:szCs w:val="28"/>
        </w:rPr>
      </w:pPr>
      <w:r w:rsidRPr="000C704D">
        <w:rPr>
          <w:rFonts w:ascii="Times New Roman" w:hAnsi="Times New Roman" w:cs="Times New Roman"/>
          <w:sz w:val="28"/>
          <w:szCs w:val="28"/>
        </w:rPr>
        <w:lastRenderedPageBreak/>
        <w:t xml:space="preserve">Charles Gay-Lussac's Law </w:t>
      </w:r>
      <w:r w:rsidR="005A165B">
        <w:rPr>
          <w:rFonts w:ascii="Times New Roman" w:hAnsi="Times New Roman" w:cs="Times New Roman"/>
          <w:sz w:val="28"/>
          <w:szCs w:val="28"/>
        </w:rPr>
        <w:t>states that t</w:t>
      </w:r>
      <w:r w:rsidRPr="000C704D">
        <w:rPr>
          <w:rFonts w:ascii="Times New Roman" w:hAnsi="Times New Roman" w:cs="Times New Roman"/>
          <w:sz w:val="28"/>
          <w:szCs w:val="28"/>
        </w:rPr>
        <w:t>he volume of any amount of gas at constant pressure is direc</w:t>
      </w:r>
      <w:r w:rsidR="005A165B">
        <w:rPr>
          <w:rFonts w:ascii="Times New Roman" w:hAnsi="Times New Roman" w:cs="Times New Roman"/>
          <w:sz w:val="28"/>
          <w:szCs w:val="28"/>
        </w:rPr>
        <w:t xml:space="preserve">tly proportional to temperature, i.e. </w:t>
      </w:r>
    </w:p>
    <w:p w:rsidR="005A165B" w:rsidRDefault="005A165B" w:rsidP="005A165B">
      <w:pPr>
        <w:bidi w:val="0"/>
        <w:spacing w:after="0" w:line="240" w:lineRule="auto"/>
        <w:jc w:val="both"/>
        <w:rPr>
          <w:rFonts w:ascii="Times New Roman" w:hAnsi="Times New Roman" w:cs="Times New Roman"/>
          <w:sz w:val="28"/>
          <w:szCs w:val="28"/>
        </w:rPr>
      </w:pPr>
    </w:p>
    <w:p w:rsidR="005A165B" w:rsidRPr="005A165B" w:rsidRDefault="005A165B" w:rsidP="005A165B">
      <w:pPr>
        <w:bidi w:val="0"/>
        <w:spacing w:after="0" w:line="240" w:lineRule="auto"/>
        <w:jc w:val="both"/>
        <w:rPr>
          <w:rFonts w:ascii="Times New Roman" w:hAnsi="Times New Roman" w:cs="Times New Roman"/>
          <w:sz w:val="28"/>
          <w:szCs w:val="28"/>
        </w:rPr>
      </w:pPr>
      <w:r w:rsidRPr="005A165B">
        <w:rPr>
          <w:rFonts w:ascii="Times New Roman" w:hAnsi="Times New Roman" w:cs="Times New Roman"/>
          <w:sz w:val="28"/>
          <w:szCs w:val="28"/>
        </w:rPr>
        <w:t>V1 / V2 = T1 / T2</w:t>
      </w:r>
    </w:p>
    <w:p w:rsidR="005A165B" w:rsidRDefault="005A165B" w:rsidP="005A165B">
      <w:pPr>
        <w:bidi w:val="0"/>
        <w:spacing w:after="0" w:line="240" w:lineRule="auto"/>
        <w:jc w:val="both"/>
        <w:rPr>
          <w:rFonts w:ascii="Times New Roman" w:hAnsi="Times New Roman" w:cs="Times New Roman"/>
          <w:sz w:val="28"/>
          <w:szCs w:val="28"/>
        </w:rPr>
      </w:pPr>
    </w:p>
    <w:p w:rsidR="005A165B" w:rsidRDefault="005A165B" w:rsidP="005A165B">
      <w:pPr>
        <w:bidi w:val="0"/>
        <w:spacing w:after="0" w:line="240" w:lineRule="auto"/>
        <w:jc w:val="both"/>
        <w:rPr>
          <w:rFonts w:ascii="Times New Roman" w:hAnsi="Times New Roman" w:cs="Times New Roman"/>
          <w:b/>
          <w:bCs/>
          <w:sz w:val="28"/>
          <w:szCs w:val="28"/>
        </w:rPr>
      </w:pPr>
      <w:r w:rsidRPr="005A165B">
        <w:rPr>
          <w:rFonts w:ascii="Times New Roman" w:hAnsi="Times New Roman" w:cs="Times New Roman"/>
          <w:b/>
          <w:bCs/>
          <w:sz w:val="28"/>
          <w:szCs w:val="28"/>
          <w:u w:val="single"/>
        </w:rPr>
        <w:t>The Procedure</w:t>
      </w:r>
      <w:r w:rsidRPr="005A165B">
        <w:rPr>
          <w:rFonts w:ascii="Times New Roman" w:hAnsi="Times New Roman" w:cs="Times New Roman"/>
          <w:b/>
          <w:bCs/>
          <w:sz w:val="28"/>
          <w:szCs w:val="28"/>
        </w:rPr>
        <w:t>:</w:t>
      </w:r>
    </w:p>
    <w:p w:rsidR="005A165B" w:rsidRDefault="005A165B" w:rsidP="005A165B">
      <w:pPr>
        <w:bidi w:val="0"/>
        <w:spacing w:after="0" w:line="240" w:lineRule="auto"/>
        <w:jc w:val="both"/>
        <w:rPr>
          <w:rFonts w:ascii="Times New Roman" w:hAnsi="Times New Roman" w:cs="Times New Roman"/>
          <w:b/>
          <w:bCs/>
          <w:sz w:val="28"/>
          <w:szCs w:val="28"/>
        </w:rPr>
      </w:pPr>
    </w:p>
    <w:p w:rsidR="00A36D5E" w:rsidRPr="00A36D5E" w:rsidRDefault="00A36D5E" w:rsidP="00A36D5E">
      <w:pPr>
        <w:pStyle w:val="ListParagraph"/>
        <w:numPr>
          <w:ilvl w:val="0"/>
          <w:numId w:val="40"/>
        </w:numPr>
        <w:bidi w:val="0"/>
        <w:spacing w:after="0" w:line="240" w:lineRule="auto"/>
        <w:jc w:val="both"/>
        <w:rPr>
          <w:rFonts w:ascii="Times New Roman" w:hAnsi="Times New Roman" w:cs="Times New Roman"/>
          <w:sz w:val="28"/>
          <w:szCs w:val="28"/>
        </w:rPr>
      </w:pPr>
      <w:r w:rsidRPr="00A36D5E">
        <w:rPr>
          <w:rFonts w:ascii="Times New Roman" w:hAnsi="Times New Roman" w:cs="Times New Roman"/>
          <w:sz w:val="28"/>
          <w:szCs w:val="28"/>
        </w:rPr>
        <w:t>Put a quantity of water in the bowl and put the glass ball inside it.</w:t>
      </w:r>
    </w:p>
    <w:p w:rsidR="00A36D5E" w:rsidRPr="00A36D5E" w:rsidRDefault="00A36D5E" w:rsidP="00A36D5E">
      <w:pPr>
        <w:pStyle w:val="ListParagraph"/>
        <w:numPr>
          <w:ilvl w:val="0"/>
          <w:numId w:val="40"/>
        </w:numPr>
        <w:bidi w:val="0"/>
        <w:spacing w:after="0" w:line="240" w:lineRule="auto"/>
        <w:jc w:val="both"/>
        <w:rPr>
          <w:rFonts w:ascii="Times New Roman" w:hAnsi="Times New Roman" w:cs="Times New Roman"/>
          <w:sz w:val="28"/>
          <w:szCs w:val="28"/>
        </w:rPr>
      </w:pPr>
      <w:r w:rsidRPr="00A36D5E">
        <w:rPr>
          <w:rFonts w:ascii="Times New Roman" w:hAnsi="Times New Roman" w:cs="Times New Roman"/>
          <w:sz w:val="28"/>
          <w:szCs w:val="28"/>
        </w:rPr>
        <w:t xml:space="preserve">Place the </w:t>
      </w:r>
      <w:r>
        <w:rPr>
          <w:rFonts w:ascii="Times New Roman" w:hAnsi="Times New Roman" w:cs="Times New Roman"/>
          <w:sz w:val="28"/>
          <w:szCs w:val="28"/>
        </w:rPr>
        <w:t xml:space="preserve">bowl </w:t>
      </w:r>
      <w:r w:rsidRPr="00A36D5E">
        <w:rPr>
          <w:rFonts w:ascii="Times New Roman" w:hAnsi="Times New Roman" w:cs="Times New Roman"/>
          <w:sz w:val="28"/>
          <w:szCs w:val="28"/>
        </w:rPr>
        <w:t xml:space="preserve">on a heating source and open and close the triple lock once to restore </w:t>
      </w:r>
      <w:r>
        <w:rPr>
          <w:rFonts w:ascii="Times New Roman" w:hAnsi="Times New Roman" w:cs="Times New Roman"/>
          <w:sz w:val="28"/>
          <w:szCs w:val="28"/>
        </w:rPr>
        <w:t xml:space="preserve">the </w:t>
      </w:r>
      <w:r w:rsidRPr="00A36D5E">
        <w:rPr>
          <w:rFonts w:ascii="Times New Roman" w:hAnsi="Times New Roman" w:cs="Times New Roman"/>
          <w:sz w:val="28"/>
          <w:szCs w:val="28"/>
        </w:rPr>
        <w:t>uniform pressure</w:t>
      </w:r>
      <w:r>
        <w:rPr>
          <w:rFonts w:ascii="Times New Roman" w:hAnsi="Times New Roman" w:cs="Times New Roman"/>
          <w:sz w:val="28"/>
          <w:szCs w:val="28"/>
        </w:rPr>
        <w:t>.</w:t>
      </w:r>
    </w:p>
    <w:p w:rsidR="00A36D5E" w:rsidRPr="00A36D5E" w:rsidRDefault="00A36D5E" w:rsidP="00A36D5E">
      <w:pPr>
        <w:pStyle w:val="ListParagraph"/>
        <w:numPr>
          <w:ilvl w:val="0"/>
          <w:numId w:val="40"/>
        </w:numPr>
        <w:bidi w:val="0"/>
        <w:spacing w:after="0" w:line="240" w:lineRule="auto"/>
        <w:jc w:val="both"/>
        <w:rPr>
          <w:rFonts w:ascii="Times New Roman" w:hAnsi="Times New Roman" w:cs="Times New Roman"/>
          <w:sz w:val="28"/>
          <w:szCs w:val="28"/>
        </w:rPr>
      </w:pPr>
      <w:r w:rsidRPr="00A36D5E">
        <w:rPr>
          <w:rFonts w:ascii="Times New Roman" w:hAnsi="Times New Roman" w:cs="Times New Roman"/>
          <w:sz w:val="28"/>
          <w:szCs w:val="28"/>
        </w:rPr>
        <w:t xml:space="preserve">Heat the </w:t>
      </w:r>
      <w:r>
        <w:rPr>
          <w:rFonts w:ascii="Times New Roman" w:hAnsi="Times New Roman" w:cs="Times New Roman"/>
          <w:sz w:val="28"/>
          <w:szCs w:val="28"/>
        </w:rPr>
        <w:t>bowl</w:t>
      </w:r>
      <w:r w:rsidRPr="00A36D5E">
        <w:rPr>
          <w:rFonts w:ascii="Times New Roman" w:hAnsi="Times New Roman" w:cs="Times New Roman"/>
          <w:sz w:val="28"/>
          <w:szCs w:val="28"/>
        </w:rPr>
        <w:t xml:space="preserve"> and wait until the temperature reaches 30 degrees Celsius and install the mercury column at a height of 19, for example, and consider it the value of the first height, which represents </w:t>
      </w:r>
      <w:r>
        <w:rPr>
          <w:rFonts w:ascii="Times New Roman" w:hAnsi="Times New Roman" w:cs="Times New Roman"/>
          <w:sz w:val="28"/>
          <w:szCs w:val="28"/>
        </w:rPr>
        <w:t>d</w:t>
      </w:r>
      <w:r w:rsidRPr="00A36D5E">
        <w:rPr>
          <w:rFonts w:ascii="Times New Roman" w:hAnsi="Times New Roman" w:cs="Times New Roman"/>
          <w:sz w:val="28"/>
          <w:szCs w:val="28"/>
          <w:vertAlign w:val="subscript"/>
        </w:rPr>
        <w:t>0</w:t>
      </w:r>
      <w:r>
        <w:rPr>
          <w:rFonts w:ascii="Times New Roman" w:hAnsi="Times New Roman" w:cs="Times New Roman"/>
          <w:sz w:val="28"/>
          <w:szCs w:val="28"/>
          <w:vertAlign w:val="subscript"/>
        </w:rPr>
        <w:t>.</w:t>
      </w:r>
    </w:p>
    <w:p w:rsidR="00A36D5E" w:rsidRPr="00A36D5E" w:rsidRDefault="00A36D5E" w:rsidP="00A36D5E">
      <w:pPr>
        <w:pStyle w:val="ListParagraph"/>
        <w:numPr>
          <w:ilvl w:val="0"/>
          <w:numId w:val="40"/>
        </w:numPr>
        <w:bidi w:val="0"/>
        <w:spacing w:after="0" w:line="240" w:lineRule="auto"/>
        <w:jc w:val="both"/>
        <w:rPr>
          <w:rFonts w:ascii="Times New Roman" w:hAnsi="Times New Roman" w:cs="Times New Roman"/>
          <w:sz w:val="28"/>
          <w:szCs w:val="28"/>
        </w:rPr>
      </w:pPr>
      <w:r w:rsidRPr="00A36D5E">
        <w:rPr>
          <w:rFonts w:ascii="Times New Roman" w:hAnsi="Times New Roman" w:cs="Times New Roman"/>
          <w:sz w:val="28"/>
          <w:szCs w:val="28"/>
        </w:rPr>
        <w:t xml:space="preserve">Record the readings of the height of the mercury column in the rubber tube located to the left of the ruler for every 10 degrees and calculate the difference </w:t>
      </w:r>
      <w:r>
        <w:rPr>
          <w:rFonts w:ascii="Times New Roman" w:hAnsi="Times New Roman" w:cs="Times New Roman"/>
          <w:sz w:val="28"/>
          <w:szCs w:val="28"/>
        </w:rPr>
        <w:t xml:space="preserve">Δd </w:t>
      </w:r>
      <w:r w:rsidRPr="00A36D5E">
        <w:rPr>
          <w:rFonts w:ascii="Times New Roman" w:hAnsi="Times New Roman" w:cs="Times New Roman"/>
          <w:sz w:val="28"/>
          <w:szCs w:val="28"/>
        </w:rPr>
        <w:t xml:space="preserve">by subtracting the value of the new height after the mercury rushes down from the value of the first height </w:t>
      </w:r>
      <w:r>
        <w:rPr>
          <w:rFonts w:ascii="Times New Roman" w:hAnsi="Times New Roman" w:cs="Times New Roman"/>
          <w:sz w:val="28"/>
          <w:szCs w:val="28"/>
        </w:rPr>
        <w:t>d</w:t>
      </w:r>
      <w:r w:rsidRPr="00A36D5E">
        <w:rPr>
          <w:rFonts w:ascii="Times New Roman" w:hAnsi="Times New Roman" w:cs="Times New Roman"/>
          <w:sz w:val="28"/>
          <w:szCs w:val="28"/>
          <w:vertAlign w:val="subscript"/>
        </w:rPr>
        <w:t>0</w:t>
      </w:r>
      <w:r>
        <w:rPr>
          <w:rFonts w:ascii="Times New Roman" w:hAnsi="Times New Roman" w:cs="Times New Roman"/>
          <w:sz w:val="28"/>
          <w:szCs w:val="28"/>
          <w:vertAlign w:val="subscript"/>
        </w:rPr>
        <w:t>.</w:t>
      </w:r>
    </w:p>
    <w:p w:rsidR="00A36D5E" w:rsidRPr="00A36D5E" w:rsidRDefault="00A36D5E" w:rsidP="00A36D5E">
      <w:pPr>
        <w:pStyle w:val="ListParagraph"/>
        <w:numPr>
          <w:ilvl w:val="0"/>
          <w:numId w:val="40"/>
        </w:numPr>
        <w:bidi w:val="0"/>
        <w:spacing w:after="0" w:line="240" w:lineRule="auto"/>
        <w:jc w:val="both"/>
        <w:rPr>
          <w:rFonts w:ascii="Times New Roman" w:hAnsi="Times New Roman" w:cs="Times New Roman"/>
          <w:sz w:val="28"/>
          <w:szCs w:val="28"/>
        </w:rPr>
      </w:pPr>
      <w:r w:rsidRPr="00A36D5E">
        <w:rPr>
          <w:rFonts w:ascii="Times New Roman" w:hAnsi="Times New Roman" w:cs="Times New Roman"/>
          <w:sz w:val="28"/>
          <w:szCs w:val="28"/>
        </w:rPr>
        <w:t xml:space="preserve">Calculate the volume of the expanding air by adding the </w:t>
      </w:r>
      <w:r>
        <w:rPr>
          <w:rFonts w:ascii="Times New Roman" w:hAnsi="Times New Roman" w:cs="Times New Roman"/>
          <w:sz w:val="28"/>
          <w:szCs w:val="28"/>
        </w:rPr>
        <w:t xml:space="preserve">volume of the </w:t>
      </w:r>
      <w:r w:rsidRPr="00A36D5E">
        <w:rPr>
          <w:rFonts w:ascii="Times New Roman" w:hAnsi="Times New Roman" w:cs="Times New Roman"/>
          <w:sz w:val="28"/>
          <w:szCs w:val="28"/>
        </w:rPr>
        <w:t xml:space="preserve">air in the glass ball </w:t>
      </w:r>
      <w:r>
        <w:rPr>
          <w:rFonts w:ascii="Times New Roman" w:hAnsi="Times New Roman" w:cs="Times New Roman"/>
          <w:sz w:val="28"/>
          <w:szCs w:val="28"/>
        </w:rPr>
        <w:t>plus</w:t>
      </w:r>
      <w:r w:rsidRPr="00A36D5E">
        <w:rPr>
          <w:rFonts w:ascii="Times New Roman" w:hAnsi="Times New Roman" w:cs="Times New Roman"/>
          <w:sz w:val="28"/>
          <w:szCs w:val="28"/>
        </w:rPr>
        <w:t xml:space="preserve"> the expanding volume in the tube, since every 1 cm in the tube equals 2 milliliters of volume</w:t>
      </w:r>
      <w:r>
        <w:rPr>
          <w:rFonts w:ascii="Times New Roman" w:hAnsi="Times New Roman" w:cs="Times New Roman"/>
          <w:sz w:val="28"/>
          <w:szCs w:val="28"/>
        </w:rPr>
        <w:t>.</w:t>
      </w:r>
    </w:p>
    <w:p w:rsidR="00A36D5E" w:rsidRPr="00A36D5E" w:rsidRDefault="00A36D5E" w:rsidP="00A36D5E">
      <w:pPr>
        <w:pStyle w:val="ListParagraph"/>
        <w:numPr>
          <w:ilvl w:val="0"/>
          <w:numId w:val="40"/>
        </w:numPr>
        <w:bidi w:val="0"/>
        <w:spacing w:after="0" w:line="240" w:lineRule="auto"/>
        <w:jc w:val="both"/>
        <w:rPr>
          <w:rFonts w:ascii="Times New Roman" w:hAnsi="Times New Roman" w:cs="Times New Roman"/>
          <w:sz w:val="28"/>
          <w:szCs w:val="28"/>
        </w:rPr>
      </w:pPr>
      <w:r w:rsidRPr="00A36D5E">
        <w:rPr>
          <w:rFonts w:ascii="Times New Roman" w:hAnsi="Times New Roman" w:cs="Times New Roman"/>
          <w:sz w:val="28"/>
          <w:szCs w:val="28"/>
        </w:rPr>
        <w:t>Add the value of the expanding air and the volume of the original glass ball each time and write down the information as in the table below.</w:t>
      </w:r>
    </w:p>
    <w:p w:rsidR="0052095C" w:rsidRDefault="00A36D5E" w:rsidP="00A36D5E">
      <w:pPr>
        <w:pStyle w:val="ListParagraph"/>
        <w:numPr>
          <w:ilvl w:val="0"/>
          <w:numId w:val="40"/>
        </w:numPr>
        <w:bidi w:val="0"/>
        <w:spacing w:after="0" w:line="240" w:lineRule="auto"/>
        <w:jc w:val="both"/>
        <w:rPr>
          <w:rFonts w:ascii="Times New Roman" w:hAnsi="Times New Roman" w:cs="Times New Roman"/>
          <w:sz w:val="28"/>
          <w:szCs w:val="28"/>
        </w:rPr>
      </w:pPr>
      <w:r w:rsidRPr="00A36D5E">
        <w:rPr>
          <w:rFonts w:ascii="Times New Roman" w:hAnsi="Times New Roman" w:cs="Times New Roman"/>
          <w:sz w:val="28"/>
          <w:szCs w:val="28"/>
        </w:rPr>
        <w:t>Draw a graph between air volume on the Y-axis and temperatures on the X-axis, then discuss the type of relationship and find absolute zero through the diagram</w:t>
      </w:r>
      <w:r>
        <w:rPr>
          <w:rFonts w:ascii="Times New Roman" w:hAnsi="Times New Roman" w:cs="Times New Roman"/>
          <w:sz w:val="28"/>
          <w:szCs w:val="28"/>
        </w:rPr>
        <w:t>.</w:t>
      </w:r>
    </w:p>
    <w:p w:rsidR="00A36D5E" w:rsidRDefault="00A36D5E" w:rsidP="00A36D5E">
      <w:pPr>
        <w:pStyle w:val="ListParagraph"/>
        <w:numPr>
          <w:ilvl w:val="0"/>
          <w:numId w:val="40"/>
        </w:numPr>
        <w:bidi w:val="0"/>
        <w:spacing w:after="0" w:line="240" w:lineRule="auto"/>
        <w:jc w:val="both"/>
        <w:rPr>
          <w:rFonts w:ascii="Times New Roman" w:hAnsi="Times New Roman" w:cs="Times New Roman"/>
          <w:sz w:val="28"/>
          <w:szCs w:val="28"/>
        </w:rPr>
      </w:pPr>
    </w:p>
    <w:tbl>
      <w:tblPr>
        <w:tblStyle w:val="TableGrid"/>
        <w:tblW w:w="4409" w:type="pct"/>
        <w:jc w:val="center"/>
        <w:tblLook w:val="04A0" w:firstRow="1" w:lastRow="0" w:firstColumn="1" w:lastColumn="0" w:noHBand="0" w:noVBand="1"/>
      </w:tblPr>
      <w:tblGrid>
        <w:gridCol w:w="945"/>
        <w:gridCol w:w="927"/>
        <w:gridCol w:w="1388"/>
        <w:gridCol w:w="2086"/>
        <w:gridCol w:w="1969"/>
      </w:tblGrid>
      <w:tr w:rsidR="00A36D5E" w:rsidTr="00A36D5E">
        <w:trPr>
          <w:trHeight w:val="299"/>
          <w:jc w:val="center"/>
        </w:trPr>
        <w:tc>
          <w:tcPr>
            <w:tcW w:w="645" w:type="pct"/>
            <w:vAlign w:val="center"/>
          </w:tcPr>
          <w:p w:rsidR="00A36D5E" w:rsidRDefault="00A36D5E" w:rsidP="00A36D5E">
            <w:pPr>
              <w:pStyle w:val="ListParagraph"/>
              <w:bidi w:val="0"/>
              <w:ind w:left="0"/>
              <w:jc w:val="center"/>
              <w:rPr>
                <w:rFonts w:ascii="Times New Roman" w:hAnsi="Times New Roman" w:cs="Times New Roman"/>
                <w:sz w:val="28"/>
                <w:szCs w:val="28"/>
              </w:rPr>
            </w:pPr>
            <w:r>
              <w:rPr>
                <w:rFonts w:ascii="Times New Roman" w:hAnsi="Times New Roman" w:cs="Times New Roman"/>
                <w:sz w:val="28"/>
                <w:szCs w:val="28"/>
              </w:rPr>
              <w:t>T</w:t>
            </w:r>
          </w:p>
        </w:tc>
        <w:tc>
          <w:tcPr>
            <w:tcW w:w="633" w:type="pct"/>
            <w:vAlign w:val="center"/>
          </w:tcPr>
          <w:p w:rsidR="00A36D5E" w:rsidRDefault="00A36D5E" w:rsidP="00A36D5E">
            <w:pPr>
              <w:pStyle w:val="ListParagraph"/>
              <w:bidi w:val="0"/>
              <w:ind w:left="0"/>
              <w:jc w:val="center"/>
              <w:rPr>
                <w:rFonts w:ascii="Times New Roman" w:hAnsi="Times New Roman" w:cs="Times New Roman"/>
                <w:sz w:val="28"/>
                <w:szCs w:val="28"/>
              </w:rPr>
            </w:pPr>
            <w:r>
              <w:rPr>
                <w:rFonts w:ascii="Times New Roman" w:hAnsi="Times New Roman" w:cs="Times New Roman"/>
                <w:sz w:val="28"/>
                <w:szCs w:val="28"/>
              </w:rPr>
              <w:t>d</w:t>
            </w:r>
          </w:p>
        </w:tc>
        <w:tc>
          <w:tcPr>
            <w:tcW w:w="949" w:type="pct"/>
            <w:vAlign w:val="center"/>
          </w:tcPr>
          <w:p w:rsidR="00A36D5E" w:rsidRDefault="00A36D5E" w:rsidP="00A36D5E">
            <w:pPr>
              <w:pStyle w:val="ListParagraph"/>
              <w:bidi w:val="0"/>
              <w:ind w:left="0"/>
              <w:jc w:val="center"/>
              <w:rPr>
                <w:rFonts w:ascii="Times New Roman" w:hAnsi="Times New Roman" w:cs="Times New Roman"/>
                <w:sz w:val="28"/>
                <w:szCs w:val="28"/>
              </w:rPr>
            </w:pPr>
            <w:r>
              <w:rPr>
                <w:rFonts w:ascii="Times New Roman" w:hAnsi="Times New Roman" w:cs="Times New Roman"/>
                <w:sz w:val="28"/>
                <w:szCs w:val="28"/>
              </w:rPr>
              <w:t>d</w:t>
            </w:r>
            <w:r w:rsidRPr="00A36D5E">
              <w:rPr>
                <w:rFonts w:ascii="Times New Roman" w:hAnsi="Times New Roman" w:cs="Times New Roman"/>
                <w:sz w:val="28"/>
                <w:szCs w:val="28"/>
                <w:vertAlign w:val="subscript"/>
              </w:rPr>
              <w:t>0</w:t>
            </w:r>
            <w:r>
              <w:rPr>
                <w:rFonts w:ascii="Times New Roman" w:hAnsi="Times New Roman" w:cs="Times New Roman"/>
                <w:sz w:val="28"/>
                <w:szCs w:val="28"/>
                <w:vertAlign w:val="subscript"/>
              </w:rPr>
              <w:t xml:space="preserve"> </w:t>
            </w:r>
            <w:r w:rsidRPr="00A36D5E">
              <w:rPr>
                <w:rFonts w:ascii="Times New Roman" w:hAnsi="Times New Roman" w:cs="Times New Roman"/>
                <w:sz w:val="28"/>
                <w:szCs w:val="28"/>
              </w:rPr>
              <w:t>- d</w:t>
            </w:r>
          </w:p>
        </w:tc>
        <w:tc>
          <w:tcPr>
            <w:tcW w:w="1426" w:type="pct"/>
            <w:vAlign w:val="center"/>
          </w:tcPr>
          <w:p w:rsidR="00A36D5E" w:rsidRDefault="00A36D5E" w:rsidP="00A36D5E">
            <w:pPr>
              <w:pStyle w:val="ListParagraph"/>
              <w:bidi w:val="0"/>
              <w:ind w:left="0"/>
              <w:jc w:val="center"/>
              <w:rPr>
                <w:rFonts w:ascii="Times New Roman" w:hAnsi="Times New Roman" w:cs="Times New Roman"/>
                <w:sz w:val="28"/>
                <w:szCs w:val="28"/>
              </w:rPr>
            </w:pPr>
            <w:r>
              <w:rPr>
                <w:rFonts w:ascii="Times New Roman" w:hAnsi="Times New Roman" w:cs="Times New Roman"/>
                <w:sz w:val="28"/>
                <w:szCs w:val="28"/>
              </w:rPr>
              <w:t>(Δd x 2) (ml)</w:t>
            </w:r>
          </w:p>
        </w:tc>
        <w:tc>
          <w:tcPr>
            <w:tcW w:w="1346" w:type="pct"/>
            <w:vAlign w:val="center"/>
          </w:tcPr>
          <w:p w:rsidR="00A36D5E" w:rsidRDefault="00A36D5E" w:rsidP="00A36D5E">
            <w:pPr>
              <w:pStyle w:val="ListParagraph"/>
              <w:bidi w:val="0"/>
              <w:ind w:left="0"/>
              <w:jc w:val="center"/>
              <w:rPr>
                <w:rFonts w:ascii="Times New Roman" w:hAnsi="Times New Roman" w:cs="Times New Roman"/>
                <w:sz w:val="28"/>
                <w:szCs w:val="28"/>
              </w:rPr>
            </w:pPr>
            <w:r>
              <w:rPr>
                <w:rFonts w:ascii="Times New Roman" w:hAnsi="Times New Roman" w:cs="Times New Roman"/>
                <w:sz w:val="28"/>
                <w:szCs w:val="28"/>
              </w:rPr>
              <w:t>Δd (ml) + B</w:t>
            </w:r>
          </w:p>
        </w:tc>
      </w:tr>
      <w:tr w:rsidR="00A36D5E" w:rsidTr="00A36D5E">
        <w:trPr>
          <w:trHeight w:val="299"/>
          <w:jc w:val="center"/>
        </w:trPr>
        <w:tc>
          <w:tcPr>
            <w:tcW w:w="645" w:type="pct"/>
            <w:vAlign w:val="center"/>
          </w:tcPr>
          <w:p w:rsidR="00A36D5E" w:rsidRDefault="00A36D5E" w:rsidP="00A36D5E">
            <w:pPr>
              <w:pStyle w:val="ListParagraph"/>
              <w:bidi w:val="0"/>
              <w:ind w:left="0"/>
              <w:jc w:val="center"/>
              <w:rPr>
                <w:rFonts w:ascii="Times New Roman" w:hAnsi="Times New Roman" w:cs="Times New Roman"/>
                <w:sz w:val="28"/>
                <w:szCs w:val="28"/>
              </w:rPr>
            </w:pPr>
          </w:p>
        </w:tc>
        <w:tc>
          <w:tcPr>
            <w:tcW w:w="633" w:type="pct"/>
            <w:vAlign w:val="center"/>
          </w:tcPr>
          <w:p w:rsidR="00A36D5E" w:rsidRDefault="00A36D5E" w:rsidP="00A36D5E">
            <w:pPr>
              <w:pStyle w:val="ListParagraph"/>
              <w:bidi w:val="0"/>
              <w:ind w:left="0"/>
              <w:jc w:val="center"/>
              <w:rPr>
                <w:rFonts w:ascii="Times New Roman" w:hAnsi="Times New Roman" w:cs="Times New Roman"/>
                <w:sz w:val="28"/>
                <w:szCs w:val="28"/>
              </w:rPr>
            </w:pPr>
          </w:p>
        </w:tc>
        <w:tc>
          <w:tcPr>
            <w:tcW w:w="949" w:type="pct"/>
            <w:vAlign w:val="center"/>
          </w:tcPr>
          <w:p w:rsidR="00A36D5E" w:rsidRDefault="00A36D5E" w:rsidP="00A36D5E">
            <w:pPr>
              <w:pStyle w:val="ListParagraph"/>
              <w:bidi w:val="0"/>
              <w:ind w:left="0"/>
              <w:jc w:val="center"/>
              <w:rPr>
                <w:rFonts w:ascii="Times New Roman" w:hAnsi="Times New Roman" w:cs="Times New Roman"/>
                <w:sz w:val="28"/>
                <w:szCs w:val="28"/>
              </w:rPr>
            </w:pPr>
          </w:p>
        </w:tc>
        <w:tc>
          <w:tcPr>
            <w:tcW w:w="1426" w:type="pct"/>
            <w:vAlign w:val="center"/>
          </w:tcPr>
          <w:p w:rsidR="00A36D5E" w:rsidRDefault="00A36D5E" w:rsidP="00A36D5E">
            <w:pPr>
              <w:pStyle w:val="ListParagraph"/>
              <w:bidi w:val="0"/>
              <w:ind w:left="0"/>
              <w:jc w:val="center"/>
              <w:rPr>
                <w:rFonts w:ascii="Times New Roman" w:hAnsi="Times New Roman" w:cs="Times New Roman"/>
                <w:sz w:val="28"/>
                <w:szCs w:val="28"/>
              </w:rPr>
            </w:pPr>
          </w:p>
        </w:tc>
        <w:tc>
          <w:tcPr>
            <w:tcW w:w="1346" w:type="pct"/>
            <w:vAlign w:val="center"/>
          </w:tcPr>
          <w:p w:rsidR="00A36D5E" w:rsidRDefault="00A36D5E" w:rsidP="00A36D5E">
            <w:pPr>
              <w:pStyle w:val="ListParagraph"/>
              <w:bidi w:val="0"/>
              <w:ind w:left="0"/>
              <w:jc w:val="center"/>
              <w:rPr>
                <w:rFonts w:ascii="Times New Roman" w:hAnsi="Times New Roman" w:cs="Times New Roman"/>
                <w:sz w:val="28"/>
                <w:szCs w:val="28"/>
              </w:rPr>
            </w:pPr>
          </w:p>
        </w:tc>
      </w:tr>
      <w:tr w:rsidR="00A36D5E" w:rsidTr="00A36D5E">
        <w:trPr>
          <w:trHeight w:val="299"/>
          <w:jc w:val="center"/>
        </w:trPr>
        <w:tc>
          <w:tcPr>
            <w:tcW w:w="645" w:type="pct"/>
            <w:vAlign w:val="center"/>
          </w:tcPr>
          <w:p w:rsidR="00A36D5E" w:rsidRDefault="00A36D5E" w:rsidP="00A36D5E">
            <w:pPr>
              <w:pStyle w:val="ListParagraph"/>
              <w:bidi w:val="0"/>
              <w:ind w:left="0"/>
              <w:jc w:val="center"/>
              <w:rPr>
                <w:rFonts w:ascii="Times New Roman" w:hAnsi="Times New Roman" w:cs="Times New Roman"/>
                <w:sz w:val="28"/>
                <w:szCs w:val="28"/>
              </w:rPr>
            </w:pPr>
          </w:p>
        </w:tc>
        <w:tc>
          <w:tcPr>
            <w:tcW w:w="633" w:type="pct"/>
            <w:vAlign w:val="center"/>
          </w:tcPr>
          <w:p w:rsidR="00A36D5E" w:rsidRDefault="00A36D5E" w:rsidP="00A36D5E">
            <w:pPr>
              <w:pStyle w:val="ListParagraph"/>
              <w:bidi w:val="0"/>
              <w:ind w:left="0"/>
              <w:jc w:val="center"/>
              <w:rPr>
                <w:rFonts w:ascii="Times New Roman" w:hAnsi="Times New Roman" w:cs="Times New Roman"/>
                <w:sz w:val="28"/>
                <w:szCs w:val="28"/>
              </w:rPr>
            </w:pPr>
          </w:p>
        </w:tc>
        <w:tc>
          <w:tcPr>
            <w:tcW w:w="949" w:type="pct"/>
            <w:vAlign w:val="center"/>
          </w:tcPr>
          <w:p w:rsidR="00A36D5E" w:rsidRDefault="00A36D5E" w:rsidP="00A36D5E">
            <w:pPr>
              <w:pStyle w:val="ListParagraph"/>
              <w:bidi w:val="0"/>
              <w:ind w:left="0"/>
              <w:jc w:val="center"/>
              <w:rPr>
                <w:rFonts w:ascii="Times New Roman" w:hAnsi="Times New Roman" w:cs="Times New Roman"/>
                <w:sz w:val="28"/>
                <w:szCs w:val="28"/>
              </w:rPr>
            </w:pPr>
          </w:p>
        </w:tc>
        <w:tc>
          <w:tcPr>
            <w:tcW w:w="1426" w:type="pct"/>
            <w:vAlign w:val="center"/>
          </w:tcPr>
          <w:p w:rsidR="00A36D5E" w:rsidRDefault="00A36D5E" w:rsidP="00A36D5E">
            <w:pPr>
              <w:pStyle w:val="ListParagraph"/>
              <w:bidi w:val="0"/>
              <w:ind w:left="0"/>
              <w:jc w:val="center"/>
              <w:rPr>
                <w:rFonts w:ascii="Times New Roman" w:hAnsi="Times New Roman" w:cs="Times New Roman"/>
                <w:sz w:val="28"/>
                <w:szCs w:val="28"/>
              </w:rPr>
            </w:pPr>
          </w:p>
        </w:tc>
        <w:tc>
          <w:tcPr>
            <w:tcW w:w="1346" w:type="pct"/>
            <w:vAlign w:val="center"/>
          </w:tcPr>
          <w:p w:rsidR="00A36D5E" w:rsidRDefault="00A36D5E" w:rsidP="00A36D5E">
            <w:pPr>
              <w:pStyle w:val="ListParagraph"/>
              <w:bidi w:val="0"/>
              <w:ind w:left="0"/>
              <w:jc w:val="center"/>
              <w:rPr>
                <w:rFonts w:ascii="Times New Roman" w:hAnsi="Times New Roman" w:cs="Times New Roman"/>
                <w:sz w:val="28"/>
                <w:szCs w:val="28"/>
              </w:rPr>
            </w:pPr>
          </w:p>
        </w:tc>
      </w:tr>
      <w:tr w:rsidR="00A36D5E" w:rsidTr="00A36D5E">
        <w:trPr>
          <w:trHeight w:val="299"/>
          <w:jc w:val="center"/>
        </w:trPr>
        <w:tc>
          <w:tcPr>
            <w:tcW w:w="645" w:type="pct"/>
            <w:vAlign w:val="center"/>
          </w:tcPr>
          <w:p w:rsidR="00A36D5E" w:rsidRDefault="00A36D5E" w:rsidP="00A36D5E">
            <w:pPr>
              <w:pStyle w:val="ListParagraph"/>
              <w:bidi w:val="0"/>
              <w:ind w:left="0"/>
              <w:jc w:val="center"/>
              <w:rPr>
                <w:rFonts w:ascii="Times New Roman" w:hAnsi="Times New Roman" w:cs="Times New Roman"/>
                <w:sz w:val="28"/>
                <w:szCs w:val="28"/>
              </w:rPr>
            </w:pPr>
          </w:p>
        </w:tc>
        <w:tc>
          <w:tcPr>
            <w:tcW w:w="633" w:type="pct"/>
            <w:vAlign w:val="center"/>
          </w:tcPr>
          <w:p w:rsidR="00A36D5E" w:rsidRDefault="00A36D5E" w:rsidP="00A36D5E">
            <w:pPr>
              <w:pStyle w:val="ListParagraph"/>
              <w:bidi w:val="0"/>
              <w:ind w:left="0"/>
              <w:jc w:val="center"/>
              <w:rPr>
                <w:rFonts w:ascii="Times New Roman" w:hAnsi="Times New Roman" w:cs="Times New Roman"/>
                <w:sz w:val="28"/>
                <w:szCs w:val="28"/>
              </w:rPr>
            </w:pPr>
          </w:p>
        </w:tc>
        <w:tc>
          <w:tcPr>
            <w:tcW w:w="949" w:type="pct"/>
            <w:vAlign w:val="center"/>
          </w:tcPr>
          <w:p w:rsidR="00A36D5E" w:rsidRDefault="00A36D5E" w:rsidP="00A36D5E">
            <w:pPr>
              <w:pStyle w:val="ListParagraph"/>
              <w:bidi w:val="0"/>
              <w:ind w:left="0"/>
              <w:jc w:val="center"/>
              <w:rPr>
                <w:rFonts w:ascii="Times New Roman" w:hAnsi="Times New Roman" w:cs="Times New Roman"/>
                <w:sz w:val="28"/>
                <w:szCs w:val="28"/>
              </w:rPr>
            </w:pPr>
          </w:p>
        </w:tc>
        <w:tc>
          <w:tcPr>
            <w:tcW w:w="1426" w:type="pct"/>
            <w:vAlign w:val="center"/>
          </w:tcPr>
          <w:p w:rsidR="00A36D5E" w:rsidRDefault="00A36D5E" w:rsidP="00A36D5E">
            <w:pPr>
              <w:pStyle w:val="ListParagraph"/>
              <w:bidi w:val="0"/>
              <w:ind w:left="0"/>
              <w:jc w:val="center"/>
              <w:rPr>
                <w:rFonts w:ascii="Times New Roman" w:hAnsi="Times New Roman" w:cs="Times New Roman"/>
                <w:sz w:val="28"/>
                <w:szCs w:val="28"/>
              </w:rPr>
            </w:pPr>
          </w:p>
        </w:tc>
        <w:tc>
          <w:tcPr>
            <w:tcW w:w="1346" w:type="pct"/>
            <w:vAlign w:val="center"/>
          </w:tcPr>
          <w:p w:rsidR="00A36D5E" w:rsidRDefault="00A36D5E" w:rsidP="00A36D5E">
            <w:pPr>
              <w:pStyle w:val="ListParagraph"/>
              <w:bidi w:val="0"/>
              <w:ind w:left="0"/>
              <w:jc w:val="center"/>
              <w:rPr>
                <w:rFonts w:ascii="Times New Roman" w:hAnsi="Times New Roman" w:cs="Times New Roman"/>
                <w:sz w:val="28"/>
                <w:szCs w:val="28"/>
              </w:rPr>
            </w:pPr>
          </w:p>
        </w:tc>
      </w:tr>
      <w:tr w:rsidR="00A36D5E" w:rsidTr="00A36D5E">
        <w:trPr>
          <w:trHeight w:val="284"/>
          <w:jc w:val="center"/>
        </w:trPr>
        <w:tc>
          <w:tcPr>
            <w:tcW w:w="645" w:type="pct"/>
            <w:vAlign w:val="center"/>
          </w:tcPr>
          <w:p w:rsidR="00A36D5E" w:rsidRDefault="00A36D5E" w:rsidP="00A36D5E">
            <w:pPr>
              <w:pStyle w:val="ListParagraph"/>
              <w:bidi w:val="0"/>
              <w:ind w:left="0"/>
              <w:jc w:val="center"/>
              <w:rPr>
                <w:rFonts w:ascii="Times New Roman" w:hAnsi="Times New Roman" w:cs="Times New Roman"/>
                <w:sz w:val="28"/>
                <w:szCs w:val="28"/>
              </w:rPr>
            </w:pPr>
          </w:p>
        </w:tc>
        <w:tc>
          <w:tcPr>
            <w:tcW w:w="633" w:type="pct"/>
            <w:vAlign w:val="center"/>
          </w:tcPr>
          <w:p w:rsidR="00A36D5E" w:rsidRDefault="00A36D5E" w:rsidP="00A36D5E">
            <w:pPr>
              <w:pStyle w:val="ListParagraph"/>
              <w:bidi w:val="0"/>
              <w:ind w:left="0"/>
              <w:jc w:val="center"/>
              <w:rPr>
                <w:rFonts w:ascii="Times New Roman" w:hAnsi="Times New Roman" w:cs="Times New Roman"/>
                <w:sz w:val="28"/>
                <w:szCs w:val="28"/>
              </w:rPr>
            </w:pPr>
          </w:p>
        </w:tc>
        <w:tc>
          <w:tcPr>
            <w:tcW w:w="949" w:type="pct"/>
            <w:vAlign w:val="center"/>
          </w:tcPr>
          <w:p w:rsidR="00A36D5E" w:rsidRDefault="00A36D5E" w:rsidP="00A36D5E">
            <w:pPr>
              <w:pStyle w:val="ListParagraph"/>
              <w:bidi w:val="0"/>
              <w:ind w:left="0"/>
              <w:jc w:val="center"/>
              <w:rPr>
                <w:rFonts w:ascii="Times New Roman" w:hAnsi="Times New Roman" w:cs="Times New Roman"/>
                <w:sz w:val="28"/>
                <w:szCs w:val="28"/>
              </w:rPr>
            </w:pPr>
          </w:p>
        </w:tc>
        <w:tc>
          <w:tcPr>
            <w:tcW w:w="1426" w:type="pct"/>
            <w:vAlign w:val="center"/>
          </w:tcPr>
          <w:p w:rsidR="00A36D5E" w:rsidRDefault="00A36D5E" w:rsidP="00A36D5E">
            <w:pPr>
              <w:pStyle w:val="ListParagraph"/>
              <w:bidi w:val="0"/>
              <w:ind w:left="0"/>
              <w:jc w:val="center"/>
              <w:rPr>
                <w:rFonts w:ascii="Times New Roman" w:hAnsi="Times New Roman" w:cs="Times New Roman"/>
                <w:sz w:val="28"/>
                <w:szCs w:val="28"/>
              </w:rPr>
            </w:pPr>
          </w:p>
        </w:tc>
        <w:tc>
          <w:tcPr>
            <w:tcW w:w="1346" w:type="pct"/>
            <w:vAlign w:val="center"/>
          </w:tcPr>
          <w:p w:rsidR="00A36D5E" w:rsidRDefault="00A36D5E" w:rsidP="00A36D5E">
            <w:pPr>
              <w:pStyle w:val="ListParagraph"/>
              <w:bidi w:val="0"/>
              <w:ind w:left="0"/>
              <w:jc w:val="center"/>
              <w:rPr>
                <w:rFonts w:ascii="Times New Roman" w:hAnsi="Times New Roman" w:cs="Times New Roman"/>
                <w:sz w:val="28"/>
                <w:szCs w:val="28"/>
              </w:rPr>
            </w:pPr>
          </w:p>
        </w:tc>
      </w:tr>
      <w:tr w:rsidR="00A36D5E" w:rsidTr="00A36D5E">
        <w:trPr>
          <w:trHeight w:val="316"/>
          <w:jc w:val="center"/>
        </w:trPr>
        <w:tc>
          <w:tcPr>
            <w:tcW w:w="645" w:type="pct"/>
            <w:vAlign w:val="center"/>
          </w:tcPr>
          <w:p w:rsidR="00A36D5E" w:rsidRDefault="00A36D5E" w:rsidP="00A36D5E">
            <w:pPr>
              <w:pStyle w:val="ListParagraph"/>
              <w:bidi w:val="0"/>
              <w:ind w:left="0"/>
              <w:jc w:val="center"/>
              <w:rPr>
                <w:rFonts w:ascii="Times New Roman" w:hAnsi="Times New Roman" w:cs="Times New Roman"/>
                <w:sz w:val="28"/>
                <w:szCs w:val="28"/>
              </w:rPr>
            </w:pPr>
          </w:p>
        </w:tc>
        <w:tc>
          <w:tcPr>
            <w:tcW w:w="633" w:type="pct"/>
            <w:vAlign w:val="center"/>
          </w:tcPr>
          <w:p w:rsidR="00A36D5E" w:rsidRDefault="00A36D5E" w:rsidP="00A36D5E">
            <w:pPr>
              <w:pStyle w:val="ListParagraph"/>
              <w:bidi w:val="0"/>
              <w:ind w:left="0"/>
              <w:jc w:val="center"/>
              <w:rPr>
                <w:rFonts w:ascii="Times New Roman" w:hAnsi="Times New Roman" w:cs="Times New Roman"/>
                <w:sz w:val="28"/>
                <w:szCs w:val="28"/>
              </w:rPr>
            </w:pPr>
          </w:p>
        </w:tc>
        <w:tc>
          <w:tcPr>
            <w:tcW w:w="949" w:type="pct"/>
            <w:vAlign w:val="center"/>
          </w:tcPr>
          <w:p w:rsidR="00A36D5E" w:rsidRDefault="00A36D5E" w:rsidP="00A36D5E">
            <w:pPr>
              <w:pStyle w:val="ListParagraph"/>
              <w:bidi w:val="0"/>
              <w:ind w:left="0"/>
              <w:jc w:val="center"/>
              <w:rPr>
                <w:rFonts w:ascii="Times New Roman" w:hAnsi="Times New Roman" w:cs="Times New Roman"/>
                <w:sz w:val="28"/>
                <w:szCs w:val="28"/>
              </w:rPr>
            </w:pPr>
          </w:p>
        </w:tc>
        <w:tc>
          <w:tcPr>
            <w:tcW w:w="1426" w:type="pct"/>
            <w:vAlign w:val="center"/>
          </w:tcPr>
          <w:p w:rsidR="00A36D5E" w:rsidRDefault="00A36D5E" w:rsidP="00A36D5E">
            <w:pPr>
              <w:pStyle w:val="ListParagraph"/>
              <w:bidi w:val="0"/>
              <w:ind w:left="0"/>
              <w:jc w:val="center"/>
              <w:rPr>
                <w:rFonts w:ascii="Times New Roman" w:hAnsi="Times New Roman" w:cs="Times New Roman"/>
                <w:sz w:val="28"/>
                <w:szCs w:val="28"/>
              </w:rPr>
            </w:pPr>
          </w:p>
        </w:tc>
        <w:tc>
          <w:tcPr>
            <w:tcW w:w="1346" w:type="pct"/>
            <w:vAlign w:val="center"/>
          </w:tcPr>
          <w:p w:rsidR="00A36D5E" w:rsidRDefault="00A36D5E" w:rsidP="00A36D5E">
            <w:pPr>
              <w:pStyle w:val="ListParagraph"/>
              <w:bidi w:val="0"/>
              <w:ind w:left="0"/>
              <w:jc w:val="center"/>
              <w:rPr>
                <w:rFonts w:ascii="Times New Roman" w:hAnsi="Times New Roman" w:cs="Times New Roman"/>
                <w:sz w:val="28"/>
                <w:szCs w:val="28"/>
              </w:rPr>
            </w:pPr>
          </w:p>
        </w:tc>
      </w:tr>
    </w:tbl>
    <w:p w:rsidR="00A36D5E" w:rsidRPr="005A165B" w:rsidRDefault="00A36D5E" w:rsidP="00A36D5E">
      <w:pPr>
        <w:pStyle w:val="ListParagraph"/>
        <w:bidi w:val="0"/>
        <w:spacing w:after="0" w:line="240" w:lineRule="auto"/>
        <w:ind w:left="360"/>
        <w:jc w:val="both"/>
        <w:rPr>
          <w:rFonts w:ascii="Times New Roman" w:hAnsi="Times New Roman" w:cs="Times New Roman"/>
          <w:sz w:val="28"/>
          <w:szCs w:val="28"/>
        </w:rPr>
      </w:pPr>
    </w:p>
    <w:sectPr w:rsidR="00A36D5E" w:rsidRPr="005A165B" w:rsidSect="000122E6">
      <w:headerReference w:type="default" r:id="rId8"/>
      <w:footerReference w:type="default" r:id="rId9"/>
      <w:pgSz w:w="11906" w:h="16838"/>
      <w:pgMar w:top="1440" w:right="1800" w:bottom="1440" w:left="1800" w:header="708" w:footer="86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204" w:rsidRDefault="00691204" w:rsidP="00CC2681">
      <w:pPr>
        <w:spacing w:after="0" w:line="240" w:lineRule="auto"/>
      </w:pPr>
      <w:r>
        <w:separator/>
      </w:r>
    </w:p>
  </w:endnote>
  <w:endnote w:type="continuationSeparator" w:id="0">
    <w:p w:rsidR="00691204" w:rsidRDefault="00691204" w:rsidP="00CC2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61A" w:rsidRDefault="0027061A" w:rsidP="00F40139">
    <w:pPr>
      <w:pStyle w:val="Footer"/>
      <w:pBdr>
        <w:top w:val="thinThickSmallGap" w:sz="24" w:space="1" w:color="622423" w:themeColor="accent2" w:themeShade="7F"/>
      </w:pBdr>
      <w:rPr>
        <w:rFonts w:asciiTheme="majorHAnsi" w:eastAsiaTheme="majorEastAsia" w:hAnsiTheme="majorHAnsi" w:cstheme="majorBidi"/>
      </w:rPr>
    </w:pPr>
    <w:r>
      <w:rPr>
        <w:rFonts w:ascii="Times New Roman" w:hAnsi="Times New Roman" w:cs="Times New Roman"/>
        <w:b/>
        <w:bCs/>
        <w:i/>
        <w:iCs/>
      </w:rPr>
      <w:t xml:space="preserve">Lec. </w:t>
    </w:r>
    <w:r w:rsidRPr="00DC48F2">
      <w:rPr>
        <w:rFonts w:ascii="Times New Roman" w:hAnsi="Times New Roman" w:cs="Times New Roman"/>
        <w:b/>
        <w:bCs/>
        <w:i/>
        <w:iCs/>
      </w:rPr>
      <w:t xml:space="preserve">Wedyan Galeb  &amp;  </w:t>
    </w:r>
    <w:r>
      <w:rPr>
        <w:rFonts w:ascii="Times New Roman" w:hAnsi="Times New Roman" w:cs="Times New Roman"/>
        <w:b/>
        <w:bCs/>
        <w:i/>
        <w:iCs/>
      </w:rPr>
      <w:t xml:space="preserve">Ass. Lec. </w:t>
    </w:r>
    <w:r w:rsidRPr="00DC48F2">
      <w:rPr>
        <w:rFonts w:ascii="Times New Roman" w:hAnsi="Times New Roman" w:cs="Times New Roman"/>
        <w:b/>
        <w:bCs/>
        <w:i/>
        <w:iCs/>
      </w:rPr>
      <w:t xml:space="preserve">Sundus Hassan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850EFD" w:rsidRPr="00850EFD">
      <w:rPr>
        <w:rFonts w:asciiTheme="majorHAnsi" w:eastAsiaTheme="majorEastAsia" w:hAnsiTheme="majorHAnsi" w:cstheme="majorBidi"/>
        <w:noProof/>
        <w:rtl/>
      </w:rPr>
      <w:t>1</w:t>
    </w:r>
    <w:r>
      <w:rPr>
        <w:rFonts w:asciiTheme="majorHAnsi" w:eastAsiaTheme="majorEastAsia" w:hAnsiTheme="majorHAnsi" w:cstheme="majorBidi"/>
        <w:noProof/>
      </w:rPr>
      <w:fldChar w:fldCharType="end"/>
    </w:r>
  </w:p>
  <w:p w:rsidR="0027061A" w:rsidRDefault="002706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204" w:rsidRDefault="00691204" w:rsidP="00CC2681">
      <w:pPr>
        <w:spacing w:after="0" w:line="240" w:lineRule="auto"/>
      </w:pPr>
      <w:r>
        <w:separator/>
      </w:r>
    </w:p>
  </w:footnote>
  <w:footnote w:type="continuationSeparator" w:id="0">
    <w:p w:rsidR="00691204" w:rsidRDefault="00691204" w:rsidP="00CC2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b/>
        <w:bCs/>
        <w:sz w:val="40"/>
        <w:szCs w:val="40"/>
        <w:rtl/>
        <w:lang w:bidi="ar-IQ"/>
      </w:rPr>
      <w:alias w:val="Title"/>
      <w:id w:val="77738743"/>
      <w:placeholder>
        <w:docPart w:val="A5F406EECCD94A1E94CC1B3B76FBF7B0"/>
      </w:placeholder>
      <w:dataBinding w:prefixMappings="xmlns:ns0='http://schemas.openxmlformats.org/package/2006/metadata/core-properties' xmlns:ns1='http://purl.org/dc/elements/1.1/'" w:xpath="/ns0:coreProperties[1]/ns1:title[1]" w:storeItemID="{6C3C8BC8-F283-45AE-878A-BAB7291924A1}"/>
      <w:text/>
    </w:sdtPr>
    <w:sdtEndPr/>
    <w:sdtContent>
      <w:p w:rsidR="0027061A" w:rsidRDefault="0027061A" w:rsidP="0054500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CC2681">
          <w:rPr>
            <w:rFonts w:asciiTheme="majorBidi" w:hAnsiTheme="majorBidi" w:cstheme="majorBidi"/>
            <w:b/>
            <w:bCs/>
            <w:sz w:val="40"/>
            <w:szCs w:val="40"/>
            <w:lang w:bidi="ar-IQ"/>
          </w:rPr>
          <w:t xml:space="preserve">Fundamentals of Thermodynamics </w:t>
        </w:r>
        <w:r>
          <w:rPr>
            <w:rFonts w:asciiTheme="majorBidi" w:hAnsiTheme="majorBidi" w:cstheme="majorBidi"/>
            <w:b/>
            <w:bCs/>
            <w:sz w:val="40"/>
            <w:szCs w:val="40"/>
            <w:lang w:bidi="ar-IQ"/>
          </w:rPr>
          <w:t>L</w:t>
        </w:r>
        <w:r w:rsidRPr="00CC2681">
          <w:rPr>
            <w:rFonts w:asciiTheme="majorBidi" w:hAnsiTheme="majorBidi" w:cstheme="majorBidi"/>
            <w:b/>
            <w:bCs/>
            <w:sz w:val="40"/>
            <w:szCs w:val="40"/>
            <w:lang w:bidi="ar-IQ"/>
          </w:rPr>
          <w:t>ab</w:t>
        </w:r>
        <w:r>
          <w:rPr>
            <w:rFonts w:asciiTheme="majorBidi" w:hAnsiTheme="majorBidi" w:cstheme="majorBidi"/>
            <w:b/>
            <w:bCs/>
            <w:sz w:val="40"/>
            <w:szCs w:val="40"/>
            <w:lang w:bidi="ar-IQ"/>
          </w:rPr>
          <w:t>.</w:t>
        </w:r>
      </w:p>
    </w:sdtContent>
  </w:sdt>
  <w:p w:rsidR="0027061A" w:rsidRDefault="002706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30EF"/>
    <w:multiLevelType w:val="hybridMultilevel"/>
    <w:tmpl w:val="E5408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A45EE"/>
    <w:multiLevelType w:val="hybridMultilevel"/>
    <w:tmpl w:val="3CC6CD8C"/>
    <w:lvl w:ilvl="0" w:tplc="1B3E65F8">
      <w:start w:val="1"/>
      <w:numFmt w:val="bullet"/>
      <w:lvlText w:val="-"/>
      <w:lvlJc w:val="left"/>
      <w:pPr>
        <w:ind w:left="660" w:hanging="360"/>
      </w:pPr>
      <w:rPr>
        <w:rFonts w:ascii="Calibri" w:eastAsiaTheme="minorHAnsi"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 w15:restartNumberingAfterBreak="0">
    <w:nsid w:val="09D43FB2"/>
    <w:multiLevelType w:val="hybridMultilevel"/>
    <w:tmpl w:val="88CED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150FF8"/>
    <w:multiLevelType w:val="hybridMultilevel"/>
    <w:tmpl w:val="AA2C0F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962BD"/>
    <w:multiLevelType w:val="hybridMultilevel"/>
    <w:tmpl w:val="36E096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F8325C"/>
    <w:multiLevelType w:val="hybridMultilevel"/>
    <w:tmpl w:val="72EA01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466C19"/>
    <w:multiLevelType w:val="hybridMultilevel"/>
    <w:tmpl w:val="95382D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793CA4"/>
    <w:multiLevelType w:val="hybridMultilevel"/>
    <w:tmpl w:val="275098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D3655"/>
    <w:multiLevelType w:val="hybridMultilevel"/>
    <w:tmpl w:val="43A23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403AFA"/>
    <w:multiLevelType w:val="hybridMultilevel"/>
    <w:tmpl w:val="AB2C6A6E"/>
    <w:lvl w:ilvl="0" w:tplc="BB4038BA">
      <w:start w:val="1"/>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C61B9D"/>
    <w:multiLevelType w:val="hybridMultilevel"/>
    <w:tmpl w:val="1FAEC1B6"/>
    <w:lvl w:ilvl="0" w:tplc="04090005">
      <w:start w:val="1"/>
      <w:numFmt w:val="bullet"/>
      <w:lvlText w:val=""/>
      <w:lvlJc w:val="left"/>
      <w:pPr>
        <w:ind w:left="9030" w:hanging="360"/>
      </w:pPr>
      <w:rPr>
        <w:rFonts w:ascii="Wingdings" w:hAnsi="Wingdings" w:hint="default"/>
      </w:rPr>
    </w:lvl>
    <w:lvl w:ilvl="1" w:tplc="04090003" w:tentative="1">
      <w:start w:val="1"/>
      <w:numFmt w:val="bullet"/>
      <w:lvlText w:val="o"/>
      <w:lvlJc w:val="left"/>
      <w:pPr>
        <w:ind w:left="9750" w:hanging="360"/>
      </w:pPr>
      <w:rPr>
        <w:rFonts w:ascii="Courier New" w:hAnsi="Courier New" w:cs="Courier New" w:hint="default"/>
      </w:rPr>
    </w:lvl>
    <w:lvl w:ilvl="2" w:tplc="04090005" w:tentative="1">
      <w:start w:val="1"/>
      <w:numFmt w:val="bullet"/>
      <w:lvlText w:val=""/>
      <w:lvlJc w:val="left"/>
      <w:pPr>
        <w:ind w:left="10470" w:hanging="360"/>
      </w:pPr>
      <w:rPr>
        <w:rFonts w:ascii="Wingdings" w:hAnsi="Wingdings" w:hint="default"/>
      </w:rPr>
    </w:lvl>
    <w:lvl w:ilvl="3" w:tplc="04090001" w:tentative="1">
      <w:start w:val="1"/>
      <w:numFmt w:val="bullet"/>
      <w:lvlText w:val=""/>
      <w:lvlJc w:val="left"/>
      <w:pPr>
        <w:ind w:left="11190" w:hanging="360"/>
      </w:pPr>
      <w:rPr>
        <w:rFonts w:ascii="Symbol" w:hAnsi="Symbol" w:hint="default"/>
      </w:rPr>
    </w:lvl>
    <w:lvl w:ilvl="4" w:tplc="04090003" w:tentative="1">
      <w:start w:val="1"/>
      <w:numFmt w:val="bullet"/>
      <w:lvlText w:val="o"/>
      <w:lvlJc w:val="left"/>
      <w:pPr>
        <w:ind w:left="11910" w:hanging="360"/>
      </w:pPr>
      <w:rPr>
        <w:rFonts w:ascii="Courier New" w:hAnsi="Courier New" w:cs="Courier New" w:hint="default"/>
      </w:rPr>
    </w:lvl>
    <w:lvl w:ilvl="5" w:tplc="04090005" w:tentative="1">
      <w:start w:val="1"/>
      <w:numFmt w:val="bullet"/>
      <w:lvlText w:val=""/>
      <w:lvlJc w:val="left"/>
      <w:pPr>
        <w:ind w:left="12630" w:hanging="360"/>
      </w:pPr>
      <w:rPr>
        <w:rFonts w:ascii="Wingdings" w:hAnsi="Wingdings" w:hint="default"/>
      </w:rPr>
    </w:lvl>
    <w:lvl w:ilvl="6" w:tplc="04090001" w:tentative="1">
      <w:start w:val="1"/>
      <w:numFmt w:val="bullet"/>
      <w:lvlText w:val=""/>
      <w:lvlJc w:val="left"/>
      <w:pPr>
        <w:ind w:left="13350" w:hanging="360"/>
      </w:pPr>
      <w:rPr>
        <w:rFonts w:ascii="Symbol" w:hAnsi="Symbol" w:hint="default"/>
      </w:rPr>
    </w:lvl>
    <w:lvl w:ilvl="7" w:tplc="04090003" w:tentative="1">
      <w:start w:val="1"/>
      <w:numFmt w:val="bullet"/>
      <w:lvlText w:val="o"/>
      <w:lvlJc w:val="left"/>
      <w:pPr>
        <w:ind w:left="14070" w:hanging="360"/>
      </w:pPr>
      <w:rPr>
        <w:rFonts w:ascii="Courier New" w:hAnsi="Courier New" w:cs="Courier New" w:hint="default"/>
      </w:rPr>
    </w:lvl>
    <w:lvl w:ilvl="8" w:tplc="04090005" w:tentative="1">
      <w:start w:val="1"/>
      <w:numFmt w:val="bullet"/>
      <w:lvlText w:val=""/>
      <w:lvlJc w:val="left"/>
      <w:pPr>
        <w:ind w:left="14790" w:hanging="360"/>
      </w:pPr>
      <w:rPr>
        <w:rFonts w:ascii="Wingdings" w:hAnsi="Wingdings" w:hint="default"/>
      </w:rPr>
    </w:lvl>
  </w:abstractNum>
  <w:abstractNum w:abstractNumId="11" w15:restartNumberingAfterBreak="0">
    <w:nsid w:val="28D93EB8"/>
    <w:multiLevelType w:val="hybridMultilevel"/>
    <w:tmpl w:val="8F6EF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D971B3"/>
    <w:multiLevelType w:val="hybridMultilevel"/>
    <w:tmpl w:val="D66ED57C"/>
    <w:lvl w:ilvl="0" w:tplc="E9F06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76667B"/>
    <w:multiLevelType w:val="hybridMultilevel"/>
    <w:tmpl w:val="8256C5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BB96ACC"/>
    <w:multiLevelType w:val="hybridMultilevel"/>
    <w:tmpl w:val="071277CE"/>
    <w:lvl w:ilvl="0" w:tplc="BF8611B0">
      <w:start w:val="1"/>
      <w:numFmt w:val="bullet"/>
      <w:lvlText w:val="-"/>
      <w:lvlJc w:val="left"/>
      <w:pPr>
        <w:ind w:left="9720" w:hanging="360"/>
      </w:pPr>
      <w:rPr>
        <w:rFonts w:ascii="Arial" w:eastAsiaTheme="minorHAnsi" w:hAnsi="Arial" w:cs="Arial" w:hint="default"/>
      </w:rPr>
    </w:lvl>
    <w:lvl w:ilvl="1" w:tplc="04090003" w:tentative="1">
      <w:start w:val="1"/>
      <w:numFmt w:val="bullet"/>
      <w:lvlText w:val="o"/>
      <w:lvlJc w:val="left"/>
      <w:pPr>
        <w:ind w:left="10440" w:hanging="360"/>
      </w:pPr>
      <w:rPr>
        <w:rFonts w:ascii="Courier New" w:hAnsi="Courier New" w:cs="Courier New" w:hint="default"/>
      </w:rPr>
    </w:lvl>
    <w:lvl w:ilvl="2" w:tplc="04090005" w:tentative="1">
      <w:start w:val="1"/>
      <w:numFmt w:val="bullet"/>
      <w:lvlText w:val=""/>
      <w:lvlJc w:val="left"/>
      <w:pPr>
        <w:ind w:left="11160" w:hanging="360"/>
      </w:pPr>
      <w:rPr>
        <w:rFonts w:ascii="Wingdings" w:hAnsi="Wingdings" w:hint="default"/>
      </w:rPr>
    </w:lvl>
    <w:lvl w:ilvl="3" w:tplc="04090001" w:tentative="1">
      <w:start w:val="1"/>
      <w:numFmt w:val="bullet"/>
      <w:lvlText w:val=""/>
      <w:lvlJc w:val="left"/>
      <w:pPr>
        <w:ind w:left="11880" w:hanging="360"/>
      </w:pPr>
      <w:rPr>
        <w:rFonts w:ascii="Symbol" w:hAnsi="Symbol" w:hint="default"/>
      </w:rPr>
    </w:lvl>
    <w:lvl w:ilvl="4" w:tplc="04090003" w:tentative="1">
      <w:start w:val="1"/>
      <w:numFmt w:val="bullet"/>
      <w:lvlText w:val="o"/>
      <w:lvlJc w:val="left"/>
      <w:pPr>
        <w:ind w:left="12600" w:hanging="360"/>
      </w:pPr>
      <w:rPr>
        <w:rFonts w:ascii="Courier New" w:hAnsi="Courier New" w:cs="Courier New" w:hint="default"/>
      </w:rPr>
    </w:lvl>
    <w:lvl w:ilvl="5" w:tplc="04090005" w:tentative="1">
      <w:start w:val="1"/>
      <w:numFmt w:val="bullet"/>
      <w:lvlText w:val=""/>
      <w:lvlJc w:val="left"/>
      <w:pPr>
        <w:ind w:left="13320" w:hanging="360"/>
      </w:pPr>
      <w:rPr>
        <w:rFonts w:ascii="Wingdings" w:hAnsi="Wingdings" w:hint="default"/>
      </w:rPr>
    </w:lvl>
    <w:lvl w:ilvl="6" w:tplc="04090001" w:tentative="1">
      <w:start w:val="1"/>
      <w:numFmt w:val="bullet"/>
      <w:lvlText w:val=""/>
      <w:lvlJc w:val="left"/>
      <w:pPr>
        <w:ind w:left="14040" w:hanging="360"/>
      </w:pPr>
      <w:rPr>
        <w:rFonts w:ascii="Symbol" w:hAnsi="Symbol" w:hint="default"/>
      </w:rPr>
    </w:lvl>
    <w:lvl w:ilvl="7" w:tplc="04090003" w:tentative="1">
      <w:start w:val="1"/>
      <w:numFmt w:val="bullet"/>
      <w:lvlText w:val="o"/>
      <w:lvlJc w:val="left"/>
      <w:pPr>
        <w:ind w:left="14760" w:hanging="360"/>
      </w:pPr>
      <w:rPr>
        <w:rFonts w:ascii="Courier New" w:hAnsi="Courier New" w:cs="Courier New" w:hint="default"/>
      </w:rPr>
    </w:lvl>
    <w:lvl w:ilvl="8" w:tplc="04090005" w:tentative="1">
      <w:start w:val="1"/>
      <w:numFmt w:val="bullet"/>
      <w:lvlText w:val=""/>
      <w:lvlJc w:val="left"/>
      <w:pPr>
        <w:ind w:left="15480" w:hanging="360"/>
      </w:pPr>
      <w:rPr>
        <w:rFonts w:ascii="Wingdings" w:hAnsi="Wingdings" w:hint="default"/>
      </w:rPr>
    </w:lvl>
  </w:abstractNum>
  <w:abstractNum w:abstractNumId="15" w15:restartNumberingAfterBreak="0">
    <w:nsid w:val="4114710A"/>
    <w:multiLevelType w:val="hybridMultilevel"/>
    <w:tmpl w:val="BD641AAA"/>
    <w:lvl w:ilvl="0" w:tplc="BEB4A9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9002C3"/>
    <w:multiLevelType w:val="hybridMultilevel"/>
    <w:tmpl w:val="4EBCFBF6"/>
    <w:lvl w:ilvl="0" w:tplc="D45687E2">
      <w:start w:val="1"/>
      <w:numFmt w:val="bullet"/>
      <w:lvlText w:val=""/>
      <w:lvlJc w:val="left"/>
      <w:pPr>
        <w:tabs>
          <w:tab w:val="num" w:pos="720"/>
        </w:tabs>
        <w:ind w:left="720" w:hanging="360"/>
      </w:pPr>
      <w:rPr>
        <w:rFonts w:ascii="Wingdings" w:hAnsi="Wingdings" w:hint="default"/>
      </w:rPr>
    </w:lvl>
    <w:lvl w:ilvl="1" w:tplc="81983A50" w:tentative="1">
      <w:start w:val="1"/>
      <w:numFmt w:val="bullet"/>
      <w:lvlText w:val=""/>
      <w:lvlJc w:val="left"/>
      <w:pPr>
        <w:tabs>
          <w:tab w:val="num" w:pos="1440"/>
        </w:tabs>
        <w:ind w:left="1440" w:hanging="360"/>
      </w:pPr>
      <w:rPr>
        <w:rFonts w:ascii="Wingdings" w:hAnsi="Wingdings" w:hint="default"/>
      </w:rPr>
    </w:lvl>
    <w:lvl w:ilvl="2" w:tplc="9CE0D9E8" w:tentative="1">
      <w:start w:val="1"/>
      <w:numFmt w:val="bullet"/>
      <w:lvlText w:val=""/>
      <w:lvlJc w:val="left"/>
      <w:pPr>
        <w:tabs>
          <w:tab w:val="num" w:pos="2160"/>
        </w:tabs>
        <w:ind w:left="2160" w:hanging="360"/>
      </w:pPr>
      <w:rPr>
        <w:rFonts w:ascii="Wingdings" w:hAnsi="Wingdings" w:hint="default"/>
      </w:rPr>
    </w:lvl>
    <w:lvl w:ilvl="3" w:tplc="2A3A6622" w:tentative="1">
      <w:start w:val="1"/>
      <w:numFmt w:val="bullet"/>
      <w:lvlText w:val=""/>
      <w:lvlJc w:val="left"/>
      <w:pPr>
        <w:tabs>
          <w:tab w:val="num" w:pos="2880"/>
        </w:tabs>
        <w:ind w:left="2880" w:hanging="360"/>
      </w:pPr>
      <w:rPr>
        <w:rFonts w:ascii="Wingdings" w:hAnsi="Wingdings" w:hint="default"/>
      </w:rPr>
    </w:lvl>
    <w:lvl w:ilvl="4" w:tplc="9572B0BC" w:tentative="1">
      <w:start w:val="1"/>
      <w:numFmt w:val="bullet"/>
      <w:lvlText w:val=""/>
      <w:lvlJc w:val="left"/>
      <w:pPr>
        <w:tabs>
          <w:tab w:val="num" w:pos="3600"/>
        </w:tabs>
        <w:ind w:left="3600" w:hanging="360"/>
      </w:pPr>
      <w:rPr>
        <w:rFonts w:ascii="Wingdings" w:hAnsi="Wingdings" w:hint="default"/>
      </w:rPr>
    </w:lvl>
    <w:lvl w:ilvl="5" w:tplc="A446C490" w:tentative="1">
      <w:start w:val="1"/>
      <w:numFmt w:val="bullet"/>
      <w:lvlText w:val=""/>
      <w:lvlJc w:val="left"/>
      <w:pPr>
        <w:tabs>
          <w:tab w:val="num" w:pos="4320"/>
        </w:tabs>
        <w:ind w:left="4320" w:hanging="360"/>
      </w:pPr>
      <w:rPr>
        <w:rFonts w:ascii="Wingdings" w:hAnsi="Wingdings" w:hint="default"/>
      </w:rPr>
    </w:lvl>
    <w:lvl w:ilvl="6" w:tplc="5DDE7494" w:tentative="1">
      <w:start w:val="1"/>
      <w:numFmt w:val="bullet"/>
      <w:lvlText w:val=""/>
      <w:lvlJc w:val="left"/>
      <w:pPr>
        <w:tabs>
          <w:tab w:val="num" w:pos="5040"/>
        </w:tabs>
        <w:ind w:left="5040" w:hanging="360"/>
      </w:pPr>
      <w:rPr>
        <w:rFonts w:ascii="Wingdings" w:hAnsi="Wingdings" w:hint="default"/>
      </w:rPr>
    </w:lvl>
    <w:lvl w:ilvl="7" w:tplc="CF1AB17A" w:tentative="1">
      <w:start w:val="1"/>
      <w:numFmt w:val="bullet"/>
      <w:lvlText w:val=""/>
      <w:lvlJc w:val="left"/>
      <w:pPr>
        <w:tabs>
          <w:tab w:val="num" w:pos="5760"/>
        </w:tabs>
        <w:ind w:left="5760" w:hanging="360"/>
      </w:pPr>
      <w:rPr>
        <w:rFonts w:ascii="Wingdings" w:hAnsi="Wingdings" w:hint="default"/>
      </w:rPr>
    </w:lvl>
    <w:lvl w:ilvl="8" w:tplc="22A6B34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6E0F1F"/>
    <w:multiLevelType w:val="hybridMultilevel"/>
    <w:tmpl w:val="99EEEC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A03517"/>
    <w:multiLevelType w:val="hybridMultilevel"/>
    <w:tmpl w:val="FB0482EC"/>
    <w:lvl w:ilvl="0" w:tplc="0AAA72E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672EF"/>
    <w:multiLevelType w:val="hybridMultilevel"/>
    <w:tmpl w:val="EF729C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AD46D8F"/>
    <w:multiLevelType w:val="hybridMultilevel"/>
    <w:tmpl w:val="A89604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BF5C76"/>
    <w:multiLevelType w:val="hybridMultilevel"/>
    <w:tmpl w:val="D2EC3EF6"/>
    <w:lvl w:ilvl="0" w:tplc="B9AA5350">
      <w:start w:val="1"/>
      <w:numFmt w:val="bullet"/>
      <w:lvlText w:val=""/>
      <w:lvlJc w:val="left"/>
      <w:pPr>
        <w:tabs>
          <w:tab w:val="num" w:pos="720"/>
        </w:tabs>
        <w:ind w:left="720" w:hanging="360"/>
      </w:pPr>
      <w:rPr>
        <w:rFonts w:ascii="Wingdings 3" w:hAnsi="Wingdings 3" w:hint="default"/>
      </w:rPr>
    </w:lvl>
    <w:lvl w:ilvl="1" w:tplc="8476457C" w:tentative="1">
      <w:start w:val="1"/>
      <w:numFmt w:val="bullet"/>
      <w:lvlText w:val=""/>
      <w:lvlJc w:val="left"/>
      <w:pPr>
        <w:tabs>
          <w:tab w:val="num" w:pos="1440"/>
        </w:tabs>
        <w:ind w:left="1440" w:hanging="360"/>
      </w:pPr>
      <w:rPr>
        <w:rFonts w:ascii="Wingdings 3" w:hAnsi="Wingdings 3" w:hint="default"/>
      </w:rPr>
    </w:lvl>
    <w:lvl w:ilvl="2" w:tplc="0CB82A56" w:tentative="1">
      <w:start w:val="1"/>
      <w:numFmt w:val="bullet"/>
      <w:lvlText w:val=""/>
      <w:lvlJc w:val="left"/>
      <w:pPr>
        <w:tabs>
          <w:tab w:val="num" w:pos="2160"/>
        </w:tabs>
        <w:ind w:left="2160" w:hanging="360"/>
      </w:pPr>
      <w:rPr>
        <w:rFonts w:ascii="Wingdings 3" w:hAnsi="Wingdings 3" w:hint="default"/>
      </w:rPr>
    </w:lvl>
    <w:lvl w:ilvl="3" w:tplc="933E2482" w:tentative="1">
      <w:start w:val="1"/>
      <w:numFmt w:val="bullet"/>
      <w:lvlText w:val=""/>
      <w:lvlJc w:val="left"/>
      <w:pPr>
        <w:tabs>
          <w:tab w:val="num" w:pos="2880"/>
        </w:tabs>
        <w:ind w:left="2880" w:hanging="360"/>
      </w:pPr>
      <w:rPr>
        <w:rFonts w:ascii="Wingdings 3" w:hAnsi="Wingdings 3" w:hint="default"/>
      </w:rPr>
    </w:lvl>
    <w:lvl w:ilvl="4" w:tplc="D840C270" w:tentative="1">
      <w:start w:val="1"/>
      <w:numFmt w:val="bullet"/>
      <w:lvlText w:val=""/>
      <w:lvlJc w:val="left"/>
      <w:pPr>
        <w:tabs>
          <w:tab w:val="num" w:pos="3600"/>
        </w:tabs>
        <w:ind w:left="3600" w:hanging="360"/>
      </w:pPr>
      <w:rPr>
        <w:rFonts w:ascii="Wingdings 3" w:hAnsi="Wingdings 3" w:hint="default"/>
      </w:rPr>
    </w:lvl>
    <w:lvl w:ilvl="5" w:tplc="FA4CEB50" w:tentative="1">
      <w:start w:val="1"/>
      <w:numFmt w:val="bullet"/>
      <w:lvlText w:val=""/>
      <w:lvlJc w:val="left"/>
      <w:pPr>
        <w:tabs>
          <w:tab w:val="num" w:pos="4320"/>
        </w:tabs>
        <w:ind w:left="4320" w:hanging="360"/>
      </w:pPr>
      <w:rPr>
        <w:rFonts w:ascii="Wingdings 3" w:hAnsi="Wingdings 3" w:hint="default"/>
      </w:rPr>
    </w:lvl>
    <w:lvl w:ilvl="6" w:tplc="254E6A56" w:tentative="1">
      <w:start w:val="1"/>
      <w:numFmt w:val="bullet"/>
      <w:lvlText w:val=""/>
      <w:lvlJc w:val="left"/>
      <w:pPr>
        <w:tabs>
          <w:tab w:val="num" w:pos="5040"/>
        </w:tabs>
        <w:ind w:left="5040" w:hanging="360"/>
      </w:pPr>
      <w:rPr>
        <w:rFonts w:ascii="Wingdings 3" w:hAnsi="Wingdings 3" w:hint="default"/>
      </w:rPr>
    </w:lvl>
    <w:lvl w:ilvl="7" w:tplc="C4EE9A66" w:tentative="1">
      <w:start w:val="1"/>
      <w:numFmt w:val="bullet"/>
      <w:lvlText w:val=""/>
      <w:lvlJc w:val="left"/>
      <w:pPr>
        <w:tabs>
          <w:tab w:val="num" w:pos="5760"/>
        </w:tabs>
        <w:ind w:left="5760" w:hanging="360"/>
      </w:pPr>
      <w:rPr>
        <w:rFonts w:ascii="Wingdings 3" w:hAnsi="Wingdings 3" w:hint="default"/>
      </w:rPr>
    </w:lvl>
    <w:lvl w:ilvl="8" w:tplc="BE2E625A"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520B3719"/>
    <w:multiLevelType w:val="hybridMultilevel"/>
    <w:tmpl w:val="2B6E75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285735B"/>
    <w:multiLevelType w:val="hybridMultilevel"/>
    <w:tmpl w:val="729C6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3663016"/>
    <w:multiLevelType w:val="hybridMultilevel"/>
    <w:tmpl w:val="FD9A859E"/>
    <w:lvl w:ilvl="0" w:tplc="0AAA72E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43625B"/>
    <w:multiLevelType w:val="hybridMultilevel"/>
    <w:tmpl w:val="FA16A4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8B619B1"/>
    <w:multiLevelType w:val="hybridMultilevel"/>
    <w:tmpl w:val="C6C61A8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94E4059"/>
    <w:multiLevelType w:val="hybridMultilevel"/>
    <w:tmpl w:val="D4288C82"/>
    <w:lvl w:ilvl="0" w:tplc="04090005">
      <w:start w:val="1"/>
      <w:numFmt w:val="bullet"/>
      <w:lvlText w:val=""/>
      <w:lvlJc w:val="left"/>
      <w:pPr>
        <w:ind w:left="9360" w:hanging="360"/>
      </w:pPr>
      <w:rPr>
        <w:rFonts w:ascii="Wingdings" w:hAnsi="Wingdings"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28" w15:restartNumberingAfterBreak="0">
    <w:nsid w:val="5CDD5C33"/>
    <w:multiLevelType w:val="hybridMultilevel"/>
    <w:tmpl w:val="BB52E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F77638"/>
    <w:multiLevelType w:val="hybridMultilevel"/>
    <w:tmpl w:val="65CE088C"/>
    <w:lvl w:ilvl="0" w:tplc="59A21102">
      <w:start w:val="1"/>
      <w:numFmt w:val="decimal"/>
      <w:lvlText w:val="%1."/>
      <w:lvlJc w:val="left"/>
      <w:pPr>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7453DA"/>
    <w:multiLevelType w:val="hybridMultilevel"/>
    <w:tmpl w:val="17E64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5792805"/>
    <w:multiLevelType w:val="hybridMultilevel"/>
    <w:tmpl w:val="10FAC90E"/>
    <w:lvl w:ilvl="0" w:tplc="0AAA72E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5953F0C"/>
    <w:multiLevelType w:val="hybridMultilevel"/>
    <w:tmpl w:val="C6927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7EA4D79"/>
    <w:multiLevelType w:val="hybridMultilevel"/>
    <w:tmpl w:val="B866C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816D6C"/>
    <w:multiLevelType w:val="hybridMultilevel"/>
    <w:tmpl w:val="1472A6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00A6E9C"/>
    <w:multiLevelType w:val="hybridMultilevel"/>
    <w:tmpl w:val="3C3E73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292176A"/>
    <w:multiLevelType w:val="multilevel"/>
    <w:tmpl w:val="BF6ADD4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73392661"/>
    <w:multiLevelType w:val="hybridMultilevel"/>
    <w:tmpl w:val="34E0F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7567A13"/>
    <w:multiLevelType w:val="hybridMultilevel"/>
    <w:tmpl w:val="95382D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F5E7D85"/>
    <w:multiLevelType w:val="hybridMultilevel"/>
    <w:tmpl w:val="723E55D0"/>
    <w:lvl w:ilvl="0" w:tplc="80F80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26"/>
  </w:num>
  <w:num w:numId="4">
    <w:abstractNumId w:val="12"/>
  </w:num>
  <w:num w:numId="5">
    <w:abstractNumId w:val="10"/>
  </w:num>
  <w:num w:numId="6">
    <w:abstractNumId w:val="27"/>
  </w:num>
  <w:num w:numId="7">
    <w:abstractNumId w:val="14"/>
  </w:num>
  <w:num w:numId="8">
    <w:abstractNumId w:val="39"/>
  </w:num>
  <w:num w:numId="9">
    <w:abstractNumId w:val="1"/>
  </w:num>
  <w:num w:numId="10">
    <w:abstractNumId w:val="22"/>
  </w:num>
  <w:num w:numId="11">
    <w:abstractNumId w:val="9"/>
  </w:num>
  <w:num w:numId="12">
    <w:abstractNumId w:val="29"/>
  </w:num>
  <w:num w:numId="13">
    <w:abstractNumId w:val="8"/>
  </w:num>
  <w:num w:numId="14">
    <w:abstractNumId w:val="16"/>
  </w:num>
  <w:num w:numId="15">
    <w:abstractNumId w:val="23"/>
  </w:num>
  <w:num w:numId="16">
    <w:abstractNumId w:val="37"/>
  </w:num>
  <w:num w:numId="17">
    <w:abstractNumId w:val="21"/>
  </w:num>
  <w:num w:numId="18">
    <w:abstractNumId w:val="4"/>
  </w:num>
  <w:num w:numId="19">
    <w:abstractNumId w:val="25"/>
  </w:num>
  <w:num w:numId="20">
    <w:abstractNumId w:val="11"/>
  </w:num>
  <w:num w:numId="21">
    <w:abstractNumId w:val="34"/>
  </w:num>
  <w:num w:numId="22">
    <w:abstractNumId w:val="0"/>
  </w:num>
  <w:num w:numId="23">
    <w:abstractNumId w:val="13"/>
  </w:num>
  <w:num w:numId="24">
    <w:abstractNumId w:val="17"/>
  </w:num>
  <w:num w:numId="25">
    <w:abstractNumId w:val="36"/>
  </w:num>
  <w:num w:numId="26">
    <w:abstractNumId w:val="2"/>
  </w:num>
  <w:num w:numId="27">
    <w:abstractNumId w:val="3"/>
  </w:num>
  <w:num w:numId="28">
    <w:abstractNumId w:val="38"/>
  </w:num>
  <w:num w:numId="29">
    <w:abstractNumId w:val="30"/>
  </w:num>
  <w:num w:numId="30">
    <w:abstractNumId w:val="32"/>
  </w:num>
  <w:num w:numId="31">
    <w:abstractNumId w:val="6"/>
  </w:num>
  <w:num w:numId="32">
    <w:abstractNumId w:val="31"/>
  </w:num>
  <w:num w:numId="33">
    <w:abstractNumId w:val="24"/>
  </w:num>
  <w:num w:numId="34">
    <w:abstractNumId w:val="18"/>
  </w:num>
  <w:num w:numId="35">
    <w:abstractNumId w:val="20"/>
  </w:num>
  <w:num w:numId="36">
    <w:abstractNumId w:val="19"/>
  </w:num>
  <w:num w:numId="37">
    <w:abstractNumId w:val="33"/>
  </w:num>
  <w:num w:numId="38">
    <w:abstractNumId w:val="35"/>
  </w:num>
  <w:num w:numId="39">
    <w:abstractNumId w:val="28"/>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455"/>
    <w:rsid w:val="000009C5"/>
    <w:rsid w:val="000059C7"/>
    <w:rsid w:val="000122E6"/>
    <w:rsid w:val="00027AE2"/>
    <w:rsid w:val="00055D6B"/>
    <w:rsid w:val="00057C19"/>
    <w:rsid w:val="00081C9B"/>
    <w:rsid w:val="000B1AE2"/>
    <w:rsid w:val="000B5C6F"/>
    <w:rsid w:val="000C704D"/>
    <w:rsid w:val="000D5668"/>
    <w:rsid w:val="00116204"/>
    <w:rsid w:val="00151644"/>
    <w:rsid w:val="0018036C"/>
    <w:rsid w:val="00191578"/>
    <w:rsid w:val="001D3928"/>
    <w:rsid w:val="001E747B"/>
    <w:rsid w:val="00227501"/>
    <w:rsid w:val="002422C3"/>
    <w:rsid w:val="00242561"/>
    <w:rsid w:val="002578AE"/>
    <w:rsid w:val="0027061A"/>
    <w:rsid w:val="002A53A0"/>
    <w:rsid w:val="002B2F1C"/>
    <w:rsid w:val="002B5B75"/>
    <w:rsid w:val="002F43AE"/>
    <w:rsid w:val="00307B85"/>
    <w:rsid w:val="003362A0"/>
    <w:rsid w:val="00377D5A"/>
    <w:rsid w:val="003A444E"/>
    <w:rsid w:val="003D584B"/>
    <w:rsid w:val="003D5AF5"/>
    <w:rsid w:val="003D70DD"/>
    <w:rsid w:val="003F64CD"/>
    <w:rsid w:val="0040739C"/>
    <w:rsid w:val="00422527"/>
    <w:rsid w:val="0043778B"/>
    <w:rsid w:val="0044521B"/>
    <w:rsid w:val="004A47DF"/>
    <w:rsid w:val="004D418A"/>
    <w:rsid w:val="004E0B5B"/>
    <w:rsid w:val="004F3443"/>
    <w:rsid w:val="004F688E"/>
    <w:rsid w:val="005005F5"/>
    <w:rsid w:val="005018F6"/>
    <w:rsid w:val="00504132"/>
    <w:rsid w:val="0052095C"/>
    <w:rsid w:val="00545000"/>
    <w:rsid w:val="0056500C"/>
    <w:rsid w:val="00567F79"/>
    <w:rsid w:val="00582648"/>
    <w:rsid w:val="005A165B"/>
    <w:rsid w:val="005B0891"/>
    <w:rsid w:val="005E257C"/>
    <w:rsid w:val="005E3ADE"/>
    <w:rsid w:val="005E440D"/>
    <w:rsid w:val="00636300"/>
    <w:rsid w:val="00646745"/>
    <w:rsid w:val="006468C3"/>
    <w:rsid w:val="00686383"/>
    <w:rsid w:val="00691204"/>
    <w:rsid w:val="006B0914"/>
    <w:rsid w:val="006F384C"/>
    <w:rsid w:val="006F6FC5"/>
    <w:rsid w:val="007118AD"/>
    <w:rsid w:val="00764455"/>
    <w:rsid w:val="007801C9"/>
    <w:rsid w:val="007803ED"/>
    <w:rsid w:val="00800D07"/>
    <w:rsid w:val="008405A0"/>
    <w:rsid w:val="00841092"/>
    <w:rsid w:val="00850EFD"/>
    <w:rsid w:val="00860BFE"/>
    <w:rsid w:val="008769A4"/>
    <w:rsid w:val="008870F2"/>
    <w:rsid w:val="008A0FAE"/>
    <w:rsid w:val="008E0B7D"/>
    <w:rsid w:val="00901376"/>
    <w:rsid w:val="009029B2"/>
    <w:rsid w:val="00902E22"/>
    <w:rsid w:val="0091334A"/>
    <w:rsid w:val="00961F7D"/>
    <w:rsid w:val="009779B0"/>
    <w:rsid w:val="00981D5F"/>
    <w:rsid w:val="009A3A67"/>
    <w:rsid w:val="009D6DF3"/>
    <w:rsid w:val="00A31F86"/>
    <w:rsid w:val="00A36D5E"/>
    <w:rsid w:val="00A40F22"/>
    <w:rsid w:val="00A65EE3"/>
    <w:rsid w:val="00A90772"/>
    <w:rsid w:val="00AA0A1A"/>
    <w:rsid w:val="00AB219A"/>
    <w:rsid w:val="00AC6E1C"/>
    <w:rsid w:val="00AD59D4"/>
    <w:rsid w:val="00B05FCE"/>
    <w:rsid w:val="00B32C8D"/>
    <w:rsid w:val="00B373C5"/>
    <w:rsid w:val="00B42139"/>
    <w:rsid w:val="00B5720B"/>
    <w:rsid w:val="00B62395"/>
    <w:rsid w:val="00B645B5"/>
    <w:rsid w:val="00B72242"/>
    <w:rsid w:val="00B93FFC"/>
    <w:rsid w:val="00BD1A5C"/>
    <w:rsid w:val="00BD55B4"/>
    <w:rsid w:val="00C150A9"/>
    <w:rsid w:val="00C35B3F"/>
    <w:rsid w:val="00C41524"/>
    <w:rsid w:val="00C965D4"/>
    <w:rsid w:val="00CC096C"/>
    <w:rsid w:val="00CC2681"/>
    <w:rsid w:val="00CE4F7A"/>
    <w:rsid w:val="00CF7687"/>
    <w:rsid w:val="00D3570F"/>
    <w:rsid w:val="00D60AFF"/>
    <w:rsid w:val="00D707A2"/>
    <w:rsid w:val="00D95EAD"/>
    <w:rsid w:val="00DC3892"/>
    <w:rsid w:val="00DC48F2"/>
    <w:rsid w:val="00DF2B49"/>
    <w:rsid w:val="00DF2C27"/>
    <w:rsid w:val="00E0139B"/>
    <w:rsid w:val="00E16556"/>
    <w:rsid w:val="00E334EF"/>
    <w:rsid w:val="00E82636"/>
    <w:rsid w:val="00E83E93"/>
    <w:rsid w:val="00E848E9"/>
    <w:rsid w:val="00ED1951"/>
    <w:rsid w:val="00ED46B2"/>
    <w:rsid w:val="00EE794F"/>
    <w:rsid w:val="00F40139"/>
    <w:rsid w:val="00F50711"/>
    <w:rsid w:val="00F747E1"/>
    <w:rsid w:val="00FB5BB1"/>
    <w:rsid w:val="00FD013B"/>
    <w:rsid w:val="00FD5647"/>
    <w:rsid w:val="00FD73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A0161"/>
  <w15:docId w15:val="{C698FCB5-D7A8-4899-9B1C-08236856A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link w:val="Heading2Char"/>
    <w:uiPriority w:val="9"/>
    <w:qFormat/>
    <w:rsid w:val="002B2F1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029B2"/>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029B2"/>
    <w:rPr>
      <w:rFonts w:ascii="Consolas" w:hAnsi="Consolas" w:cs="Consolas"/>
      <w:sz w:val="20"/>
      <w:szCs w:val="20"/>
    </w:rPr>
  </w:style>
  <w:style w:type="paragraph" w:styleId="ListParagraph">
    <w:name w:val="List Paragraph"/>
    <w:basedOn w:val="Normal"/>
    <w:uiPriority w:val="34"/>
    <w:qFormat/>
    <w:rsid w:val="002F43AE"/>
    <w:pPr>
      <w:ind w:left="720"/>
      <w:contextualSpacing/>
    </w:pPr>
  </w:style>
  <w:style w:type="paragraph" w:styleId="BalloonText">
    <w:name w:val="Balloon Text"/>
    <w:basedOn w:val="Normal"/>
    <w:link w:val="BalloonTextChar"/>
    <w:uiPriority w:val="99"/>
    <w:semiHidden/>
    <w:unhideWhenUsed/>
    <w:rsid w:val="00377D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D5A"/>
    <w:rPr>
      <w:rFonts w:ascii="Tahoma" w:hAnsi="Tahoma" w:cs="Tahoma"/>
      <w:sz w:val="16"/>
      <w:szCs w:val="16"/>
    </w:rPr>
  </w:style>
  <w:style w:type="character" w:styleId="Hyperlink">
    <w:name w:val="Hyperlink"/>
    <w:basedOn w:val="DefaultParagraphFont"/>
    <w:uiPriority w:val="99"/>
    <w:semiHidden/>
    <w:unhideWhenUsed/>
    <w:rsid w:val="0056500C"/>
    <w:rPr>
      <w:color w:val="0000FF"/>
      <w:u w:val="single"/>
    </w:rPr>
  </w:style>
  <w:style w:type="paragraph" w:styleId="Header">
    <w:name w:val="header"/>
    <w:basedOn w:val="Normal"/>
    <w:link w:val="HeaderChar"/>
    <w:uiPriority w:val="99"/>
    <w:unhideWhenUsed/>
    <w:rsid w:val="00CC2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681"/>
  </w:style>
  <w:style w:type="paragraph" w:styleId="Footer">
    <w:name w:val="footer"/>
    <w:basedOn w:val="Normal"/>
    <w:link w:val="FooterChar"/>
    <w:uiPriority w:val="99"/>
    <w:unhideWhenUsed/>
    <w:rsid w:val="00CC2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681"/>
  </w:style>
  <w:style w:type="character" w:customStyle="1" w:styleId="mi">
    <w:name w:val="mi"/>
    <w:basedOn w:val="DefaultParagraphFont"/>
    <w:rsid w:val="00B93FFC"/>
  </w:style>
  <w:style w:type="character" w:customStyle="1" w:styleId="mn">
    <w:name w:val="mn"/>
    <w:basedOn w:val="DefaultParagraphFont"/>
    <w:rsid w:val="00B93FFC"/>
  </w:style>
  <w:style w:type="character" w:customStyle="1" w:styleId="mjxassistivemathml">
    <w:name w:val="mjx_assistive_mathml"/>
    <w:basedOn w:val="DefaultParagraphFont"/>
    <w:rsid w:val="00B93FFC"/>
  </w:style>
  <w:style w:type="character" w:customStyle="1" w:styleId="mo">
    <w:name w:val="mo"/>
    <w:basedOn w:val="DefaultParagraphFont"/>
    <w:rsid w:val="00B93FFC"/>
  </w:style>
  <w:style w:type="paragraph" w:styleId="NormalWeb">
    <w:name w:val="Normal (Web)"/>
    <w:basedOn w:val="Normal"/>
    <w:uiPriority w:val="99"/>
    <w:semiHidden/>
    <w:unhideWhenUsed/>
    <w:rsid w:val="00B32C8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2C8D"/>
    <w:rPr>
      <w:b/>
      <w:bCs/>
    </w:rPr>
  </w:style>
  <w:style w:type="character" w:customStyle="1" w:styleId="Heading2Char">
    <w:name w:val="Heading 2 Char"/>
    <w:basedOn w:val="DefaultParagraphFont"/>
    <w:link w:val="Heading2"/>
    <w:uiPriority w:val="9"/>
    <w:rsid w:val="002B2F1C"/>
    <w:rPr>
      <w:rFonts w:ascii="Times New Roman" w:eastAsia="Times New Roman" w:hAnsi="Times New Roman" w:cs="Times New Roman"/>
      <w:b/>
      <w:bCs/>
      <w:sz w:val="36"/>
      <w:szCs w:val="36"/>
    </w:rPr>
  </w:style>
  <w:style w:type="character" w:customStyle="1" w:styleId="mw-content-ltr">
    <w:name w:val="mw-content-ltr"/>
    <w:basedOn w:val="DefaultParagraphFont"/>
    <w:rsid w:val="004A47DF"/>
  </w:style>
  <w:style w:type="character" w:customStyle="1" w:styleId="mwe-math-mathml-inline">
    <w:name w:val="mwe-math-mathml-inline"/>
    <w:basedOn w:val="DefaultParagraphFont"/>
    <w:rsid w:val="004A47DF"/>
  </w:style>
  <w:style w:type="character" w:styleId="PlaceholderText">
    <w:name w:val="Placeholder Text"/>
    <w:basedOn w:val="DefaultParagraphFont"/>
    <w:uiPriority w:val="99"/>
    <w:semiHidden/>
    <w:rsid w:val="000059C7"/>
    <w:rPr>
      <w:color w:val="808080"/>
    </w:rPr>
  </w:style>
  <w:style w:type="table" w:styleId="TableGrid">
    <w:name w:val="Table Grid"/>
    <w:basedOn w:val="TableNormal"/>
    <w:uiPriority w:val="59"/>
    <w:rsid w:val="00582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2775">
      <w:bodyDiv w:val="1"/>
      <w:marLeft w:val="0"/>
      <w:marRight w:val="0"/>
      <w:marTop w:val="0"/>
      <w:marBottom w:val="0"/>
      <w:divBdr>
        <w:top w:val="none" w:sz="0" w:space="0" w:color="auto"/>
        <w:left w:val="none" w:sz="0" w:space="0" w:color="auto"/>
        <w:bottom w:val="none" w:sz="0" w:space="0" w:color="auto"/>
        <w:right w:val="none" w:sz="0" w:space="0" w:color="auto"/>
      </w:divBdr>
    </w:div>
    <w:div w:id="7609611">
      <w:bodyDiv w:val="1"/>
      <w:marLeft w:val="0"/>
      <w:marRight w:val="0"/>
      <w:marTop w:val="0"/>
      <w:marBottom w:val="0"/>
      <w:divBdr>
        <w:top w:val="none" w:sz="0" w:space="0" w:color="auto"/>
        <w:left w:val="none" w:sz="0" w:space="0" w:color="auto"/>
        <w:bottom w:val="none" w:sz="0" w:space="0" w:color="auto"/>
        <w:right w:val="none" w:sz="0" w:space="0" w:color="auto"/>
      </w:divBdr>
    </w:div>
    <w:div w:id="67969856">
      <w:bodyDiv w:val="1"/>
      <w:marLeft w:val="0"/>
      <w:marRight w:val="0"/>
      <w:marTop w:val="0"/>
      <w:marBottom w:val="0"/>
      <w:divBdr>
        <w:top w:val="none" w:sz="0" w:space="0" w:color="auto"/>
        <w:left w:val="none" w:sz="0" w:space="0" w:color="auto"/>
        <w:bottom w:val="none" w:sz="0" w:space="0" w:color="auto"/>
        <w:right w:val="none" w:sz="0" w:space="0" w:color="auto"/>
      </w:divBdr>
    </w:div>
    <w:div w:id="151801910">
      <w:bodyDiv w:val="1"/>
      <w:marLeft w:val="0"/>
      <w:marRight w:val="0"/>
      <w:marTop w:val="0"/>
      <w:marBottom w:val="0"/>
      <w:divBdr>
        <w:top w:val="none" w:sz="0" w:space="0" w:color="auto"/>
        <w:left w:val="none" w:sz="0" w:space="0" w:color="auto"/>
        <w:bottom w:val="none" w:sz="0" w:space="0" w:color="auto"/>
        <w:right w:val="none" w:sz="0" w:space="0" w:color="auto"/>
      </w:divBdr>
    </w:div>
    <w:div w:id="195196759">
      <w:bodyDiv w:val="1"/>
      <w:marLeft w:val="0"/>
      <w:marRight w:val="0"/>
      <w:marTop w:val="0"/>
      <w:marBottom w:val="0"/>
      <w:divBdr>
        <w:top w:val="none" w:sz="0" w:space="0" w:color="auto"/>
        <w:left w:val="none" w:sz="0" w:space="0" w:color="auto"/>
        <w:bottom w:val="none" w:sz="0" w:space="0" w:color="auto"/>
        <w:right w:val="none" w:sz="0" w:space="0" w:color="auto"/>
      </w:divBdr>
    </w:div>
    <w:div w:id="247692206">
      <w:bodyDiv w:val="1"/>
      <w:marLeft w:val="0"/>
      <w:marRight w:val="0"/>
      <w:marTop w:val="0"/>
      <w:marBottom w:val="0"/>
      <w:divBdr>
        <w:top w:val="none" w:sz="0" w:space="0" w:color="auto"/>
        <w:left w:val="none" w:sz="0" w:space="0" w:color="auto"/>
        <w:bottom w:val="none" w:sz="0" w:space="0" w:color="auto"/>
        <w:right w:val="none" w:sz="0" w:space="0" w:color="auto"/>
      </w:divBdr>
    </w:div>
    <w:div w:id="272711066">
      <w:bodyDiv w:val="1"/>
      <w:marLeft w:val="0"/>
      <w:marRight w:val="0"/>
      <w:marTop w:val="0"/>
      <w:marBottom w:val="0"/>
      <w:divBdr>
        <w:top w:val="none" w:sz="0" w:space="0" w:color="auto"/>
        <w:left w:val="none" w:sz="0" w:space="0" w:color="auto"/>
        <w:bottom w:val="none" w:sz="0" w:space="0" w:color="auto"/>
        <w:right w:val="none" w:sz="0" w:space="0" w:color="auto"/>
      </w:divBdr>
    </w:div>
    <w:div w:id="308366547">
      <w:bodyDiv w:val="1"/>
      <w:marLeft w:val="0"/>
      <w:marRight w:val="0"/>
      <w:marTop w:val="0"/>
      <w:marBottom w:val="0"/>
      <w:divBdr>
        <w:top w:val="none" w:sz="0" w:space="0" w:color="auto"/>
        <w:left w:val="none" w:sz="0" w:space="0" w:color="auto"/>
        <w:bottom w:val="none" w:sz="0" w:space="0" w:color="auto"/>
        <w:right w:val="none" w:sz="0" w:space="0" w:color="auto"/>
      </w:divBdr>
    </w:div>
    <w:div w:id="314649196">
      <w:bodyDiv w:val="1"/>
      <w:marLeft w:val="0"/>
      <w:marRight w:val="0"/>
      <w:marTop w:val="0"/>
      <w:marBottom w:val="0"/>
      <w:divBdr>
        <w:top w:val="none" w:sz="0" w:space="0" w:color="auto"/>
        <w:left w:val="none" w:sz="0" w:space="0" w:color="auto"/>
        <w:bottom w:val="none" w:sz="0" w:space="0" w:color="auto"/>
        <w:right w:val="none" w:sz="0" w:space="0" w:color="auto"/>
      </w:divBdr>
    </w:div>
    <w:div w:id="422384595">
      <w:bodyDiv w:val="1"/>
      <w:marLeft w:val="0"/>
      <w:marRight w:val="0"/>
      <w:marTop w:val="0"/>
      <w:marBottom w:val="0"/>
      <w:divBdr>
        <w:top w:val="none" w:sz="0" w:space="0" w:color="auto"/>
        <w:left w:val="none" w:sz="0" w:space="0" w:color="auto"/>
        <w:bottom w:val="none" w:sz="0" w:space="0" w:color="auto"/>
        <w:right w:val="none" w:sz="0" w:space="0" w:color="auto"/>
      </w:divBdr>
    </w:div>
    <w:div w:id="425884686">
      <w:bodyDiv w:val="1"/>
      <w:marLeft w:val="0"/>
      <w:marRight w:val="0"/>
      <w:marTop w:val="0"/>
      <w:marBottom w:val="0"/>
      <w:divBdr>
        <w:top w:val="none" w:sz="0" w:space="0" w:color="auto"/>
        <w:left w:val="none" w:sz="0" w:space="0" w:color="auto"/>
        <w:bottom w:val="none" w:sz="0" w:space="0" w:color="auto"/>
        <w:right w:val="none" w:sz="0" w:space="0" w:color="auto"/>
      </w:divBdr>
    </w:div>
    <w:div w:id="441843853">
      <w:bodyDiv w:val="1"/>
      <w:marLeft w:val="0"/>
      <w:marRight w:val="0"/>
      <w:marTop w:val="0"/>
      <w:marBottom w:val="0"/>
      <w:divBdr>
        <w:top w:val="none" w:sz="0" w:space="0" w:color="auto"/>
        <w:left w:val="none" w:sz="0" w:space="0" w:color="auto"/>
        <w:bottom w:val="none" w:sz="0" w:space="0" w:color="auto"/>
        <w:right w:val="none" w:sz="0" w:space="0" w:color="auto"/>
      </w:divBdr>
    </w:div>
    <w:div w:id="450437811">
      <w:bodyDiv w:val="1"/>
      <w:marLeft w:val="0"/>
      <w:marRight w:val="0"/>
      <w:marTop w:val="0"/>
      <w:marBottom w:val="0"/>
      <w:divBdr>
        <w:top w:val="none" w:sz="0" w:space="0" w:color="auto"/>
        <w:left w:val="none" w:sz="0" w:space="0" w:color="auto"/>
        <w:bottom w:val="none" w:sz="0" w:space="0" w:color="auto"/>
        <w:right w:val="none" w:sz="0" w:space="0" w:color="auto"/>
      </w:divBdr>
    </w:div>
    <w:div w:id="528641683">
      <w:bodyDiv w:val="1"/>
      <w:marLeft w:val="0"/>
      <w:marRight w:val="0"/>
      <w:marTop w:val="0"/>
      <w:marBottom w:val="0"/>
      <w:divBdr>
        <w:top w:val="none" w:sz="0" w:space="0" w:color="auto"/>
        <w:left w:val="none" w:sz="0" w:space="0" w:color="auto"/>
        <w:bottom w:val="none" w:sz="0" w:space="0" w:color="auto"/>
        <w:right w:val="none" w:sz="0" w:space="0" w:color="auto"/>
      </w:divBdr>
    </w:div>
    <w:div w:id="600068031">
      <w:bodyDiv w:val="1"/>
      <w:marLeft w:val="0"/>
      <w:marRight w:val="0"/>
      <w:marTop w:val="0"/>
      <w:marBottom w:val="0"/>
      <w:divBdr>
        <w:top w:val="none" w:sz="0" w:space="0" w:color="auto"/>
        <w:left w:val="none" w:sz="0" w:space="0" w:color="auto"/>
        <w:bottom w:val="none" w:sz="0" w:space="0" w:color="auto"/>
        <w:right w:val="none" w:sz="0" w:space="0" w:color="auto"/>
      </w:divBdr>
    </w:div>
    <w:div w:id="616260663">
      <w:bodyDiv w:val="1"/>
      <w:marLeft w:val="0"/>
      <w:marRight w:val="0"/>
      <w:marTop w:val="0"/>
      <w:marBottom w:val="0"/>
      <w:divBdr>
        <w:top w:val="none" w:sz="0" w:space="0" w:color="auto"/>
        <w:left w:val="none" w:sz="0" w:space="0" w:color="auto"/>
        <w:bottom w:val="none" w:sz="0" w:space="0" w:color="auto"/>
        <w:right w:val="none" w:sz="0" w:space="0" w:color="auto"/>
      </w:divBdr>
    </w:div>
    <w:div w:id="688139616">
      <w:bodyDiv w:val="1"/>
      <w:marLeft w:val="0"/>
      <w:marRight w:val="0"/>
      <w:marTop w:val="0"/>
      <w:marBottom w:val="0"/>
      <w:divBdr>
        <w:top w:val="none" w:sz="0" w:space="0" w:color="auto"/>
        <w:left w:val="none" w:sz="0" w:space="0" w:color="auto"/>
        <w:bottom w:val="none" w:sz="0" w:space="0" w:color="auto"/>
        <w:right w:val="none" w:sz="0" w:space="0" w:color="auto"/>
      </w:divBdr>
    </w:div>
    <w:div w:id="737556470">
      <w:bodyDiv w:val="1"/>
      <w:marLeft w:val="0"/>
      <w:marRight w:val="0"/>
      <w:marTop w:val="0"/>
      <w:marBottom w:val="0"/>
      <w:divBdr>
        <w:top w:val="none" w:sz="0" w:space="0" w:color="auto"/>
        <w:left w:val="none" w:sz="0" w:space="0" w:color="auto"/>
        <w:bottom w:val="none" w:sz="0" w:space="0" w:color="auto"/>
        <w:right w:val="none" w:sz="0" w:space="0" w:color="auto"/>
      </w:divBdr>
    </w:div>
    <w:div w:id="762920473">
      <w:bodyDiv w:val="1"/>
      <w:marLeft w:val="0"/>
      <w:marRight w:val="0"/>
      <w:marTop w:val="0"/>
      <w:marBottom w:val="0"/>
      <w:divBdr>
        <w:top w:val="none" w:sz="0" w:space="0" w:color="auto"/>
        <w:left w:val="none" w:sz="0" w:space="0" w:color="auto"/>
        <w:bottom w:val="none" w:sz="0" w:space="0" w:color="auto"/>
        <w:right w:val="none" w:sz="0" w:space="0" w:color="auto"/>
      </w:divBdr>
    </w:div>
    <w:div w:id="844903847">
      <w:bodyDiv w:val="1"/>
      <w:marLeft w:val="0"/>
      <w:marRight w:val="0"/>
      <w:marTop w:val="0"/>
      <w:marBottom w:val="0"/>
      <w:divBdr>
        <w:top w:val="none" w:sz="0" w:space="0" w:color="auto"/>
        <w:left w:val="none" w:sz="0" w:space="0" w:color="auto"/>
        <w:bottom w:val="none" w:sz="0" w:space="0" w:color="auto"/>
        <w:right w:val="none" w:sz="0" w:space="0" w:color="auto"/>
      </w:divBdr>
    </w:div>
    <w:div w:id="844975765">
      <w:bodyDiv w:val="1"/>
      <w:marLeft w:val="0"/>
      <w:marRight w:val="0"/>
      <w:marTop w:val="0"/>
      <w:marBottom w:val="0"/>
      <w:divBdr>
        <w:top w:val="none" w:sz="0" w:space="0" w:color="auto"/>
        <w:left w:val="none" w:sz="0" w:space="0" w:color="auto"/>
        <w:bottom w:val="none" w:sz="0" w:space="0" w:color="auto"/>
        <w:right w:val="none" w:sz="0" w:space="0" w:color="auto"/>
      </w:divBdr>
    </w:div>
    <w:div w:id="897323694">
      <w:bodyDiv w:val="1"/>
      <w:marLeft w:val="0"/>
      <w:marRight w:val="0"/>
      <w:marTop w:val="0"/>
      <w:marBottom w:val="0"/>
      <w:divBdr>
        <w:top w:val="none" w:sz="0" w:space="0" w:color="auto"/>
        <w:left w:val="none" w:sz="0" w:space="0" w:color="auto"/>
        <w:bottom w:val="none" w:sz="0" w:space="0" w:color="auto"/>
        <w:right w:val="none" w:sz="0" w:space="0" w:color="auto"/>
      </w:divBdr>
    </w:div>
    <w:div w:id="905802347">
      <w:bodyDiv w:val="1"/>
      <w:marLeft w:val="0"/>
      <w:marRight w:val="0"/>
      <w:marTop w:val="0"/>
      <w:marBottom w:val="0"/>
      <w:divBdr>
        <w:top w:val="none" w:sz="0" w:space="0" w:color="auto"/>
        <w:left w:val="none" w:sz="0" w:space="0" w:color="auto"/>
        <w:bottom w:val="none" w:sz="0" w:space="0" w:color="auto"/>
        <w:right w:val="none" w:sz="0" w:space="0" w:color="auto"/>
      </w:divBdr>
    </w:div>
    <w:div w:id="906450741">
      <w:bodyDiv w:val="1"/>
      <w:marLeft w:val="0"/>
      <w:marRight w:val="0"/>
      <w:marTop w:val="0"/>
      <w:marBottom w:val="0"/>
      <w:divBdr>
        <w:top w:val="none" w:sz="0" w:space="0" w:color="auto"/>
        <w:left w:val="none" w:sz="0" w:space="0" w:color="auto"/>
        <w:bottom w:val="none" w:sz="0" w:space="0" w:color="auto"/>
        <w:right w:val="none" w:sz="0" w:space="0" w:color="auto"/>
      </w:divBdr>
    </w:div>
    <w:div w:id="932737399">
      <w:bodyDiv w:val="1"/>
      <w:marLeft w:val="0"/>
      <w:marRight w:val="0"/>
      <w:marTop w:val="0"/>
      <w:marBottom w:val="0"/>
      <w:divBdr>
        <w:top w:val="none" w:sz="0" w:space="0" w:color="auto"/>
        <w:left w:val="none" w:sz="0" w:space="0" w:color="auto"/>
        <w:bottom w:val="none" w:sz="0" w:space="0" w:color="auto"/>
        <w:right w:val="none" w:sz="0" w:space="0" w:color="auto"/>
      </w:divBdr>
    </w:div>
    <w:div w:id="952975788">
      <w:bodyDiv w:val="1"/>
      <w:marLeft w:val="0"/>
      <w:marRight w:val="0"/>
      <w:marTop w:val="0"/>
      <w:marBottom w:val="0"/>
      <w:divBdr>
        <w:top w:val="none" w:sz="0" w:space="0" w:color="auto"/>
        <w:left w:val="none" w:sz="0" w:space="0" w:color="auto"/>
        <w:bottom w:val="none" w:sz="0" w:space="0" w:color="auto"/>
        <w:right w:val="none" w:sz="0" w:space="0" w:color="auto"/>
      </w:divBdr>
    </w:div>
    <w:div w:id="1095856459">
      <w:bodyDiv w:val="1"/>
      <w:marLeft w:val="0"/>
      <w:marRight w:val="0"/>
      <w:marTop w:val="0"/>
      <w:marBottom w:val="0"/>
      <w:divBdr>
        <w:top w:val="none" w:sz="0" w:space="0" w:color="auto"/>
        <w:left w:val="none" w:sz="0" w:space="0" w:color="auto"/>
        <w:bottom w:val="none" w:sz="0" w:space="0" w:color="auto"/>
        <w:right w:val="none" w:sz="0" w:space="0" w:color="auto"/>
      </w:divBdr>
    </w:div>
    <w:div w:id="1123232512">
      <w:bodyDiv w:val="1"/>
      <w:marLeft w:val="0"/>
      <w:marRight w:val="0"/>
      <w:marTop w:val="0"/>
      <w:marBottom w:val="0"/>
      <w:divBdr>
        <w:top w:val="none" w:sz="0" w:space="0" w:color="auto"/>
        <w:left w:val="none" w:sz="0" w:space="0" w:color="auto"/>
        <w:bottom w:val="none" w:sz="0" w:space="0" w:color="auto"/>
        <w:right w:val="none" w:sz="0" w:space="0" w:color="auto"/>
      </w:divBdr>
    </w:div>
    <w:div w:id="1140729865">
      <w:bodyDiv w:val="1"/>
      <w:marLeft w:val="0"/>
      <w:marRight w:val="0"/>
      <w:marTop w:val="0"/>
      <w:marBottom w:val="0"/>
      <w:divBdr>
        <w:top w:val="none" w:sz="0" w:space="0" w:color="auto"/>
        <w:left w:val="none" w:sz="0" w:space="0" w:color="auto"/>
        <w:bottom w:val="none" w:sz="0" w:space="0" w:color="auto"/>
        <w:right w:val="none" w:sz="0" w:space="0" w:color="auto"/>
      </w:divBdr>
    </w:div>
    <w:div w:id="1382556807">
      <w:bodyDiv w:val="1"/>
      <w:marLeft w:val="0"/>
      <w:marRight w:val="0"/>
      <w:marTop w:val="0"/>
      <w:marBottom w:val="0"/>
      <w:divBdr>
        <w:top w:val="none" w:sz="0" w:space="0" w:color="auto"/>
        <w:left w:val="none" w:sz="0" w:space="0" w:color="auto"/>
        <w:bottom w:val="none" w:sz="0" w:space="0" w:color="auto"/>
        <w:right w:val="none" w:sz="0" w:space="0" w:color="auto"/>
      </w:divBdr>
    </w:div>
    <w:div w:id="1447119727">
      <w:bodyDiv w:val="1"/>
      <w:marLeft w:val="0"/>
      <w:marRight w:val="0"/>
      <w:marTop w:val="0"/>
      <w:marBottom w:val="0"/>
      <w:divBdr>
        <w:top w:val="none" w:sz="0" w:space="0" w:color="auto"/>
        <w:left w:val="none" w:sz="0" w:space="0" w:color="auto"/>
        <w:bottom w:val="none" w:sz="0" w:space="0" w:color="auto"/>
        <w:right w:val="none" w:sz="0" w:space="0" w:color="auto"/>
      </w:divBdr>
    </w:div>
    <w:div w:id="1465539566">
      <w:bodyDiv w:val="1"/>
      <w:marLeft w:val="0"/>
      <w:marRight w:val="0"/>
      <w:marTop w:val="0"/>
      <w:marBottom w:val="0"/>
      <w:divBdr>
        <w:top w:val="none" w:sz="0" w:space="0" w:color="auto"/>
        <w:left w:val="none" w:sz="0" w:space="0" w:color="auto"/>
        <w:bottom w:val="none" w:sz="0" w:space="0" w:color="auto"/>
        <w:right w:val="none" w:sz="0" w:space="0" w:color="auto"/>
      </w:divBdr>
      <w:divsChild>
        <w:div w:id="830291098">
          <w:marLeft w:val="0"/>
          <w:marRight w:val="547"/>
          <w:marTop w:val="200"/>
          <w:marBottom w:val="0"/>
          <w:divBdr>
            <w:top w:val="none" w:sz="0" w:space="0" w:color="auto"/>
            <w:left w:val="none" w:sz="0" w:space="0" w:color="auto"/>
            <w:bottom w:val="none" w:sz="0" w:space="0" w:color="auto"/>
            <w:right w:val="none" w:sz="0" w:space="0" w:color="auto"/>
          </w:divBdr>
        </w:div>
        <w:div w:id="1566062276">
          <w:marLeft w:val="0"/>
          <w:marRight w:val="547"/>
          <w:marTop w:val="200"/>
          <w:marBottom w:val="0"/>
          <w:divBdr>
            <w:top w:val="none" w:sz="0" w:space="0" w:color="auto"/>
            <w:left w:val="none" w:sz="0" w:space="0" w:color="auto"/>
            <w:bottom w:val="none" w:sz="0" w:space="0" w:color="auto"/>
            <w:right w:val="none" w:sz="0" w:space="0" w:color="auto"/>
          </w:divBdr>
        </w:div>
        <w:div w:id="681976788">
          <w:marLeft w:val="0"/>
          <w:marRight w:val="547"/>
          <w:marTop w:val="200"/>
          <w:marBottom w:val="0"/>
          <w:divBdr>
            <w:top w:val="none" w:sz="0" w:space="0" w:color="auto"/>
            <w:left w:val="none" w:sz="0" w:space="0" w:color="auto"/>
            <w:bottom w:val="none" w:sz="0" w:space="0" w:color="auto"/>
            <w:right w:val="none" w:sz="0" w:space="0" w:color="auto"/>
          </w:divBdr>
        </w:div>
        <w:div w:id="25523804">
          <w:marLeft w:val="0"/>
          <w:marRight w:val="547"/>
          <w:marTop w:val="200"/>
          <w:marBottom w:val="0"/>
          <w:divBdr>
            <w:top w:val="none" w:sz="0" w:space="0" w:color="auto"/>
            <w:left w:val="none" w:sz="0" w:space="0" w:color="auto"/>
            <w:bottom w:val="none" w:sz="0" w:space="0" w:color="auto"/>
            <w:right w:val="none" w:sz="0" w:space="0" w:color="auto"/>
          </w:divBdr>
        </w:div>
      </w:divsChild>
    </w:div>
    <w:div w:id="1469594890">
      <w:bodyDiv w:val="1"/>
      <w:marLeft w:val="0"/>
      <w:marRight w:val="0"/>
      <w:marTop w:val="0"/>
      <w:marBottom w:val="0"/>
      <w:divBdr>
        <w:top w:val="none" w:sz="0" w:space="0" w:color="auto"/>
        <w:left w:val="none" w:sz="0" w:space="0" w:color="auto"/>
        <w:bottom w:val="none" w:sz="0" w:space="0" w:color="auto"/>
        <w:right w:val="none" w:sz="0" w:space="0" w:color="auto"/>
      </w:divBdr>
    </w:div>
    <w:div w:id="1525240570">
      <w:bodyDiv w:val="1"/>
      <w:marLeft w:val="0"/>
      <w:marRight w:val="0"/>
      <w:marTop w:val="0"/>
      <w:marBottom w:val="0"/>
      <w:divBdr>
        <w:top w:val="none" w:sz="0" w:space="0" w:color="auto"/>
        <w:left w:val="none" w:sz="0" w:space="0" w:color="auto"/>
        <w:bottom w:val="none" w:sz="0" w:space="0" w:color="auto"/>
        <w:right w:val="none" w:sz="0" w:space="0" w:color="auto"/>
      </w:divBdr>
    </w:div>
    <w:div w:id="1605185542">
      <w:bodyDiv w:val="1"/>
      <w:marLeft w:val="0"/>
      <w:marRight w:val="0"/>
      <w:marTop w:val="0"/>
      <w:marBottom w:val="0"/>
      <w:divBdr>
        <w:top w:val="none" w:sz="0" w:space="0" w:color="auto"/>
        <w:left w:val="none" w:sz="0" w:space="0" w:color="auto"/>
        <w:bottom w:val="none" w:sz="0" w:space="0" w:color="auto"/>
        <w:right w:val="none" w:sz="0" w:space="0" w:color="auto"/>
      </w:divBdr>
    </w:div>
    <w:div w:id="1625501770">
      <w:bodyDiv w:val="1"/>
      <w:marLeft w:val="0"/>
      <w:marRight w:val="0"/>
      <w:marTop w:val="0"/>
      <w:marBottom w:val="0"/>
      <w:divBdr>
        <w:top w:val="none" w:sz="0" w:space="0" w:color="auto"/>
        <w:left w:val="none" w:sz="0" w:space="0" w:color="auto"/>
        <w:bottom w:val="none" w:sz="0" w:space="0" w:color="auto"/>
        <w:right w:val="none" w:sz="0" w:space="0" w:color="auto"/>
      </w:divBdr>
    </w:div>
    <w:div w:id="1643853211">
      <w:bodyDiv w:val="1"/>
      <w:marLeft w:val="0"/>
      <w:marRight w:val="0"/>
      <w:marTop w:val="0"/>
      <w:marBottom w:val="0"/>
      <w:divBdr>
        <w:top w:val="none" w:sz="0" w:space="0" w:color="auto"/>
        <w:left w:val="none" w:sz="0" w:space="0" w:color="auto"/>
        <w:bottom w:val="none" w:sz="0" w:space="0" w:color="auto"/>
        <w:right w:val="none" w:sz="0" w:space="0" w:color="auto"/>
      </w:divBdr>
    </w:div>
    <w:div w:id="1674139891">
      <w:bodyDiv w:val="1"/>
      <w:marLeft w:val="0"/>
      <w:marRight w:val="0"/>
      <w:marTop w:val="0"/>
      <w:marBottom w:val="0"/>
      <w:divBdr>
        <w:top w:val="none" w:sz="0" w:space="0" w:color="auto"/>
        <w:left w:val="none" w:sz="0" w:space="0" w:color="auto"/>
        <w:bottom w:val="none" w:sz="0" w:space="0" w:color="auto"/>
        <w:right w:val="none" w:sz="0" w:space="0" w:color="auto"/>
      </w:divBdr>
    </w:div>
    <w:div w:id="1781337416">
      <w:bodyDiv w:val="1"/>
      <w:marLeft w:val="0"/>
      <w:marRight w:val="0"/>
      <w:marTop w:val="0"/>
      <w:marBottom w:val="0"/>
      <w:divBdr>
        <w:top w:val="none" w:sz="0" w:space="0" w:color="auto"/>
        <w:left w:val="none" w:sz="0" w:space="0" w:color="auto"/>
        <w:bottom w:val="none" w:sz="0" w:space="0" w:color="auto"/>
        <w:right w:val="none" w:sz="0" w:space="0" w:color="auto"/>
      </w:divBdr>
      <w:divsChild>
        <w:div w:id="1356733855">
          <w:marLeft w:val="0"/>
          <w:marRight w:val="547"/>
          <w:marTop w:val="200"/>
          <w:marBottom w:val="0"/>
          <w:divBdr>
            <w:top w:val="none" w:sz="0" w:space="0" w:color="auto"/>
            <w:left w:val="none" w:sz="0" w:space="0" w:color="auto"/>
            <w:bottom w:val="none" w:sz="0" w:space="0" w:color="auto"/>
            <w:right w:val="none" w:sz="0" w:space="0" w:color="auto"/>
          </w:divBdr>
        </w:div>
      </w:divsChild>
    </w:div>
    <w:div w:id="1829634723">
      <w:bodyDiv w:val="1"/>
      <w:marLeft w:val="0"/>
      <w:marRight w:val="0"/>
      <w:marTop w:val="0"/>
      <w:marBottom w:val="0"/>
      <w:divBdr>
        <w:top w:val="none" w:sz="0" w:space="0" w:color="auto"/>
        <w:left w:val="none" w:sz="0" w:space="0" w:color="auto"/>
        <w:bottom w:val="none" w:sz="0" w:space="0" w:color="auto"/>
        <w:right w:val="none" w:sz="0" w:space="0" w:color="auto"/>
      </w:divBdr>
    </w:div>
    <w:div w:id="1849982514">
      <w:bodyDiv w:val="1"/>
      <w:marLeft w:val="0"/>
      <w:marRight w:val="0"/>
      <w:marTop w:val="0"/>
      <w:marBottom w:val="0"/>
      <w:divBdr>
        <w:top w:val="none" w:sz="0" w:space="0" w:color="auto"/>
        <w:left w:val="none" w:sz="0" w:space="0" w:color="auto"/>
        <w:bottom w:val="none" w:sz="0" w:space="0" w:color="auto"/>
        <w:right w:val="none" w:sz="0" w:space="0" w:color="auto"/>
      </w:divBdr>
    </w:div>
    <w:div w:id="1859925939">
      <w:bodyDiv w:val="1"/>
      <w:marLeft w:val="0"/>
      <w:marRight w:val="0"/>
      <w:marTop w:val="0"/>
      <w:marBottom w:val="0"/>
      <w:divBdr>
        <w:top w:val="none" w:sz="0" w:space="0" w:color="auto"/>
        <w:left w:val="none" w:sz="0" w:space="0" w:color="auto"/>
        <w:bottom w:val="none" w:sz="0" w:space="0" w:color="auto"/>
        <w:right w:val="none" w:sz="0" w:space="0" w:color="auto"/>
      </w:divBdr>
    </w:div>
    <w:div w:id="1867323900">
      <w:bodyDiv w:val="1"/>
      <w:marLeft w:val="0"/>
      <w:marRight w:val="0"/>
      <w:marTop w:val="0"/>
      <w:marBottom w:val="0"/>
      <w:divBdr>
        <w:top w:val="none" w:sz="0" w:space="0" w:color="auto"/>
        <w:left w:val="none" w:sz="0" w:space="0" w:color="auto"/>
        <w:bottom w:val="none" w:sz="0" w:space="0" w:color="auto"/>
        <w:right w:val="none" w:sz="0" w:space="0" w:color="auto"/>
      </w:divBdr>
    </w:div>
    <w:div w:id="1903756525">
      <w:bodyDiv w:val="1"/>
      <w:marLeft w:val="0"/>
      <w:marRight w:val="0"/>
      <w:marTop w:val="0"/>
      <w:marBottom w:val="0"/>
      <w:divBdr>
        <w:top w:val="none" w:sz="0" w:space="0" w:color="auto"/>
        <w:left w:val="none" w:sz="0" w:space="0" w:color="auto"/>
        <w:bottom w:val="none" w:sz="0" w:space="0" w:color="auto"/>
        <w:right w:val="none" w:sz="0" w:space="0" w:color="auto"/>
      </w:divBdr>
    </w:div>
    <w:div w:id="1934244562">
      <w:bodyDiv w:val="1"/>
      <w:marLeft w:val="0"/>
      <w:marRight w:val="0"/>
      <w:marTop w:val="0"/>
      <w:marBottom w:val="0"/>
      <w:divBdr>
        <w:top w:val="none" w:sz="0" w:space="0" w:color="auto"/>
        <w:left w:val="none" w:sz="0" w:space="0" w:color="auto"/>
        <w:bottom w:val="none" w:sz="0" w:space="0" w:color="auto"/>
        <w:right w:val="none" w:sz="0" w:space="0" w:color="auto"/>
      </w:divBdr>
    </w:div>
    <w:div w:id="1956910946">
      <w:bodyDiv w:val="1"/>
      <w:marLeft w:val="0"/>
      <w:marRight w:val="0"/>
      <w:marTop w:val="0"/>
      <w:marBottom w:val="0"/>
      <w:divBdr>
        <w:top w:val="none" w:sz="0" w:space="0" w:color="auto"/>
        <w:left w:val="none" w:sz="0" w:space="0" w:color="auto"/>
        <w:bottom w:val="none" w:sz="0" w:space="0" w:color="auto"/>
        <w:right w:val="none" w:sz="0" w:space="0" w:color="auto"/>
      </w:divBdr>
    </w:div>
    <w:div w:id="1962150012">
      <w:bodyDiv w:val="1"/>
      <w:marLeft w:val="0"/>
      <w:marRight w:val="0"/>
      <w:marTop w:val="0"/>
      <w:marBottom w:val="0"/>
      <w:divBdr>
        <w:top w:val="none" w:sz="0" w:space="0" w:color="auto"/>
        <w:left w:val="none" w:sz="0" w:space="0" w:color="auto"/>
        <w:bottom w:val="none" w:sz="0" w:space="0" w:color="auto"/>
        <w:right w:val="none" w:sz="0" w:space="0" w:color="auto"/>
      </w:divBdr>
    </w:div>
    <w:div w:id="1980842533">
      <w:bodyDiv w:val="1"/>
      <w:marLeft w:val="0"/>
      <w:marRight w:val="0"/>
      <w:marTop w:val="0"/>
      <w:marBottom w:val="0"/>
      <w:divBdr>
        <w:top w:val="none" w:sz="0" w:space="0" w:color="auto"/>
        <w:left w:val="none" w:sz="0" w:space="0" w:color="auto"/>
        <w:bottom w:val="none" w:sz="0" w:space="0" w:color="auto"/>
        <w:right w:val="none" w:sz="0" w:space="0" w:color="auto"/>
      </w:divBdr>
    </w:div>
    <w:div w:id="2009215355">
      <w:bodyDiv w:val="1"/>
      <w:marLeft w:val="0"/>
      <w:marRight w:val="0"/>
      <w:marTop w:val="0"/>
      <w:marBottom w:val="0"/>
      <w:divBdr>
        <w:top w:val="none" w:sz="0" w:space="0" w:color="auto"/>
        <w:left w:val="none" w:sz="0" w:space="0" w:color="auto"/>
        <w:bottom w:val="none" w:sz="0" w:space="0" w:color="auto"/>
        <w:right w:val="none" w:sz="0" w:space="0" w:color="auto"/>
      </w:divBdr>
    </w:div>
    <w:div w:id="2068142960">
      <w:bodyDiv w:val="1"/>
      <w:marLeft w:val="0"/>
      <w:marRight w:val="0"/>
      <w:marTop w:val="0"/>
      <w:marBottom w:val="0"/>
      <w:divBdr>
        <w:top w:val="none" w:sz="0" w:space="0" w:color="auto"/>
        <w:left w:val="none" w:sz="0" w:space="0" w:color="auto"/>
        <w:bottom w:val="none" w:sz="0" w:space="0" w:color="auto"/>
        <w:right w:val="none" w:sz="0" w:space="0" w:color="auto"/>
      </w:divBdr>
      <w:divsChild>
        <w:div w:id="414405074">
          <w:marLeft w:val="547"/>
          <w:marRight w:val="0"/>
          <w:marTop w:val="115"/>
          <w:marBottom w:val="0"/>
          <w:divBdr>
            <w:top w:val="none" w:sz="0" w:space="0" w:color="auto"/>
            <w:left w:val="none" w:sz="0" w:space="0" w:color="auto"/>
            <w:bottom w:val="none" w:sz="0" w:space="0" w:color="auto"/>
            <w:right w:val="none" w:sz="0" w:space="0" w:color="auto"/>
          </w:divBdr>
        </w:div>
      </w:divsChild>
    </w:div>
    <w:div w:id="208826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F406EECCD94A1E94CC1B3B76FBF7B0"/>
        <w:category>
          <w:name w:val="General"/>
          <w:gallery w:val="placeholder"/>
        </w:category>
        <w:types>
          <w:type w:val="bbPlcHdr"/>
        </w:types>
        <w:behaviors>
          <w:behavior w:val="content"/>
        </w:behaviors>
        <w:guid w:val="{A05D7233-0E3A-476A-A445-592CE71FB325}"/>
      </w:docPartPr>
      <w:docPartBody>
        <w:p w:rsidR="0019378C" w:rsidRDefault="009F43D8" w:rsidP="009F43D8">
          <w:pPr>
            <w:pStyle w:val="A5F406EECCD94A1E94CC1B3B76FBF7B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3D8"/>
    <w:rsid w:val="0019378C"/>
    <w:rsid w:val="00701EC7"/>
    <w:rsid w:val="007C6423"/>
    <w:rsid w:val="009F43D8"/>
    <w:rsid w:val="00FF1D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F406EECCD94A1E94CC1B3B76FBF7B0">
    <w:name w:val="A5F406EECCD94A1E94CC1B3B76FBF7B0"/>
    <w:rsid w:val="009F43D8"/>
  </w:style>
  <w:style w:type="paragraph" w:customStyle="1" w:styleId="ED9D2AF50B5342BFA3E89D39A576A1DD">
    <w:name w:val="ED9D2AF50B5342BFA3E89D39A576A1DD"/>
    <w:rsid w:val="009F43D8"/>
  </w:style>
  <w:style w:type="character" w:styleId="PlaceholderText">
    <w:name w:val="Placeholder Text"/>
    <w:basedOn w:val="DefaultParagraphFont"/>
    <w:uiPriority w:val="99"/>
    <w:semiHidden/>
    <w:rsid w:val="0019378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F36FF-51C9-4D41-98C1-FE115728F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486</Words>
  <Characters>2776</Characters>
  <Application>Microsoft Office Word</Application>
  <DocSecurity>0</DocSecurity>
  <Lines>23</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Fundamentals of Thermodynamics Lab.</vt: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Fundamentals of Thermodynamics Lab.</dc:title>
  <dc:creator>MsClient</dc:creator>
  <cp:lastModifiedBy>Dell N5030</cp:lastModifiedBy>
  <cp:revision>3</cp:revision>
  <dcterms:created xsi:type="dcterms:W3CDTF">2021-10-29T09:55:00Z</dcterms:created>
  <dcterms:modified xsi:type="dcterms:W3CDTF">2021-10-29T10:29:00Z</dcterms:modified>
</cp:coreProperties>
</file>