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4E" w:rsidRPr="00E325BD" w:rsidRDefault="00E325BD">
      <w:pPr>
        <w:rPr>
          <w:rFonts w:hint="cs"/>
          <w:b/>
          <w:bCs/>
          <w:rtl/>
          <w:lang w:bidi="ar-IQ"/>
        </w:rPr>
      </w:pPr>
      <w:r w:rsidRPr="00E325BD">
        <w:rPr>
          <w:rFonts w:hint="cs"/>
          <w:b/>
          <w:bCs/>
          <w:rtl/>
          <w:lang w:bidi="ar-IQ"/>
        </w:rPr>
        <w:t xml:space="preserve">مختبر مبادئ علوم الجو </w:t>
      </w:r>
      <w:r w:rsidRPr="00E325BD">
        <w:rPr>
          <w:b/>
          <w:bCs/>
          <w:rtl/>
          <w:lang w:bidi="ar-IQ"/>
        </w:rPr>
        <w:t>–</w:t>
      </w:r>
      <w:r w:rsidRPr="00E325BD">
        <w:rPr>
          <w:rFonts w:hint="cs"/>
          <w:b/>
          <w:bCs/>
          <w:rtl/>
          <w:lang w:bidi="ar-IQ"/>
        </w:rPr>
        <w:t xml:space="preserve"> المرحلة الاولى </w:t>
      </w:r>
      <w:bookmarkStart w:id="0" w:name="_GoBack"/>
      <w:bookmarkEnd w:id="0"/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تجربة  رقم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3</w:t>
      </w:r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)</w: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حساب التبخر رياضيا</w: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يعرف التبخر بانه انتقال الماء من السطوح المائية والتربة وغيرها الى الغلاف الجوي. ويحسب التبخر بموجب قوانين عديدة منها:</w:t>
      </w:r>
    </w:p>
    <w:p w:rsidR="00E325BD" w:rsidRPr="003349B2" w:rsidRDefault="00E325BD" w:rsidP="00E325BD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قانون دالتون</w: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28"/>
          <w:sz w:val="32"/>
          <w:szCs w:val="32"/>
          <w:lang w:bidi="ar-IQ"/>
        </w:rPr>
        <w:object w:dxaOrig="29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0.75pt" o:ole="">
            <v:imagedata r:id="rId6" o:title=""/>
          </v:shape>
          <o:OLEObject Type="Embed" ProgID="Equation.3" ShapeID="_x0000_i1025" DrawAspect="Content" ObjectID="_1693253635" r:id="rId7"/>
        </w:object>
      </w:r>
    </w:p>
    <w:p w:rsidR="00E325BD" w:rsidRPr="003349B2" w:rsidRDefault="00E325BD" w:rsidP="00E325BD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معادلة ايفانوف </w: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</w:t>
      </w: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693253636" r:id="rId9"/>
        </w:object>
      </w: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3240" w:dyaOrig="360">
          <v:shape id="_x0000_i1027" type="#_x0000_t75" style="width:180.75pt;height:20.25pt" o:ole="">
            <v:imagedata r:id="rId10" o:title=""/>
          </v:shape>
          <o:OLEObject Type="Embed" ProgID="Equation.3" ShapeID="_x0000_i1027" DrawAspect="Content" ObjectID="_1693253637" r:id="rId11"/>
        </w:object>
      </w:r>
    </w:p>
    <w:p w:rsidR="00E325BD" w:rsidRPr="003349B2" w:rsidRDefault="00E325BD" w:rsidP="00E325BD">
      <w:pPr>
        <w:numPr>
          <w:ilvl w:val="0"/>
          <w:numId w:val="1"/>
        </w:num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Simplified Arabic"/>
          <w:noProof/>
          <w:sz w:val="32"/>
          <w:szCs w:val="32"/>
          <w:rtl/>
        </w:rPr>
        <w:pict>
          <v:shape id="_x0000_s1026" type="#_x0000_t75" style="position:absolute;left:0;text-align:left;margin-left:41.2pt;margin-top:.15pt;width:9pt;height:17.2pt;z-index:251659264;mso-position-horizontal:right">
            <v:imagedata r:id="rId8" o:title=""/>
            <w10:wrap type="square" side="left"/>
          </v:shape>
          <o:OLEObject Type="Embed" ProgID="Equation.3" ShapeID="_x0000_s1026" DrawAspect="Content" ObjectID="_1693253651" r:id="rId12"/>
        </w:pi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معادلة بنمان </w: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  <w:lang w:bidi="ar-IQ"/>
        </w:rPr>
        <w:object w:dxaOrig="2700" w:dyaOrig="360">
          <v:shape id="_x0000_i1028" type="#_x0000_t75" style="width:165.75pt;height:21.75pt" o:ole="">
            <v:imagedata r:id="rId13" o:title=""/>
          </v:shape>
          <o:OLEObject Type="Embed" ProgID="Equation.3" ShapeID="_x0000_i1028" DrawAspect="Content" ObjectID="_1693253638" r:id="rId14"/>
        </w:objec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28"/>
          <w:sz w:val="32"/>
          <w:szCs w:val="32"/>
          <w:lang w:bidi="ar-IQ"/>
        </w:rPr>
        <w:object w:dxaOrig="2940" w:dyaOrig="660">
          <v:shape id="_x0000_i1029" type="#_x0000_t75" style="width:156pt;height:35.25pt" o:ole="">
            <v:imagedata r:id="rId15" o:title=""/>
          </v:shape>
          <o:OLEObject Type="Embed" ProgID="Equation.3" ShapeID="_x0000_i1029" DrawAspect="Content" ObjectID="_1693253639" r:id="rId16"/>
        </w:objec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الطاقة الكامنة </w:t>
      </w:r>
      <w:r w:rsidRPr="003349B2">
        <w:rPr>
          <w:rFonts w:ascii="Times New Roman" w:eastAsia="Times New Roman" w:hAnsi="Times New Roman" w:cs="Simplified Arabic"/>
          <w:position w:val="-6"/>
          <w:sz w:val="32"/>
          <w:szCs w:val="32"/>
          <w:lang w:bidi="ar-IQ"/>
        </w:rPr>
        <w:object w:dxaOrig="880" w:dyaOrig="279">
          <v:shape id="_x0000_i1030" type="#_x0000_t75" style="width:44.25pt;height:14.25pt" o:ole="">
            <v:imagedata r:id="rId17" o:title=""/>
          </v:shape>
          <o:OLEObject Type="Embed" ProgID="Equation.3" ShapeID="_x0000_i1030" DrawAspect="Content" ObjectID="_1693253640" r:id="rId18"/>
        </w:objec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نسبة باوت </w:t>
      </w: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  <w:lang w:bidi="ar-IQ"/>
        </w:rPr>
        <w:object w:dxaOrig="1140" w:dyaOrig="360">
          <v:shape id="_x0000_i1031" type="#_x0000_t75" style="width:57pt;height:18pt" o:ole="">
            <v:imagedata r:id="rId19" o:title=""/>
          </v:shape>
          <o:OLEObject Type="Embed" ProgID="Equation.3" ShapeID="_x0000_i1031" DrawAspect="Content" ObjectID="_1693253641" r:id="rId20"/>
        </w:objec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32"/>
          <w:sz w:val="32"/>
          <w:szCs w:val="32"/>
          <w:lang w:bidi="ar-IQ"/>
        </w:rPr>
        <w:object w:dxaOrig="1939" w:dyaOrig="760">
          <v:shape id="_x0000_i1032" type="#_x0000_t75" style="width:103.5pt;height:40.5pt" o:ole="">
            <v:imagedata r:id="rId21" o:title=""/>
          </v:shape>
          <o:OLEObject Type="Embed" ProgID="Equation.3" ShapeID="_x0000_i1032" DrawAspect="Content" ObjectID="_1693253642" r:id="rId22"/>
        </w:objec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  <w:lang w:bidi="ar-IQ"/>
        </w:rPr>
        <w:object w:dxaOrig="980" w:dyaOrig="320">
          <v:shape id="_x0000_i1033" type="#_x0000_t75" style="width:59.25pt;height:19.5pt" o:ole="">
            <v:imagedata r:id="rId23" o:title=""/>
          </v:shape>
          <o:OLEObject Type="Embed" ProgID="Equation.3" ShapeID="_x0000_i1033" DrawAspect="Content" ObjectID="_1693253643" r:id="rId24"/>
        </w:object>
      </w:r>
    </w:p>
    <w:p w:rsidR="00E325BD" w:rsidRPr="003349B2" w:rsidRDefault="00E325BD" w:rsidP="00E325BD">
      <w:pPr>
        <w:tabs>
          <w:tab w:val="left" w:pos="2399"/>
        </w:tabs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3349B2">
        <w:rPr>
          <w:rFonts w:ascii="Times New Roman" w:eastAsia="Times New Roman" w:hAnsi="Times New Roman" w:cs="Simplified Arabic"/>
          <w:position w:val="-6"/>
          <w:sz w:val="32"/>
          <w:szCs w:val="32"/>
          <w:lang w:bidi="ar-IQ"/>
        </w:rPr>
        <w:object w:dxaOrig="1240" w:dyaOrig="279">
          <v:shape id="_x0000_i1034" type="#_x0000_t75" style="width:84pt;height:18.75pt" o:ole="">
            <v:imagedata r:id="rId25" o:title=""/>
          </v:shape>
          <o:OLEObject Type="Embed" ProgID="Equation.3" ShapeID="_x0000_i1034" DrawAspect="Content" ObjectID="_1693253644" r:id="rId26"/>
        </w:objec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320" w:dyaOrig="360">
          <v:shape id="_x0000_i1035" type="#_x0000_t75" style="width:15.75pt;height:18pt" o:ole="">
            <v:imagedata r:id="rId27" o:title=""/>
          </v:shape>
          <o:OLEObject Type="Embed" ProgID="Equation.3" ShapeID="_x0000_i1035" DrawAspect="Content" ObjectID="_1693253645" r:id="rId28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:   الطاقة المنقولة عن طريق التوصيل الى الجسم المائي.</w: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420" w:dyaOrig="360">
          <v:shape id="_x0000_i1036" type="#_x0000_t75" style="width:21pt;height:18pt" o:ole="">
            <v:imagedata r:id="rId29" o:title=""/>
          </v:shape>
          <o:OLEObject Type="Embed" ProgID="Equation.3" ShapeID="_x0000_i1036" DrawAspect="Content" ObjectID="_1693253646" r:id="rId30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التغير في الخزن الحراري للجسم المائي.</w: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0"/>
          <w:sz w:val="32"/>
          <w:szCs w:val="32"/>
        </w:rPr>
        <w:object w:dxaOrig="560" w:dyaOrig="340">
          <v:shape id="_x0000_i1037" type="#_x0000_t75" style="width:27.75pt;height:17.25pt" o:ole="">
            <v:imagedata r:id="rId31" o:title=""/>
          </v:shape>
          <o:OLEObject Type="Embed" ProgID="Equation.3" ShapeID="_x0000_i1037" DrawAspect="Content" ObjectID="_1693253647" r:id="rId32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التبخر من السطوح الحرة.</w: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320" w:dyaOrig="360">
          <v:shape id="_x0000_i1038" type="#_x0000_t75" style="width:15.75pt;height:18pt" o:ole="">
            <v:imagedata r:id="rId33" o:title=""/>
          </v:shape>
          <o:OLEObject Type="Embed" ProgID="Equation.3" ShapeID="_x0000_i1038" DrawAspect="Content" ObjectID="_1693253648" r:id="rId34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: التبخر الحقيقي.</w: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260" w:dyaOrig="360">
          <v:shape id="_x0000_i1039" type="#_x0000_t75" style="width:12.75pt;height:18pt" o:ole="">
            <v:imagedata r:id="rId35" o:title=""/>
          </v:shape>
          <o:OLEObject Type="Embed" ProgID="Equation.3" ShapeID="_x0000_i1039" DrawAspect="Content" ObjectID="_1693253649" r:id="rId36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ضغط البخار المشبع.</w: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/>
          <w:position w:val="-12"/>
          <w:sz w:val="32"/>
          <w:szCs w:val="32"/>
        </w:rPr>
        <w:object w:dxaOrig="260" w:dyaOrig="360">
          <v:shape id="_x0000_i1040" type="#_x0000_t75" style="width:12.75pt;height:18pt" o:ole="">
            <v:imagedata r:id="rId37" o:title=""/>
          </v:shape>
          <o:OLEObject Type="Embed" ProgID="Equation.3" ShapeID="_x0000_i1040" DrawAspect="Content" ObjectID="_1693253650" r:id="rId38"/>
        </w:object>
      </w:r>
      <w:r w:rsidRPr="003349B2">
        <w:rPr>
          <w:rFonts w:ascii="Times New Roman" w:eastAsia="Times New Roman" w:hAnsi="Times New Roman" w:cs="Simplified Arabic" w:hint="cs"/>
          <w:sz w:val="32"/>
          <w:szCs w:val="32"/>
          <w:rtl/>
        </w:rPr>
        <w:t>: ضغط البخار الحقيقي.</w:t>
      </w:r>
    </w:p>
    <w:p w:rsidR="00E325BD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3349B2">
        <w:rPr>
          <w:rFonts w:ascii="Times New Roman" w:eastAsia="Times New Roman" w:hAnsi="Times New Roman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60A9" wp14:editId="765C04C3">
                <wp:simplePos x="0" y="0"/>
                <wp:positionH relativeFrom="column">
                  <wp:posOffset>1031240</wp:posOffset>
                </wp:positionH>
                <wp:positionV relativeFrom="paragraph">
                  <wp:posOffset>-57785</wp:posOffset>
                </wp:positionV>
                <wp:extent cx="3268980" cy="511175"/>
                <wp:effectExtent l="2540" t="2540" r="0" b="63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5BD" w:rsidRPr="000E3F32" w:rsidRDefault="00E325BD" w:rsidP="00E325BD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0E3F32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جدول يمثل القيم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6" style="position:absolute;left:0;text-align:left;margin-left:81.2pt;margin-top:-4.55pt;width:257.4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" stroked="f">
                <v:textbox>
                  <w:txbxContent>
                    <w:p w:rsidR="00E325BD" w:rsidRPr="000E3F32" w:rsidRDefault="00E325BD" w:rsidP="00E325BD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0E3F32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جدول يمثل القيم</w:t>
                      </w:r>
                    </w:p>
                  </w:txbxContent>
                </v:textbox>
              </v:rect>
            </w:pict>
          </mc:Fallback>
        </mc:AlternateContent>
      </w:r>
    </w:p>
    <w:p w:rsidR="00E325BD" w:rsidRPr="003349B2" w:rsidRDefault="00E325BD" w:rsidP="00E325BD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325BD" w:rsidRPr="003349B2" w:rsidTr="006A1761">
        <w:tc>
          <w:tcPr>
            <w:tcW w:w="1420" w:type="dxa"/>
            <w:shd w:val="clear" w:color="auto" w:fill="D9D9D9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RH</w:t>
            </w:r>
          </w:p>
        </w:tc>
        <w:tc>
          <w:tcPr>
            <w:tcW w:w="1420" w:type="dxa"/>
            <w:shd w:val="clear" w:color="auto" w:fill="D9D9D9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  <w:shd w:val="clear" w:color="auto" w:fill="D9D9D9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es</w:t>
            </w:r>
            <w:proofErr w:type="spellEnd"/>
          </w:p>
        </w:tc>
        <w:tc>
          <w:tcPr>
            <w:tcW w:w="1420" w:type="dxa"/>
            <w:shd w:val="clear" w:color="auto" w:fill="D9D9D9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bidi="ar-IQ"/>
              </w:rPr>
              <w:t>ea</w:t>
            </w:r>
            <w:proofErr w:type="spellEnd"/>
          </w:p>
        </w:tc>
        <w:tc>
          <w:tcPr>
            <w:tcW w:w="1421" w:type="dxa"/>
            <w:shd w:val="clear" w:color="auto" w:fill="D9D9D9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421" w:type="dxa"/>
            <w:shd w:val="clear" w:color="auto" w:fill="D9D9D9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 w:rsidRPr="003349B2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>month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12.2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  <w:lang w:bidi="ar-IQ"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13.9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16.3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17.7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21.9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24.8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11.2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7.8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28.3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35.1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32.9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47.3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10.9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34.8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52.1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10.1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34.4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51.6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8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30.6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41.4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24.5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29.7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17.1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19.1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10.7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5.6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</w:t>
            </w:r>
          </w:p>
        </w:tc>
      </w:tr>
      <w:tr w:rsidR="00E325BD" w:rsidRPr="003349B2" w:rsidTr="006A1761"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11.1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13.1</w:t>
            </w:r>
          </w:p>
        </w:tc>
        <w:tc>
          <w:tcPr>
            <w:tcW w:w="1420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9.2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5.8</w:t>
            </w:r>
          </w:p>
        </w:tc>
        <w:tc>
          <w:tcPr>
            <w:tcW w:w="1421" w:type="dxa"/>
          </w:tcPr>
          <w:p w:rsidR="00E325BD" w:rsidRPr="003349B2" w:rsidRDefault="00E325BD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3349B2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12</w:t>
            </w:r>
          </w:p>
        </w:tc>
      </w:tr>
    </w:tbl>
    <w:p w:rsidR="00E325BD" w:rsidRDefault="00E325BD" w:rsidP="00E325BD">
      <w:pPr>
        <w:rPr>
          <w:rtl/>
        </w:rPr>
      </w:pPr>
    </w:p>
    <w:p w:rsidR="00E325BD" w:rsidRDefault="00E325BD" w:rsidP="00E325BD">
      <w:pPr>
        <w:rPr>
          <w:rtl/>
        </w:rPr>
      </w:pPr>
    </w:p>
    <w:p w:rsidR="00E325BD" w:rsidRDefault="00E325BD" w:rsidP="00E325BD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</w:rPr>
      </w:pPr>
    </w:p>
    <w:p w:rsidR="00E325BD" w:rsidRDefault="00E325BD" w:rsidP="00E325BD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</w:rPr>
      </w:pPr>
    </w:p>
    <w:p w:rsidR="00E325BD" w:rsidRDefault="00E325BD" w:rsidP="00E325BD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</w:rPr>
      </w:pPr>
    </w:p>
    <w:p w:rsidR="00E325BD" w:rsidRDefault="00E325BD" w:rsidP="00E325BD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</w:rPr>
      </w:pPr>
    </w:p>
    <w:p w:rsidR="00E325BD" w:rsidRDefault="00E325BD">
      <w:pPr>
        <w:rPr>
          <w:rFonts w:hint="cs"/>
          <w:rtl/>
          <w:lang w:bidi="ar-IQ"/>
        </w:rPr>
      </w:pPr>
    </w:p>
    <w:p w:rsidR="00E325BD" w:rsidRDefault="00E325BD">
      <w:pPr>
        <w:rPr>
          <w:rFonts w:hint="cs"/>
          <w:lang w:bidi="ar-IQ"/>
        </w:rPr>
      </w:pPr>
    </w:p>
    <w:sectPr w:rsidR="00E32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1A9"/>
    <w:multiLevelType w:val="hybridMultilevel"/>
    <w:tmpl w:val="96BA0B46"/>
    <w:lvl w:ilvl="0" w:tplc="CA908C0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BD"/>
    <w:rsid w:val="00A43F4E"/>
    <w:rsid w:val="00E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B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B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2021-09-15T20:23:00Z</dcterms:created>
  <dcterms:modified xsi:type="dcterms:W3CDTF">2021-09-15T20:25:00Z</dcterms:modified>
</cp:coreProperties>
</file>