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773" w:rsidRDefault="00792773" w:rsidP="00434AB8">
      <w:pPr>
        <w:bidi w:val="0"/>
        <w:jc w:val="center"/>
        <w:rPr>
          <w:rFonts w:ascii="Bernard MT Condensed" w:hAnsi="Bernard MT Condensed"/>
          <w:b/>
          <w:bCs/>
          <w:lang w:bidi="ar-IQ"/>
        </w:rPr>
      </w:pPr>
    </w:p>
    <w:p w:rsidR="00426D94" w:rsidRDefault="00426D94" w:rsidP="001220E3">
      <w:pPr>
        <w:bidi w:val="0"/>
        <w:jc w:val="center"/>
        <w:rPr>
          <w:rFonts w:ascii="Bernard MT Condensed" w:hAnsi="Bernard MT Condensed"/>
          <w:b/>
          <w:bCs/>
          <w:lang w:bidi="ar-IQ"/>
        </w:rPr>
      </w:pPr>
      <w:r>
        <w:rPr>
          <w:rFonts w:ascii="Bernard MT Condensed" w:hAnsi="Bernard MT Condensed"/>
          <w:b/>
          <w:bCs/>
          <w:lang w:bidi="ar-IQ"/>
        </w:rPr>
        <w:t>Lecture (</w:t>
      </w:r>
      <w:r w:rsidR="001220E3">
        <w:rPr>
          <w:rFonts w:ascii="Bernard MT Condensed" w:hAnsi="Bernard MT Condensed"/>
          <w:b/>
          <w:bCs/>
          <w:lang w:bidi="ar-IQ"/>
        </w:rPr>
        <w:t>19</w:t>
      </w:r>
      <w:r>
        <w:rPr>
          <w:rFonts w:ascii="Bernard MT Condensed" w:hAnsi="Bernard MT Condensed"/>
          <w:b/>
          <w:bCs/>
          <w:lang w:bidi="ar-IQ"/>
        </w:rPr>
        <w:t>)</w:t>
      </w:r>
    </w:p>
    <w:p w:rsidR="00426D94" w:rsidRDefault="00F44015" w:rsidP="00426D94">
      <w:pPr>
        <w:bidi w:val="0"/>
        <w:jc w:val="center"/>
        <w:rPr>
          <w:rFonts w:ascii="Bernard MT Condensed" w:hAnsi="Bernard MT Condensed"/>
          <w:b/>
          <w:bCs/>
          <w:lang w:bidi="ar-IQ"/>
        </w:rPr>
      </w:pPr>
      <w:r>
        <w:rPr>
          <w:rFonts w:ascii="Bernard MT Condensed" w:hAnsi="Bernard MT Condensed"/>
          <w:b/>
          <w:bCs/>
          <w:lang w:bidi="ar-IQ"/>
        </w:rPr>
        <w:t>Vorticity</w:t>
      </w:r>
      <w:r w:rsidR="00426D94">
        <w:rPr>
          <w:rFonts w:ascii="Bernard MT Condensed" w:hAnsi="Bernard MT Condensed"/>
          <w:b/>
          <w:bCs/>
          <w:lang w:bidi="ar-IQ"/>
        </w:rPr>
        <w:t xml:space="preserve"> </w:t>
      </w:r>
    </w:p>
    <w:p w:rsidR="00426D94" w:rsidRDefault="001220E3" w:rsidP="00F44015">
      <w:pPr>
        <w:bidi w:val="0"/>
        <w:ind w:firstLine="220"/>
        <w:jc w:val="both"/>
        <w:rPr>
          <w:rFonts w:eastAsiaTheme="minorEastAsia"/>
          <w:b/>
          <w:bCs/>
          <w:lang w:bidi="ar-IQ"/>
        </w:rPr>
      </w:pPr>
      <w:r>
        <w:rPr>
          <w:rFonts w:eastAsiaTheme="minorEastAsia"/>
          <w:b/>
          <w:bCs/>
          <w:lang w:bidi="ar-IQ"/>
        </w:rPr>
        <w:t>19.1</w:t>
      </w:r>
      <w:r w:rsidR="00426D94" w:rsidRPr="00DA27AF">
        <w:rPr>
          <w:rFonts w:eastAsiaTheme="minorEastAsia"/>
          <w:b/>
          <w:bCs/>
          <w:lang w:bidi="ar-IQ"/>
        </w:rPr>
        <w:t xml:space="preserve"> </w:t>
      </w:r>
      <w:r w:rsidR="00F44015">
        <w:rPr>
          <w:rFonts w:eastAsiaTheme="minorEastAsia"/>
          <w:b/>
          <w:bCs/>
          <w:lang w:bidi="ar-IQ"/>
        </w:rPr>
        <w:t>Vorticity definition</w:t>
      </w:r>
      <w:r w:rsidR="00426D94">
        <w:rPr>
          <w:rFonts w:eastAsiaTheme="minorEastAsia"/>
          <w:b/>
          <w:bCs/>
          <w:lang w:bidi="ar-IQ"/>
        </w:rPr>
        <w:t xml:space="preserve">      </w:t>
      </w:r>
      <w:r w:rsidR="00F44015">
        <w:rPr>
          <w:rFonts w:eastAsiaTheme="minorEastAsia" w:hint="cs"/>
          <w:b/>
          <w:bCs/>
          <w:rtl/>
          <w:lang w:bidi="ar-IQ"/>
        </w:rPr>
        <w:t>الدردورية</w:t>
      </w:r>
    </w:p>
    <w:p w:rsidR="00F44015" w:rsidRDefault="00F44015" w:rsidP="00F44015">
      <w:pPr>
        <w:bidi w:val="0"/>
        <w:ind w:firstLine="220"/>
        <w:jc w:val="both"/>
        <w:rPr>
          <w:rFonts w:eastAsiaTheme="minorEastAsia"/>
          <w:lang w:bidi="ar-IQ"/>
        </w:rPr>
      </w:pPr>
      <w:r w:rsidRPr="00F44015">
        <w:rPr>
          <w:rFonts w:eastAsiaTheme="minorEastAsia"/>
          <w:lang w:bidi="ar-IQ"/>
        </w:rPr>
        <w:t>The angular velocity is a measure of rotation of a body. This is suitable quantity for a body that retains its shape but a fluid can distort and we must consider two components to rotation: shear and curvature. We intoduce the term vorticity as a measure of rotation within a fluid.</w:t>
      </w:r>
    </w:p>
    <w:p w:rsidR="00D32D96" w:rsidRDefault="001220E3" w:rsidP="00D32D96">
      <w:pPr>
        <w:bidi w:val="0"/>
        <w:ind w:firstLine="220"/>
        <w:jc w:val="both"/>
        <w:rPr>
          <w:rFonts w:eastAsiaTheme="minorEastAsia"/>
          <w:b/>
          <w:bCs/>
          <w:lang w:bidi="ar-IQ"/>
        </w:rPr>
      </w:pPr>
      <w:r>
        <w:rPr>
          <w:rFonts w:eastAsiaTheme="minorEastAsia"/>
          <w:b/>
          <w:bCs/>
          <w:lang w:bidi="ar-IQ"/>
        </w:rPr>
        <w:t>19</w:t>
      </w:r>
      <w:r w:rsidR="00D32D96" w:rsidRPr="00D32D96">
        <w:rPr>
          <w:rFonts w:eastAsiaTheme="minorEastAsia"/>
          <w:b/>
          <w:bCs/>
          <w:lang w:bidi="ar-IQ"/>
        </w:rPr>
        <w:t>.1.1</w:t>
      </w:r>
      <w:r w:rsidR="00D32D96">
        <w:rPr>
          <w:rFonts w:eastAsiaTheme="minorEastAsia"/>
          <w:b/>
          <w:bCs/>
          <w:lang w:bidi="ar-IQ"/>
        </w:rPr>
        <w:t xml:space="preserve"> Shear</w:t>
      </w:r>
    </w:p>
    <w:p w:rsidR="00D32D96" w:rsidRDefault="00A64472" w:rsidP="00D32D96">
      <w:pPr>
        <w:bidi w:val="0"/>
        <w:ind w:firstLine="220"/>
        <w:jc w:val="both"/>
        <w:rPr>
          <w:rFonts w:eastAsiaTheme="minorEastAsia"/>
          <w:b/>
          <w:bCs/>
          <w:lang w:bidi="ar-IQ"/>
        </w:rPr>
      </w:pPr>
      <w:r>
        <w:rPr>
          <w:rFonts w:eastAsiaTheme="minorEastAsia"/>
          <w:b/>
          <w:b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87" type="#_x0000_t32" style="position:absolute;left:0;text-align:left;margin-left:110pt;margin-top:9.55pt;width:0;height:45pt;flip:y;z-index:251742208" o:connectortype="straight">
            <v:stroke endarrow="block"/>
            <w10:wrap anchorx="page"/>
          </v:shape>
        </w:pict>
      </w:r>
      <w:r>
        <w:rPr>
          <w:rFonts w:eastAsiaTheme="minorEastAsia"/>
          <w:b/>
          <w:bCs/>
          <w:noProof/>
        </w:rPr>
        <w:pict>
          <v:group id="_x0000_s1183" style="position:absolute;left:0;text-align:left;margin-left:132pt;margin-top:.55pt;width:121pt;height:54pt;z-index:251740160" coordorigin="3774,6174" coordsize="2420,1080">
            <v:shape id="_x0000_s1177" type="#_x0000_t32" style="position:absolute;left:3774;top:6174;width:1100;height:0" o:connectortype="straight" strokeweight="1pt">
              <v:stroke endarrow="block"/>
            </v:shape>
            <v:shape id="_x0000_s1178" type="#_x0000_t32" style="position:absolute;left:3774;top:6534;width:1540;height:0" o:connectortype="straight" strokeweight="1pt">
              <v:stroke endarrow="block"/>
            </v:shape>
            <v:shape id="_x0000_s1179" type="#_x0000_t32" style="position:absolute;left:3774;top:6894;width:1980;height:0" o:connectortype="straight" strokeweight="1pt">
              <v:stroke endarrow="block"/>
            </v:shape>
            <v:shape id="_x0000_s1180" type="#_x0000_t32" style="position:absolute;left:3774;top:7254;width:2420;height:0" o:connectortype="straight" strokeweight="1pt">
              <v:stroke endarrow="block"/>
            </v:shape>
            <v:shape id="_x0000_s1181" type="#_x0000_t32" style="position:absolute;left:3994;top:6244;width:0;height:900" o:connectortype="straight" strokeweight="1pt">
              <v:stroke dashstyle="dash"/>
            </v:shape>
            <v:shape id="_x0000_s1182" type="#_x0000_t32" style="position:absolute;left:4544;top:6244;width:770;height:900" o:connectortype="straight" strokeweight="1pt">
              <v:stroke dashstyle="dash"/>
            </v:shape>
            <w10:wrap anchorx="page"/>
          </v:group>
        </w:pict>
      </w:r>
    </w:p>
    <w:p w:rsidR="00D32D96" w:rsidRDefault="00A64472" w:rsidP="00D32D96">
      <w:pPr>
        <w:bidi w:val="0"/>
        <w:ind w:firstLine="220"/>
        <w:jc w:val="both"/>
        <w:rPr>
          <w:rFonts w:eastAsiaTheme="minorEastAsia"/>
          <w:b/>
          <w:bCs/>
          <w:lang w:bidi="ar-IQ"/>
        </w:rPr>
      </w:pPr>
      <w:r>
        <w:rPr>
          <w:rFonts w:eastAsiaTheme="minorEastAsia"/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88" type="#_x0000_t202" style="position:absolute;left:0;text-align:left;margin-left:93.5pt;margin-top:2.5pt;width:11pt;height:18pt;z-index:251743232;mso-width-relative:margin;mso-height-relative:margin;v-text-anchor:middle" strokecolor="white [3212]">
            <v:textbox style="mso-next-textbox:#_x0000_s1188" inset="0,0,0,0">
              <w:txbxContent>
                <w:p w:rsidR="00D32D96" w:rsidRPr="00D32D96" w:rsidRDefault="00D32D96" w:rsidP="00D32D96">
                  <w:pPr>
                    <w:bidi w:val="0"/>
                    <w:jc w:val="both"/>
                    <w:rPr>
                      <w:sz w:val="24"/>
                      <w:szCs w:val="24"/>
                      <w:vertAlign w:val="subscript"/>
                    </w:rPr>
                  </w:pPr>
                  <w:r>
                    <w:rPr>
                      <w:sz w:val="24"/>
                      <w:szCs w:val="24"/>
                    </w:rPr>
                    <w:t>n</w:t>
                  </w:r>
                </w:p>
              </w:txbxContent>
            </v:textbox>
          </v:shape>
        </w:pict>
      </w:r>
      <w:r>
        <w:rPr>
          <w:rFonts w:eastAsiaTheme="minorEastAsia"/>
          <w:b/>
          <w:bCs/>
          <w:noProof/>
        </w:rPr>
        <w:pict>
          <v:shape id="_x0000_s1186" type="#_x0000_t202" style="position:absolute;left:0;text-align:left;margin-left:170.5pt;margin-top:27.5pt;width:11pt;height:18pt;z-index:251741184;mso-width-relative:margin;mso-height-relative:margin;v-text-anchor:middle" strokecolor="white [3212]">
            <v:textbox style="mso-next-textbox:#_x0000_s1186" inset="0,0,0,0">
              <w:txbxContent>
                <w:p w:rsidR="00D32D96" w:rsidRPr="00D32D96" w:rsidRDefault="00D32D96" w:rsidP="00D32D96">
                  <w:pPr>
                    <w:bidi w:val="0"/>
                    <w:jc w:val="both"/>
                    <w:rPr>
                      <w:sz w:val="24"/>
                      <w:szCs w:val="24"/>
                      <w:vertAlign w:val="subscript"/>
                    </w:rPr>
                  </w:pPr>
                  <w:r>
                    <w:rPr>
                      <w:sz w:val="24"/>
                      <w:szCs w:val="24"/>
                    </w:rPr>
                    <w:t>v</w:t>
                  </w:r>
                </w:p>
              </w:txbxContent>
            </v:textbox>
          </v:shape>
        </w:pict>
      </w:r>
      <w:r>
        <w:rPr>
          <w:rFonts w:eastAsiaTheme="minorEastAsia"/>
          <w:b/>
          <w:bCs/>
          <w:noProof/>
        </w:rPr>
        <w:pict>
          <v:shape id="_x0000_s1185" type="#_x0000_t202" style="position:absolute;left:0;text-align:left;margin-left:209pt;margin-top:8pt;width:11pt;height:18pt;z-index:251660286;mso-width-relative:margin;mso-height-relative:margin;v-text-anchor:middle" strokecolor="white [3212]">
            <v:textbox style="mso-next-textbox:#_x0000_s1185" inset="0,0,0,0">
              <w:txbxContent>
                <w:p w:rsidR="00D32D96" w:rsidRPr="00D32D96" w:rsidRDefault="00D32D96" w:rsidP="00D32D96">
                  <w:pPr>
                    <w:bidi w:val="0"/>
                    <w:jc w:val="both"/>
                    <w:rPr>
                      <w:sz w:val="24"/>
                      <w:szCs w:val="24"/>
                      <w:vertAlign w:val="subscript"/>
                    </w:rPr>
                  </w:pPr>
                  <w:r w:rsidRPr="00D32D96">
                    <w:rPr>
                      <w:sz w:val="24"/>
                      <w:szCs w:val="24"/>
                    </w:rPr>
                    <w:t>t</w:t>
                  </w:r>
                  <w:r>
                    <w:rPr>
                      <w:sz w:val="24"/>
                      <w:szCs w:val="24"/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>
        <w:rPr>
          <w:rFonts w:eastAsiaTheme="minorEastAsia"/>
          <w:b/>
          <w:bCs/>
          <w:noProof/>
          <w:lang w:eastAsia="zh-TW" w:bidi="ar-IQ"/>
        </w:rPr>
        <w:pict>
          <v:shape id="_x0000_s1184" type="#_x0000_t202" style="position:absolute;left:0;text-align:left;margin-left:144.5pt;margin-top:8pt;width:11pt;height:18pt;z-index:251661311;mso-width-relative:margin;mso-height-relative:margin;v-text-anchor:middle" strokecolor="white [3212]">
            <v:textbox style="mso-next-textbox:#_x0000_s1184" inset="0,0,0,0">
              <w:txbxContent>
                <w:p w:rsidR="00D32D96" w:rsidRPr="00D32D96" w:rsidRDefault="00D32D96" w:rsidP="00D32D96">
                  <w:pPr>
                    <w:bidi w:val="0"/>
                    <w:jc w:val="both"/>
                    <w:rPr>
                      <w:sz w:val="24"/>
                      <w:szCs w:val="24"/>
                      <w:vertAlign w:val="subscript"/>
                    </w:rPr>
                  </w:pPr>
                  <w:r w:rsidRPr="00D32D96">
                    <w:rPr>
                      <w:sz w:val="24"/>
                      <w:szCs w:val="24"/>
                    </w:rPr>
                    <w:t>t</w:t>
                  </w:r>
                  <w:r w:rsidRPr="00D32D96">
                    <w:rPr>
                      <w:sz w:val="24"/>
                      <w:szCs w:val="24"/>
                      <w:vertAlign w:val="subscript"/>
                    </w:rPr>
                    <w:t>1</w:t>
                  </w:r>
                </w:p>
              </w:txbxContent>
            </v:textbox>
          </v:shape>
        </w:pict>
      </w:r>
    </w:p>
    <w:p w:rsidR="00D32D96" w:rsidRDefault="00D32D96" w:rsidP="00D32D96">
      <w:pPr>
        <w:bidi w:val="0"/>
        <w:ind w:firstLine="220"/>
        <w:jc w:val="both"/>
        <w:rPr>
          <w:rFonts w:eastAsiaTheme="minorEastAsia"/>
          <w:b/>
          <w:bCs/>
          <w:lang w:bidi="ar-IQ"/>
        </w:rPr>
      </w:pPr>
    </w:p>
    <w:p w:rsidR="00D32D96" w:rsidRDefault="00D32D96" w:rsidP="001220E3">
      <w:pPr>
        <w:bidi w:val="0"/>
        <w:ind w:firstLine="220"/>
        <w:jc w:val="both"/>
        <w:rPr>
          <w:rFonts w:eastAsiaTheme="minorEastAsia"/>
          <w:b/>
          <w:bCs/>
          <w:sz w:val="24"/>
          <w:szCs w:val="24"/>
          <w:lang w:bidi="ar-IQ"/>
        </w:rPr>
      </w:pPr>
      <w:r w:rsidRPr="00D32D96">
        <w:rPr>
          <w:rFonts w:eastAsiaTheme="minorEastAsia"/>
          <w:b/>
          <w:bCs/>
          <w:sz w:val="24"/>
          <w:szCs w:val="24"/>
          <w:lang w:bidi="ar-IQ"/>
        </w:rPr>
        <w:t xml:space="preserve">Figure </w:t>
      </w:r>
      <w:r w:rsidR="001220E3">
        <w:rPr>
          <w:rFonts w:eastAsiaTheme="minorEastAsia"/>
          <w:b/>
          <w:bCs/>
          <w:sz w:val="24"/>
          <w:szCs w:val="24"/>
          <w:lang w:bidi="ar-IQ"/>
        </w:rPr>
        <w:t>19</w:t>
      </w:r>
      <w:r w:rsidRPr="00D32D96">
        <w:rPr>
          <w:rFonts w:eastAsiaTheme="minorEastAsia"/>
          <w:b/>
          <w:bCs/>
          <w:sz w:val="24"/>
          <w:szCs w:val="24"/>
          <w:lang w:bidi="ar-IQ"/>
        </w:rPr>
        <w:t>.1 Fluid elements moving in a straight line but at different speeds</w:t>
      </w:r>
    </w:p>
    <w:p w:rsidR="00426D94" w:rsidRPr="00BD7B3A" w:rsidRDefault="00D32D96" w:rsidP="00BD7B3A">
      <w:pPr>
        <w:bidi w:val="0"/>
        <w:ind w:firstLine="220"/>
        <w:jc w:val="both"/>
        <w:rPr>
          <w:rFonts w:asciiTheme="majorBidi" w:eastAsiaTheme="minorEastAsia" w:hAnsiTheme="majorBidi" w:cstheme="majorBidi"/>
          <w:szCs w:val="28"/>
          <w:lang w:bidi="ar-IQ"/>
        </w:rPr>
      </w:pPr>
      <w:r w:rsidRPr="00BD7B3A">
        <w:rPr>
          <w:rFonts w:asciiTheme="majorBidi" w:eastAsiaTheme="minorEastAsia" w:hAnsiTheme="majorBidi" w:cstheme="majorBidi"/>
          <w:szCs w:val="28"/>
          <w:lang w:bidi="ar-IQ"/>
        </w:rPr>
        <w:t>Consider a marker in the fluid such as the dashed line crossing the streamlines</w:t>
      </w:r>
      <w:r w:rsidR="00BD7B3A" w:rsidRPr="00BD7B3A">
        <w:rPr>
          <w:rFonts w:asciiTheme="majorBidi" w:eastAsiaTheme="minorEastAsia" w:hAnsiTheme="majorBidi" w:cstheme="majorBidi"/>
          <w:szCs w:val="28"/>
          <w:lang w:bidi="ar-IQ"/>
        </w:rPr>
        <w:t>. Initially, the marker might be normal to the streamlines, as at time t</w:t>
      </w:r>
      <w:r w:rsidR="00BD7B3A" w:rsidRPr="00BD7B3A">
        <w:rPr>
          <w:rFonts w:asciiTheme="majorBidi" w:eastAsiaTheme="minorEastAsia" w:hAnsiTheme="majorBidi" w:cstheme="majorBidi"/>
          <w:szCs w:val="28"/>
          <w:vertAlign w:val="subscript"/>
          <w:lang w:bidi="ar-IQ"/>
        </w:rPr>
        <w:t>1</w:t>
      </w:r>
      <w:r w:rsidR="00BD7B3A" w:rsidRPr="00BD7B3A">
        <w:rPr>
          <w:rFonts w:asciiTheme="majorBidi" w:eastAsiaTheme="minorEastAsia" w:hAnsiTheme="majorBidi" w:cstheme="majorBidi"/>
          <w:szCs w:val="28"/>
          <w:lang w:bidi="ar-IQ"/>
        </w:rPr>
        <w:t>, but later will be rotated to the position at t</w:t>
      </w:r>
      <w:r w:rsidR="00BD7B3A" w:rsidRPr="00BD7B3A">
        <w:rPr>
          <w:rFonts w:asciiTheme="majorBidi" w:eastAsiaTheme="minorEastAsia" w:hAnsiTheme="majorBidi" w:cstheme="majorBidi"/>
          <w:szCs w:val="28"/>
          <w:vertAlign w:val="subscript"/>
          <w:lang w:bidi="ar-IQ"/>
        </w:rPr>
        <w:t>2</w:t>
      </w:r>
      <w:r w:rsidR="00BD7B3A" w:rsidRPr="00BD7B3A">
        <w:rPr>
          <w:rFonts w:asciiTheme="majorBidi" w:eastAsiaTheme="minorEastAsia" w:hAnsiTheme="majorBidi" w:cstheme="majorBidi"/>
          <w:szCs w:val="28"/>
          <w:lang w:bidi="ar-IQ"/>
        </w:rPr>
        <w:t xml:space="preserve">. The marker line has undergone an anticlockwise  rotation (cyclonic in the N-hemisphere). We evaluate the contribution to the vorticity as  </w:t>
      </w:r>
      <m:oMath>
        <m:r>
          <w:rPr>
            <w:rFonts w:ascii="Cambria Math" w:eastAsiaTheme="minorEastAsia" w:hAnsi="Cambria Math" w:cstheme="majorBidi"/>
            <w:szCs w:val="28"/>
            <w:lang w:bidi="ar-IQ"/>
          </w:rPr>
          <m:t>-</m:t>
        </m:r>
        <m:f>
          <m:fPr>
            <m:ctrlPr>
              <w:rPr>
                <w:rFonts w:ascii="Cambria Math" w:eastAsiaTheme="minorEastAsia" w:hAnsiTheme="majorBidi" w:cstheme="majorBidi"/>
                <w:i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Cs w:val="28"/>
                <w:lang w:bidi="ar-IQ"/>
              </w:rPr>
              <m:t>dv</m:t>
            </m:r>
          </m:num>
          <m:den>
            <m:r>
              <w:rPr>
                <w:rFonts w:ascii="Cambria Math" w:hAnsi="Cambria Math" w:cstheme="majorBidi"/>
                <w:szCs w:val="28"/>
                <w:lang w:bidi="ar-IQ"/>
              </w:rPr>
              <m:t>dn</m:t>
            </m:r>
          </m:den>
        </m:f>
      </m:oMath>
    </w:p>
    <w:p w:rsidR="00B1415F" w:rsidRDefault="00A64472" w:rsidP="00B1415F">
      <w:pPr>
        <w:bidi w:val="0"/>
        <w:ind w:firstLine="220"/>
        <w:jc w:val="both"/>
        <w:rPr>
          <w:rFonts w:eastAsiaTheme="minorEastAsia"/>
          <w:b/>
          <w:bCs/>
          <w:lang w:bidi="ar-IQ"/>
        </w:rPr>
      </w:pPr>
      <w:r>
        <w:rPr>
          <w:rFonts w:eastAsiaTheme="minorEastAsia"/>
          <w:b/>
          <w:bCs/>
          <w:noProof/>
        </w:rPr>
        <w:pict>
          <v:group id="_x0000_s1198" style="position:absolute;left:0;text-align:left;margin-left:214.5pt;margin-top:10.25pt;width:80pt;height:74.85pt;z-index:251750400" coordorigin="5424,10437" coordsize="1600,1497">
            <v:shape id="_x0000_s1193" type="#_x0000_t202" style="position:absolute;left:5864;top:10854;width:220;height:360;mso-width-relative:margin;mso-height-relative:margin;v-text-anchor:middle" strokecolor="white [3212]">
              <v:textbox style="mso-next-textbox:#_x0000_s1193" inset="0,0,0,0">
                <w:txbxContent>
                  <w:p w:rsidR="00B1415F" w:rsidRPr="00D32D96" w:rsidRDefault="00B1415F" w:rsidP="00D32D96">
                    <w:pPr>
                      <w:bidi w:val="0"/>
                      <w:jc w:val="both"/>
                      <w:rPr>
                        <w:sz w:val="24"/>
                        <w:szCs w:val="24"/>
                        <w:vertAlign w:val="subscript"/>
                      </w:rPr>
                    </w:pPr>
                    <w:r>
                      <w:rPr>
                        <w:sz w:val="24"/>
                        <w:szCs w:val="24"/>
                      </w:rPr>
                      <w:t>r</w:t>
                    </w:r>
                  </w:p>
                </w:txbxContent>
              </v:textbox>
            </v:shape>
            <v:shape id="_x0000_s1189" type="#_x0000_t32" style="position:absolute;left:6194;top:10494;width:0;height:1440" o:connectortype="straight" strokeweight="1pt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190" type="#_x0000_t19" style="position:absolute;left:5664;top:10674;width:1057;height:180;flip:y" coordsize="38270,21600" adj="-10000298,-1826746,19176" path="wr-2424,,40776,43200,,11657,38270,11501nfewr-2424,,40776,43200,,11657,38270,11501l19176,21600nsxe">
              <v:stroke endarrow="open"/>
              <v:path o:connectlocs="0,11657;38270,11501;19176,21600"/>
            </v:shape>
            <v:shape id="_x0000_s1191" type="#_x0000_t19" style="position:absolute;left:5474;top:11034;width:1430;height:180;flip:y" coordsize="40286,21600" adj="-10000298,-801688,19176" path="wr-2424,,40776,43200,,11657,40286,17023nfewr-2424,,40776,43200,,11657,40286,17023l19176,21600nsxe">
              <v:stroke endarrow="open"/>
              <v:path o:connectlocs="0,11657;40286,17023;19176,21600"/>
            </v:shape>
            <v:shape id="_x0000_s1192" type="#_x0000_t19" style="position:absolute;left:5424;top:11394;width:1600;height:180;flip:y" coordsize="40286,21600" adj="-10000298,-801688,19176" path="wr-2424,,40776,43200,,11657,40286,17023nfewr-2424,,40776,43200,,11657,40286,17023l19176,21600nsxe">
              <v:stroke endarrow="open"/>
              <v:path o:connectlocs="0,11657;40286,17023;19176,21600"/>
            </v:shape>
            <v:shape id="_x0000_s1196" type="#_x0000_t202" style="position:absolute;left:6501;top:11574;width:220;height:360;mso-width-relative:margin;mso-height-relative:margin;v-text-anchor:middle" strokecolor="white [3212]">
              <v:textbox style="mso-next-textbox:#_x0000_s1196" inset="0,0,0,0">
                <w:txbxContent>
                  <w:p w:rsidR="00B1415F" w:rsidRPr="00D32D96" w:rsidRDefault="00F41B42" w:rsidP="00D32D96">
                    <w:pPr>
                      <w:bidi w:val="0"/>
                      <w:jc w:val="both"/>
                      <w:rPr>
                        <w:sz w:val="24"/>
                        <w:szCs w:val="24"/>
                        <w:vertAlign w:val="subscript"/>
                      </w:rPr>
                    </w:pPr>
                    <w:r>
                      <w:rPr>
                        <w:sz w:val="24"/>
                        <w:szCs w:val="24"/>
                      </w:rPr>
                      <w:t>v</w:t>
                    </w:r>
                  </w:p>
                </w:txbxContent>
              </v:textbox>
            </v:shape>
            <v:oval id="_x0000_s1197" style="position:absolute;left:6164;top:10437;width:57;height:57" fillcolor="black [3213]"/>
            <w10:wrap anchorx="page"/>
          </v:group>
        </w:pict>
      </w:r>
      <w:r w:rsidR="001220E3">
        <w:rPr>
          <w:rFonts w:eastAsiaTheme="minorEastAsia"/>
          <w:b/>
          <w:bCs/>
          <w:lang w:bidi="ar-IQ"/>
        </w:rPr>
        <w:t>19</w:t>
      </w:r>
      <w:r w:rsidR="00B1415F" w:rsidRPr="00D32D96">
        <w:rPr>
          <w:rFonts w:eastAsiaTheme="minorEastAsia"/>
          <w:b/>
          <w:bCs/>
          <w:lang w:bidi="ar-IQ"/>
        </w:rPr>
        <w:t>.1.</w:t>
      </w:r>
      <w:r w:rsidR="00B1415F">
        <w:rPr>
          <w:rFonts w:eastAsiaTheme="minorEastAsia"/>
          <w:b/>
          <w:bCs/>
          <w:lang w:bidi="ar-IQ"/>
        </w:rPr>
        <w:t>2 Curvature</w:t>
      </w:r>
    </w:p>
    <w:p w:rsidR="00B1415F" w:rsidRDefault="00B1415F" w:rsidP="00B1415F">
      <w:pPr>
        <w:bidi w:val="0"/>
        <w:ind w:firstLine="220"/>
        <w:jc w:val="both"/>
        <w:rPr>
          <w:rFonts w:eastAsiaTheme="minorEastAsia"/>
          <w:b/>
          <w:bCs/>
          <w:lang w:bidi="ar-IQ"/>
        </w:rPr>
      </w:pPr>
    </w:p>
    <w:p w:rsidR="00B1415F" w:rsidRDefault="00B1415F" w:rsidP="00B1415F">
      <w:pPr>
        <w:bidi w:val="0"/>
        <w:ind w:firstLine="220"/>
        <w:jc w:val="both"/>
        <w:rPr>
          <w:rFonts w:eastAsiaTheme="minorEastAsia"/>
          <w:b/>
          <w:bCs/>
          <w:lang w:bidi="ar-IQ"/>
        </w:rPr>
      </w:pPr>
    </w:p>
    <w:p w:rsidR="00B1415F" w:rsidRDefault="00B1415F" w:rsidP="00B1415F">
      <w:pPr>
        <w:bidi w:val="0"/>
        <w:ind w:firstLine="220"/>
        <w:jc w:val="both"/>
        <w:rPr>
          <w:rFonts w:eastAsiaTheme="minorEastAsia"/>
          <w:b/>
          <w:bCs/>
          <w:lang w:bidi="ar-IQ"/>
        </w:rPr>
      </w:pPr>
      <w:bookmarkStart w:id="0" w:name="_GoBack"/>
      <w:bookmarkEnd w:id="0"/>
    </w:p>
    <w:sectPr w:rsidR="00B1415F" w:rsidSect="003E11FD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472" w:rsidRDefault="00A64472" w:rsidP="00573A3D">
      <w:pPr>
        <w:spacing w:after="0" w:line="240" w:lineRule="auto"/>
      </w:pPr>
      <w:r>
        <w:separator/>
      </w:r>
    </w:p>
  </w:endnote>
  <w:endnote w:type="continuationSeparator" w:id="0">
    <w:p w:rsidR="00A64472" w:rsidRDefault="00A64472" w:rsidP="00573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6577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sz w:val="24"/>
            <w:szCs w:val="24"/>
          </w:rPr>
          <w:id w:val="565050477"/>
          <w:docPartObj>
            <w:docPartGallery w:val="Page Numbers (Top of Page)"/>
            <w:docPartUnique/>
          </w:docPartObj>
        </w:sdtPr>
        <w:sdtEndPr/>
        <w:sdtContent>
          <w:p w:rsidR="00F44015" w:rsidRDefault="00F44015" w:rsidP="00FB7758">
            <w:pPr>
              <w:pStyle w:val="Footer"/>
              <w:bidi w:val="0"/>
              <w:jc w:val="center"/>
            </w:pPr>
            <w:r w:rsidRPr="00FB7758">
              <w:rPr>
                <w:rFonts w:asciiTheme="majorBidi" w:hAnsiTheme="majorBidi" w:cstheme="majorBidi"/>
                <w:sz w:val="24"/>
                <w:szCs w:val="24"/>
                <w:rtl/>
              </w:rPr>
              <w:t>)</w:t>
            </w:r>
            <w:r w:rsidRPr="00FB7758">
              <w:rPr>
                <w:sz w:val="24"/>
                <w:szCs w:val="24"/>
              </w:rPr>
              <w:t xml:space="preserve"> </w:t>
            </w:r>
            <w:r w:rsidRPr="00FB7758">
              <w:rPr>
                <w:b/>
                <w:sz w:val="24"/>
                <w:szCs w:val="24"/>
              </w:rPr>
              <w:fldChar w:fldCharType="begin"/>
            </w:r>
            <w:r w:rsidRPr="00FB7758">
              <w:rPr>
                <w:b/>
                <w:sz w:val="24"/>
                <w:szCs w:val="24"/>
              </w:rPr>
              <w:instrText xml:space="preserve"> PAGE </w:instrText>
            </w:r>
            <w:r w:rsidRPr="00FB7758">
              <w:rPr>
                <w:b/>
                <w:sz w:val="24"/>
                <w:szCs w:val="24"/>
              </w:rPr>
              <w:fldChar w:fldCharType="separate"/>
            </w:r>
            <w:r w:rsidR="001220E3">
              <w:rPr>
                <w:b/>
                <w:noProof/>
                <w:sz w:val="24"/>
                <w:szCs w:val="24"/>
              </w:rPr>
              <w:t>1</w:t>
            </w:r>
            <w:r w:rsidRPr="00FB7758"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>-</w:t>
            </w:r>
            <w:r w:rsidRPr="00FB7758">
              <w:rPr>
                <w:b/>
                <w:sz w:val="24"/>
                <w:szCs w:val="24"/>
              </w:rPr>
              <w:fldChar w:fldCharType="begin"/>
            </w:r>
            <w:r w:rsidRPr="00FB7758">
              <w:rPr>
                <w:b/>
                <w:sz w:val="24"/>
                <w:szCs w:val="24"/>
              </w:rPr>
              <w:instrText xml:space="preserve"> NUMPAGES  </w:instrText>
            </w:r>
            <w:r w:rsidRPr="00FB7758">
              <w:rPr>
                <w:b/>
                <w:sz w:val="24"/>
                <w:szCs w:val="24"/>
              </w:rPr>
              <w:fldChar w:fldCharType="separate"/>
            </w:r>
            <w:r w:rsidR="001220E3">
              <w:rPr>
                <w:b/>
                <w:noProof/>
                <w:sz w:val="24"/>
                <w:szCs w:val="24"/>
              </w:rPr>
              <w:t>1</w:t>
            </w:r>
            <w:r w:rsidRPr="00FB7758">
              <w:rPr>
                <w:b/>
                <w:sz w:val="24"/>
                <w:szCs w:val="24"/>
              </w:rPr>
              <w:fldChar w:fldCharType="end"/>
            </w: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)</w:t>
            </w:r>
          </w:p>
        </w:sdtContent>
      </w:sdt>
    </w:sdtContent>
  </w:sdt>
  <w:p w:rsidR="00F44015" w:rsidRDefault="00F44015" w:rsidP="003E11FD">
    <w:pPr>
      <w:pStyle w:val="Footer"/>
      <w:jc w:val="center"/>
      <w:rPr>
        <w:lang w:bidi="ar-IQ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472" w:rsidRDefault="00A64472" w:rsidP="00573A3D">
      <w:pPr>
        <w:spacing w:after="0" w:line="240" w:lineRule="auto"/>
      </w:pPr>
      <w:r>
        <w:separator/>
      </w:r>
    </w:p>
  </w:footnote>
  <w:footnote w:type="continuationSeparator" w:id="0">
    <w:p w:rsidR="00A64472" w:rsidRDefault="00A64472" w:rsidP="00573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015" w:rsidRDefault="00A64472" w:rsidP="001220E3">
    <w:pPr>
      <w:pStyle w:val="Header"/>
      <w:jc w:val="both"/>
      <w:rPr>
        <w:szCs w:val="28"/>
        <w:rtl/>
        <w:lang w:bidi="ar-IQ"/>
      </w:rPr>
    </w:pPr>
    <w:sdt>
      <w:sdtPr>
        <w:rPr>
          <w:sz w:val="24"/>
          <w:szCs w:val="24"/>
          <w:rtl/>
        </w:rPr>
        <w:id w:val="4065761"/>
        <w:docPartObj>
          <w:docPartGallery w:val="Watermarks"/>
          <w:docPartUnique/>
        </w:docPartObj>
      </w:sdtPr>
      <w:sdtEndPr/>
      <w:sdtContent>
        <w:r>
          <w:rPr>
            <w:noProof/>
            <w:sz w:val="24"/>
            <w:szCs w:val="24"/>
            <w:rtl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088086" o:spid="_x0000_s2054" type="#_x0000_t136" style="position:absolute;left:0;text-align:left;margin-left:0;margin-top:0;width:572.15pt;height:107.25pt;rotation:315;z-index:-25165312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 Thaer Obaid Roomi"/>
              <w10:wrap anchorx="margin" anchory="margin"/>
            </v:shape>
          </w:pict>
        </w:r>
      </w:sdtContent>
    </w:sdt>
    <w:r>
      <w:rPr>
        <w:noProof/>
        <w:sz w:val="24"/>
        <w:szCs w:val="24"/>
        <w:rtl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3.6pt;margin-top:19.8pt;width:497.9pt;height:0;z-index:251657216;mso-position-horizontal-relative:text;mso-position-vertical-relative:text" o:connectortype="straight">
          <w10:wrap anchorx="page"/>
        </v:shape>
      </w:pict>
    </w:r>
    <w:r>
      <w:rPr>
        <w:rtl/>
      </w:rPr>
      <w:pict>
        <v:shape id="_x0000_s2053" type="#_x0000_t32" style="position:absolute;left:0;text-align:left;margin-left:5.15pt;margin-top:19.3pt;width:476.1pt;height:0;flip:y;z-index:251661312;mso-position-horizontal-relative:text;mso-position-vertical-relative:text" o:connectortype="straight"/>
      </w:pict>
    </w:r>
    <w:r w:rsidR="00F44015">
      <w:rPr>
        <w:sz w:val="24"/>
        <w:szCs w:val="24"/>
      </w:rPr>
      <w:t>Numerical W. Modeling / 4</w:t>
    </w:r>
    <w:r w:rsidR="00F44015">
      <w:rPr>
        <w:sz w:val="24"/>
        <w:szCs w:val="24"/>
        <w:vertAlign w:val="superscript"/>
      </w:rPr>
      <w:t>th</w:t>
    </w:r>
    <w:r w:rsidR="00F44015">
      <w:rPr>
        <w:sz w:val="24"/>
        <w:szCs w:val="24"/>
      </w:rPr>
      <w:t xml:space="preserve">  Year/ Atm. Sci. Dept   Lecture (</w:t>
    </w:r>
    <w:r w:rsidR="001220E3">
      <w:rPr>
        <w:sz w:val="24"/>
        <w:szCs w:val="24"/>
      </w:rPr>
      <w:t>19</w:t>
    </w:r>
    <w:r w:rsidR="00F44015">
      <w:rPr>
        <w:sz w:val="24"/>
        <w:szCs w:val="24"/>
      </w:rPr>
      <w:t>)    Dr. Thaer Obaid Roomi</w:t>
    </w:r>
  </w:p>
  <w:p w:rsidR="00F44015" w:rsidRPr="00C2744D" w:rsidRDefault="00F44015" w:rsidP="00C2744D">
    <w:pPr>
      <w:pStyle w:val="Header"/>
      <w:rPr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  <o:rules v:ext="edit">
        <o:r id="V:Rule1" type="connector" idref="#_x0000_s2053"/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6D94"/>
    <w:rsid w:val="00005095"/>
    <w:rsid w:val="00016068"/>
    <w:rsid w:val="00033C18"/>
    <w:rsid w:val="0004308A"/>
    <w:rsid w:val="00051C3A"/>
    <w:rsid w:val="000A4687"/>
    <w:rsid w:val="000B5B40"/>
    <w:rsid w:val="000D37A9"/>
    <w:rsid w:val="000E4088"/>
    <w:rsid w:val="000E6278"/>
    <w:rsid w:val="000F0623"/>
    <w:rsid w:val="001220E3"/>
    <w:rsid w:val="00132B42"/>
    <w:rsid w:val="001655E4"/>
    <w:rsid w:val="00166976"/>
    <w:rsid w:val="00166D5D"/>
    <w:rsid w:val="00177C3A"/>
    <w:rsid w:val="001D1B92"/>
    <w:rsid w:val="0021423F"/>
    <w:rsid w:val="00214A5A"/>
    <w:rsid w:val="00233FEC"/>
    <w:rsid w:val="00234F1A"/>
    <w:rsid w:val="00255C60"/>
    <w:rsid w:val="00263A43"/>
    <w:rsid w:val="00270A87"/>
    <w:rsid w:val="00283509"/>
    <w:rsid w:val="00291FC8"/>
    <w:rsid w:val="002B0D92"/>
    <w:rsid w:val="002B37DA"/>
    <w:rsid w:val="002D6C9E"/>
    <w:rsid w:val="002E4300"/>
    <w:rsid w:val="00354367"/>
    <w:rsid w:val="0036282A"/>
    <w:rsid w:val="003D7B0B"/>
    <w:rsid w:val="003E11FD"/>
    <w:rsid w:val="003F611E"/>
    <w:rsid w:val="00402A09"/>
    <w:rsid w:val="00414EB7"/>
    <w:rsid w:val="00426D94"/>
    <w:rsid w:val="00434AB8"/>
    <w:rsid w:val="004546A2"/>
    <w:rsid w:val="0046674A"/>
    <w:rsid w:val="0047043A"/>
    <w:rsid w:val="004816CC"/>
    <w:rsid w:val="00491857"/>
    <w:rsid w:val="00493A37"/>
    <w:rsid w:val="004A4614"/>
    <w:rsid w:val="004B0DBC"/>
    <w:rsid w:val="004F16BA"/>
    <w:rsid w:val="004F4702"/>
    <w:rsid w:val="00573A3D"/>
    <w:rsid w:val="00594649"/>
    <w:rsid w:val="006177AE"/>
    <w:rsid w:val="00624CC4"/>
    <w:rsid w:val="00640E84"/>
    <w:rsid w:val="006456BF"/>
    <w:rsid w:val="00647C4C"/>
    <w:rsid w:val="00655BDE"/>
    <w:rsid w:val="00691011"/>
    <w:rsid w:val="00691C21"/>
    <w:rsid w:val="006B7D0B"/>
    <w:rsid w:val="00746863"/>
    <w:rsid w:val="00753338"/>
    <w:rsid w:val="007648C7"/>
    <w:rsid w:val="00765B5B"/>
    <w:rsid w:val="00792773"/>
    <w:rsid w:val="00797A99"/>
    <w:rsid w:val="007C2BE8"/>
    <w:rsid w:val="007D481F"/>
    <w:rsid w:val="0080012D"/>
    <w:rsid w:val="008115AE"/>
    <w:rsid w:val="00816DBE"/>
    <w:rsid w:val="008215E0"/>
    <w:rsid w:val="00852B8A"/>
    <w:rsid w:val="00904733"/>
    <w:rsid w:val="00913FA3"/>
    <w:rsid w:val="00951E97"/>
    <w:rsid w:val="00966D57"/>
    <w:rsid w:val="0097244E"/>
    <w:rsid w:val="009734C2"/>
    <w:rsid w:val="00977F80"/>
    <w:rsid w:val="009A2335"/>
    <w:rsid w:val="009A451C"/>
    <w:rsid w:val="009D5186"/>
    <w:rsid w:val="009D7F9C"/>
    <w:rsid w:val="009E6963"/>
    <w:rsid w:val="009F3AFA"/>
    <w:rsid w:val="00A303C5"/>
    <w:rsid w:val="00A64472"/>
    <w:rsid w:val="00A67DCD"/>
    <w:rsid w:val="00AA14D2"/>
    <w:rsid w:val="00AB3B86"/>
    <w:rsid w:val="00AB5AFC"/>
    <w:rsid w:val="00AC3591"/>
    <w:rsid w:val="00AC5F7B"/>
    <w:rsid w:val="00B0459E"/>
    <w:rsid w:val="00B1415F"/>
    <w:rsid w:val="00B27F41"/>
    <w:rsid w:val="00B61EEC"/>
    <w:rsid w:val="00B64A37"/>
    <w:rsid w:val="00B82BB1"/>
    <w:rsid w:val="00B8702A"/>
    <w:rsid w:val="00BB580D"/>
    <w:rsid w:val="00BD34A7"/>
    <w:rsid w:val="00BD7B3A"/>
    <w:rsid w:val="00BE294F"/>
    <w:rsid w:val="00BE47C0"/>
    <w:rsid w:val="00BE5766"/>
    <w:rsid w:val="00C2744D"/>
    <w:rsid w:val="00C43369"/>
    <w:rsid w:val="00C95D28"/>
    <w:rsid w:val="00D22277"/>
    <w:rsid w:val="00D32D96"/>
    <w:rsid w:val="00D35B5C"/>
    <w:rsid w:val="00D433C6"/>
    <w:rsid w:val="00D4619E"/>
    <w:rsid w:val="00D5041A"/>
    <w:rsid w:val="00D50664"/>
    <w:rsid w:val="00DB4922"/>
    <w:rsid w:val="00DE73CF"/>
    <w:rsid w:val="00DF089A"/>
    <w:rsid w:val="00E21900"/>
    <w:rsid w:val="00E366B7"/>
    <w:rsid w:val="00E40C9A"/>
    <w:rsid w:val="00E9740C"/>
    <w:rsid w:val="00EE4B99"/>
    <w:rsid w:val="00F06206"/>
    <w:rsid w:val="00F10294"/>
    <w:rsid w:val="00F11C0E"/>
    <w:rsid w:val="00F240D6"/>
    <w:rsid w:val="00F3516F"/>
    <w:rsid w:val="00F36D20"/>
    <w:rsid w:val="00F41787"/>
    <w:rsid w:val="00F41B42"/>
    <w:rsid w:val="00F44015"/>
    <w:rsid w:val="00F55910"/>
    <w:rsid w:val="00F64535"/>
    <w:rsid w:val="00F91B09"/>
    <w:rsid w:val="00FA3785"/>
    <w:rsid w:val="00FB2797"/>
    <w:rsid w:val="00FB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  <o:rules v:ext="edit">
        <o:r id="V:Rule1" type="arc" idref="#_x0000_s1190"/>
        <o:r id="V:Rule2" type="arc" idref="#_x0000_s1191"/>
        <o:r id="V:Rule3" type="arc" idref="#_x0000_s1192"/>
        <o:r id="V:Rule4" type="connector" idref="#_x0000_s1189"/>
        <o:r id="V:Rule5" type="connector" idref="#_x0000_s1187"/>
        <o:r id="V:Rule6" type="connector" idref="#_x0000_s1180"/>
        <o:r id="V:Rule7" type="connector" idref="#_x0000_s1179"/>
        <o:r id="V:Rule8" type="connector" idref="#_x0000_s1181"/>
        <o:r id="V:Rule9" type="connector" idref="#_x0000_s1182"/>
        <o:r id="V:Rule10" type="connector" idref="#_x0000_s1177"/>
        <o:r id="V:Rule11" type="connector" idref="#_x0000_s1178"/>
      </o:rules>
    </o:shapelayout>
  </w:shapeDefaults>
  <w:decimalSymbol w:val="."/>
  <w:listSeparator w:val=";"/>
  <w15:docId w15:val="{AE33A75F-6DCD-422F-9235-3C760385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Simplified Arabic"/>
        <w:b/>
        <w:bCs/>
        <w:sz w:val="28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D94"/>
    <w:pPr>
      <w:bidi/>
    </w:pPr>
    <w:rPr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6D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D94"/>
    <w:rPr>
      <w:b w:val="0"/>
      <w:bCs w:val="0"/>
    </w:rPr>
  </w:style>
  <w:style w:type="paragraph" w:styleId="Footer">
    <w:name w:val="footer"/>
    <w:basedOn w:val="Normal"/>
    <w:link w:val="FooterChar"/>
    <w:uiPriority w:val="99"/>
    <w:unhideWhenUsed/>
    <w:rsid w:val="00426D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D94"/>
    <w:rPr>
      <w:b w:val="0"/>
      <w:bCs w:val="0"/>
    </w:rPr>
  </w:style>
  <w:style w:type="paragraph" w:styleId="ListParagraph">
    <w:name w:val="List Paragraph"/>
    <w:basedOn w:val="Normal"/>
    <w:uiPriority w:val="34"/>
    <w:qFormat/>
    <w:rsid w:val="00426D94"/>
    <w:pPr>
      <w:ind w:left="720"/>
      <w:contextualSpacing/>
    </w:pPr>
  </w:style>
  <w:style w:type="table" w:styleId="TableGrid">
    <w:name w:val="Table Grid"/>
    <w:basedOn w:val="TableNormal"/>
    <w:uiPriority w:val="59"/>
    <w:rsid w:val="00426D94"/>
    <w:pPr>
      <w:spacing w:after="0" w:line="240" w:lineRule="auto"/>
    </w:pPr>
    <w:rPr>
      <w:b w:val="0"/>
      <w:bCs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6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D94"/>
    <w:rPr>
      <w:rFonts w:ascii="Tahoma" w:hAnsi="Tahoma" w:cs="Tahoma"/>
      <w:b w:val="0"/>
      <w:bCs w:val="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B49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9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AB775-D018-4739-92E6-A7F3E924F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XYZ</dc:creator>
  <cp:lastModifiedBy>Reviewer</cp:lastModifiedBy>
  <cp:revision>6</cp:revision>
  <cp:lastPrinted>2010-12-12T11:05:00Z</cp:lastPrinted>
  <dcterms:created xsi:type="dcterms:W3CDTF">2013-12-31T13:53:00Z</dcterms:created>
  <dcterms:modified xsi:type="dcterms:W3CDTF">2021-04-30T14:52:00Z</dcterms:modified>
</cp:coreProperties>
</file>