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88F" w:rsidRPr="002A3104" w:rsidRDefault="002A3104" w:rsidP="002A3104">
      <w:pPr>
        <w:jc w:val="center"/>
        <w:rPr>
          <w:rFonts w:asciiTheme="majorBidi" w:hAnsiTheme="majorBidi" w:cstheme="majorBidi"/>
          <w:b/>
          <w:bCs/>
          <w:u w:val="single"/>
          <w:rtl/>
          <w:lang w:bidi="ar-IQ"/>
        </w:rPr>
      </w:pPr>
      <w:r>
        <w:rPr>
          <w:rFonts w:hint="cs"/>
          <w:u w:val="single"/>
          <w:rtl/>
          <w:lang w:bidi="ar-IQ"/>
        </w:rPr>
        <w:t xml:space="preserve">تجربة </w:t>
      </w:r>
      <w:r w:rsidRPr="002A3104">
        <w:rPr>
          <w:rFonts w:asciiTheme="majorBidi" w:hAnsiTheme="majorBidi" w:cstheme="majorBidi"/>
          <w:b/>
          <w:bCs/>
          <w:u w:val="single"/>
          <w:rtl/>
          <w:lang w:bidi="ar-IQ"/>
        </w:rPr>
        <w:t xml:space="preserve"> رقم( 3) قياس السعة الحرارية النوعية بطريقة الخلط وبأستعمال المسعر</w:t>
      </w:r>
    </w:p>
    <w:p w:rsidR="002A3104" w:rsidRDefault="00362F21" w:rsidP="002A3104">
      <w:pPr>
        <w:jc w:val="center"/>
        <w:rPr>
          <w:rFonts w:asciiTheme="majorBidi" w:hAnsiTheme="majorBidi" w:cstheme="majorBidi"/>
          <w:b/>
          <w:bCs/>
          <w:u w:val="single"/>
          <w:rtl/>
          <w:lang w:bidi="ar-IQ"/>
        </w:rPr>
      </w:pPr>
      <w:r>
        <w:rPr>
          <w:rFonts w:ascii="Verdana"/>
          <w:i/>
          <w:noProof/>
          <w:sz w:val="20"/>
        </w:rPr>
        <w:drawing>
          <wp:inline distT="0" distB="0" distL="0" distR="0" wp14:anchorId="266BC49E" wp14:editId="0F62B373">
            <wp:extent cx="5705210" cy="7467564"/>
            <wp:effectExtent l="0" t="0" r="0" b="635"/>
            <wp:docPr id="23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5.jpeg"/>
                    <pic:cNvPicPr/>
                  </pic:nvPicPr>
                  <pic:blipFill rotWithShape="1">
                    <a:blip r:embed="rId4" cstate="print"/>
                    <a:srcRect l="8321" t="10446" r="3102" b="9107"/>
                    <a:stretch/>
                  </pic:blipFill>
                  <pic:spPr bwMode="auto">
                    <a:xfrm>
                      <a:off x="0" y="0"/>
                      <a:ext cx="5705978" cy="7468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2F21" w:rsidRDefault="00362F21" w:rsidP="002A3104">
      <w:pPr>
        <w:jc w:val="center"/>
        <w:rPr>
          <w:rFonts w:asciiTheme="majorBidi" w:hAnsiTheme="majorBidi" w:cstheme="majorBidi"/>
          <w:b/>
          <w:bCs/>
          <w:u w:val="single"/>
          <w:rtl/>
          <w:lang w:bidi="ar-IQ"/>
        </w:rPr>
      </w:pPr>
    </w:p>
    <w:p w:rsidR="00362F21" w:rsidRPr="002A3104" w:rsidRDefault="00362F21" w:rsidP="002A3104">
      <w:pPr>
        <w:jc w:val="center"/>
        <w:rPr>
          <w:rFonts w:asciiTheme="majorBidi" w:hAnsiTheme="majorBidi" w:cstheme="majorBidi"/>
          <w:b/>
          <w:bCs/>
          <w:u w:val="single"/>
          <w:lang w:bidi="ar-IQ"/>
        </w:rPr>
      </w:pPr>
      <w:r>
        <w:rPr>
          <w:rFonts w:ascii="Verdana"/>
          <w:i/>
          <w:noProof/>
          <w:sz w:val="20"/>
        </w:rPr>
        <w:lastRenderedPageBreak/>
        <w:drawing>
          <wp:inline distT="0" distB="0" distL="0" distR="0" wp14:anchorId="1DA8F6B5" wp14:editId="760D381F">
            <wp:extent cx="5341805" cy="7320533"/>
            <wp:effectExtent l="0" t="0" r="0" b="0"/>
            <wp:docPr id="25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6.jpeg"/>
                    <pic:cNvPicPr/>
                  </pic:nvPicPr>
                  <pic:blipFill rotWithShape="1">
                    <a:blip r:embed="rId5" cstate="print"/>
                    <a:srcRect l="5331" t="4351" r="4766" b="8902"/>
                    <a:stretch/>
                  </pic:blipFill>
                  <pic:spPr bwMode="auto">
                    <a:xfrm>
                      <a:off x="0" y="0"/>
                      <a:ext cx="5343461" cy="7322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62F21" w:rsidRPr="002A3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04"/>
    <w:rsid w:val="002A3104"/>
    <w:rsid w:val="00362F21"/>
    <w:rsid w:val="0048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6E1C6"/>
  <w15:chartTrackingRefBased/>
  <w15:docId w15:val="{D2F3A7B4-5195-4FD9-B0F7-31C09C34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N5030</dc:creator>
  <cp:keywords/>
  <dc:description/>
  <cp:lastModifiedBy>Dell N5030</cp:lastModifiedBy>
  <cp:revision>1</cp:revision>
  <dcterms:created xsi:type="dcterms:W3CDTF">2020-05-08T07:42:00Z</dcterms:created>
  <dcterms:modified xsi:type="dcterms:W3CDTF">2020-05-08T08:10:00Z</dcterms:modified>
</cp:coreProperties>
</file>