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D5" w:rsidRDefault="009D7962">
      <w:pPr>
        <w:rPr>
          <w:rFonts w:cs="Arial"/>
          <w:rtl/>
        </w:rPr>
      </w:pPr>
      <w:r w:rsidRPr="009D7962">
        <w:rPr>
          <w:rFonts w:cs="Arial"/>
          <w:rtl/>
        </w:rPr>
        <w:t>ميكانيكية قتل البكتيريا بالفضة النانوية</w:t>
      </w:r>
    </w:p>
    <w:p w:rsidR="009D7962" w:rsidRDefault="009D7962">
      <w:pPr>
        <w:rPr>
          <w:rFonts w:cs="Arial"/>
          <w:rtl/>
        </w:rPr>
      </w:pPr>
      <w:r>
        <w:rPr>
          <w:noProof/>
        </w:rPr>
        <w:drawing>
          <wp:inline distT="0" distB="0" distL="0" distR="0" wp14:anchorId="41AA509D" wp14:editId="04F7AE01">
            <wp:extent cx="5943600" cy="4440793"/>
            <wp:effectExtent l="0" t="0" r="0" b="0"/>
            <wp:docPr id="1" name="Picture 1" descr="An external file that holds a picture, illustration, etc.&#10;Object name is ijn-13-3311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external file that holds a picture, illustration, etc.&#10;Object name is ijn-13-3311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962" w:rsidRDefault="009D7962">
      <w:r w:rsidRPr="009D7962">
        <w:t xml:space="preserve">Antibacterial mechanisms of </w:t>
      </w:r>
      <w:proofErr w:type="spellStart"/>
      <w:r w:rsidRPr="009D7962">
        <w:t>AgNPs</w:t>
      </w:r>
      <w:proofErr w:type="spellEnd"/>
      <w:r w:rsidRPr="009D7962">
        <w:t xml:space="preserve">. (A) The local enlarged picture shows that </w:t>
      </w:r>
      <w:proofErr w:type="spellStart"/>
      <w:r w:rsidRPr="009D7962">
        <w:t>AgNPs</w:t>
      </w:r>
      <w:proofErr w:type="spellEnd"/>
      <w:r w:rsidRPr="009D7962">
        <w:t xml:space="preserve"> can anchor to the bacterial cell wall and consequently infiltrate it. This action can lead to membrane damage and cellular content leakage. Furthermore, </w:t>
      </w:r>
      <w:proofErr w:type="spellStart"/>
      <w:r w:rsidRPr="009D7962">
        <w:t>AgNPs</w:t>
      </w:r>
      <w:proofErr w:type="spellEnd"/>
      <w:r w:rsidRPr="009D7962">
        <w:t xml:space="preserve"> or Ag+ can bind to the protein present in the cell membrane, which are involved in transmembrane ATP generation. (B) </w:t>
      </w:r>
      <w:proofErr w:type="spellStart"/>
      <w:r w:rsidRPr="009D7962">
        <w:t>AgNPs</w:t>
      </w:r>
      <w:proofErr w:type="spellEnd"/>
      <w:r w:rsidRPr="009D7962">
        <w:t xml:space="preserve"> can penetrate inside to microbial cell, and then </w:t>
      </w:r>
      <w:proofErr w:type="spellStart"/>
      <w:r w:rsidRPr="009D7962">
        <w:t>AgNPs</w:t>
      </w:r>
      <w:proofErr w:type="spellEnd"/>
      <w:r w:rsidRPr="009D7962">
        <w:t xml:space="preserve"> and the released Ag+ can interact with cellular structures and biomolecules such as proteins, enzymes, lipids, and DNA. The increased ROS lead to an apoptosis-like response, lipid peroxidation, and DNA damage. (C) </w:t>
      </w:r>
      <w:proofErr w:type="spellStart"/>
      <w:r w:rsidRPr="009D7962">
        <w:t>AgNPs</w:t>
      </w:r>
      <w:proofErr w:type="spellEnd"/>
      <w:r w:rsidRPr="009D7962">
        <w:t xml:space="preserve"> can sustainably release Ag+ in and out of bacteria, and Ag+ can interaction with proteins and enzymes.</w:t>
      </w:r>
    </w:p>
    <w:sectPr w:rsidR="009D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2"/>
    <w:rsid w:val="008E2A9D"/>
    <w:rsid w:val="009D7962"/>
    <w:rsid w:val="00E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B5FBF-EB6C-4A3A-94B3-E9D6009F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2020-04-11T03:17:00Z</dcterms:created>
  <dcterms:modified xsi:type="dcterms:W3CDTF">2020-04-11T03:22:00Z</dcterms:modified>
</cp:coreProperties>
</file>