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A2E" w:rsidRPr="0077343D" w:rsidRDefault="002C0A2E" w:rsidP="002C0A2E">
      <w:pPr>
        <w:autoSpaceDE w:val="0"/>
        <w:autoSpaceDN w:val="0"/>
        <w:bidi w:val="0"/>
        <w:adjustRightInd w:val="0"/>
        <w:spacing w:after="0"/>
        <w:jc w:val="both"/>
        <w:rPr>
          <w:rFonts w:asciiTheme="majorBidi" w:hAnsiTheme="majorBidi" w:cstheme="majorBidi"/>
          <w:sz w:val="2"/>
          <w:szCs w:val="2"/>
          <w:lang w:bidi="ar-IQ"/>
        </w:rPr>
      </w:pPr>
    </w:p>
    <w:p w:rsidR="00D91CBC" w:rsidRPr="002C0A2E" w:rsidRDefault="00233624" w:rsidP="002C0A2E">
      <w:pPr>
        <w:autoSpaceDE w:val="0"/>
        <w:autoSpaceDN w:val="0"/>
        <w:bidi w:val="0"/>
        <w:adjustRightInd w:val="0"/>
        <w:spacing w:after="0"/>
        <w:ind w:left="360"/>
        <w:jc w:val="center"/>
        <w:rPr>
          <w:rFonts w:asciiTheme="majorBidi" w:hAnsiTheme="majorBidi" w:cstheme="majorBidi"/>
          <w:sz w:val="28"/>
          <w:szCs w:val="28"/>
          <w:lang w:bidi="ar-IQ"/>
        </w:rPr>
      </w:pPr>
      <w:r w:rsidRPr="002C0A2E">
        <w:rPr>
          <w:rFonts w:asciiTheme="majorBidi" w:hAnsiTheme="majorBidi" w:cstheme="majorBidi"/>
          <w:sz w:val="28"/>
          <w:szCs w:val="28"/>
          <w:lang w:bidi="ar-IQ"/>
        </w:rPr>
        <w:t>3-</w:t>
      </w:r>
      <w:r w:rsidR="00D91CBC" w:rsidRPr="002C0A2E">
        <w:rPr>
          <w:rFonts w:asciiTheme="majorBidi" w:hAnsiTheme="majorBidi" w:cstheme="majorBidi"/>
          <w:sz w:val="28"/>
          <w:szCs w:val="28"/>
          <w:lang w:bidi="ar-IQ"/>
        </w:rPr>
        <w:t>RADIATION</w:t>
      </w:r>
    </w:p>
    <w:p w:rsidR="00D91CBC" w:rsidRPr="002C0A2E" w:rsidRDefault="00233624" w:rsidP="00D91CBC">
      <w:pPr>
        <w:autoSpaceDE w:val="0"/>
        <w:autoSpaceDN w:val="0"/>
        <w:bidi w:val="0"/>
        <w:adjustRightInd w:val="0"/>
        <w:spacing w:after="0"/>
        <w:jc w:val="both"/>
        <w:rPr>
          <w:rFonts w:asciiTheme="majorBidi" w:hAnsiTheme="majorBidi" w:cstheme="majorBidi"/>
          <w:sz w:val="28"/>
          <w:szCs w:val="28"/>
          <w:rtl/>
          <w:lang w:bidi="ar-IQ"/>
        </w:rPr>
      </w:pPr>
      <w:proofErr w:type="gramStart"/>
      <w:r w:rsidRPr="002C0A2E">
        <w:rPr>
          <w:rFonts w:asciiTheme="majorBidi" w:hAnsiTheme="majorBidi" w:cstheme="majorBidi"/>
          <w:sz w:val="28"/>
          <w:szCs w:val="28"/>
          <w:lang w:bidi="ar-IQ"/>
        </w:rPr>
        <w:t>3-1</w:t>
      </w:r>
      <w:proofErr w:type="gramEnd"/>
      <w:r w:rsidRPr="002C0A2E">
        <w:rPr>
          <w:rFonts w:asciiTheme="majorBidi" w:hAnsiTheme="majorBidi" w:cstheme="majorBidi"/>
          <w:sz w:val="28"/>
          <w:szCs w:val="28"/>
          <w:lang w:bidi="ar-IQ"/>
        </w:rPr>
        <w:t xml:space="preserve"> </w:t>
      </w:r>
      <w:r w:rsidR="00D91CBC" w:rsidRPr="002C0A2E">
        <w:rPr>
          <w:rFonts w:asciiTheme="majorBidi" w:hAnsiTheme="majorBidi" w:cstheme="majorBidi"/>
          <w:sz w:val="28"/>
          <w:szCs w:val="28"/>
          <w:lang w:bidi="ar-IQ"/>
        </w:rPr>
        <w:t>UV-index</w:t>
      </w:r>
    </w:p>
    <w:p w:rsidR="00D91CBC" w:rsidRPr="002C0A2E" w:rsidRDefault="00D91CBC" w:rsidP="00D91CBC">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Depletion of stratospheric ozone has led to an increased exposure to ultraviolet-B (UV-B) radiation that in turn has affected the environment and human health. UV-B radiation is responsible for a wide range of potentially damaging human and animal health effects, particularly to the skin, eyes and the immune system. </w:t>
      </w:r>
    </w:p>
    <w:p w:rsidR="00B90732" w:rsidRPr="009B3338" w:rsidRDefault="00B90732" w:rsidP="00B90732">
      <w:pPr>
        <w:autoSpaceDE w:val="0"/>
        <w:autoSpaceDN w:val="0"/>
        <w:bidi w:val="0"/>
        <w:adjustRightInd w:val="0"/>
        <w:spacing w:after="0"/>
        <w:jc w:val="both"/>
        <w:rPr>
          <w:rFonts w:asciiTheme="majorBidi" w:hAnsiTheme="majorBidi" w:cstheme="majorBidi"/>
          <w:sz w:val="16"/>
          <w:szCs w:val="16"/>
          <w:lang w:bidi="ar-IQ"/>
        </w:rPr>
      </w:pPr>
    </w:p>
    <w:p w:rsidR="00B90732" w:rsidRPr="002C0A2E" w:rsidRDefault="00B90732" w:rsidP="00B90732">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Human exposure to UV-B depends upon the location, the duration and timing of outdoor activities and precautionary attire such as sunglasses, long-sleeved </w:t>
      </w:r>
      <w:proofErr w:type="gramStart"/>
      <w:r w:rsidRPr="002C0A2E">
        <w:rPr>
          <w:rFonts w:asciiTheme="majorBidi" w:hAnsiTheme="majorBidi" w:cstheme="majorBidi"/>
          <w:sz w:val="28"/>
          <w:szCs w:val="28"/>
          <w:lang w:bidi="ar-IQ"/>
        </w:rPr>
        <w:t>clothing ,</w:t>
      </w:r>
      <w:proofErr w:type="gramEnd"/>
      <w:r w:rsidRPr="002C0A2E">
        <w:rPr>
          <w:rFonts w:asciiTheme="majorBidi" w:hAnsiTheme="majorBidi" w:cstheme="majorBidi"/>
          <w:sz w:val="28"/>
          <w:szCs w:val="28"/>
          <w:lang w:bidi="ar-IQ"/>
        </w:rPr>
        <w:t xml:space="preserve"> sunscreen lotions, etc. UV-B contributes to severe damage of the cornea, lens and retina of the human </w:t>
      </w:r>
      <w:proofErr w:type="gramStart"/>
      <w:r w:rsidRPr="002C0A2E">
        <w:rPr>
          <w:rFonts w:asciiTheme="majorBidi" w:hAnsiTheme="majorBidi" w:cstheme="majorBidi"/>
          <w:sz w:val="28"/>
          <w:szCs w:val="28"/>
          <w:lang w:bidi="ar-IQ"/>
        </w:rPr>
        <w:t>eye .</w:t>
      </w:r>
      <w:proofErr w:type="gramEnd"/>
      <w:r w:rsidRPr="002C0A2E">
        <w:rPr>
          <w:rFonts w:asciiTheme="majorBidi" w:hAnsiTheme="majorBidi" w:cstheme="majorBidi"/>
          <w:sz w:val="28"/>
          <w:szCs w:val="28"/>
          <w:lang w:bidi="ar-IQ"/>
        </w:rPr>
        <w:t xml:space="preserve"> Long exposures to UV-B radiation can result in photo keratitis or “snow-blindness”. </w:t>
      </w:r>
    </w:p>
    <w:p w:rsidR="00B90732" w:rsidRPr="002C0A2E" w:rsidRDefault="00B90732" w:rsidP="00B90732">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Lifetime cumulative exposures contribute to the risk of cataracts and other forms of ocular damage.</w:t>
      </w:r>
    </w:p>
    <w:p w:rsidR="00977980" w:rsidRPr="009B3338" w:rsidRDefault="00977980" w:rsidP="00977980">
      <w:pPr>
        <w:autoSpaceDE w:val="0"/>
        <w:autoSpaceDN w:val="0"/>
        <w:bidi w:val="0"/>
        <w:adjustRightInd w:val="0"/>
        <w:spacing w:after="0"/>
        <w:jc w:val="both"/>
        <w:rPr>
          <w:rFonts w:asciiTheme="majorBidi" w:hAnsiTheme="majorBidi" w:cstheme="majorBidi"/>
          <w:sz w:val="14"/>
          <w:szCs w:val="14"/>
          <w:lang w:bidi="ar-IQ"/>
        </w:rPr>
      </w:pPr>
    </w:p>
    <w:p w:rsidR="00977980" w:rsidRPr="002C0A2E" w:rsidRDefault="00977980" w:rsidP="002C0A2E">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In addition, excessive exposure may have consequences ranging from premature ageing of the </w:t>
      </w:r>
      <w:proofErr w:type="gramStart"/>
      <w:r w:rsidRPr="002C0A2E">
        <w:rPr>
          <w:rFonts w:asciiTheme="majorBidi" w:hAnsiTheme="majorBidi" w:cstheme="majorBidi"/>
          <w:sz w:val="28"/>
          <w:szCs w:val="28"/>
          <w:lang w:bidi="ar-IQ"/>
        </w:rPr>
        <w:t>skin to skin</w:t>
      </w:r>
      <w:proofErr w:type="gramEnd"/>
      <w:r w:rsidRPr="002C0A2E">
        <w:rPr>
          <w:rFonts w:asciiTheme="majorBidi" w:hAnsiTheme="majorBidi" w:cstheme="majorBidi"/>
          <w:sz w:val="28"/>
          <w:szCs w:val="28"/>
          <w:lang w:bidi="ar-IQ"/>
        </w:rPr>
        <w:t xml:space="preserve"> cancer, which has become one of the most common types of cancer.</w:t>
      </w:r>
      <w:r w:rsidR="002C0A2E" w:rsidRPr="002C0A2E">
        <w:rPr>
          <w:rFonts w:asciiTheme="majorBidi" w:hAnsiTheme="majorBidi" w:cstheme="majorBidi"/>
          <w:sz w:val="28"/>
          <w:szCs w:val="28"/>
          <w:lang w:bidi="ar-IQ"/>
        </w:rPr>
        <w:t xml:space="preserve"> </w:t>
      </w:r>
      <w:r w:rsidRPr="002C0A2E">
        <w:rPr>
          <w:rFonts w:asciiTheme="majorBidi" w:hAnsiTheme="majorBidi" w:cstheme="majorBidi"/>
          <w:sz w:val="28"/>
          <w:szCs w:val="28"/>
          <w:lang w:bidi="ar-IQ"/>
        </w:rPr>
        <w:t xml:space="preserve">Frequent and intense exposure to sunlight with sunburn, especially in infancy and childhood, encourages the formation of malignant </w:t>
      </w:r>
      <w:proofErr w:type="gramStart"/>
      <w:r w:rsidRPr="002C0A2E">
        <w:rPr>
          <w:rFonts w:asciiTheme="majorBidi" w:hAnsiTheme="majorBidi" w:cstheme="majorBidi"/>
          <w:sz w:val="28"/>
          <w:szCs w:val="28"/>
          <w:lang w:bidi="ar-IQ"/>
        </w:rPr>
        <w:t>melanoma .</w:t>
      </w:r>
      <w:proofErr w:type="gramEnd"/>
      <w:r w:rsidRPr="002C0A2E">
        <w:rPr>
          <w:rFonts w:asciiTheme="majorBidi" w:hAnsiTheme="majorBidi" w:cstheme="majorBidi"/>
          <w:sz w:val="28"/>
          <w:szCs w:val="28"/>
          <w:lang w:bidi="ar-IQ"/>
        </w:rPr>
        <w:t xml:space="preserve"> The number of new growths of malignant melanoma has doubled every 7 to 8 years over the past 40 years.</w:t>
      </w:r>
    </w:p>
    <w:p w:rsidR="00F34462" w:rsidRPr="009B3338" w:rsidRDefault="00F34462" w:rsidP="00F34462">
      <w:pPr>
        <w:autoSpaceDE w:val="0"/>
        <w:autoSpaceDN w:val="0"/>
        <w:bidi w:val="0"/>
        <w:adjustRightInd w:val="0"/>
        <w:spacing w:after="0"/>
        <w:jc w:val="both"/>
        <w:rPr>
          <w:rFonts w:asciiTheme="majorBidi" w:hAnsiTheme="majorBidi" w:cstheme="majorBidi"/>
          <w:sz w:val="12"/>
          <w:szCs w:val="12"/>
          <w:lang w:bidi="ar-IQ"/>
        </w:rPr>
      </w:pPr>
    </w:p>
    <w:p w:rsidR="00F34462" w:rsidRPr="002C0A2E" w:rsidRDefault="00F34462" w:rsidP="002C0A2E">
      <w:pPr>
        <w:autoSpaceDE w:val="0"/>
        <w:autoSpaceDN w:val="0"/>
        <w:bidi w:val="0"/>
        <w:adjustRightInd w:val="0"/>
        <w:spacing w:after="0"/>
        <w:jc w:val="both"/>
        <w:rPr>
          <w:rFonts w:asciiTheme="majorBidi" w:hAnsiTheme="majorBidi" w:cstheme="majorBidi"/>
          <w:sz w:val="28"/>
          <w:szCs w:val="28"/>
          <w:rtl/>
          <w:lang w:bidi="ar-IQ"/>
        </w:rPr>
      </w:pPr>
      <w:r w:rsidRPr="002C0A2E">
        <w:rPr>
          <w:rFonts w:asciiTheme="majorBidi" w:hAnsiTheme="majorBidi" w:cstheme="majorBidi"/>
          <w:sz w:val="28"/>
          <w:szCs w:val="28"/>
          <w:lang w:bidi="ar-IQ"/>
        </w:rPr>
        <w:t xml:space="preserve">Nevertheless, ultraviolet rays also have positive properties. </w:t>
      </w:r>
    </w:p>
    <w:p w:rsidR="002C0A2E" w:rsidRPr="002C0A2E" w:rsidRDefault="00F34462" w:rsidP="00AC7475">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They stimulate the formation of vitamin D3</w:t>
      </w:r>
      <w:proofErr w:type="gramStart"/>
      <w:r w:rsidRPr="002C0A2E">
        <w:rPr>
          <w:rFonts w:asciiTheme="majorBidi" w:hAnsiTheme="majorBidi" w:cstheme="majorBidi"/>
          <w:sz w:val="28"/>
          <w:szCs w:val="28"/>
          <w:lang w:bidi="ar-IQ"/>
        </w:rPr>
        <w:t>,which</w:t>
      </w:r>
      <w:proofErr w:type="gramEnd"/>
      <w:r w:rsidRPr="002C0A2E">
        <w:rPr>
          <w:rFonts w:asciiTheme="majorBidi" w:hAnsiTheme="majorBidi" w:cstheme="majorBidi"/>
          <w:sz w:val="28"/>
          <w:szCs w:val="28"/>
          <w:lang w:bidi="ar-IQ"/>
        </w:rPr>
        <w:t xml:space="preserve"> is important for formation of bones . A very low dose of ultraviolet rays </w:t>
      </w:r>
      <w:proofErr w:type="gramStart"/>
      <w:r w:rsidRPr="002C0A2E">
        <w:rPr>
          <w:rFonts w:asciiTheme="majorBidi" w:hAnsiTheme="majorBidi" w:cstheme="majorBidi"/>
          <w:sz w:val="28"/>
          <w:szCs w:val="28"/>
          <w:lang w:bidi="ar-IQ"/>
        </w:rPr>
        <w:t>is ,</w:t>
      </w:r>
      <w:proofErr w:type="gramEnd"/>
      <w:r w:rsidRPr="002C0A2E">
        <w:rPr>
          <w:rFonts w:asciiTheme="majorBidi" w:hAnsiTheme="majorBidi" w:cstheme="majorBidi"/>
          <w:sz w:val="28"/>
          <w:szCs w:val="28"/>
          <w:lang w:bidi="ar-IQ"/>
        </w:rPr>
        <w:t xml:space="preserve"> however, sufficient for this and lies far below the threshold of sunburn</w:t>
      </w:r>
      <w:r w:rsidR="005202A5" w:rsidRPr="002C0A2E">
        <w:rPr>
          <w:rFonts w:asciiTheme="majorBidi" w:hAnsiTheme="majorBidi" w:cstheme="majorBidi"/>
          <w:sz w:val="28"/>
          <w:szCs w:val="28"/>
          <w:lang w:bidi="ar-IQ"/>
        </w:rPr>
        <w:t>.</w:t>
      </w:r>
      <w:r w:rsidR="00AC7475" w:rsidRPr="002C0A2E">
        <w:rPr>
          <w:rFonts w:asciiTheme="majorBidi" w:hAnsiTheme="majorBidi" w:cstheme="majorBidi"/>
          <w:sz w:val="28"/>
          <w:szCs w:val="28"/>
          <w:lang w:bidi="ar-IQ"/>
        </w:rPr>
        <w:t xml:space="preserve">  </w:t>
      </w:r>
    </w:p>
    <w:p w:rsidR="00AC7475" w:rsidRPr="002C0A2E" w:rsidRDefault="002C0A2E" w:rsidP="002C0A2E">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    </w:t>
      </w:r>
      <w:proofErr w:type="gramStart"/>
      <w:r w:rsidR="00AC7475" w:rsidRPr="002C0A2E">
        <w:rPr>
          <w:rFonts w:asciiTheme="majorBidi" w:hAnsiTheme="majorBidi" w:cstheme="majorBidi"/>
          <w:sz w:val="28"/>
          <w:szCs w:val="28"/>
          <w:lang w:bidi="ar-IQ"/>
        </w:rPr>
        <w:t>It should be noted that, the UV flux received in countries situated near the equatorial zone is high and while the local population is better genetically adapted to the adverse effects of UV-B, often visitors from higher latitudes to these regions are exposed to high doses without getting adequate information and advice for protection, NMSs in such countries are encouraged to endeavor to provide information on the levels of expected UV radiation in their areas of responsibility for the protection of their own citizens as well as visitors.</w:t>
      </w:r>
      <w:proofErr w:type="gramEnd"/>
    </w:p>
    <w:p w:rsidR="00AC7475" w:rsidRPr="00235743" w:rsidRDefault="00AC7475" w:rsidP="002C0A2E">
      <w:pPr>
        <w:autoSpaceDE w:val="0"/>
        <w:autoSpaceDN w:val="0"/>
        <w:bidi w:val="0"/>
        <w:adjustRightInd w:val="0"/>
        <w:spacing w:after="0"/>
        <w:jc w:val="both"/>
        <w:rPr>
          <w:rFonts w:asciiTheme="majorBidi" w:hAnsiTheme="majorBidi" w:cstheme="majorBidi"/>
          <w:b/>
          <w:bCs/>
          <w:sz w:val="28"/>
          <w:szCs w:val="28"/>
          <w:u w:val="single"/>
          <w:lang w:bidi="ar-IQ"/>
        </w:rPr>
      </w:pPr>
      <w:r w:rsidRPr="00235743">
        <w:rPr>
          <w:rFonts w:asciiTheme="majorBidi" w:hAnsiTheme="majorBidi" w:cstheme="majorBidi"/>
          <w:b/>
          <w:bCs/>
          <w:sz w:val="28"/>
          <w:szCs w:val="28"/>
          <w:u w:val="single"/>
          <w:lang w:bidi="ar-IQ"/>
        </w:rPr>
        <w:t xml:space="preserve">The UV index (UVI) </w:t>
      </w:r>
    </w:p>
    <w:p w:rsidR="00515AF0" w:rsidRDefault="00AC7475" w:rsidP="00AC7475">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Is a simple means of measuring the strength of ultraviolet rays that cause sunburn and </w:t>
      </w:r>
      <w:proofErr w:type="gramStart"/>
      <w:r w:rsidRPr="002C0A2E">
        <w:rPr>
          <w:rFonts w:asciiTheme="majorBidi" w:hAnsiTheme="majorBidi" w:cstheme="majorBidi"/>
          <w:sz w:val="28"/>
          <w:szCs w:val="28"/>
          <w:lang w:bidi="ar-IQ"/>
        </w:rPr>
        <w:t>is given</w:t>
      </w:r>
      <w:proofErr w:type="gramEnd"/>
      <w:r w:rsidRPr="002C0A2E">
        <w:rPr>
          <w:rFonts w:asciiTheme="majorBidi" w:hAnsiTheme="majorBidi" w:cstheme="majorBidi"/>
          <w:sz w:val="28"/>
          <w:szCs w:val="28"/>
          <w:lang w:bidi="ar-IQ"/>
        </w:rPr>
        <w:t xml:space="preserve"> as a daily maximum. The UVI was developed through an international effort by the World Health Organization (WHO), WMO, the United Nations Environment </w:t>
      </w:r>
      <w:proofErr w:type="spellStart"/>
      <w:r w:rsidRPr="002C0A2E">
        <w:rPr>
          <w:rFonts w:asciiTheme="majorBidi" w:hAnsiTheme="majorBidi" w:cstheme="majorBidi"/>
          <w:sz w:val="28"/>
          <w:szCs w:val="28"/>
          <w:lang w:bidi="ar-IQ"/>
        </w:rPr>
        <w:t>Programme</w:t>
      </w:r>
      <w:proofErr w:type="spellEnd"/>
      <w:r w:rsidRPr="002C0A2E">
        <w:rPr>
          <w:rFonts w:asciiTheme="majorBidi" w:hAnsiTheme="majorBidi" w:cstheme="majorBidi"/>
          <w:sz w:val="28"/>
          <w:szCs w:val="28"/>
          <w:lang w:bidi="ar-IQ"/>
        </w:rPr>
        <w:t xml:space="preserve"> (UNEP)</w:t>
      </w:r>
      <w:proofErr w:type="gramStart"/>
      <w:r w:rsidRPr="002C0A2E">
        <w:rPr>
          <w:rFonts w:asciiTheme="majorBidi" w:hAnsiTheme="majorBidi" w:cstheme="majorBidi"/>
          <w:sz w:val="28"/>
          <w:szCs w:val="28"/>
          <w:lang w:bidi="ar-IQ"/>
        </w:rPr>
        <w:t>,the</w:t>
      </w:r>
      <w:proofErr w:type="gramEnd"/>
      <w:r w:rsidRPr="002C0A2E">
        <w:rPr>
          <w:rFonts w:asciiTheme="majorBidi" w:hAnsiTheme="majorBidi" w:cstheme="majorBidi"/>
          <w:sz w:val="28"/>
          <w:szCs w:val="28"/>
          <w:lang w:bidi="ar-IQ"/>
        </w:rPr>
        <w:t xml:space="preserve"> International Commission on Non- Ionizing Radiation Protection (ICNIRP) and the German Federal Office for Radiation Protection. </w:t>
      </w:r>
    </w:p>
    <w:p w:rsidR="00AC7475" w:rsidRPr="002C0A2E" w:rsidRDefault="00AC7475" w:rsidP="00515AF0">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lastRenderedPageBreak/>
        <w:t xml:space="preserve">A booklet jointly prepared by these organizations entitled Global Solar UV </w:t>
      </w:r>
      <w:proofErr w:type="gramStart"/>
      <w:r w:rsidRPr="002C0A2E">
        <w:rPr>
          <w:rFonts w:asciiTheme="majorBidi" w:hAnsiTheme="majorBidi" w:cstheme="majorBidi"/>
          <w:sz w:val="28"/>
          <w:szCs w:val="28"/>
          <w:lang w:bidi="ar-IQ"/>
        </w:rPr>
        <w:t>Index,</w:t>
      </w:r>
      <w:proofErr w:type="gramEnd"/>
      <w:r w:rsidRPr="002C0A2E">
        <w:rPr>
          <w:rFonts w:asciiTheme="majorBidi" w:hAnsiTheme="majorBidi" w:cstheme="majorBidi"/>
          <w:sz w:val="28"/>
          <w:szCs w:val="28"/>
          <w:lang w:bidi="ar-IQ"/>
        </w:rPr>
        <w:t xml:space="preserve"> A Practical Guide contains valuable information about the scheme of reporting the UVI as well as sun protection messages and the Internet links of the organizations that report the UVI. Since its initial publication in 1995, several international meetings of experts </w:t>
      </w:r>
      <w:proofErr w:type="gramStart"/>
      <w:r w:rsidRPr="002C0A2E">
        <w:rPr>
          <w:rFonts w:asciiTheme="majorBidi" w:hAnsiTheme="majorBidi" w:cstheme="majorBidi"/>
          <w:sz w:val="28"/>
          <w:szCs w:val="28"/>
          <w:lang w:bidi="ar-IQ"/>
        </w:rPr>
        <w:t>have been convened</w:t>
      </w:r>
      <w:proofErr w:type="gramEnd"/>
      <w:r w:rsidRPr="002C0A2E">
        <w:rPr>
          <w:rFonts w:asciiTheme="majorBidi" w:hAnsiTheme="majorBidi" w:cstheme="majorBidi"/>
          <w:sz w:val="28"/>
          <w:szCs w:val="28"/>
          <w:lang w:bidi="ar-IQ"/>
        </w:rPr>
        <w:t xml:space="preserve"> with the aim to harmonize the reporting of UVI and to improve its use as an educational tool to promote sun protection. The </w:t>
      </w:r>
      <w:proofErr w:type="gramStart"/>
      <w:r w:rsidRPr="002C0A2E">
        <w:rPr>
          <w:rFonts w:asciiTheme="majorBidi" w:hAnsiTheme="majorBidi" w:cstheme="majorBidi"/>
          <w:sz w:val="28"/>
          <w:szCs w:val="28"/>
          <w:lang w:bidi="ar-IQ"/>
        </w:rPr>
        <w:t>index which</w:t>
      </w:r>
      <w:proofErr w:type="gramEnd"/>
      <w:r w:rsidRPr="002C0A2E">
        <w:rPr>
          <w:rFonts w:asciiTheme="majorBidi" w:hAnsiTheme="majorBidi" w:cstheme="majorBidi"/>
          <w:sz w:val="28"/>
          <w:szCs w:val="28"/>
          <w:lang w:bidi="ar-IQ"/>
        </w:rPr>
        <w:t xml:space="preserve"> is standard worldwide, takes cloud cover and the thickness of the ozone layer, which have a direct influence on the ultraviolet rays reaching the ground, into account. In central </w:t>
      </w:r>
      <w:proofErr w:type="gramStart"/>
      <w:r w:rsidRPr="002C0A2E">
        <w:rPr>
          <w:rFonts w:asciiTheme="majorBidi" w:hAnsiTheme="majorBidi" w:cstheme="majorBidi"/>
          <w:sz w:val="28"/>
          <w:szCs w:val="28"/>
          <w:lang w:bidi="ar-IQ"/>
        </w:rPr>
        <w:t>Europe</w:t>
      </w:r>
      <w:proofErr w:type="gramEnd"/>
      <w:r w:rsidRPr="002C0A2E">
        <w:rPr>
          <w:rFonts w:asciiTheme="majorBidi" w:hAnsiTheme="majorBidi" w:cstheme="majorBidi"/>
          <w:sz w:val="28"/>
          <w:szCs w:val="28"/>
          <w:lang w:bidi="ar-IQ"/>
        </w:rPr>
        <w:t xml:space="preserve"> the index has winter values of between 0 and 1 (low). In the summertime, the index values are in the range of 5 to 7 (high) in the northern, western and central Europe. </w:t>
      </w:r>
      <w:proofErr w:type="gramStart"/>
      <w:r w:rsidRPr="002C0A2E">
        <w:rPr>
          <w:rFonts w:asciiTheme="majorBidi" w:hAnsiTheme="majorBidi" w:cstheme="majorBidi"/>
          <w:sz w:val="28"/>
          <w:szCs w:val="28"/>
          <w:lang w:bidi="ar-IQ"/>
        </w:rPr>
        <w:t>Whereas, the values in the southern mainland Europe and islands such as the Canary Islands can be as high as 9 to 11 (very high to extreme).</w:t>
      </w:r>
      <w:proofErr w:type="gramEnd"/>
    </w:p>
    <w:p w:rsidR="00AC7475" w:rsidRPr="002C0A2E" w:rsidRDefault="00AC7475" w:rsidP="00AC7475">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However, it should be noted that very high values of 9 to 11 </w:t>
      </w:r>
      <w:proofErr w:type="gramStart"/>
      <w:r w:rsidRPr="002C0A2E">
        <w:rPr>
          <w:rFonts w:asciiTheme="majorBidi" w:hAnsiTheme="majorBidi" w:cstheme="majorBidi"/>
          <w:sz w:val="28"/>
          <w:szCs w:val="28"/>
          <w:lang w:bidi="ar-IQ"/>
        </w:rPr>
        <w:t>may</w:t>
      </w:r>
      <w:proofErr w:type="gramEnd"/>
      <w:r w:rsidRPr="002C0A2E">
        <w:rPr>
          <w:rFonts w:asciiTheme="majorBidi" w:hAnsiTheme="majorBidi" w:cstheme="majorBidi"/>
          <w:sz w:val="28"/>
          <w:szCs w:val="28"/>
          <w:lang w:bidi="ar-IQ"/>
        </w:rPr>
        <w:t xml:space="preserve"> also be found in high Alpine regions in Europe.</w:t>
      </w:r>
    </w:p>
    <w:p w:rsidR="00AC7475" w:rsidRPr="002C0A2E" w:rsidRDefault="00AC7475" w:rsidP="00AC7475">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It </w:t>
      </w:r>
      <w:proofErr w:type="gramStart"/>
      <w:r w:rsidRPr="002C0A2E">
        <w:rPr>
          <w:rFonts w:asciiTheme="majorBidi" w:hAnsiTheme="majorBidi" w:cstheme="majorBidi"/>
          <w:sz w:val="28"/>
          <w:szCs w:val="28"/>
          <w:lang w:bidi="ar-IQ"/>
        </w:rPr>
        <w:t>is estimated</w:t>
      </w:r>
      <w:proofErr w:type="gramEnd"/>
      <w:r w:rsidRPr="002C0A2E">
        <w:rPr>
          <w:rFonts w:asciiTheme="majorBidi" w:hAnsiTheme="majorBidi" w:cstheme="majorBidi"/>
          <w:sz w:val="28"/>
          <w:szCs w:val="28"/>
          <w:lang w:bidi="ar-IQ"/>
        </w:rPr>
        <w:t xml:space="preserve"> that more than 71 000 new cases of skin cancers were diagnosed across Canada in 2 000 and over 800 people died from a particular kind of skin cancer known as melanoma. Skin cancers take a long time to develop – anywhere from 10 to 30 years – so early prevention is very important. In 1998</w:t>
      </w:r>
      <w:proofErr w:type="gramStart"/>
      <w:r w:rsidRPr="002C0A2E">
        <w:rPr>
          <w:rFonts w:asciiTheme="majorBidi" w:hAnsiTheme="majorBidi" w:cstheme="majorBidi"/>
          <w:sz w:val="28"/>
          <w:szCs w:val="28"/>
          <w:lang w:bidi="ar-IQ"/>
        </w:rPr>
        <w:t>,Environment</w:t>
      </w:r>
      <w:proofErr w:type="gramEnd"/>
      <w:r w:rsidRPr="002C0A2E">
        <w:rPr>
          <w:rFonts w:asciiTheme="majorBidi" w:hAnsiTheme="majorBidi" w:cstheme="majorBidi"/>
          <w:sz w:val="28"/>
          <w:szCs w:val="28"/>
          <w:lang w:bidi="ar-IQ"/>
        </w:rPr>
        <w:t xml:space="preserve"> Canada in partnership with Health Canada started the Children’s UV Index Sun</w:t>
      </w:r>
    </w:p>
    <w:p w:rsidR="00AC7475" w:rsidRPr="002C0A2E" w:rsidRDefault="00AC7475" w:rsidP="00AC7475">
      <w:pPr>
        <w:autoSpaceDE w:val="0"/>
        <w:autoSpaceDN w:val="0"/>
        <w:bidi w:val="0"/>
        <w:adjustRightInd w:val="0"/>
        <w:spacing w:after="0"/>
        <w:jc w:val="both"/>
        <w:rPr>
          <w:rFonts w:asciiTheme="majorBidi" w:hAnsiTheme="majorBidi" w:cstheme="majorBidi"/>
          <w:sz w:val="28"/>
          <w:szCs w:val="28"/>
          <w:lang w:bidi="ar-IQ"/>
        </w:rPr>
      </w:pPr>
      <w:proofErr w:type="gramStart"/>
      <w:r w:rsidRPr="002C0A2E">
        <w:rPr>
          <w:rFonts w:asciiTheme="majorBidi" w:hAnsiTheme="majorBidi" w:cstheme="majorBidi"/>
          <w:sz w:val="28"/>
          <w:szCs w:val="28"/>
          <w:lang w:bidi="ar-IQ"/>
        </w:rPr>
        <w:t>Awareness Program.</w:t>
      </w:r>
      <w:proofErr w:type="gramEnd"/>
      <w:r w:rsidR="00EE165E">
        <w:rPr>
          <w:rFonts w:asciiTheme="majorBidi" w:hAnsiTheme="majorBidi" w:cstheme="majorBidi"/>
          <w:sz w:val="28"/>
          <w:szCs w:val="28"/>
          <w:lang w:bidi="ar-IQ"/>
        </w:rPr>
        <w:t xml:space="preserve"> </w:t>
      </w:r>
      <w:r w:rsidRPr="002C0A2E">
        <w:rPr>
          <w:rFonts w:asciiTheme="majorBidi" w:hAnsiTheme="majorBidi" w:cstheme="majorBidi"/>
          <w:sz w:val="28"/>
          <w:szCs w:val="28"/>
          <w:lang w:bidi="ar-IQ"/>
        </w:rPr>
        <w:t xml:space="preserve">The </w:t>
      </w:r>
      <w:r w:rsidR="00EE165E" w:rsidRPr="002C0A2E">
        <w:rPr>
          <w:rFonts w:asciiTheme="majorBidi" w:hAnsiTheme="majorBidi" w:cstheme="majorBidi"/>
          <w:sz w:val="28"/>
          <w:szCs w:val="28"/>
          <w:lang w:bidi="ar-IQ"/>
        </w:rPr>
        <w:t>programmed</w:t>
      </w:r>
      <w:r w:rsidRPr="002C0A2E">
        <w:rPr>
          <w:rFonts w:asciiTheme="majorBidi" w:hAnsiTheme="majorBidi" w:cstheme="majorBidi"/>
          <w:sz w:val="28"/>
          <w:szCs w:val="28"/>
          <w:lang w:bidi="ar-IQ"/>
        </w:rPr>
        <w:t xml:space="preserve"> teaches students under the age of 14 about the UV Index and how to use it to minimize the risk to their health from solar ultraviolet radiation.</w:t>
      </w:r>
    </w:p>
    <w:p w:rsidR="00F34462" w:rsidRPr="00EE165E" w:rsidRDefault="00F34462" w:rsidP="00F34462">
      <w:pPr>
        <w:autoSpaceDE w:val="0"/>
        <w:autoSpaceDN w:val="0"/>
        <w:bidi w:val="0"/>
        <w:adjustRightInd w:val="0"/>
        <w:spacing w:after="0"/>
        <w:jc w:val="both"/>
        <w:rPr>
          <w:rFonts w:asciiTheme="majorBidi" w:hAnsiTheme="majorBidi" w:cstheme="majorBidi"/>
          <w:sz w:val="2"/>
          <w:szCs w:val="2"/>
          <w:lang w:bidi="ar-IQ"/>
        </w:rPr>
      </w:pPr>
    </w:p>
    <w:p w:rsidR="005202A5" w:rsidRPr="00235743" w:rsidRDefault="005202A5" w:rsidP="005202A5">
      <w:pPr>
        <w:autoSpaceDE w:val="0"/>
        <w:autoSpaceDN w:val="0"/>
        <w:bidi w:val="0"/>
        <w:adjustRightInd w:val="0"/>
        <w:spacing w:after="0"/>
        <w:jc w:val="both"/>
        <w:rPr>
          <w:rFonts w:asciiTheme="majorBidi" w:hAnsiTheme="majorBidi" w:cstheme="majorBidi"/>
          <w:sz w:val="20"/>
          <w:szCs w:val="20"/>
          <w:lang w:bidi="ar-IQ"/>
        </w:rPr>
      </w:pPr>
    </w:p>
    <w:p w:rsidR="005202A5" w:rsidRPr="00235743" w:rsidRDefault="00233624" w:rsidP="005202A5">
      <w:pPr>
        <w:autoSpaceDE w:val="0"/>
        <w:autoSpaceDN w:val="0"/>
        <w:bidi w:val="0"/>
        <w:adjustRightInd w:val="0"/>
        <w:spacing w:after="0"/>
        <w:jc w:val="both"/>
        <w:rPr>
          <w:rFonts w:asciiTheme="majorBidi" w:hAnsiTheme="majorBidi" w:cstheme="majorBidi"/>
          <w:sz w:val="28"/>
          <w:szCs w:val="28"/>
          <w:u w:val="single"/>
          <w:lang w:bidi="ar-IQ"/>
        </w:rPr>
      </w:pPr>
      <w:r w:rsidRPr="00235743">
        <w:rPr>
          <w:rFonts w:asciiTheme="majorBidi" w:hAnsiTheme="majorBidi" w:cstheme="majorBidi"/>
          <w:sz w:val="28"/>
          <w:szCs w:val="28"/>
          <w:u w:val="single"/>
          <w:lang w:bidi="ar-IQ"/>
        </w:rPr>
        <w:t xml:space="preserve">3-2 </w:t>
      </w:r>
      <w:r w:rsidR="005202A5" w:rsidRPr="00235743">
        <w:rPr>
          <w:rFonts w:asciiTheme="majorBidi" w:hAnsiTheme="majorBidi" w:cstheme="majorBidi"/>
          <w:sz w:val="28"/>
          <w:szCs w:val="28"/>
          <w:u w:val="single"/>
          <w:lang w:bidi="ar-IQ"/>
        </w:rPr>
        <w:t xml:space="preserve">WEATHER AND </w:t>
      </w:r>
      <w:proofErr w:type="gramStart"/>
      <w:r w:rsidR="005202A5" w:rsidRPr="00235743">
        <w:rPr>
          <w:rFonts w:asciiTheme="majorBidi" w:hAnsiTheme="majorBidi" w:cstheme="majorBidi"/>
          <w:sz w:val="28"/>
          <w:szCs w:val="28"/>
          <w:u w:val="single"/>
          <w:lang w:bidi="ar-IQ"/>
        </w:rPr>
        <w:t>HEALTH  (</w:t>
      </w:r>
      <w:proofErr w:type="gramEnd"/>
      <w:r w:rsidR="005202A5" w:rsidRPr="00235743">
        <w:rPr>
          <w:rFonts w:asciiTheme="majorBidi" w:hAnsiTheme="majorBidi" w:cstheme="majorBidi"/>
          <w:sz w:val="28"/>
          <w:szCs w:val="28"/>
          <w:u w:val="single"/>
          <w:lang w:bidi="ar-IQ"/>
        </w:rPr>
        <w:t xml:space="preserve"> BIO TROPY )</w:t>
      </w:r>
    </w:p>
    <w:p w:rsidR="005202A5" w:rsidRDefault="005202A5" w:rsidP="005202A5">
      <w:pPr>
        <w:autoSpaceDE w:val="0"/>
        <w:autoSpaceDN w:val="0"/>
        <w:bidi w:val="0"/>
        <w:adjustRightInd w:val="0"/>
        <w:spacing w:after="0"/>
        <w:jc w:val="both"/>
        <w:rPr>
          <w:rFonts w:asciiTheme="majorBidi" w:hAnsiTheme="majorBidi" w:cstheme="majorBidi"/>
          <w:sz w:val="28"/>
          <w:szCs w:val="28"/>
          <w:lang w:bidi="ar-IQ"/>
        </w:rPr>
      </w:pPr>
      <w:r w:rsidRPr="002C0A2E">
        <w:rPr>
          <w:rFonts w:asciiTheme="majorBidi" w:hAnsiTheme="majorBidi" w:cstheme="majorBidi"/>
          <w:sz w:val="28"/>
          <w:szCs w:val="28"/>
          <w:lang w:bidi="ar-IQ"/>
        </w:rPr>
        <w:t xml:space="preserve"> impact of weather, in particular of weather changes on human beings, resulting in deterioration in cardio-vascular and respiratory diseases , occurrence of blood clotting, aggravating inflammation and increased risks of occupational and traffic accidents. Other effects </w:t>
      </w:r>
      <w:proofErr w:type="gramStart"/>
      <w:r w:rsidRPr="002C0A2E">
        <w:rPr>
          <w:rFonts w:asciiTheme="majorBidi" w:hAnsiTheme="majorBidi" w:cstheme="majorBidi"/>
          <w:sz w:val="28"/>
          <w:szCs w:val="28"/>
          <w:lang w:bidi="ar-IQ"/>
        </w:rPr>
        <w:t>are subsumed</w:t>
      </w:r>
      <w:proofErr w:type="gramEnd"/>
      <w:r w:rsidRPr="002C0A2E">
        <w:rPr>
          <w:rFonts w:asciiTheme="majorBidi" w:hAnsiTheme="majorBidi" w:cstheme="majorBidi"/>
          <w:sz w:val="28"/>
          <w:szCs w:val="28"/>
          <w:lang w:bidi="ar-IQ"/>
        </w:rPr>
        <w:t xml:space="preserve"> under the term subjective impairment in wellbeing and include sleep disturbances, problems with concentration, headache and fatigue.</w:t>
      </w:r>
    </w:p>
    <w:p w:rsidR="00EE165E" w:rsidRPr="00EE165E" w:rsidRDefault="00EE165E" w:rsidP="00EE165E">
      <w:pPr>
        <w:autoSpaceDE w:val="0"/>
        <w:autoSpaceDN w:val="0"/>
        <w:bidi w:val="0"/>
        <w:adjustRightInd w:val="0"/>
        <w:spacing w:after="0"/>
        <w:jc w:val="both"/>
        <w:rPr>
          <w:rFonts w:asciiTheme="majorBidi" w:hAnsiTheme="majorBidi" w:cstheme="majorBidi"/>
          <w:sz w:val="14"/>
          <w:szCs w:val="14"/>
          <w:lang w:bidi="ar-IQ"/>
        </w:rPr>
      </w:pPr>
    </w:p>
    <w:p w:rsidR="00EE165E" w:rsidRPr="00EE165E" w:rsidRDefault="00EE165E" w:rsidP="00EE165E">
      <w:pPr>
        <w:autoSpaceDE w:val="0"/>
        <w:autoSpaceDN w:val="0"/>
        <w:bidi w:val="0"/>
        <w:adjustRightInd w:val="0"/>
        <w:spacing w:after="0"/>
        <w:jc w:val="both"/>
        <w:rPr>
          <w:rFonts w:asciiTheme="majorBidi" w:hAnsiTheme="majorBidi" w:cstheme="majorBidi"/>
          <w:sz w:val="28"/>
          <w:szCs w:val="28"/>
          <w:lang w:bidi="ar-IQ"/>
        </w:rPr>
      </w:pPr>
      <w:r w:rsidRPr="00EE165E">
        <w:rPr>
          <w:rFonts w:asciiTheme="majorBidi" w:hAnsiTheme="majorBidi" w:cstheme="majorBidi"/>
          <w:sz w:val="28"/>
          <w:szCs w:val="28"/>
          <w:lang w:bidi="ar-IQ"/>
        </w:rPr>
        <w:t xml:space="preserve">The human organism </w:t>
      </w:r>
      <w:proofErr w:type="gramStart"/>
      <w:r w:rsidRPr="00EE165E">
        <w:rPr>
          <w:rFonts w:asciiTheme="majorBidi" w:hAnsiTheme="majorBidi" w:cstheme="majorBidi"/>
          <w:sz w:val="28"/>
          <w:szCs w:val="28"/>
          <w:lang w:bidi="ar-IQ"/>
        </w:rPr>
        <w:t>is obviously forced</w:t>
      </w:r>
      <w:proofErr w:type="gramEnd"/>
      <w:r w:rsidRPr="00EE165E">
        <w:rPr>
          <w:rFonts w:asciiTheme="majorBidi" w:hAnsiTheme="majorBidi" w:cstheme="majorBidi"/>
          <w:sz w:val="28"/>
          <w:szCs w:val="28"/>
          <w:lang w:bidi="ar-IQ"/>
        </w:rPr>
        <w:t xml:space="preserve"> to respond to the weather-related stress called “</w:t>
      </w:r>
      <w:proofErr w:type="spellStart"/>
      <w:r w:rsidRPr="00EE165E">
        <w:rPr>
          <w:rFonts w:asciiTheme="majorBidi" w:hAnsiTheme="majorBidi" w:cstheme="majorBidi"/>
          <w:sz w:val="28"/>
          <w:szCs w:val="28"/>
          <w:lang w:bidi="ar-IQ"/>
        </w:rPr>
        <w:t>biotropy”in</w:t>
      </w:r>
      <w:proofErr w:type="spellEnd"/>
      <w:r w:rsidRPr="00EE165E">
        <w:rPr>
          <w:rFonts w:asciiTheme="majorBidi" w:hAnsiTheme="majorBidi" w:cstheme="majorBidi"/>
          <w:sz w:val="28"/>
          <w:szCs w:val="28"/>
          <w:lang w:bidi="ar-IQ"/>
        </w:rPr>
        <w:t xml:space="preserve"> order to remain homeostasis (in stable equilibrium). For weakened or impaired human beings the organism reacts insufficiently resulting in a so-called ARS (atmosphere related syndrome).</w:t>
      </w:r>
    </w:p>
    <w:p w:rsidR="00EE165E" w:rsidRDefault="00EE165E" w:rsidP="00EE165E">
      <w:pPr>
        <w:autoSpaceDE w:val="0"/>
        <w:autoSpaceDN w:val="0"/>
        <w:bidi w:val="0"/>
        <w:adjustRightInd w:val="0"/>
        <w:spacing w:after="0"/>
        <w:jc w:val="both"/>
        <w:rPr>
          <w:rFonts w:asciiTheme="majorBidi" w:hAnsiTheme="majorBidi" w:cstheme="majorBidi"/>
          <w:sz w:val="28"/>
          <w:szCs w:val="28"/>
          <w:lang w:bidi="ar-IQ"/>
        </w:rPr>
      </w:pPr>
      <w:r w:rsidRPr="00EE165E">
        <w:rPr>
          <w:rFonts w:asciiTheme="majorBidi" w:hAnsiTheme="majorBidi" w:cstheme="majorBidi"/>
          <w:sz w:val="28"/>
          <w:szCs w:val="28"/>
          <w:lang w:bidi="ar-IQ"/>
        </w:rPr>
        <w:t xml:space="preserve">Several independent public opinion polls last year found out quite consistently that about 50 per cent of the population feels concerned about weather-related stress. Increased </w:t>
      </w:r>
      <w:proofErr w:type="spellStart"/>
      <w:r w:rsidRPr="00EE165E">
        <w:rPr>
          <w:rFonts w:asciiTheme="majorBidi" w:hAnsiTheme="majorBidi" w:cstheme="majorBidi"/>
          <w:sz w:val="28"/>
          <w:szCs w:val="28"/>
          <w:lang w:bidi="ar-IQ"/>
        </w:rPr>
        <w:t>biotropy</w:t>
      </w:r>
      <w:proofErr w:type="spellEnd"/>
      <w:r w:rsidRPr="00EE165E">
        <w:rPr>
          <w:rFonts w:asciiTheme="majorBidi" w:hAnsiTheme="majorBidi" w:cstheme="majorBidi"/>
          <w:sz w:val="28"/>
          <w:szCs w:val="28"/>
          <w:lang w:bidi="ar-IQ"/>
        </w:rPr>
        <w:t xml:space="preserve"> </w:t>
      </w:r>
      <w:proofErr w:type="gramStart"/>
      <w:r w:rsidRPr="00EE165E">
        <w:rPr>
          <w:rFonts w:asciiTheme="majorBidi" w:hAnsiTheme="majorBidi" w:cstheme="majorBidi"/>
          <w:sz w:val="28"/>
          <w:szCs w:val="28"/>
          <w:lang w:bidi="ar-IQ"/>
        </w:rPr>
        <w:t>can be interpreted</w:t>
      </w:r>
      <w:proofErr w:type="gramEnd"/>
      <w:r w:rsidRPr="00EE165E">
        <w:rPr>
          <w:rFonts w:asciiTheme="majorBidi" w:hAnsiTheme="majorBidi" w:cstheme="majorBidi"/>
          <w:sz w:val="28"/>
          <w:szCs w:val="28"/>
          <w:lang w:bidi="ar-IQ"/>
        </w:rPr>
        <w:t xml:space="preserve"> as an increased health risk</w:t>
      </w:r>
      <w:r>
        <w:rPr>
          <w:rFonts w:asciiTheme="majorBidi" w:hAnsiTheme="majorBidi" w:cstheme="majorBidi"/>
          <w:sz w:val="28"/>
          <w:szCs w:val="28"/>
          <w:lang w:bidi="ar-IQ"/>
        </w:rPr>
        <w:t>.</w:t>
      </w:r>
    </w:p>
    <w:p w:rsidR="002C0A2E" w:rsidRPr="00235743" w:rsidRDefault="002C0A2E" w:rsidP="002C0A2E">
      <w:pPr>
        <w:autoSpaceDE w:val="0"/>
        <w:autoSpaceDN w:val="0"/>
        <w:bidi w:val="0"/>
        <w:adjustRightInd w:val="0"/>
        <w:spacing w:after="0"/>
        <w:jc w:val="both"/>
        <w:rPr>
          <w:rFonts w:asciiTheme="majorBidi" w:hAnsiTheme="majorBidi" w:cstheme="majorBidi"/>
          <w:color w:val="FF0000"/>
          <w:sz w:val="28"/>
          <w:szCs w:val="28"/>
          <w:u w:val="single"/>
          <w:lang w:bidi="ar-IQ"/>
        </w:rPr>
      </w:pPr>
      <w:proofErr w:type="gramStart"/>
      <w:r w:rsidRPr="00235743">
        <w:rPr>
          <w:rFonts w:asciiTheme="majorBidi" w:hAnsiTheme="majorBidi" w:cstheme="majorBidi"/>
          <w:color w:val="FF0000"/>
          <w:sz w:val="28"/>
          <w:szCs w:val="28"/>
          <w:u w:val="single"/>
          <w:lang w:bidi="ar-IQ"/>
        </w:rPr>
        <w:lastRenderedPageBreak/>
        <w:t>With regards to</w:t>
      </w:r>
      <w:proofErr w:type="gramEnd"/>
      <w:r w:rsidRPr="00235743">
        <w:rPr>
          <w:rFonts w:asciiTheme="majorBidi" w:hAnsiTheme="majorBidi" w:cstheme="majorBidi"/>
          <w:color w:val="FF0000"/>
          <w:sz w:val="28"/>
          <w:szCs w:val="28"/>
          <w:u w:val="single"/>
          <w:lang w:bidi="ar-IQ"/>
        </w:rPr>
        <w:t xml:space="preserve"> biometeorology, turbulence is responsible for:</w:t>
      </w:r>
    </w:p>
    <w:p w:rsidR="002C0A2E" w:rsidRPr="002C0A2E" w:rsidRDefault="002C0A2E" w:rsidP="002C0A2E">
      <w:pPr>
        <w:numPr>
          <w:ilvl w:val="0"/>
          <w:numId w:val="6"/>
        </w:numPr>
        <w:autoSpaceDE w:val="0"/>
        <w:autoSpaceDN w:val="0"/>
        <w:bidi w:val="0"/>
        <w:adjustRightInd w:val="0"/>
        <w:spacing w:after="0"/>
        <w:jc w:val="both"/>
        <w:rPr>
          <w:rFonts w:asciiTheme="majorBidi" w:hAnsiTheme="majorBidi" w:cstheme="majorBidi"/>
          <w:color w:val="FF0000"/>
          <w:sz w:val="28"/>
          <w:szCs w:val="28"/>
          <w:lang w:bidi="ar-IQ"/>
        </w:rPr>
      </w:pPr>
      <w:r w:rsidRPr="002C0A2E">
        <w:rPr>
          <w:rFonts w:asciiTheme="majorBidi" w:hAnsiTheme="majorBidi" w:cstheme="majorBidi"/>
          <w:color w:val="FF0000"/>
          <w:sz w:val="28"/>
          <w:szCs w:val="28"/>
          <w:lang w:bidi="ar-IQ"/>
        </w:rPr>
        <w:t xml:space="preserve"> transferring heat, momentum and mass (water vapor, carbon dioxide, biogenic gases, pollutants) between the biosphere and the atmosphere and diffuses pollutants in the atmosphere.</w:t>
      </w:r>
    </w:p>
    <w:p w:rsidR="002C0A2E" w:rsidRPr="002C0A2E" w:rsidRDefault="002C0A2E" w:rsidP="002C0A2E">
      <w:pPr>
        <w:numPr>
          <w:ilvl w:val="0"/>
          <w:numId w:val="6"/>
        </w:numPr>
        <w:autoSpaceDE w:val="0"/>
        <w:autoSpaceDN w:val="0"/>
        <w:bidi w:val="0"/>
        <w:adjustRightInd w:val="0"/>
        <w:spacing w:after="0"/>
        <w:jc w:val="both"/>
        <w:rPr>
          <w:rFonts w:asciiTheme="majorBidi" w:hAnsiTheme="majorBidi" w:cstheme="majorBidi"/>
          <w:color w:val="FF0000"/>
          <w:sz w:val="28"/>
          <w:szCs w:val="28"/>
          <w:lang w:bidi="ar-IQ"/>
        </w:rPr>
      </w:pPr>
      <w:proofErr w:type="gramStart"/>
      <w:r w:rsidRPr="002C0A2E">
        <w:rPr>
          <w:rFonts w:asciiTheme="majorBidi" w:hAnsiTheme="majorBidi" w:cstheme="majorBidi"/>
          <w:color w:val="FF0000"/>
          <w:sz w:val="28"/>
          <w:szCs w:val="28"/>
          <w:lang w:bidi="ar-IQ"/>
        </w:rPr>
        <w:t>imposing</w:t>
      </w:r>
      <w:proofErr w:type="gramEnd"/>
      <w:r w:rsidRPr="002C0A2E">
        <w:rPr>
          <w:rFonts w:asciiTheme="majorBidi" w:hAnsiTheme="majorBidi" w:cstheme="majorBidi"/>
          <w:color w:val="FF0000"/>
          <w:sz w:val="28"/>
          <w:szCs w:val="28"/>
          <w:lang w:bidi="ar-IQ"/>
        </w:rPr>
        <w:t xml:space="preserve"> drag forces on plants, causing them to wave, bend and break.</w:t>
      </w:r>
    </w:p>
    <w:p w:rsidR="002C0A2E" w:rsidRPr="002C0A2E" w:rsidRDefault="002C0A2E" w:rsidP="002C0A2E">
      <w:pPr>
        <w:numPr>
          <w:ilvl w:val="0"/>
          <w:numId w:val="6"/>
        </w:numPr>
        <w:autoSpaceDE w:val="0"/>
        <w:autoSpaceDN w:val="0"/>
        <w:bidi w:val="0"/>
        <w:adjustRightInd w:val="0"/>
        <w:spacing w:after="0"/>
        <w:jc w:val="both"/>
        <w:rPr>
          <w:rFonts w:asciiTheme="majorBidi" w:hAnsiTheme="majorBidi" w:cstheme="majorBidi"/>
          <w:color w:val="FF0000"/>
          <w:sz w:val="28"/>
          <w:szCs w:val="28"/>
          <w:lang w:bidi="ar-IQ"/>
        </w:rPr>
      </w:pPr>
      <w:proofErr w:type="gramStart"/>
      <w:r w:rsidRPr="002C0A2E">
        <w:rPr>
          <w:rFonts w:asciiTheme="majorBidi" w:hAnsiTheme="majorBidi" w:cstheme="majorBidi"/>
          <w:color w:val="FF0000"/>
          <w:sz w:val="28"/>
          <w:szCs w:val="28"/>
          <w:lang w:bidi="ar-IQ"/>
        </w:rPr>
        <w:t>mixing</w:t>
      </w:r>
      <w:proofErr w:type="gramEnd"/>
      <w:r w:rsidRPr="002C0A2E">
        <w:rPr>
          <w:rFonts w:asciiTheme="majorBidi" w:hAnsiTheme="majorBidi" w:cstheme="majorBidi"/>
          <w:color w:val="FF0000"/>
          <w:sz w:val="28"/>
          <w:szCs w:val="28"/>
          <w:lang w:bidi="ar-IQ"/>
        </w:rPr>
        <w:t xml:space="preserve"> the air and diffusing air parcels with different properties, thereby forming spatial gradients.</w:t>
      </w:r>
    </w:p>
    <w:p w:rsidR="002C0A2E" w:rsidRPr="002C0A2E" w:rsidRDefault="002C0A2E" w:rsidP="002C0A2E">
      <w:pPr>
        <w:numPr>
          <w:ilvl w:val="0"/>
          <w:numId w:val="6"/>
        </w:numPr>
        <w:autoSpaceDE w:val="0"/>
        <w:autoSpaceDN w:val="0"/>
        <w:bidi w:val="0"/>
        <w:adjustRightInd w:val="0"/>
        <w:spacing w:after="0"/>
        <w:jc w:val="both"/>
        <w:rPr>
          <w:rFonts w:asciiTheme="majorBidi" w:hAnsiTheme="majorBidi" w:cstheme="majorBidi"/>
          <w:color w:val="FF0000"/>
          <w:sz w:val="28"/>
          <w:szCs w:val="28"/>
          <w:lang w:bidi="ar-IQ"/>
        </w:rPr>
      </w:pPr>
      <w:proofErr w:type="gramStart"/>
      <w:r w:rsidRPr="002C0A2E">
        <w:rPr>
          <w:rFonts w:asciiTheme="majorBidi" w:hAnsiTheme="majorBidi" w:cstheme="majorBidi"/>
          <w:color w:val="FF0000"/>
          <w:sz w:val="28"/>
          <w:szCs w:val="28"/>
          <w:lang w:bidi="ar-IQ"/>
        </w:rPr>
        <w:t>gusts</w:t>
      </w:r>
      <w:proofErr w:type="gramEnd"/>
      <w:r w:rsidRPr="002C0A2E">
        <w:rPr>
          <w:rFonts w:asciiTheme="majorBidi" w:hAnsiTheme="majorBidi" w:cstheme="majorBidi"/>
          <w:color w:val="FF0000"/>
          <w:sz w:val="28"/>
          <w:szCs w:val="28"/>
          <w:lang w:bidi="ar-IQ"/>
        </w:rPr>
        <w:t xml:space="preserve"> associated with turbulence place loads on the surface, which can erode soils and eject dust, spores and insect eggs into the atmosphere.</w:t>
      </w:r>
    </w:p>
    <w:p w:rsidR="00D031C6" w:rsidRPr="00235743" w:rsidRDefault="00D031C6" w:rsidP="00D031C6">
      <w:pPr>
        <w:autoSpaceDE w:val="0"/>
        <w:autoSpaceDN w:val="0"/>
        <w:bidi w:val="0"/>
        <w:adjustRightInd w:val="0"/>
        <w:spacing w:after="0"/>
        <w:jc w:val="both"/>
        <w:rPr>
          <w:rFonts w:asciiTheme="majorBidi" w:hAnsiTheme="majorBidi" w:cstheme="majorBidi"/>
          <w:sz w:val="12"/>
          <w:szCs w:val="12"/>
          <w:lang w:bidi="ar-IQ"/>
        </w:rPr>
      </w:pPr>
    </w:p>
    <w:p w:rsidR="002C0A2E" w:rsidRPr="002C0A2E" w:rsidRDefault="002C0A2E" w:rsidP="002C0A2E">
      <w:pPr>
        <w:autoSpaceDE w:val="0"/>
        <w:autoSpaceDN w:val="0"/>
        <w:bidi w:val="0"/>
        <w:adjustRightInd w:val="0"/>
        <w:spacing w:after="0"/>
        <w:jc w:val="both"/>
        <w:rPr>
          <w:rFonts w:asciiTheme="majorBidi" w:hAnsiTheme="majorBidi" w:cstheme="majorBidi"/>
          <w:sz w:val="28"/>
          <w:szCs w:val="28"/>
          <w:lang w:bidi="ar-IQ"/>
        </w:rPr>
      </w:pPr>
    </w:p>
    <w:p w:rsidR="00977980" w:rsidRPr="00235743" w:rsidRDefault="00233624" w:rsidP="000A78C0">
      <w:pPr>
        <w:pStyle w:val="ListParagraph"/>
        <w:numPr>
          <w:ilvl w:val="0"/>
          <w:numId w:val="7"/>
        </w:numPr>
        <w:autoSpaceDE w:val="0"/>
        <w:autoSpaceDN w:val="0"/>
        <w:bidi w:val="0"/>
        <w:adjustRightInd w:val="0"/>
        <w:spacing w:after="0"/>
        <w:jc w:val="center"/>
        <w:rPr>
          <w:rFonts w:asciiTheme="majorBidi" w:hAnsiTheme="majorBidi" w:cstheme="majorBidi"/>
          <w:sz w:val="28"/>
          <w:szCs w:val="28"/>
          <w:u w:val="single"/>
        </w:rPr>
      </w:pPr>
      <w:r w:rsidRPr="00235743">
        <w:rPr>
          <w:rFonts w:asciiTheme="majorBidi" w:hAnsiTheme="majorBidi" w:cstheme="majorBidi"/>
          <w:sz w:val="28"/>
          <w:szCs w:val="28"/>
          <w:u w:val="single"/>
        </w:rPr>
        <w:t>AIR QUALITY AND HEALTH</w:t>
      </w:r>
    </w:p>
    <w:p w:rsidR="000A78C0" w:rsidRPr="00235743" w:rsidRDefault="000A78C0" w:rsidP="000A78C0">
      <w:pPr>
        <w:pStyle w:val="ListParagraph"/>
        <w:autoSpaceDE w:val="0"/>
        <w:autoSpaceDN w:val="0"/>
        <w:bidi w:val="0"/>
        <w:adjustRightInd w:val="0"/>
        <w:spacing w:after="0"/>
        <w:jc w:val="both"/>
        <w:rPr>
          <w:rFonts w:asciiTheme="majorBidi" w:hAnsiTheme="majorBidi" w:cstheme="majorBidi"/>
          <w:sz w:val="18"/>
          <w:szCs w:val="18"/>
        </w:rPr>
      </w:pPr>
    </w:p>
    <w:p w:rsidR="000A78C0" w:rsidRPr="00235743" w:rsidRDefault="002B4659" w:rsidP="007C030F">
      <w:pPr>
        <w:autoSpaceDE w:val="0"/>
        <w:autoSpaceDN w:val="0"/>
        <w:bidi w:val="0"/>
        <w:adjustRightInd w:val="0"/>
        <w:spacing w:after="0"/>
        <w:jc w:val="both"/>
        <w:rPr>
          <w:rFonts w:asciiTheme="majorBidi" w:hAnsiTheme="majorBidi" w:cstheme="majorBidi"/>
          <w:sz w:val="28"/>
          <w:szCs w:val="28"/>
          <w:u w:val="single"/>
        </w:rPr>
      </w:pPr>
      <w:r w:rsidRPr="00235743">
        <w:rPr>
          <w:rFonts w:asciiTheme="majorBidi" w:hAnsiTheme="majorBidi" w:cstheme="majorBidi"/>
          <w:sz w:val="28"/>
          <w:szCs w:val="28"/>
          <w:u w:val="single"/>
        </w:rPr>
        <w:t xml:space="preserve"> </w:t>
      </w:r>
      <w:proofErr w:type="gramStart"/>
      <w:r w:rsidRPr="00235743">
        <w:rPr>
          <w:rFonts w:asciiTheme="majorBidi" w:hAnsiTheme="majorBidi" w:cstheme="majorBidi"/>
          <w:sz w:val="28"/>
          <w:szCs w:val="28"/>
          <w:u w:val="single"/>
        </w:rPr>
        <w:t>4-1</w:t>
      </w:r>
      <w:proofErr w:type="gramEnd"/>
      <w:r w:rsidRPr="00235743">
        <w:rPr>
          <w:rFonts w:asciiTheme="majorBidi" w:hAnsiTheme="majorBidi" w:cstheme="majorBidi"/>
          <w:sz w:val="28"/>
          <w:szCs w:val="28"/>
          <w:u w:val="single"/>
        </w:rPr>
        <w:t xml:space="preserve"> </w:t>
      </w:r>
      <w:r w:rsidR="000A78C0" w:rsidRPr="00235743">
        <w:rPr>
          <w:rFonts w:asciiTheme="majorBidi" w:hAnsiTheme="majorBidi" w:cstheme="majorBidi"/>
          <w:sz w:val="28"/>
          <w:szCs w:val="28"/>
          <w:u w:val="single"/>
        </w:rPr>
        <w:t>AIR QUALITY AND HEALTH</w:t>
      </w:r>
    </w:p>
    <w:p w:rsidR="00233624" w:rsidRDefault="002B4659" w:rsidP="007C030F">
      <w:pPr>
        <w:autoSpaceDE w:val="0"/>
        <w:autoSpaceDN w:val="0"/>
        <w:bidi w:val="0"/>
        <w:adjustRightInd w:val="0"/>
        <w:spacing w:after="0"/>
        <w:jc w:val="both"/>
        <w:rPr>
          <w:rFonts w:asciiTheme="majorBidi" w:hAnsiTheme="majorBidi" w:cstheme="majorBidi"/>
          <w:sz w:val="28"/>
          <w:szCs w:val="28"/>
        </w:rPr>
      </w:pPr>
      <w:r>
        <w:rPr>
          <w:rFonts w:asciiTheme="majorBidi" w:hAnsiTheme="majorBidi" w:cstheme="majorBidi"/>
          <w:sz w:val="28"/>
          <w:szCs w:val="28"/>
        </w:rPr>
        <w:t xml:space="preserve">   </w:t>
      </w:r>
      <w:r w:rsidR="000A78C0" w:rsidRPr="000A78C0">
        <w:rPr>
          <w:rFonts w:asciiTheme="majorBidi" w:hAnsiTheme="majorBidi" w:cstheme="majorBidi"/>
          <w:sz w:val="28"/>
          <w:szCs w:val="28"/>
        </w:rPr>
        <w:t xml:space="preserve">Air pollution comes from many different sources such as factories, power plants, automobiles and even from natural causes such as windblown dust, smoke from bush fires and volcanic eruptions. Air quality </w:t>
      </w:r>
      <w:proofErr w:type="gramStart"/>
      <w:r w:rsidR="000A78C0" w:rsidRPr="000A78C0">
        <w:rPr>
          <w:rFonts w:asciiTheme="majorBidi" w:hAnsiTheme="majorBidi" w:cstheme="majorBidi"/>
          <w:sz w:val="28"/>
          <w:szCs w:val="28"/>
        </w:rPr>
        <w:t>can be affected</w:t>
      </w:r>
      <w:proofErr w:type="gramEnd"/>
      <w:r w:rsidR="000A78C0" w:rsidRPr="000A78C0">
        <w:rPr>
          <w:rFonts w:asciiTheme="majorBidi" w:hAnsiTheme="majorBidi" w:cstheme="majorBidi"/>
          <w:sz w:val="28"/>
          <w:szCs w:val="28"/>
        </w:rPr>
        <w:t xml:space="preserve"> in many ways by the pollutants emitted from these sources.</w:t>
      </w:r>
      <w:r w:rsidR="007C030F">
        <w:rPr>
          <w:rFonts w:asciiTheme="majorBidi" w:hAnsiTheme="majorBidi" w:cstheme="majorBidi"/>
          <w:sz w:val="28"/>
          <w:szCs w:val="28"/>
        </w:rPr>
        <w:t xml:space="preserve"> </w:t>
      </w:r>
      <w:r w:rsidR="000A78C0" w:rsidRPr="000A78C0">
        <w:rPr>
          <w:rFonts w:asciiTheme="majorBidi" w:hAnsiTheme="majorBidi" w:cstheme="majorBidi"/>
          <w:sz w:val="28"/>
          <w:szCs w:val="28"/>
        </w:rPr>
        <w:t>With the deterioration of air quality and a corresponding increase in health problems,</w:t>
      </w:r>
      <w:r w:rsidR="007C030F">
        <w:rPr>
          <w:rFonts w:asciiTheme="majorBidi" w:hAnsiTheme="majorBidi" w:cstheme="majorBidi"/>
          <w:sz w:val="28"/>
          <w:szCs w:val="28"/>
        </w:rPr>
        <w:t xml:space="preserve"> </w:t>
      </w:r>
      <w:r w:rsidR="000A78C0" w:rsidRPr="000A78C0">
        <w:rPr>
          <w:rFonts w:asciiTheme="majorBidi" w:hAnsiTheme="majorBidi" w:cstheme="majorBidi"/>
          <w:sz w:val="28"/>
          <w:szCs w:val="28"/>
        </w:rPr>
        <w:t>many countries have started air quality monitoring programs, acid rain monitoring networks, ozone monitoring and even air quality forecasting</w:t>
      </w:r>
      <w:r w:rsidR="00810429">
        <w:rPr>
          <w:rFonts w:asciiTheme="majorBidi" w:hAnsiTheme="majorBidi" w:cstheme="majorBidi"/>
          <w:sz w:val="28"/>
          <w:szCs w:val="28"/>
        </w:rPr>
        <w:t>.</w:t>
      </w:r>
    </w:p>
    <w:p w:rsidR="00810429" w:rsidRDefault="00810429" w:rsidP="00810429">
      <w:pPr>
        <w:autoSpaceDE w:val="0"/>
        <w:autoSpaceDN w:val="0"/>
        <w:bidi w:val="0"/>
        <w:adjustRightInd w:val="0"/>
        <w:spacing w:after="0"/>
        <w:jc w:val="both"/>
        <w:rPr>
          <w:rFonts w:asciiTheme="majorBidi" w:hAnsiTheme="majorBidi" w:cstheme="majorBidi"/>
          <w:sz w:val="28"/>
          <w:szCs w:val="28"/>
        </w:rPr>
      </w:pPr>
      <w:r w:rsidRPr="00810429">
        <w:rPr>
          <w:rFonts w:asciiTheme="majorBidi" w:hAnsiTheme="majorBidi" w:cstheme="majorBidi"/>
          <w:sz w:val="28"/>
          <w:szCs w:val="28"/>
        </w:rPr>
        <w:t xml:space="preserve">Although the air quality monitoring activities </w:t>
      </w:r>
      <w:proofErr w:type="gramStart"/>
      <w:r w:rsidRPr="00810429">
        <w:rPr>
          <w:rFonts w:asciiTheme="majorBidi" w:hAnsiTheme="majorBidi" w:cstheme="majorBidi"/>
          <w:sz w:val="28"/>
          <w:szCs w:val="28"/>
        </w:rPr>
        <w:t>may not be carried out</w:t>
      </w:r>
      <w:proofErr w:type="gramEnd"/>
      <w:r w:rsidRPr="00810429">
        <w:rPr>
          <w:rFonts w:asciiTheme="majorBidi" w:hAnsiTheme="majorBidi" w:cstheme="majorBidi"/>
          <w:sz w:val="28"/>
          <w:szCs w:val="28"/>
        </w:rPr>
        <w:t xml:space="preserve"> by NMSs, nevertheless, weather plays an important part in the development, dispersion and transportation of particulates, ground-level ozone, pathogenic germs and gases. A few weather factors that will affect the changes in air quality include air temperature, amount of cloud cover,</w:t>
      </w:r>
      <w:r>
        <w:rPr>
          <w:rFonts w:asciiTheme="majorBidi" w:hAnsiTheme="majorBidi" w:cstheme="majorBidi"/>
          <w:sz w:val="28"/>
          <w:szCs w:val="28"/>
        </w:rPr>
        <w:t xml:space="preserve"> </w:t>
      </w:r>
      <w:proofErr w:type="gramStart"/>
      <w:r w:rsidRPr="00810429">
        <w:rPr>
          <w:rFonts w:asciiTheme="majorBidi" w:hAnsiTheme="majorBidi" w:cstheme="majorBidi"/>
          <w:sz w:val="28"/>
          <w:szCs w:val="28"/>
        </w:rPr>
        <w:t>humidity</w:t>
      </w:r>
      <w:r>
        <w:rPr>
          <w:rFonts w:asciiTheme="majorBidi" w:hAnsiTheme="majorBidi" w:cstheme="majorBidi"/>
          <w:sz w:val="28"/>
          <w:szCs w:val="28"/>
        </w:rPr>
        <w:t xml:space="preserve"> </w:t>
      </w:r>
      <w:r w:rsidRPr="00810429">
        <w:rPr>
          <w:rFonts w:asciiTheme="majorBidi" w:hAnsiTheme="majorBidi" w:cstheme="majorBidi"/>
          <w:sz w:val="28"/>
          <w:szCs w:val="28"/>
        </w:rPr>
        <w:t>,pressure</w:t>
      </w:r>
      <w:proofErr w:type="gramEnd"/>
      <w:r w:rsidRPr="00810429">
        <w:rPr>
          <w:rFonts w:asciiTheme="majorBidi" w:hAnsiTheme="majorBidi" w:cstheme="majorBidi"/>
          <w:sz w:val="28"/>
          <w:szCs w:val="28"/>
        </w:rPr>
        <w:t>,</w:t>
      </w:r>
      <w:r>
        <w:rPr>
          <w:rFonts w:asciiTheme="majorBidi" w:hAnsiTheme="majorBidi" w:cstheme="majorBidi"/>
          <w:sz w:val="28"/>
          <w:szCs w:val="28"/>
        </w:rPr>
        <w:t xml:space="preserve"> </w:t>
      </w:r>
      <w:r w:rsidRPr="00810429">
        <w:rPr>
          <w:rFonts w:asciiTheme="majorBidi" w:hAnsiTheme="majorBidi" w:cstheme="majorBidi"/>
          <w:sz w:val="28"/>
          <w:szCs w:val="28"/>
        </w:rPr>
        <w:t>wind speed and the presence of temperature inversion</w:t>
      </w:r>
      <w:r>
        <w:rPr>
          <w:rFonts w:asciiTheme="majorBidi" w:hAnsiTheme="majorBidi" w:cstheme="majorBidi"/>
          <w:sz w:val="28"/>
          <w:szCs w:val="28"/>
        </w:rPr>
        <w:t>.</w:t>
      </w:r>
    </w:p>
    <w:p w:rsidR="00810429" w:rsidRDefault="00810429" w:rsidP="00810429">
      <w:pPr>
        <w:autoSpaceDE w:val="0"/>
        <w:autoSpaceDN w:val="0"/>
        <w:bidi w:val="0"/>
        <w:adjustRightInd w:val="0"/>
        <w:spacing w:after="0"/>
        <w:jc w:val="both"/>
        <w:rPr>
          <w:rFonts w:asciiTheme="majorBidi" w:hAnsiTheme="majorBidi" w:cstheme="majorBidi"/>
          <w:sz w:val="28"/>
          <w:szCs w:val="28"/>
        </w:rPr>
      </w:pPr>
      <w:r w:rsidRPr="00810429">
        <w:rPr>
          <w:rFonts w:asciiTheme="majorBidi" w:hAnsiTheme="majorBidi" w:cstheme="majorBidi"/>
          <w:sz w:val="28"/>
          <w:szCs w:val="28"/>
        </w:rPr>
        <w:t xml:space="preserve">Air quality indices </w:t>
      </w:r>
      <w:proofErr w:type="gramStart"/>
      <w:r w:rsidRPr="00810429">
        <w:rPr>
          <w:rFonts w:asciiTheme="majorBidi" w:hAnsiTheme="majorBidi" w:cstheme="majorBidi"/>
          <w:sz w:val="28"/>
          <w:szCs w:val="28"/>
        </w:rPr>
        <w:t>have been developed</w:t>
      </w:r>
      <w:proofErr w:type="gramEnd"/>
      <w:r w:rsidRPr="00810429">
        <w:rPr>
          <w:rFonts w:asciiTheme="majorBidi" w:hAnsiTheme="majorBidi" w:cstheme="majorBidi"/>
          <w:sz w:val="28"/>
          <w:szCs w:val="28"/>
        </w:rPr>
        <w:t xml:space="preserve"> in many countries for reporting the levels of the various pollutants in the atmosphere. These indices make it easier for the public to understand the health significance of air pollution levels.</w:t>
      </w:r>
      <w:r>
        <w:rPr>
          <w:rFonts w:asciiTheme="majorBidi" w:hAnsiTheme="majorBidi" w:cstheme="majorBidi"/>
          <w:sz w:val="28"/>
          <w:szCs w:val="28"/>
        </w:rPr>
        <w:t xml:space="preserve"> </w:t>
      </w:r>
      <w:r w:rsidRPr="00810429">
        <w:rPr>
          <w:rFonts w:asciiTheme="majorBidi" w:hAnsiTheme="majorBidi" w:cstheme="majorBidi"/>
          <w:sz w:val="28"/>
          <w:szCs w:val="28"/>
        </w:rPr>
        <w:t xml:space="preserve">Air quality </w:t>
      </w:r>
      <w:proofErr w:type="gramStart"/>
      <w:r w:rsidRPr="00810429">
        <w:rPr>
          <w:rFonts w:asciiTheme="majorBidi" w:hAnsiTheme="majorBidi" w:cstheme="majorBidi"/>
          <w:sz w:val="28"/>
          <w:szCs w:val="28"/>
        </w:rPr>
        <w:t>can be measured</w:t>
      </w:r>
      <w:proofErr w:type="gramEnd"/>
      <w:r w:rsidRPr="00810429">
        <w:rPr>
          <w:rFonts w:asciiTheme="majorBidi" w:hAnsiTheme="majorBidi" w:cstheme="majorBidi"/>
          <w:sz w:val="28"/>
          <w:szCs w:val="28"/>
        </w:rPr>
        <w:t xml:space="preserve"> by a nationwide or local monitoring system that records pollutant concentration at strategic locations throughout the country.</w:t>
      </w:r>
    </w:p>
    <w:p w:rsidR="00235743" w:rsidRDefault="0042770F" w:rsidP="0042770F">
      <w:pPr>
        <w:autoSpaceDE w:val="0"/>
        <w:autoSpaceDN w:val="0"/>
        <w:bidi w:val="0"/>
        <w:adjustRightInd w:val="0"/>
        <w:spacing w:after="0"/>
        <w:jc w:val="both"/>
        <w:rPr>
          <w:rFonts w:asciiTheme="majorBidi" w:hAnsiTheme="majorBidi" w:cstheme="majorBidi"/>
          <w:sz w:val="28"/>
          <w:szCs w:val="28"/>
        </w:rPr>
      </w:pPr>
      <w:r w:rsidRPr="0042770F">
        <w:rPr>
          <w:rFonts w:asciiTheme="majorBidi" w:hAnsiTheme="majorBidi" w:cstheme="majorBidi"/>
          <w:sz w:val="28"/>
          <w:szCs w:val="28"/>
        </w:rPr>
        <w:t>One example is an Air Quality Index (AQI</w:t>
      </w:r>
      <w:proofErr w:type="gramStart"/>
      <w:r w:rsidRPr="0042770F">
        <w:rPr>
          <w:rFonts w:asciiTheme="majorBidi" w:hAnsiTheme="majorBidi" w:cstheme="majorBidi"/>
          <w:sz w:val="28"/>
          <w:szCs w:val="28"/>
        </w:rPr>
        <w:t>) which</w:t>
      </w:r>
      <w:proofErr w:type="gramEnd"/>
      <w:r w:rsidRPr="0042770F">
        <w:rPr>
          <w:rFonts w:asciiTheme="majorBidi" w:hAnsiTheme="majorBidi" w:cstheme="majorBidi"/>
          <w:sz w:val="28"/>
          <w:szCs w:val="28"/>
        </w:rPr>
        <w:t xml:space="preserve"> ranges from 0 to 500. The higher the AQI value for a pollutant, the greater the danger. The AQI scale </w:t>
      </w:r>
      <w:proofErr w:type="gramStart"/>
      <w:r w:rsidRPr="0042770F">
        <w:rPr>
          <w:rFonts w:asciiTheme="majorBidi" w:hAnsiTheme="majorBidi" w:cstheme="majorBidi"/>
          <w:sz w:val="28"/>
          <w:szCs w:val="28"/>
        </w:rPr>
        <w:t>has been divided</w:t>
      </w:r>
      <w:proofErr w:type="gramEnd"/>
      <w:r w:rsidRPr="0042770F">
        <w:rPr>
          <w:rFonts w:asciiTheme="majorBidi" w:hAnsiTheme="majorBidi" w:cstheme="majorBidi"/>
          <w:sz w:val="28"/>
          <w:szCs w:val="28"/>
        </w:rPr>
        <w:t xml:space="preserve"> into distinct categories, each corresponding to a different level of health concern.</w:t>
      </w:r>
      <w:r>
        <w:rPr>
          <w:rFonts w:asciiTheme="majorBidi" w:hAnsiTheme="majorBidi" w:cstheme="majorBidi"/>
          <w:sz w:val="28"/>
          <w:szCs w:val="28"/>
        </w:rPr>
        <w:t xml:space="preserve"> </w:t>
      </w:r>
    </w:p>
    <w:p w:rsidR="0042770F" w:rsidRDefault="0042770F" w:rsidP="00235743">
      <w:pPr>
        <w:autoSpaceDE w:val="0"/>
        <w:autoSpaceDN w:val="0"/>
        <w:bidi w:val="0"/>
        <w:adjustRightInd w:val="0"/>
        <w:spacing w:after="0"/>
        <w:jc w:val="both"/>
        <w:rPr>
          <w:rFonts w:asciiTheme="majorBidi" w:hAnsiTheme="majorBidi" w:cstheme="majorBidi"/>
          <w:sz w:val="28"/>
          <w:szCs w:val="28"/>
        </w:rPr>
      </w:pPr>
      <w:r w:rsidRPr="0042770F">
        <w:rPr>
          <w:rFonts w:asciiTheme="majorBidi" w:hAnsiTheme="majorBidi" w:cstheme="majorBidi"/>
          <w:sz w:val="28"/>
          <w:szCs w:val="28"/>
        </w:rPr>
        <w:t xml:space="preserve">Table </w:t>
      </w:r>
      <w:r w:rsidR="00235743">
        <w:rPr>
          <w:rFonts w:asciiTheme="majorBidi" w:hAnsiTheme="majorBidi" w:cstheme="majorBidi"/>
          <w:sz w:val="28"/>
          <w:szCs w:val="28"/>
        </w:rPr>
        <w:t>(</w:t>
      </w:r>
      <w:r w:rsidRPr="0042770F">
        <w:rPr>
          <w:rFonts w:asciiTheme="majorBidi" w:hAnsiTheme="majorBidi" w:cstheme="majorBidi"/>
          <w:sz w:val="28"/>
          <w:szCs w:val="28"/>
        </w:rPr>
        <w:t>1</w:t>
      </w:r>
      <w:r w:rsidR="00235743">
        <w:rPr>
          <w:rFonts w:asciiTheme="majorBidi" w:hAnsiTheme="majorBidi" w:cstheme="majorBidi"/>
          <w:sz w:val="28"/>
          <w:szCs w:val="28"/>
        </w:rPr>
        <w:t>)</w:t>
      </w:r>
      <w:r w:rsidRPr="0042770F">
        <w:rPr>
          <w:rFonts w:asciiTheme="majorBidi" w:hAnsiTheme="majorBidi" w:cstheme="majorBidi"/>
          <w:sz w:val="28"/>
          <w:szCs w:val="28"/>
        </w:rPr>
        <w:t xml:space="preserve"> shows the different categorization as prepared by the NWS of USA.</w:t>
      </w:r>
    </w:p>
    <w:p w:rsidR="00235743" w:rsidRPr="002C0A2E" w:rsidRDefault="00235743" w:rsidP="00235743">
      <w:pPr>
        <w:autoSpaceDE w:val="0"/>
        <w:autoSpaceDN w:val="0"/>
        <w:bidi w:val="0"/>
        <w:adjustRightInd w:val="0"/>
        <w:spacing w:after="0"/>
        <w:jc w:val="both"/>
        <w:rPr>
          <w:rFonts w:asciiTheme="majorBidi" w:hAnsiTheme="majorBidi" w:cstheme="majorBidi"/>
          <w:sz w:val="28"/>
          <w:szCs w:val="28"/>
        </w:rPr>
      </w:pPr>
    </w:p>
    <w:p w:rsidR="0042770F" w:rsidRPr="00E22E1F" w:rsidRDefault="0042770F" w:rsidP="00731532">
      <w:pPr>
        <w:autoSpaceDE w:val="0"/>
        <w:autoSpaceDN w:val="0"/>
        <w:bidi w:val="0"/>
        <w:adjustRightInd w:val="0"/>
        <w:spacing w:after="0"/>
        <w:jc w:val="both"/>
        <w:rPr>
          <w:rFonts w:asciiTheme="majorBidi" w:hAnsiTheme="majorBidi" w:cstheme="majorBidi"/>
          <w:sz w:val="12"/>
          <w:szCs w:val="12"/>
        </w:rPr>
      </w:pPr>
    </w:p>
    <w:p w:rsidR="0042770F" w:rsidRPr="001A138F" w:rsidRDefault="00E22E1F" w:rsidP="00E22E1F">
      <w:pPr>
        <w:autoSpaceDE w:val="0"/>
        <w:autoSpaceDN w:val="0"/>
        <w:bidi w:val="0"/>
        <w:adjustRightInd w:val="0"/>
        <w:spacing w:after="0"/>
        <w:jc w:val="center"/>
        <w:rPr>
          <w:rFonts w:asciiTheme="majorBidi" w:hAnsiTheme="majorBidi" w:cstheme="majorBidi"/>
          <w:b/>
          <w:bCs/>
          <w:i/>
          <w:iCs/>
          <w:sz w:val="28"/>
          <w:szCs w:val="28"/>
        </w:rPr>
      </w:pPr>
      <w:r w:rsidRPr="001A138F">
        <w:rPr>
          <w:rFonts w:asciiTheme="majorBidi" w:hAnsiTheme="majorBidi" w:cstheme="majorBidi"/>
          <w:b/>
          <w:bCs/>
          <w:i/>
          <w:iCs/>
          <w:sz w:val="28"/>
          <w:szCs w:val="28"/>
        </w:rPr>
        <w:lastRenderedPageBreak/>
        <w:t>Table 1—NWS Air Quality Scale</w:t>
      </w:r>
    </w:p>
    <w:p w:rsidR="0042770F" w:rsidRPr="0042770F" w:rsidRDefault="00BC161B" w:rsidP="0042770F">
      <w:pPr>
        <w:autoSpaceDE w:val="0"/>
        <w:autoSpaceDN w:val="0"/>
        <w:bidi w:val="0"/>
        <w:adjustRightInd w:val="0"/>
        <w:spacing w:after="0"/>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42770F" w:rsidRPr="0042770F">
        <w:rPr>
          <w:rFonts w:asciiTheme="majorBidi" w:hAnsiTheme="majorBidi" w:cstheme="majorBidi"/>
          <w:b/>
          <w:bCs/>
          <w:i/>
          <w:iCs/>
          <w:sz w:val="24"/>
          <w:szCs w:val="24"/>
        </w:rPr>
        <w:t>Ozone Concentration           Air Quality Index Values</w:t>
      </w:r>
      <w:r>
        <w:rPr>
          <w:rFonts w:asciiTheme="majorBidi" w:hAnsiTheme="majorBidi" w:cstheme="majorBidi"/>
          <w:b/>
          <w:bCs/>
          <w:i/>
          <w:iCs/>
          <w:sz w:val="24"/>
          <w:szCs w:val="24"/>
        </w:rPr>
        <w:t xml:space="preserve">      </w:t>
      </w:r>
      <w:r w:rsidR="0042770F" w:rsidRPr="0042770F">
        <w:rPr>
          <w:rFonts w:asciiTheme="majorBidi" w:hAnsiTheme="majorBidi" w:cstheme="majorBidi"/>
          <w:b/>
          <w:bCs/>
          <w:i/>
          <w:iCs/>
          <w:sz w:val="24"/>
          <w:szCs w:val="24"/>
        </w:rPr>
        <w:t xml:space="preserve">      Air Quality Descriptor</w:t>
      </w:r>
    </w:p>
    <w:p w:rsidR="0042770F" w:rsidRPr="0042770F" w:rsidRDefault="003265A9" w:rsidP="003265A9">
      <w:pPr>
        <w:autoSpaceDE w:val="0"/>
        <w:autoSpaceDN w:val="0"/>
        <w:bidi w:val="0"/>
        <w:adjustRightInd w:val="0"/>
        <w:spacing w:after="0"/>
        <w:rPr>
          <w:rFonts w:asciiTheme="majorBidi" w:hAnsiTheme="majorBidi" w:cstheme="majorBidi"/>
          <w:b/>
          <w:bCs/>
          <w:sz w:val="24"/>
          <w:szCs w:val="24"/>
        </w:rPr>
      </w:pPr>
      <w:r>
        <w:rPr>
          <w:rFonts w:asciiTheme="majorBidi" w:hAnsiTheme="majorBidi" w:cstheme="majorBidi"/>
          <w:b/>
          <w:bCs/>
          <w:i/>
          <w:iCs/>
          <w:sz w:val="24"/>
          <w:szCs w:val="24"/>
        </w:rPr>
        <w:t xml:space="preserve">              </w:t>
      </w:r>
      <w:r w:rsidR="0042770F" w:rsidRPr="0042770F">
        <w:rPr>
          <w:rFonts w:asciiTheme="majorBidi" w:hAnsiTheme="majorBidi" w:cstheme="majorBidi"/>
          <w:b/>
          <w:bCs/>
          <w:i/>
          <w:iCs/>
          <w:sz w:val="24"/>
          <w:szCs w:val="24"/>
        </w:rPr>
        <w:t>(</w:t>
      </w:r>
      <w:proofErr w:type="gramStart"/>
      <w:r w:rsidR="0042770F" w:rsidRPr="0042770F">
        <w:rPr>
          <w:rFonts w:asciiTheme="majorBidi" w:hAnsiTheme="majorBidi" w:cstheme="majorBidi"/>
          <w:b/>
          <w:bCs/>
          <w:i/>
          <w:iCs/>
          <w:sz w:val="24"/>
          <w:szCs w:val="24"/>
        </w:rPr>
        <w:t>ppm</w:t>
      </w:r>
      <w:proofErr w:type="gramEnd"/>
      <w:r w:rsidR="0042770F" w:rsidRPr="0042770F">
        <w:rPr>
          <w:rFonts w:asciiTheme="majorBidi" w:hAnsiTheme="majorBidi" w:cstheme="majorBidi"/>
          <w:b/>
          <w:bCs/>
          <w:i/>
          <w:iCs/>
          <w:sz w:val="24"/>
          <w:szCs w:val="24"/>
        </w:rPr>
        <w:t>)</w:t>
      </w:r>
    </w:p>
    <w:p w:rsidR="0042770F" w:rsidRPr="0042770F" w:rsidRDefault="0042770F" w:rsidP="0042770F">
      <w:pPr>
        <w:autoSpaceDE w:val="0"/>
        <w:autoSpaceDN w:val="0"/>
        <w:bidi w:val="0"/>
        <w:adjustRightInd w:val="0"/>
        <w:spacing w:after="0"/>
        <w:rPr>
          <w:rFonts w:asciiTheme="majorBidi" w:hAnsiTheme="majorBidi" w:cstheme="majorBidi"/>
          <w:b/>
          <w:bCs/>
          <w:sz w:val="24"/>
          <w:szCs w:val="24"/>
        </w:rPr>
      </w:pPr>
      <w:r w:rsidRPr="0042770F">
        <w:rPr>
          <w:rFonts w:asciiTheme="majorBidi" w:hAnsiTheme="majorBidi" w:cstheme="majorBidi"/>
          <w:b/>
          <w:bCs/>
          <w:sz w:val="24"/>
          <w:szCs w:val="24"/>
        </w:rPr>
        <w:t xml:space="preserve">      _____________________________________________________________________</w:t>
      </w:r>
      <w:r w:rsidR="00073613">
        <w:rPr>
          <w:rFonts w:asciiTheme="majorBidi" w:hAnsiTheme="majorBidi" w:cstheme="majorBidi"/>
          <w:b/>
          <w:bCs/>
          <w:sz w:val="24"/>
          <w:szCs w:val="24"/>
        </w:rPr>
        <w:t>___________</w:t>
      </w:r>
    </w:p>
    <w:p w:rsidR="0042770F" w:rsidRPr="0042770F" w:rsidRDefault="0042770F" w:rsidP="0042770F">
      <w:pPr>
        <w:autoSpaceDE w:val="0"/>
        <w:autoSpaceDN w:val="0"/>
        <w:bidi w:val="0"/>
        <w:adjustRightInd w:val="0"/>
        <w:spacing w:after="0"/>
        <w:jc w:val="both"/>
        <w:rPr>
          <w:rFonts w:asciiTheme="majorBidi" w:hAnsiTheme="majorBidi" w:cstheme="majorBidi"/>
          <w:b/>
          <w:bCs/>
          <w:sz w:val="26"/>
          <w:szCs w:val="26"/>
        </w:rPr>
      </w:pPr>
    </w:p>
    <w:p w:rsidR="0042770F" w:rsidRPr="00073613" w:rsidRDefault="0042770F" w:rsidP="00A733F7">
      <w:pPr>
        <w:tabs>
          <w:tab w:val="right" w:pos="567"/>
          <w:tab w:val="right" w:pos="3828"/>
          <w:tab w:val="right" w:pos="6379"/>
        </w:tabs>
        <w:autoSpaceDE w:val="0"/>
        <w:autoSpaceDN w:val="0"/>
        <w:bidi w:val="0"/>
        <w:adjustRightInd w:val="0"/>
        <w:spacing w:after="0"/>
        <w:jc w:val="both"/>
        <w:rPr>
          <w:rFonts w:asciiTheme="majorBidi" w:hAnsiTheme="majorBidi" w:cstheme="majorBidi"/>
          <w:b/>
          <w:bCs/>
          <w:sz w:val="26"/>
          <w:szCs w:val="26"/>
        </w:rPr>
      </w:pPr>
      <w:r w:rsidRPr="0042770F">
        <w:rPr>
          <w:rFonts w:asciiTheme="majorBidi" w:hAnsiTheme="majorBidi" w:cstheme="majorBidi"/>
          <w:b/>
          <w:bCs/>
          <w:sz w:val="26"/>
          <w:szCs w:val="26"/>
        </w:rPr>
        <w:t xml:space="preserve">        </w:t>
      </w:r>
      <w:r w:rsidRPr="00073613">
        <w:rPr>
          <w:rFonts w:asciiTheme="majorBidi" w:hAnsiTheme="majorBidi" w:cstheme="majorBidi"/>
          <w:b/>
          <w:bCs/>
          <w:sz w:val="26"/>
          <w:szCs w:val="26"/>
        </w:rPr>
        <w:t>0.0 to 0.064                               0 to 50                            Good</w:t>
      </w:r>
    </w:p>
    <w:p w:rsidR="0042770F" w:rsidRPr="00073613" w:rsidRDefault="0042770F" w:rsidP="0042770F">
      <w:pPr>
        <w:autoSpaceDE w:val="0"/>
        <w:autoSpaceDN w:val="0"/>
        <w:bidi w:val="0"/>
        <w:adjustRightInd w:val="0"/>
        <w:spacing w:after="0"/>
        <w:jc w:val="both"/>
        <w:rPr>
          <w:rFonts w:asciiTheme="majorBidi" w:hAnsiTheme="majorBidi" w:cstheme="majorBidi"/>
          <w:b/>
          <w:bCs/>
          <w:sz w:val="26"/>
          <w:szCs w:val="26"/>
        </w:rPr>
      </w:pPr>
      <w:r w:rsidRPr="00073613">
        <w:rPr>
          <w:rFonts w:asciiTheme="majorBidi" w:hAnsiTheme="majorBidi" w:cstheme="majorBidi"/>
          <w:b/>
          <w:bCs/>
          <w:sz w:val="26"/>
          <w:szCs w:val="26"/>
        </w:rPr>
        <w:t xml:space="preserve">        0.065 to 0.084                           51 to 100                        Moderate</w:t>
      </w:r>
    </w:p>
    <w:p w:rsidR="0042770F" w:rsidRPr="00073613" w:rsidRDefault="0042770F" w:rsidP="0042770F">
      <w:pPr>
        <w:autoSpaceDE w:val="0"/>
        <w:autoSpaceDN w:val="0"/>
        <w:bidi w:val="0"/>
        <w:adjustRightInd w:val="0"/>
        <w:spacing w:after="0"/>
        <w:jc w:val="both"/>
        <w:rPr>
          <w:rFonts w:asciiTheme="majorBidi" w:hAnsiTheme="majorBidi" w:cstheme="majorBidi"/>
          <w:b/>
          <w:bCs/>
          <w:sz w:val="26"/>
          <w:szCs w:val="26"/>
        </w:rPr>
      </w:pPr>
      <w:r w:rsidRPr="00073613">
        <w:rPr>
          <w:rFonts w:asciiTheme="majorBidi" w:hAnsiTheme="majorBidi" w:cstheme="majorBidi"/>
          <w:b/>
          <w:bCs/>
          <w:sz w:val="26"/>
          <w:szCs w:val="26"/>
        </w:rPr>
        <w:t xml:space="preserve">        0.085 to 0.104                           101 to 150                     </w:t>
      </w:r>
      <w:r w:rsidR="00CA2177">
        <w:rPr>
          <w:rFonts w:asciiTheme="majorBidi" w:hAnsiTheme="majorBidi" w:cstheme="majorBidi"/>
          <w:b/>
          <w:bCs/>
          <w:sz w:val="26"/>
          <w:szCs w:val="26"/>
        </w:rPr>
        <w:t xml:space="preserve"> </w:t>
      </w:r>
      <w:r w:rsidRPr="00073613">
        <w:rPr>
          <w:rFonts w:asciiTheme="majorBidi" w:hAnsiTheme="majorBidi" w:cstheme="majorBidi"/>
          <w:b/>
          <w:bCs/>
          <w:sz w:val="26"/>
          <w:szCs w:val="26"/>
        </w:rPr>
        <w:t>Unhealthy for Sensitive Groups</w:t>
      </w:r>
    </w:p>
    <w:p w:rsidR="0042770F" w:rsidRPr="00073613" w:rsidRDefault="0042770F" w:rsidP="0042770F">
      <w:pPr>
        <w:autoSpaceDE w:val="0"/>
        <w:autoSpaceDN w:val="0"/>
        <w:bidi w:val="0"/>
        <w:adjustRightInd w:val="0"/>
        <w:spacing w:after="0"/>
        <w:jc w:val="both"/>
        <w:rPr>
          <w:rFonts w:asciiTheme="majorBidi" w:hAnsiTheme="majorBidi" w:cstheme="majorBidi"/>
          <w:b/>
          <w:bCs/>
          <w:sz w:val="26"/>
          <w:szCs w:val="26"/>
        </w:rPr>
      </w:pPr>
      <w:r w:rsidRPr="00073613">
        <w:rPr>
          <w:rFonts w:asciiTheme="majorBidi" w:hAnsiTheme="majorBidi" w:cstheme="majorBidi"/>
          <w:b/>
          <w:bCs/>
          <w:sz w:val="26"/>
          <w:szCs w:val="26"/>
        </w:rPr>
        <w:t xml:space="preserve">        0.105 to 0.124                           151 to 200                      Unhealthy</w:t>
      </w:r>
    </w:p>
    <w:p w:rsidR="0042770F" w:rsidRDefault="00073613" w:rsidP="0042770F">
      <w:pPr>
        <w:autoSpaceDE w:val="0"/>
        <w:autoSpaceDN w:val="0"/>
        <w:bidi w:val="0"/>
        <w:adjustRightInd w:val="0"/>
        <w:spacing w:after="0"/>
        <w:jc w:val="both"/>
        <w:rPr>
          <w:rFonts w:asciiTheme="majorBidi" w:hAnsiTheme="majorBidi" w:cstheme="majorBidi"/>
          <w:b/>
          <w:bCs/>
          <w:sz w:val="26"/>
          <w:szCs w:val="26"/>
        </w:rPr>
      </w:pPr>
      <w:r w:rsidRPr="00073613">
        <w:rPr>
          <w:rFonts w:asciiTheme="majorBidi" w:hAnsiTheme="majorBidi" w:cstheme="majorBidi"/>
          <w:b/>
          <w:bCs/>
          <w:sz w:val="26"/>
          <w:szCs w:val="26"/>
        </w:rPr>
        <w:t xml:space="preserve">        </w:t>
      </w:r>
      <w:r w:rsidR="0042770F" w:rsidRPr="00073613">
        <w:rPr>
          <w:rFonts w:asciiTheme="majorBidi" w:hAnsiTheme="majorBidi" w:cstheme="majorBidi"/>
          <w:b/>
          <w:bCs/>
          <w:sz w:val="26"/>
          <w:szCs w:val="26"/>
        </w:rPr>
        <w:t xml:space="preserve">0.125 to 0.404 </w:t>
      </w:r>
      <w:r w:rsidRPr="00073613">
        <w:rPr>
          <w:rFonts w:asciiTheme="majorBidi" w:hAnsiTheme="majorBidi" w:cstheme="majorBidi"/>
          <w:b/>
          <w:bCs/>
          <w:sz w:val="26"/>
          <w:szCs w:val="26"/>
        </w:rPr>
        <w:t xml:space="preserve">                         </w:t>
      </w:r>
      <w:r w:rsidR="00A733F7">
        <w:rPr>
          <w:rFonts w:asciiTheme="majorBidi" w:hAnsiTheme="majorBidi" w:cstheme="majorBidi"/>
          <w:b/>
          <w:bCs/>
          <w:sz w:val="26"/>
          <w:szCs w:val="26"/>
        </w:rPr>
        <w:t xml:space="preserve"> </w:t>
      </w:r>
      <w:r w:rsidR="0042770F" w:rsidRPr="00073613">
        <w:rPr>
          <w:rFonts w:asciiTheme="majorBidi" w:hAnsiTheme="majorBidi" w:cstheme="majorBidi"/>
          <w:b/>
          <w:bCs/>
          <w:sz w:val="26"/>
          <w:szCs w:val="26"/>
        </w:rPr>
        <w:t>201 to 300</w:t>
      </w:r>
      <w:r w:rsidRPr="00073613">
        <w:rPr>
          <w:rFonts w:asciiTheme="majorBidi" w:hAnsiTheme="majorBidi" w:cstheme="majorBidi"/>
          <w:b/>
          <w:bCs/>
          <w:sz w:val="26"/>
          <w:szCs w:val="26"/>
        </w:rPr>
        <w:t xml:space="preserve">                     </w:t>
      </w:r>
      <w:r w:rsidR="0042770F" w:rsidRPr="00073613">
        <w:rPr>
          <w:rFonts w:asciiTheme="majorBidi" w:hAnsiTheme="majorBidi" w:cstheme="majorBidi"/>
          <w:b/>
          <w:bCs/>
          <w:sz w:val="26"/>
          <w:szCs w:val="26"/>
        </w:rPr>
        <w:t xml:space="preserve"> Very Unhealthy</w:t>
      </w:r>
    </w:p>
    <w:p w:rsidR="00073613" w:rsidRPr="00073613" w:rsidRDefault="00073613" w:rsidP="00073613">
      <w:pPr>
        <w:autoSpaceDE w:val="0"/>
        <w:autoSpaceDN w:val="0"/>
        <w:bidi w:val="0"/>
        <w:adjustRightInd w:val="0"/>
        <w:spacing w:after="0"/>
        <w:jc w:val="both"/>
        <w:rPr>
          <w:rFonts w:asciiTheme="majorBidi" w:hAnsiTheme="majorBidi" w:cstheme="majorBidi"/>
          <w:b/>
          <w:bCs/>
          <w:sz w:val="26"/>
          <w:szCs w:val="26"/>
        </w:rPr>
      </w:pPr>
      <w:r>
        <w:rPr>
          <w:rFonts w:asciiTheme="majorBidi" w:hAnsiTheme="majorBidi" w:cstheme="majorBidi"/>
          <w:b/>
          <w:bCs/>
          <w:sz w:val="26"/>
          <w:szCs w:val="26"/>
        </w:rPr>
        <w:t xml:space="preserve">    _________________________________________________________________________</w:t>
      </w:r>
    </w:p>
    <w:p w:rsidR="0042770F" w:rsidRDefault="0042770F" w:rsidP="0042770F">
      <w:pPr>
        <w:autoSpaceDE w:val="0"/>
        <w:autoSpaceDN w:val="0"/>
        <w:bidi w:val="0"/>
        <w:adjustRightInd w:val="0"/>
        <w:spacing w:after="0"/>
        <w:jc w:val="both"/>
        <w:rPr>
          <w:rFonts w:asciiTheme="majorBidi" w:hAnsiTheme="majorBidi" w:cstheme="majorBidi"/>
          <w:sz w:val="28"/>
          <w:szCs w:val="28"/>
        </w:rPr>
      </w:pPr>
    </w:p>
    <w:p w:rsidR="0042770F" w:rsidRDefault="00E83460" w:rsidP="001A138F">
      <w:pPr>
        <w:autoSpaceDE w:val="0"/>
        <w:autoSpaceDN w:val="0"/>
        <w:bidi w:val="0"/>
        <w:adjustRightInd w:val="0"/>
        <w:spacing w:after="0"/>
        <w:jc w:val="both"/>
        <w:rPr>
          <w:rFonts w:asciiTheme="majorBidi" w:hAnsiTheme="majorBidi" w:cstheme="majorBidi"/>
          <w:sz w:val="28"/>
          <w:szCs w:val="28"/>
        </w:rPr>
      </w:pPr>
      <w:r w:rsidRPr="00E83460">
        <w:rPr>
          <w:rFonts w:asciiTheme="majorBidi" w:hAnsiTheme="majorBidi" w:cstheme="majorBidi"/>
          <w:sz w:val="28"/>
          <w:szCs w:val="28"/>
        </w:rPr>
        <w:t>Globally, the six principal pollutants that are monitored and analyzed are Carbon Monoxide,</w:t>
      </w:r>
      <w:r>
        <w:rPr>
          <w:rFonts w:asciiTheme="majorBidi" w:hAnsiTheme="majorBidi" w:cstheme="majorBidi"/>
          <w:sz w:val="28"/>
          <w:szCs w:val="28"/>
        </w:rPr>
        <w:t xml:space="preserve"> </w:t>
      </w:r>
      <w:r w:rsidRPr="00E83460">
        <w:rPr>
          <w:rFonts w:asciiTheme="majorBidi" w:hAnsiTheme="majorBidi" w:cstheme="majorBidi"/>
          <w:sz w:val="28"/>
          <w:szCs w:val="28"/>
        </w:rPr>
        <w:t>Lead,</w:t>
      </w:r>
      <w:r>
        <w:rPr>
          <w:rFonts w:asciiTheme="majorBidi" w:hAnsiTheme="majorBidi" w:cstheme="majorBidi"/>
          <w:sz w:val="28"/>
          <w:szCs w:val="28"/>
        </w:rPr>
        <w:t xml:space="preserve"> </w:t>
      </w:r>
      <w:r w:rsidRPr="00E83460">
        <w:rPr>
          <w:rFonts w:asciiTheme="majorBidi" w:hAnsiTheme="majorBidi" w:cstheme="majorBidi"/>
          <w:sz w:val="28"/>
          <w:szCs w:val="28"/>
        </w:rPr>
        <w:t xml:space="preserve">Nitrogen dioxide, Ozone, Particulate Matters and </w:t>
      </w:r>
      <w:proofErr w:type="spellStart"/>
      <w:r w:rsidRPr="00E83460">
        <w:rPr>
          <w:rFonts w:asciiTheme="majorBidi" w:hAnsiTheme="majorBidi" w:cstheme="majorBidi"/>
          <w:sz w:val="28"/>
          <w:szCs w:val="28"/>
        </w:rPr>
        <w:t>S</w:t>
      </w:r>
      <w:r w:rsidR="001A138F">
        <w:rPr>
          <w:rFonts w:asciiTheme="majorBidi" w:hAnsiTheme="majorBidi" w:cstheme="majorBidi"/>
          <w:sz w:val="28"/>
          <w:szCs w:val="28"/>
        </w:rPr>
        <w:t>u</w:t>
      </w:r>
      <w:r w:rsidRPr="00E83460">
        <w:rPr>
          <w:rFonts w:asciiTheme="majorBidi" w:hAnsiTheme="majorBidi" w:cstheme="majorBidi"/>
          <w:sz w:val="28"/>
          <w:szCs w:val="28"/>
        </w:rPr>
        <w:t>lph</w:t>
      </w:r>
      <w:r w:rsidR="001A138F">
        <w:rPr>
          <w:rFonts w:asciiTheme="majorBidi" w:hAnsiTheme="majorBidi" w:cstheme="majorBidi"/>
          <w:sz w:val="28"/>
          <w:szCs w:val="28"/>
        </w:rPr>
        <w:t>u</w:t>
      </w:r>
      <w:r w:rsidRPr="00E83460">
        <w:rPr>
          <w:rFonts w:asciiTheme="majorBidi" w:hAnsiTheme="majorBidi" w:cstheme="majorBidi"/>
          <w:sz w:val="28"/>
          <w:szCs w:val="28"/>
        </w:rPr>
        <w:t>r</w:t>
      </w:r>
      <w:proofErr w:type="spellEnd"/>
      <w:r w:rsidRPr="00E83460">
        <w:rPr>
          <w:rFonts w:asciiTheme="majorBidi" w:hAnsiTheme="majorBidi" w:cstheme="majorBidi"/>
          <w:sz w:val="28"/>
          <w:szCs w:val="28"/>
        </w:rPr>
        <w:t xml:space="preserve"> dioxide. Toxic air pollutants also cause a wide range of effects from lung disease to birth defects and cancer. Table 2 indicates the source and possible health effects of the various pollutants</w:t>
      </w:r>
    </w:p>
    <w:p w:rsidR="0042770F" w:rsidRDefault="0042770F" w:rsidP="0042770F">
      <w:pPr>
        <w:autoSpaceDE w:val="0"/>
        <w:autoSpaceDN w:val="0"/>
        <w:bidi w:val="0"/>
        <w:adjustRightInd w:val="0"/>
        <w:spacing w:after="0"/>
        <w:jc w:val="both"/>
        <w:rPr>
          <w:rFonts w:asciiTheme="majorBidi" w:hAnsiTheme="majorBidi" w:cstheme="majorBidi"/>
          <w:sz w:val="28"/>
          <w:szCs w:val="28"/>
        </w:rPr>
      </w:pPr>
      <w:bookmarkStart w:id="0" w:name="_GoBack"/>
      <w:bookmarkEnd w:id="0"/>
    </w:p>
    <w:sectPr w:rsidR="0042770F" w:rsidSect="00F8349B">
      <w:headerReference w:type="default" r:id="rId8"/>
      <w:footerReference w:type="default" r:id="rId9"/>
      <w:pgSz w:w="11906" w:h="16838"/>
      <w:pgMar w:top="1440" w:right="849" w:bottom="144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55A" w:rsidRDefault="004C055A" w:rsidP="008E4DD6">
      <w:pPr>
        <w:spacing w:after="0" w:line="240" w:lineRule="auto"/>
      </w:pPr>
      <w:r>
        <w:separator/>
      </w:r>
    </w:p>
  </w:endnote>
  <w:endnote w:type="continuationSeparator" w:id="0">
    <w:p w:rsidR="004C055A" w:rsidRDefault="004C055A" w:rsidP="008E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MM_485_585_11_">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78063531"/>
      <w:docPartObj>
        <w:docPartGallery w:val="Page Numbers (Bottom of Page)"/>
        <w:docPartUnique/>
      </w:docPartObj>
    </w:sdtPr>
    <w:sdtEndPr>
      <w:rPr>
        <w:noProof/>
      </w:rPr>
    </w:sdtEndPr>
    <w:sdtContent>
      <w:p w:rsidR="00233624" w:rsidRDefault="00233624">
        <w:pPr>
          <w:pStyle w:val="Footer"/>
        </w:pPr>
        <w:r>
          <w:fldChar w:fldCharType="begin"/>
        </w:r>
        <w:r>
          <w:instrText xml:space="preserve"> PAGE   \* MERGEFORMAT </w:instrText>
        </w:r>
        <w:r>
          <w:fldChar w:fldCharType="separate"/>
        </w:r>
        <w:r w:rsidR="008A33AB">
          <w:rPr>
            <w:noProof/>
            <w:rtl/>
          </w:rPr>
          <w:t>4</w:t>
        </w:r>
        <w:r>
          <w:rPr>
            <w:noProof/>
          </w:rPr>
          <w:fldChar w:fldCharType="end"/>
        </w:r>
      </w:p>
    </w:sdtContent>
  </w:sdt>
  <w:p w:rsidR="00233624" w:rsidRDefault="002336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55A" w:rsidRDefault="004C055A" w:rsidP="008E4DD6">
      <w:pPr>
        <w:spacing w:after="0" w:line="240" w:lineRule="auto"/>
      </w:pPr>
      <w:r>
        <w:separator/>
      </w:r>
    </w:p>
  </w:footnote>
  <w:footnote w:type="continuationSeparator" w:id="0">
    <w:p w:rsidR="004C055A" w:rsidRDefault="004C055A" w:rsidP="008E4D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624" w:rsidRDefault="00233624" w:rsidP="005830B0">
    <w:pPr>
      <w:pStyle w:val="Header"/>
      <w:bidi w:val="0"/>
      <w:jc w:val="center"/>
      <w:rPr>
        <w:b/>
        <w:bCs/>
      </w:rPr>
    </w:pPr>
    <w:r w:rsidRPr="005830B0">
      <w:rPr>
        <w:b/>
        <w:bCs/>
        <w:sz w:val="26"/>
        <w:szCs w:val="26"/>
      </w:rPr>
      <w:t>Biometeorology</w:t>
    </w:r>
  </w:p>
  <w:p w:rsidR="00233624" w:rsidRDefault="00233624" w:rsidP="001C6624">
    <w:pPr>
      <w:pStyle w:val="Header"/>
      <w:bidi w:val="0"/>
      <w:rPr>
        <w:b/>
        <w:bCs/>
      </w:rPr>
    </w:pPr>
    <w:r w:rsidRPr="005830B0">
      <w:t xml:space="preserve">  Lecture </w:t>
    </w:r>
    <w:proofErr w:type="gramStart"/>
    <w:r>
      <w:t xml:space="preserve">(  </w:t>
    </w:r>
    <w:r w:rsidR="00BB6085">
      <w:t>1</w:t>
    </w:r>
    <w:proofErr w:type="gramEnd"/>
    <w:r>
      <w:t xml:space="preserve">  )</w:t>
    </w:r>
    <w:r w:rsidRPr="005830B0">
      <w:t xml:space="preserve">: </w:t>
    </w:r>
    <w:r w:rsidRPr="005830B0">
      <w:rPr>
        <w:rFonts w:ascii="MinionMM_485_585_11_" w:hAnsi="MinionMM_485_585_11_" w:cs="MinionMM_485_585_11_"/>
        <w:sz w:val="21"/>
        <w:szCs w:val="21"/>
      </w:rPr>
      <w:t>ATMOSPHERIC ENVIRONMENT</w:t>
    </w:r>
    <w:r w:rsidR="00595688">
      <w:rPr>
        <w:b/>
        <w:bCs/>
      </w:rPr>
      <w:t xml:space="preserve">   </w:t>
    </w:r>
  </w:p>
  <w:p w:rsidR="00595688" w:rsidRPr="005830B0" w:rsidRDefault="00595688" w:rsidP="00595688">
    <w:pPr>
      <w:pStyle w:val="Header"/>
      <w:bidi w:val="0"/>
      <w:rPr>
        <w:b/>
        <w:bCs/>
      </w:rPr>
    </w:pPr>
    <w:proofErr w:type="spellStart"/>
    <w:r>
      <w:rPr>
        <w:b/>
        <w:bCs/>
      </w:rPr>
      <w:t>Asst.prof</w:t>
    </w:r>
    <w:proofErr w:type="spellEnd"/>
    <w:r>
      <w:rPr>
        <w:b/>
        <w:bCs/>
      </w:rPr>
      <w:t xml:space="preserve">. </w:t>
    </w:r>
    <w:proofErr w:type="spellStart"/>
    <w:r>
      <w:rPr>
        <w:b/>
        <w:bCs/>
      </w:rPr>
      <w:t>Dr.basim</w:t>
    </w:r>
    <w:proofErr w:type="spellEnd"/>
    <w:r>
      <w:rPr>
        <w:b/>
        <w:bCs/>
      </w:rPr>
      <w:t xml:space="preserve"> </w:t>
    </w:r>
    <w:proofErr w:type="spellStart"/>
    <w:r>
      <w:rPr>
        <w:b/>
        <w:bCs/>
      </w:rPr>
      <w:t>I.Wahab</w:t>
    </w:r>
    <w:proofErr w:type="spellEnd"/>
    <w:r>
      <w:rPr>
        <w:b/>
        <w:bCs/>
      </w:rPr>
      <w:t xml:space="preserve"> Altemimi</w:t>
    </w:r>
  </w:p>
  <w:p w:rsidR="00233624" w:rsidRPr="00595688" w:rsidRDefault="00233624">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5AB"/>
    <w:multiLevelType w:val="hybridMultilevel"/>
    <w:tmpl w:val="DDF6A4A8"/>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B279A"/>
    <w:multiLevelType w:val="hybridMultilevel"/>
    <w:tmpl w:val="75F245BC"/>
    <w:lvl w:ilvl="0" w:tplc="C860A946">
      <w:start w:val="1"/>
      <w:numFmt w:val="decimal"/>
      <w:lvlText w:val="%1-"/>
      <w:lvlJc w:val="left"/>
      <w:pPr>
        <w:ind w:left="851" w:hanging="360"/>
      </w:pPr>
      <w:rPr>
        <w:rFonts w:hint="default"/>
      </w:rPr>
    </w:lvl>
    <w:lvl w:ilvl="1" w:tplc="04090019" w:tentative="1">
      <w:start w:val="1"/>
      <w:numFmt w:val="lowerLetter"/>
      <w:lvlText w:val="%2."/>
      <w:lvlJc w:val="left"/>
      <w:pPr>
        <w:ind w:left="1571" w:hanging="360"/>
      </w:pPr>
    </w:lvl>
    <w:lvl w:ilvl="2" w:tplc="0409001B" w:tentative="1">
      <w:start w:val="1"/>
      <w:numFmt w:val="lowerRoman"/>
      <w:lvlText w:val="%3."/>
      <w:lvlJc w:val="right"/>
      <w:pPr>
        <w:ind w:left="2291" w:hanging="180"/>
      </w:pPr>
    </w:lvl>
    <w:lvl w:ilvl="3" w:tplc="0409000F" w:tentative="1">
      <w:start w:val="1"/>
      <w:numFmt w:val="decimal"/>
      <w:lvlText w:val="%4."/>
      <w:lvlJc w:val="left"/>
      <w:pPr>
        <w:ind w:left="3011" w:hanging="360"/>
      </w:pPr>
    </w:lvl>
    <w:lvl w:ilvl="4" w:tplc="04090019" w:tentative="1">
      <w:start w:val="1"/>
      <w:numFmt w:val="lowerLetter"/>
      <w:lvlText w:val="%5."/>
      <w:lvlJc w:val="left"/>
      <w:pPr>
        <w:ind w:left="3731" w:hanging="360"/>
      </w:pPr>
    </w:lvl>
    <w:lvl w:ilvl="5" w:tplc="0409001B" w:tentative="1">
      <w:start w:val="1"/>
      <w:numFmt w:val="lowerRoman"/>
      <w:lvlText w:val="%6."/>
      <w:lvlJc w:val="right"/>
      <w:pPr>
        <w:ind w:left="4451" w:hanging="180"/>
      </w:pPr>
    </w:lvl>
    <w:lvl w:ilvl="6" w:tplc="0409000F" w:tentative="1">
      <w:start w:val="1"/>
      <w:numFmt w:val="decimal"/>
      <w:lvlText w:val="%7."/>
      <w:lvlJc w:val="left"/>
      <w:pPr>
        <w:ind w:left="5171" w:hanging="360"/>
      </w:pPr>
    </w:lvl>
    <w:lvl w:ilvl="7" w:tplc="04090019" w:tentative="1">
      <w:start w:val="1"/>
      <w:numFmt w:val="lowerLetter"/>
      <w:lvlText w:val="%8."/>
      <w:lvlJc w:val="left"/>
      <w:pPr>
        <w:ind w:left="5891" w:hanging="360"/>
      </w:pPr>
    </w:lvl>
    <w:lvl w:ilvl="8" w:tplc="0409001B" w:tentative="1">
      <w:start w:val="1"/>
      <w:numFmt w:val="lowerRoman"/>
      <w:lvlText w:val="%9."/>
      <w:lvlJc w:val="right"/>
      <w:pPr>
        <w:ind w:left="6611" w:hanging="180"/>
      </w:pPr>
    </w:lvl>
  </w:abstractNum>
  <w:abstractNum w:abstractNumId="2">
    <w:nsid w:val="095A6556"/>
    <w:multiLevelType w:val="hybridMultilevel"/>
    <w:tmpl w:val="8904F338"/>
    <w:lvl w:ilvl="0" w:tplc="F9A61CD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13DD4722"/>
    <w:multiLevelType w:val="hybridMultilevel"/>
    <w:tmpl w:val="3B4C45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FB129F"/>
    <w:multiLevelType w:val="hybridMultilevel"/>
    <w:tmpl w:val="0A863962"/>
    <w:lvl w:ilvl="0" w:tplc="DF2C22AC">
      <w:start w:val="1"/>
      <w:numFmt w:val="decimal"/>
      <w:lvlText w:val="%1."/>
      <w:lvlJc w:val="left"/>
      <w:pPr>
        <w:tabs>
          <w:tab w:val="num" w:pos="720"/>
        </w:tabs>
        <w:ind w:left="720" w:hanging="360"/>
      </w:pPr>
    </w:lvl>
    <w:lvl w:ilvl="1" w:tplc="88CC7FFA" w:tentative="1">
      <w:start w:val="1"/>
      <w:numFmt w:val="decimal"/>
      <w:lvlText w:val="%2."/>
      <w:lvlJc w:val="left"/>
      <w:pPr>
        <w:tabs>
          <w:tab w:val="num" w:pos="1440"/>
        </w:tabs>
        <w:ind w:left="1440" w:hanging="360"/>
      </w:pPr>
    </w:lvl>
    <w:lvl w:ilvl="2" w:tplc="10DE66BA" w:tentative="1">
      <w:start w:val="1"/>
      <w:numFmt w:val="decimal"/>
      <w:lvlText w:val="%3."/>
      <w:lvlJc w:val="left"/>
      <w:pPr>
        <w:tabs>
          <w:tab w:val="num" w:pos="2160"/>
        </w:tabs>
        <w:ind w:left="2160" w:hanging="360"/>
      </w:pPr>
    </w:lvl>
    <w:lvl w:ilvl="3" w:tplc="4CAAADC6" w:tentative="1">
      <w:start w:val="1"/>
      <w:numFmt w:val="decimal"/>
      <w:lvlText w:val="%4."/>
      <w:lvlJc w:val="left"/>
      <w:pPr>
        <w:tabs>
          <w:tab w:val="num" w:pos="2880"/>
        </w:tabs>
        <w:ind w:left="2880" w:hanging="360"/>
      </w:pPr>
    </w:lvl>
    <w:lvl w:ilvl="4" w:tplc="36C0EAD0" w:tentative="1">
      <w:start w:val="1"/>
      <w:numFmt w:val="decimal"/>
      <w:lvlText w:val="%5."/>
      <w:lvlJc w:val="left"/>
      <w:pPr>
        <w:tabs>
          <w:tab w:val="num" w:pos="3600"/>
        </w:tabs>
        <w:ind w:left="3600" w:hanging="360"/>
      </w:pPr>
    </w:lvl>
    <w:lvl w:ilvl="5" w:tplc="BE2AD132" w:tentative="1">
      <w:start w:val="1"/>
      <w:numFmt w:val="decimal"/>
      <w:lvlText w:val="%6."/>
      <w:lvlJc w:val="left"/>
      <w:pPr>
        <w:tabs>
          <w:tab w:val="num" w:pos="4320"/>
        </w:tabs>
        <w:ind w:left="4320" w:hanging="360"/>
      </w:pPr>
    </w:lvl>
    <w:lvl w:ilvl="6" w:tplc="EFB2FFEC" w:tentative="1">
      <w:start w:val="1"/>
      <w:numFmt w:val="decimal"/>
      <w:lvlText w:val="%7."/>
      <w:lvlJc w:val="left"/>
      <w:pPr>
        <w:tabs>
          <w:tab w:val="num" w:pos="5040"/>
        </w:tabs>
        <w:ind w:left="5040" w:hanging="360"/>
      </w:pPr>
    </w:lvl>
    <w:lvl w:ilvl="7" w:tplc="C11E4D1E" w:tentative="1">
      <w:start w:val="1"/>
      <w:numFmt w:val="decimal"/>
      <w:lvlText w:val="%8."/>
      <w:lvlJc w:val="left"/>
      <w:pPr>
        <w:tabs>
          <w:tab w:val="num" w:pos="5760"/>
        </w:tabs>
        <w:ind w:left="5760" w:hanging="360"/>
      </w:pPr>
    </w:lvl>
    <w:lvl w:ilvl="8" w:tplc="D28CCDD8" w:tentative="1">
      <w:start w:val="1"/>
      <w:numFmt w:val="decimal"/>
      <w:lvlText w:val="%9."/>
      <w:lvlJc w:val="left"/>
      <w:pPr>
        <w:tabs>
          <w:tab w:val="num" w:pos="6480"/>
        </w:tabs>
        <w:ind w:left="6480" w:hanging="360"/>
      </w:pPr>
    </w:lvl>
  </w:abstractNum>
  <w:abstractNum w:abstractNumId="5">
    <w:nsid w:val="19760BA5"/>
    <w:multiLevelType w:val="hybridMultilevel"/>
    <w:tmpl w:val="2C74E87C"/>
    <w:lvl w:ilvl="0" w:tplc="C5665D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566A6"/>
    <w:multiLevelType w:val="hybridMultilevel"/>
    <w:tmpl w:val="4D9498E6"/>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B90C74"/>
    <w:multiLevelType w:val="hybridMultilevel"/>
    <w:tmpl w:val="44D658D0"/>
    <w:lvl w:ilvl="0" w:tplc="E3B63BB6">
      <w:start w:val="22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6D554B7"/>
    <w:multiLevelType w:val="hybridMultilevel"/>
    <w:tmpl w:val="1C16D536"/>
    <w:lvl w:ilvl="0" w:tplc="F6BE84BA">
      <w:start w:val="1"/>
      <w:numFmt w:val="decimal"/>
      <w:lvlText w:val="%1-"/>
      <w:lvlJc w:val="left"/>
      <w:pPr>
        <w:tabs>
          <w:tab w:val="num" w:pos="720"/>
        </w:tabs>
        <w:ind w:left="720" w:hanging="360"/>
      </w:pPr>
      <w:rPr>
        <w:rFonts w:ascii="TimesNewRoman" w:eastAsiaTheme="minorHAnsi" w:hAnsi="TimesNewRoman" w:cs="TimesNewRoman"/>
      </w:rPr>
    </w:lvl>
    <w:lvl w:ilvl="1" w:tplc="BFAA74AA" w:tentative="1">
      <w:start w:val="1"/>
      <w:numFmt w:val="bullet"/>
      <w:lvlText w:val=""/>
      <w:lvlJc w:val="left"/>
      <w:pPr>
        <w:tabs>
          <w:tab w:val="num" w:pos="1440"/>
        </w:tabs>
        <w:ind w:left="1440" w:hanging="360"/>
      </w:pPr>
      <w:rPr>
        <w:rFonts w:ascii="Wingdings" w:hAnsi="Wingdings" w:hint="default"/>
      </w:rPr>
    </w:lvl>
    <w:lvl w:ilvl="2" w:tplc="3B6C1B20" w:tentative="1">
      <w:start w:val="1"/>
      <w:numFmt w:val="bullet"/>
      <w:lvlText w:val=""/>
      <w:lvlJc w:val="left"/>
      <w:pPr>
        <w:tabs>
          <w:tab w:val="num" w:pos="2160"/>
        </w:tabs>
        <w:ind w:left="2160" w:hanging="360"/>
      </w:pPr>
      <w:rPr>
        <w:rFonts w:ascii="Wingdings" w:hAnsi="Wingdings" w:hint="default"/>
      </w:rPr>
    </w:lvl>
    <w:lvl w:ilvl="3" w:tplc="0876DF6A" w:tentative="1">
      <w:start w:val="1"/>
      <w:numFmt w:val="bullet"/>
      <w:lvlText w:val=""/>
      <w:lvlJc w:val="left"/>
      <w:pPr>
        <w:tabs>
          <w:tab w:val="num" w:pos="2880"/>
        </w:tabs>
        <w:ind w:left="2880" w:hanging="360"/>
      </w:pPr>
      <w:rPr>
        <w:rFonts w:ascii="Wingdings" w:hAnsi="Wingdings" w:hint="default"/>
      </w:rPr>
    </w:lvl>
    <w:lvl w:ilvl="4" w:tplc="77743A90" w:tentative="1">
      <w:start w:val="1"/>
      <w:numFmt w:val="bullet"/>
      <w:lvlText w:val=""/>
      <w:lvlJc w:val="left"/>
      <w:pPr>
        <w:tabs>
          <w:tab w:val="num" w:pos="3600"/>
        </w:tabs>
        <w:ind w:left="3600" w:hanging="360"/>
      </w:pPr>
      <w:rPr>
        <w:rFonts w:ascii="Wingdings" w:hAnsi="Wingdings" w:hint="default"/>
      </w:rPr>
    </w:lvl>
    <w:lvl w:ilvl="5" w:tplc="01D83CF6" w:tentative="1">
      <w:start w:val="1"/>
      <w:numFmt w:val="bullet"/>
      <w:lvlText w:val=""/>
      <w:lvlJc w:val="left"/>
      <w:pPr>
        <w:tabs>
          <w:tab w:val="num" w:pos="4320"/>
        </w:tabs>
        <w:ind w:left="4320" w:hanging="360"/>
      </w:pPr>
      <w:rPr>
        <w:rFonts w:ascii="Wingdings" w:hAnsi="Wingdings" w:hint="default"/>
      </w:rPr>
    </w:lvl>
    <w:lvl w:ilvl="6" w:tplc="1CB6D892" w:tentative="1">
      <w:start w:val="1"/>
      <w:numFmt w:val="bullet"/>
      <w:lvlText w:val=""/>
      <w:lvlJc w:val="left"/>
      <w:pPr>
        <w:tabs>
          <w:tab w:val="num" w:pos="5040"/>
        </w:tabs>
        <w:ind w:left="5040" w:hanging="360"/>
      </w:pPr>
      <w:rPr>
        <w:rFonts w:ascii="Wingdings" w:hAnsi="Wingdings" w:hint="default"/>
      </w:rPr>
    </w:lvl>
    <w:lvl w:ilvl="7" w:tplc="F8101DC8" w:tentative="1">
      <w:start w:val="1"/>
      <w:numFmt w:val="bullet"/>
      <w:lvlText w:val=""/>
      <w:lvlJc w:val="left"/>
      <w:pPr>
        <w:tabs>
          <w:tab w:val="num" w:pos="5760"/>
        </w:tabs>
        <w:ind w:left="5760" w:hanging="360"/>
      </w:pPr>
      <w:rPr>
        <w:rFonts w:ascii="Wingdings" w:hAnsi="Wingdings" w:hint="default"/>
      </w:rPr>
    </w:lvl>
    <w:lvl w:ilvl="8" w:tplc="F544C8FE" w:tentative="1">
      <w:start w:val="1"/>
      <w:numFmt w:val="bullet"/>
      <w:lvlText w:val=""/>
      <w:lvlJc w:val="left"/>
      <w:pPr>
        <w:tabs>
          <w:tab w:val="num" w:pos="6480"/>
        </w:tabs>
        <w:ind w:left="6480" w:hanging="360"/>
      </w:pPr>
      <w:rPr>
        <w:rFonts w:ascii="Wingdings" w:hAnsi="Wingdings" w:hint="default"/>
      </w:rPr>
    </w:lvl>
  </w:abstractNum>
  <w:abstractNum w:abstractNumId="9">
    <w:nsid w:val="4CBE5034"/>
    <w:multiLevelType w:val="hybridMultilevel"/>
    <w:tmpl w:val="4B72EC72"/>
    <w:lvl w:ilvl="0" w:tplc="04090009">
      <w:start w:val="1"/>
      <w:numFmt w:val="bullet"/>
      <w:lvlText w:val=""/>
      <w:lvlJc w:val="left"/>
      <w:pPr>
        <w:ind w:left="435" w:hanging="360"/>
      </w:pPr>
      <w:rPr>
        <w:rFonts w:ascii="Wingdings" w:hAnsi="Wingdings"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0">
    <w:nsid w:val="53220922"/>
    <w:multiLevelType w:val="hybridMultilevel"/>
    <w:tmpl w:val="3D16E756"/>
    <w:lvl w:ilvl="0" w:tplc="4BA21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F767A0"/>
    <w:multiLevelType w:val="hybridMultilevel"/>
    <w:tmpl w:val="317839B6"/>
    <w:lvl w:ilvl="0" w:tplc="5412BA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9D3151"/>
    <w:multiLevelType w:val="hybridMultilevel"/>
    <w:tmpl w:val="3CD072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3"/>
  </w:num>
  <w:num w:numId="4">
    <w:abstractNumId w:val="7"/>
  </w:num>
  <w:num w:numId="5">
    <w:abstractNumId w:val="12"/>
  </w:num>
  <w:num w:numId="6">
    <w:abstractNumId w:val="5"/>
  </w:num>
  <w:num w:numId="7">
    <w:abstractNumId w:val="8"/>
  </w:num>
  <w:num w:numId="8">
    <w:abstractNumId w:val="4"/>
  </w:num>
  <w:num w:numId="9">
    <w:abstractNumId w:val="2"/>
  </w:num>
  <w:num w:numId="10">
    <w:abstractNumId w:val="9"/>
  </w:num>
  <w:num w:numId="11">
    <w:abstractNumId w:val="6"/>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160"/>
    <w:rsid w:val="00004AAA"/>
    <w:rsid w:val="00017CA0"/>
    <w:rsid w:val="00020F19"/>
    <w:rsid w:val="00052327"/>
    <w:rsid w:val="00054CA1"/>
    <w:rsid w:val="0007036E"/>
    <w:rsid w:val="00073613"/>
    <w:rsid w:val="00090DB2"/>
    <w:rsid w:val="000A3B7E"/>
    <w:rsid w:val="000A78C0"/>
    <w:rsid w:val="000B7B14"/>
    <w:rsid w:val="000C7738"/>
    <w:rsid w:val="000D4F17"/>
    <w:rsid w:val="000E0316"/>
    <w:rsid w:val="000E70B6"/>
    <w:rsid w:val="000F7345"/>
    <w:rsid w:val="00101653"/>
    <w:rsid w:val="00105F0C"/>
    <w:rsid w:val="00106160"/>
    <w:rsid w:val="00113C53"/>
    <w:rsid w:val="0014136B"/>
    <w:rsid w:val="00147220"/>
    <w:rsid w:val="00181DDB"/>
    <w:rsid w:val="001A138F"/>
    <w:rsid w:val="001A65D7"/>
    <w:rsid w:val="001B3568"/>
    <w:rsid w:val="001B525E"/>
    <w:rsid w:val="001C6624"/>
    <w:rsid w:val="001D59A8"/>
    <w:rsid w:val="001E45C2"/>
    <w:rsid w:val="001F0F8F"/>
    <w:rsid w:val="00205339"/>
    <w:rsid w:val="00224DF7"/>
    <w:rsid w:val="00233624"/>
    <w:rsid w:val="00235743"/>
    <w:rsid w:val="00243F64"/>
    <w:rsid w:val="00254020"/>
    <w:rsid w:val="00257CA6"/>
    <w:rsid w:val="00266C68"/>
    <w:rsid w:val="00267460"/>
    <w:rsid w:val="002910F3"/>
    <w:rsid w:val="00291296"/>
    <w:rsid w:val="00291CD3"/>
    <w:rsid w:val="002B4659"/>
    <w:rsid w:val="002B4C81"/>
    <w:rsid w:val="002C0A2E"/>
    <w:rsid w:val="003031C9"/>
    <w:rsid w:val="003265A9"/>
    <w:rsid w:val="003371B3"/>
    <w:rsid w:val="00347319"/>
    <w:rsid w:val="003839A4"/>
    <w:rsid w:val="003B723A"/>
    <w:rsid w:val="003D11EB"/>
    <w:rsid w:val="003F71B6"/>
    <w:rsid w:val="004220BB"/>
    <w:rsid w:val="004231E0"/>
    <w:rsid w:val="0042770F"/>
    <w:rsid w:val="00442AA9"/>
    <w:rsid w:val="00496D03"/>
    <w:rsid w:val="004C055A"/>
    <w:rsid w:val="004C3C29"/>
    <w:rsid w:val="004D6567"/>
    <w:rsid w:val="004E6C2E"/>
    <w:rsid w:val="004F25BD"/>
    <w:rsid w:val="00502AF3"/>
    <w:rsid w:val="00506C8A"/>
    <w:rsid w:val="00515AF0"/>
    <w:rsid w:val="005202A5"/>
    <w:rsid w:val="00526EDD"/>
    <w:rsid w:val="005448A1"/>
    <w:rsid w:val="005546A6"/>
    <w:rsid w:val="005830B0"/>
    <w:rsid w:val="005879B6"/>
    <w:rsid w:val="00595688"/>
    <w:rsid w:val="005A7EE4"/>
    <w:rsid w:val="005B36AA"/>
    <w:rsid w:val="005F5A0F"/>
    <w:rsid w:val="00642007"/>
    <w:rsid w:val="0064699C"/>
    <w:rsid w:val="006B5FBF"/>
    <w:rsid w:val="006C049B"/>
    <w:rsid w:val="006E6CD0"/>
    <w:rsid w:val="00710BD2"/>
    <w:rsid w:val="00731532"/>
    <w:rsid w:val="007346FC"/>
    <w:rsid w:val="00734EE4"/>
    <w:rsid w:val="00735454"/>
    <w:rsid w:val="007471AE"/>
    <w:rsid w:val="00755C1A"/>
    <w:rsid w:val="0076031D"/>
    <w:rsid w:val="00770543"/>
    <w:rsid w:val="0077343D"/>
    <w:rsid w:val="0077647D"/>
    <w:rsid w:val="00785CBE"/>
    <w:rsid w:val="007A0B8E"/>
    <w:rsid w:val="007B35F1"/>
    <w:rsid w:val="007C030F"/>
    <w:rsid w:val="007C1FEA"/>
    <w:rsid w:val="00802636"/>
    <w:rsid w:val="00807EB1"/>
    <w:rsid w:val="00810429"/>
    <w:rsid w:val="008279C0"/>
    <w:rsid w:val="0089659B"/>
    <w:rsid w:val="00897F32"/>
    <w:rsid w:val="008A33AB"/>
    <w:rsid w:val="008B363B"/>
    <w:rsid w:val="008B5D46"/>
    <w:rsid w:val="008E4DD6"/>
    <w:rsid w:val="00920C78"/>
    <w:rsid w:val="00927912"/>
    <w:rsid w:val="009303A1"/>
    <w:rsid w:val="009603C4"/>
    <w:rsid w:val="00977980"/>
    <w:rsid w:val="009822B5"/>
    <w:rsid w:val="009A0920"/>
    <w:rsid w:val="009B3338"/>
    <w:rsid w:val="009B74CE"/>
    <w:rsid w:val="009E1ECB"/>
    <w:rsid w:val="009F5D0C"/>
    <w:rsid w:val="009F692B"/>
    <w:rsid w:val="009F727B"/>
    <w:rsid w:val="00A46A09"/>
    <w:rsid w:val="00A70907"/>
    <w:rsid w:val="00A733F7"/>
    <w:rsid w:val="00A738DB"/>
    <w:rsid w:val="00A73E16"/>
    <w:rsid w:val="00AB6D4D"/>
    <w:rsid w:val="00AC7475"/>
    <w:rsid w:val="00AC77DE"/>
    <w:rsid w:val="00AE7B49"/>
    <w:rsid w:val="00B35C99"/>
    <w:rsid w:val="00B4329F"/>
    <w:rsid w:val="00B52FCA"/>
    <w:rsid w:val="00B54DF2"/>
    <w:rsid w:val="00B613FC"/>
    <w:rsid w:val="00B90732"/>
    <w:rsid w:val="00BB5A58"/>
    <w:rsid w:val="00BB6085"/>
    <w:rsid w:val="00BC12CC"/>
    <w:rsid w:val="00BC161B"/>
    <w:rsid w:val="00BE4172"/>
    <w:rsid w:val="00BE5035"/>
    <w:rsid w:val="00C03E8E"/>
    <w:rsid w:val="00C20163"/>
    <w:rsid w:val="00C248F2"/>
    <w:rsid w:val="00C55249"/>
    <w:rsid w:val="00C95253"/>
    <w:rsid w:val="00C97F99"/>
    <w:rsid w:val="00CA2177"/>
    <w:rsid w:val="00CE3EF3"/>
    <w:rsid w:val="00CF5AF3"/>
    <w:rsid w:val="00D008E2"/>
    <w:rsid w:val="00D031C6"/>
    <w:rsid w:val="00D476B0"/>
    <w:rsid w:val="00D55EF5"/>
    <w:rsid w:val="00D57024"/>
    <w:rsid w:val="00D641D5"/>
    <w:rsid w:val="00D735C4"/>
    <w:rsid w:val="00D829E7"/>
    <w:rsid w:val="00D91CBC"/>
    <w:rsid w:val="00DC686E"/>
    <w:rsid w:val="00DF1AAA"/>
    <w:rsid w:val="00E06AB0"/>
    <w:rsid w:val="00E22E1F"/>
    <w:rsid w:val="00E31F64"/>
    <w:rsid w:val="00E37251"/>
    <w:rsid w:val="00E65CBB"/>
    <w:rsid w:val="00E70EF5"/>
    <w:rsid w:val="00E83460"/>
    <w:rsid w:val="00E83DCB"/>
    <w:rsid w:val="00EB2301"/>
    <w:rsid w:val="00EC5390"/>
    <w:rsid w:val="00EE165E"/>
    <w:rsid w:val="00EE5DD6"/>
    <w:rsid w:val="00EF211B"/>
    <w:rsid w:val="00F04A72"/>
    <w:rsid w:val="00F229FF"/>
    <w:rsid w:val="00F31D1E"/>
    <w:rsid w:val="00F34462"/>
    <w:rsid w:val="00F36210"/>
    <w:rsid w:val="00F637A6"/>
    <w:rsid w:val="00F654D1"/>
    <w:rsid w:val="00F8349B"/>
    <w:rsid w:val="00FA5CF2"/>
    <w:rsid w:val="00FA65CD"/>
    <w:rsid w:val="00FA6DC9"/>
    <w:rsid w:val="00FD1634"/>
    <w:rsid w:val="00FD61F9"/>
    <w:rsid w:val="00FF2E16"/>
    <w:rsid w:val="00FF3A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 w:type="character" w:styleId="Hyperlink">
    <w:name w:val="Hyperlink"/>
    <w:basedOn w:val="DefaultParagraphFont"/>
    <w:uiPriority w:val="99"/>
    <w:unhideWhenUsed/>
    <w:rsid w:val="00D735C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390"/>
    <w:pPr>
      <w:ind w:left="720"/>
      <w:contextualSpacing/>
    </w:pPr>
  </w:style>
  <w:style w:type="paragraph" w:styleId="BalloonText">
    <w:name w:val="Balloon Text"/>
    <w:basedOn w:val="Normal"/>
    <w:link w:val="BalloonTextChar"/>
    <w:uiPriority w:val="99"/>
    <w:semiHidden/>
    <w:unhideWhenUsed/>
    <w:rsid w:val="00EB23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2301"/>
    <w:rPr>
      <w:rFonts w:ascii="Tahoma" w:hAnsi="Tahoma" w:cs="Tahoma"/>
      <w:sz w:val="16"/>
      <w:szCs w:val="16"/>
    </w:rPr>
  </w:style>
  <w:style w:type="paragraph" w:styleId="Header">
    <w:name w:val="header"/>
    <w:basedOn w:val="Normal"/>
    <w:link w:val="HeaderChar"/>
    <w:uiPriority w:val="99"/>
    <w:unhideWhenUsed/>
    <w:rsid w:val="008E4D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E4DD6"/>
  </w:style>
  <w:style w:type="paragraph" w:styleId="Footer">
    <w:name w:val="footer"/>
    <w:basedOn w:val="Normal"/>
    <w:link w:val="FooterChar"/>
    <w:uiPriority w:val="99"/>
    <w:unhideWhenUsed/>
    <w:rsid w:val="008E4D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E4DD6"/>
  </w:style>
  <w:style w:type="paragraph" w:styleId="NormalWeb">
    <w:name w:val="Normal (Web)"/>
    <w:basedOn w:val="Normal"/>
    <w:uiPriority w:val="99"/>
    <w:semiHidden/>
    <w:unhideWhenUsed/>
    <w:rsid w:val="001D59A8"/>
    <w:rPr>
      <w:rFonts w:ascii="Times New Roman" w:hAnsi="Times New Roman" w:cs="Times New Roman"/>
      <w:sz w:val="24"/>
      <w:szCs w:val="24"/>
    </w:rPr>
  </w:style>
  <w:style w:type="character" w:styleId="Hyperlink">
    <w:name w:val="Hyperlink"/>
    <w:basedOn w:val="DefaultParagraphFont"/>
    <w:uiPriority w:val="99"/>
    <w:unhideWhenUsed/>
    <w:rsid w:val="00D735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4518">
      <w:bodyDiv w:val="1"/>
      <w:marLeft w:val="0"/>
      <w:marRight w:val="0"/>
      <w:marTop w:val="0"/>
      <w:marBottom w:val="0"/>
      <w:divBdr>
        <w:top w:val="none" w:sz="0" w:space="0" w:color="auto"/>
        <w:left w:val="none" w:sz="0" w:space="0" w:color="auto"/>
        <w:bottom w:val="none" w:sz="0" w:space="0" w:color="auto"/>
        <w:right w:val="none" w:sz="0" w:space="0" w:color="auto"/>
      </w:divBdr>
    </w:div>
    <w:div w:id="191236581">
      <w:bodyDiv w:val="1"/>
      <w:marLeft w:val="0"/>
      <w:marRight w:val="0"/>
      <w:marTop w:val="0"/>
      <w:marBottom w:val="0"/>
      <w:divBdr>
        <w:top w:val="none" w:sz="0" w:space="0" w:color="auto"/>
        <w:left w:val="none" w:sz="0" w:space="0" w:color="auto"/>
        <w:bottom w:val="none" w:sz="0" w:space="0" w:color="auto"/>
        <w:right w:val="none" w:sz="0" w:space="0" w:color="auto"/>
      </w:divBdr>
    </w:div>
    <w:div w:id="247158701">
      <w:bodyDiv w:val="1"/>
      <w:marLeft w:val="0"/>
      <w:marRight w:val="0"/>
      <w:marTop w:val="0"/>
      <w:marBottom w:val="0"/>
      <w:divBdr>
        <w:top w:val="none" w:sz="0" w:space="0" w:color="auto"/>
        <w:left w:val="none" w:sz="0" w:space="0" w:color="auto"/>
        <w:bottom w:val="none" w:sz="0" w:space="0" w:color="auto"/>
        <w:right w:val="none" w:sz="0" w:space="0" w:color="auto"/>
      </w:divBdr>
    </w:div>
    <w:div w:id="365058050">
      <w:bodyDiv w:val="1"/>
      <w:marLeft w:val="0"/>
      <w:marRight w:val="0"/>
      <w:marTop w:val="0"/>
      <w:marBottom w:val="0"/>
      <w:divBdr>
        <w:top w:val="none" w:sz="0" w:space="0" w:color="auto"/>
        <w:left w:val="none" w:sz="0" w:space="0" w:color="auto"/>
        <w:bottom w:val="none" w:sz="0" w:space="0" w:color="auto"/>
        <w:right w:val="none" w:sz="0" w:space="0" w:color="auto"/>
      </w:divBdr>
    </w:div>
    <w:div w:id="497231889">
      <w:bodyDiv w:val="1"/>
      <w:marLeft w:val="0"/>
      <w:marRight w:val="0"/>
      <w:marTop w:val="0"/>
      <w:marBottom w:val="0"/>
      <w:divBdr>
        <w:top w:val="none" w:sz="0" w:space="0" w:color="auto"/>
        <w:left w:val="none" w:sz="0" w:space="0" w:color="auto"/>
        <w:bottom w:val="none" w:sz="0" w:space="0" w:color="auto"/>
        <w:right w:val="none" w:sz="0" w:space="0" w:color="auto"/>
      </w:divBdr>
    </w:div>
    <w:div w:id="858928977">
      <w:bodyDiv w:val="1"/>
      <w:marLeft w:val="0"/>
      <w:marRight w:val="0"/>
      <w:marTop w:val="0"/>
      <w:marBottom w:val="0"/>
      <w:divBdr>
        <w:top w:val="none" w:sz="0" w:space="0" w:color="auto"/>
        <w:left w:val="none" w:sz="0" w:space="0" w:color="auto"/>
        <w:bottom w:val="none" w:sz="0" w:space="0" w:color="auto"/>
        <w:right w:val="none" w:sz="0" w:space="0" w:color="auto"/>
      </w:divBdr>
      <w:divsChild>
        <w:div w:id="5788385">
          <w:marLeft w:val="0"/>
          <w:marRight w:val="0"/>
          <w:marTop w:val="0"/>
          <w:marBottom w:val="0"/>
          <w:divBdr>
            <w:top w:val="none" w:sz="0" w:space="0" w:color="auto"/>
            <w:left w:val="none" w:sz="0" w:space="0" w:color="auto"/>
            <w:bottom w:val="none" w:sz="0" w:space="0" w:color="auto"/>
            <w:right w:val="none" w:sz="0" w:space="0" w:color="auto"/>
          </w:divBdr>
        </w:div>
        <w:div w:id="800727817">
          <w:marLeft w:val="0"/>
          <w:marRight w:val="0"/>
          <w:marTop w:val="0"/>
          <w:marBottom w:val="0"/>
          <w:divBdr>
            <w:top w:val="none" w:sz="0" w:space="0" w:color="auto"/>
            <w:left w:val="none" w:sz="0" w:space="0" w:color="auto"/>
            <w:bottom w:val="none" w:sz="0" w:space="0" w:color="auto"/>
            <w:right w:val="none" w:sz="0" w:space="0" w:color="auto"/>
          </w:divBdr>
        </w:div>
      </w:divsChild>
    </w:div>
    <w:div w:id="991829766">
      <w:bodyDiv w:val="1"/>
      <w:marLeft w:val="0"/>
      <w:marRight w:val="0"/>
      <w:marTop w:val="0"/>
      <w:marBottom w:val="0"/>
      <w:divBdr>
        <w:top w:val="none" w:sz="0" w:space="0" w:color="auto"/>
        <w:left w:val="none" w:sz="0" w:space="0" w:color="auto"/>
        <w:bottom w:val="none" w:sz="0" w:space="0" w:color="auto"/>
        <w:right w:val="none" w:sz="0" w:space="0" w:color="auto"/>
      </w:divBdr>
    </w:div>
    <w:div w:id="1162696118">
      <w:bodyDiv w:val="1"/>
      <w:marLeft w:val="0"/>
      <w:marRight w:val="0"/>
      <w:marTop w:val="0"/>
      <w:marBottom w:val="0"/>
      <w:divBdr>
        <w:top w:val="none" w:sz="0" w:space="0" w:color="auto"/>
        <w:left w:val="none" w:sz="0" w:space="0" w:color="auto"/>
        <w:bottom w:val="none" w:sz="0" w:space="0" w:color="auto"/>
        <w:right w:val="none" w:sz="0" w:space="0" w:color="auto"/>
      </w:divBdr>
    </w:div>
    <w:div w:id="1290210250">
      <w:bodyDiv w:val="1"/>
      <w:marLeft w:val="0"/>
      <w:marRight w:val="0"/>
      <w:marTop w:val="0"/>
      <w:marBottom w:val="0"/>
      <w:divBdr>
        <w:top w:val="none" w:sz="0" w:space="0" w:color="auto"/>
        <w:left w:val="none" w:sz="0" w:space="0" w:color="auto"/>
        <w:bottom w:val="none" w:sz="0" w:space="0" w:color="auto"/>
        <w:right w:val="none" w:sz="0" w:space="0" w:color="auto"/>
      </w:divBdr>
      <w:divsChild>
        <w:div w:id="1622802577">
          <w:marLeft w:val="547"/>
          <w:marRight w:val="0"/>
          <w:marTop w:val="211"/>
          <w:marBottom w:val="0"/>
          <w:divBdr>
            <w:top w:val="none" w:sz="0" w:space="0" w:color="auto"/>
            <w:left w:val="none" w:sz="0" w:space="0" w:color="auto"/>
            <w:bottom w:val="none" w:sz="0" w:space="0" w:color="auto"/>
            <w:right w:val="none" w:sz="0" w:space="0" w:color="auto"/>
          </w:divBdr>
        </w:div>
        <w:div w:id="457262377">
          <w:marLeft w:val="547"/>
          <w:marRight w:val="0"/>
          <w:marTop w:val="240"/>
          <w:marBottom w:val="0"/>
          <w:divBdr>
            <w:top w:val="none" w:sz="0" w:space="0" w:color="auto"/>
            <w:left w:val="none" w:sz="0" w:space="0" w:color="auto"/>
            <w:bottom w:val="none" w:sz="0" w:space="0" w:color="auto"/>
            <w:right w:val="none" w:sz="0" w:space="0" w:color="auto"/>
          </w:divBdr>
        </w:div>
      </w:divsChild>
    </w:div>
    <w:div w:id="1668946936">
      <w:bodyDiv w:val="1"/>
      <w:marLeft w:val="0"/>
      <w:marRight w:val="0"/>
      <w:marTop w:val="0"/>
      <w:marBottom w:val="0"/>
      <w:divBdr>
        <w:top w:val="none" w:sz="0" w:space="0" w:color="auto"/>
        <w:left w:val="none" w:sz="0" w:space="0" w:color="auto"/>
        <w:bottom w:val="none" w:sz="0" w:space="0" w:color="auto"/>
        <w:right w:val="none" w:sz="0" w:space="0" w:color="auto"/>
      </w:divBdr>
      <w:divsChild>
        <w:div w:id="800542487">
          <w:marLeft w:val="806"/>
          <w:marRight w:val="0"/>
          <w:marTop w:val="230"/>
          <w:marBottom w:val="0"/>
          <w:divBdr>
            <w:top w:val="none" w:sz="0" w:space="0" w:color="auto"/>
            <w:left w:val="none" w:sz="0" w:space="0" w:color="auto"/>
            <w:bottom w:val="none" w:sz="0" w:space="0" w:color="auto"/>
            <w:right w:val="none" w:sz="0" w:space="0" w:color="auto"/>
          </w:divBdr>
        </w:div>
        <w:div w:id="284505908">
          <w:marLeft w:val="806"/>
          <w:marRight w:val="0"/>
          <w:marTop w:val="259"/>
          <w:marBottom w:val="0"/>
          <w:divBdr>
            <w:top w:val="none" w:sz="0" w:space="0" w:color="auto"/>
            <w:left w:val="none" w:sz="0" w:space="0" w:color="auto"/>
            <w:bottom w:val="none" w:sz="0" w:space="0" w:color="auto"/>
            <w:right w:val="none" w:sz="0" w:space="0" w:color="auto"/>
          </w:divBdr>
        </w:div>
      </w:divsChild>
    </w:div>
    <w:div w:id="1996258128">
      <w:bodyDiv w:val="1"/>
      <w:marLeft w:val="0"/>
      <w:marRight w:val="0"/>
      <w:marTop w:val="0"/>
      <w:marBottom w:val="0"/>
      <w:divBdr>
        <w:top w:val="none" w:sz="0" w:space="0" w:color="auto"/>
        <w:left w:val="none" w:sz="0" w:space="0" w:color="auto"/>
        <w:bottom w:val="none" w:sz="0" w:space="0" w:color="auto"/>
        <w:right w:val="none" w:sz="0" w:space="0" w:color="auto"/>
      </w:divBdr>
    </w:div>
    <w:div w:id="2033217685">
      <w:bodyDiv w:val="1"/>
      <w:marLeft w:val="0"/>
      <w:marRight w:val="0"/>
      <w:marTop w:val="0"/>
      <w:marBottom w:val="0"/>
      <w:divBdr>
        <w:top w:val="none" w:sz="0" w:space="0" w:color="auto"/>
        <w:left w:val="none" w:sz="0" w:space="0" w:color="auto"/>
        <w:bottom w:val="none" w:sz="0" w:space="0" w:color="auto"/>
        <w:right w:val="none" w:sz="0" w:space="0" w:color="auto"/>
      </w:divBdr>
    </w:div>
    <w:div w:id="205037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2018-05-07T20:18:00Z</cp:lastPrinted>
  <dcterms:created xsi:type="dcterms:W3CDTF">2019-05-25T11:29:00Z</dcterms:created>
  <dcterms:modified xsi:type="dcterms:W3CDTF">2020-02-18T15:04:00Z</dcterms:modified>
</cp:coreProperties>
</file>