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B0" w:rsidRPr="002C0A2E" w:rsidRDefault="00D476B0" w:rsidP="007C1FEA">
      <w:pPr>
        <w:pStyle w:val="ListParagraph"/>
        <w:numPr>
          <w:ilvl w:val="0"/>
          <w:numId w:val="1"/>
        </w:numPr>
        <w:autoSpaceDE w:val="0"/>
        <w:autoSpaceDN w:val="0"/>
        <w:bidi w:val="0"/>
        <w:adjustRightInd w:val="0"/>
        <w:spacing w:after="0"/>
        <w:rPr>
          <w:rFonts w:asciiTheme="majorBidi" w:hAnsiTheme="majorBidi" w:cstheme="majorBidi"/>
          <w:b/>
          <w:bCs/>
          <w:sz w:val="28"/>
          <w:szCs w:val="28"/>
        </w:rPr>
      </w:pPr>
      <w:r w:rsidRPr="002C0A2E">
        <w:rPr>
          <w:rFonts w:asciiTheme="majorBidi" w:hAnsiTheme="majorBidi" w:cstheme="majorBidi"/>
          <w:b/>
          <w:bCs/>
          <w:sz w:val="28"/>
          <w:szCs w:val="28"/>
        </w:rPr>
        <w:t>ATMOSPHERIC ENVIRONMENT</w:t>
      </w:r>
    </w:p>
    <w:p w:rsidR="00927912" w:rsidRPr="002C0A2E" w:rsidRDefault="00927912" w:rsidP="00927912">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b/>
          <w:bCs/>
          <w:sz w:val="28"/>
          <w:szCs w:val="28"/>
        </w:rPr>
        <w:t xml:space="preserve">Biometeorology </w:t>
      </w:r>
      <w:r w:rsidRPr="002C0A2E">
        <w:rPr>
          <w:rFonts w:asciiTheme="majorBidi" w:hAnsiTheme="majorBidi" w:cstheme="majorBidi"/>
          <w:sz w:val="28"/>
          <w:szCs w:val="28"/>
        </w:rPr>
        <w:t>involves the study of interactions between the physical environment and all of Life's forms, including terrestrial and marine vertebrates, invertebrates, plants, fungi and bacteria</w:t>
      </w:r>
      <w:r w:rsidR="00C55249"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.There is a growing awareness of the linkages between human health and the weather and climate that </w:t>
      </w:r>
      <w:proofErr w:type="gramStart"/>
      <w:r w:rsidRPr="002C0A2E">
        <w:rPr>
          <w:rFonts w:asciiTheme="majorBidi" w:hAnsiTheme="majorBidi" w:cstheme="majorBidi"/>
          <w:sz w:val="28"/>
          <w:szCs w:val="28"/>
        </w:rPr>
        <w:t>should be incorporated</w:t>
      </w:r>
      <w:proofErr w:type="gramEnd"/>
      <w:r w:rsidRPr="002C0A2E">
        <w:rPr>
          <w:rFonts w:asciiTheme="majorBidi" w:hAnsiTheme="majorBidi" w:cstheme="majorBidi"/>
          <w:sz w:val="28"/>
          <w:szCs w:val="28"/>
        </w:rPr>
        <w:t xml:space="preserve"> into the content of national public weather services programs.</w:t>
      </w:r>
    </w:p>
    <w:p w:rsidR="00020F19" w:rsidRDefault="00020F19"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The atmosphere is a part of the environment with which the human organism is </w:t>
      </w:r>
      <w:proofErr w:type="gramStart"/>
      <w:r w:rsidRPr="002C0A2E">
        <w:rPr>
          <w:rFonts w:asciiTheme="majorBidi" w:hAnsiTheme="majorBidi" w:cstheme="majorBidi"/>
          <w:sz w:val="28"/>
          <w:szCs w:val="28"/>
        </w:rPr>
        <w:t xml:space="preserve">permanently </w:t>
      </w:r>
      <w:r w:rsidR="00F31D1E" w:rsidRPr="002C0A2E">
        <w:rPr>
          <w:rFonts w:asciiTheme="majorBidi" w:hAnsiTheme="majorBidi" w:cstheme="majorBidi"/>
          <w:sz w:val="28"/>
          <w:szCs w:val="28"/>
        </w:rPr>
        <w:t xml:space="preserve"> </w:t>
      </w:r>
      <w:r w:rsidR="005830B0" w:rsidRPr="002C0A2E">
        <w:rPr>
          <w:rFonts w:asciiTheme="majorBidi" w:hAnsiTheme="majorBidi" w:cstheme="majorBidi"/>
          <w:sz w:val="28"/>
          <w:szCs w:val="28"/>
        </w:rPr>
        <w:t>faced</w:t>
      </w:r>
      <w:proofErr w:type="gramEnd"/>
      <w:r w:rsidR="005830B0" w:rsidRPr="002C0A2E">
        <w:rPr>
          <w:rFonts w:asciiTheme="majorBidi" w:hAnsiTheme="majorBidi" w:cstheme="majorBidi"/>
          <w:sz w:val="28"/>
          <w:szCs w:val="28"/>
        </w:rPr>
        <w:t xml:space="preserve"> in</w:t>
      </w:r>
      <w:r w:rsidRPr="002C0A2E">
        <w:rPr>
          <w:rFonts w:asciiTheme="majorBidi" w:hAnsiTheme="majorBidi" w:cstheme="majorBidi"/>
          <w:sz w:val="28"/>
          <w:szCs w:val="28"/>
        </w:rPr>
        <w:t xml:space="preserve"> maintaining</w:t>
      </w:r>
      <w:r w:rsidR="005830B0" w:rsidRPr="002C0A2E">
        <w:rPr>
          <w:rFonts w:asciiTheme="majorBidi" w:hAnsiTheme="majorBidi" w:cstheme="majorBidi"/>
          <w:sz w:val="28"/>
          <w:szCs w:val="28"/>
        </w:rPr>
        <w:t>,</w:t>
      </w:r>
      <w:r w:rsidRPr="002C0A2E">
        <w:rPr>
          <w:rFonts w:asciiTheme="majorBidi" w:hAnsiTheme="majorBidi" w:cstheme="majorBidi"/>
          <w:sz w:val="28"/>
          <w:szCs w:val="28"/>
        </w:rPr>
        <w:t xml:space="preserve"> the balance of life functions. Reactions of the organism </w:t>
      </w:r>
      <w:proofErr w:type="gramStart"/>
      <w:r w:rsidRPr="002C0A2E">
        <w:rPr>
          <w:rFonts w:asciiTheme="majorBidi" w:hAnsiTheme="majorBidi" w:cstheme="majorBidi"/>
          <w:sz w:val="28"/>
          <w:szCs w:val="28"/>
        </w:rPr>
        <w:t>can therefore be interpreted and comprehended as its response to changes in the physical and chemical state of the atmosphere</w:t>
      </w:r>
      <w:proofErr w:type="gramEnd"/>
      <w:r w:rsidRPr="002C0A2E">
        <w:rPr>
          <w:rFonts w:asciiTheme="majorBidi" w:hAnsiTheme="majorBidi" w:cstheme="majorBidi"/>
          <w:sz w:val="28"/>
          <w:szCs w:val="28"/>
        </w:rPr>
        <w:t>.</w:t>
      </w:r>
      <w:r w:rsidR="00A70907"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As a result, to more fully </w:t>
      </w:r>
      <w:proofErr w:type="gramStart"/>
      <w:r w:rsidRPr="002C0A2E">
        <w:rPr>
          <w:rFonts w:asciiTheme="majorBidi" w:hAnsiTheme="majorBidi" w:cstheme="majorBidi"/>
          <w:sz w:val="28"/>
          <w:szCs w:val="28"/>
        </w:rPr>
        <w:t>understand</w:t>
      </w:r>
      <w:r w:rsidR="00147220"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 the</w:t>
      </w:r>
      <w:proofErr w:type="gramEnd"/>
      <w:r w:rsidRPr="002C0A2E">
        <w:rPr>
          <w:rFonts w:asciiTheme="majorBidi" w:hAnsiTheme="majorBidi" w:cstheme="majorBidi"/>
          <w:sz w:val="28"/>
          <w:szCs w:val="28"/>
        </w:rPr>
        <w:t xml:space="preserve"> effects of atmospheric conditions on human health, well-being and performance, it is necessary to transform the “primary” meteorological information so that it becomes biologically relevant. In analyzing those aspects of the environment relevant for health </w:t>
      </w:r>
      <w:r w:rsidR="005830B0" w:rsidRPr="002C0A2E">
        <w:rPr>
          <w:rFonts w:asciiTheme="majorBidi" w:hAnsiTheme="majorBidi" w:cstheme="majorBidi"/>
          <w:sz w:val="28"/>
          <w:szCs w:val="28"/>
        </w:rPr>
        <w:t>issues,</w:t>
      </w:r>
      <w:r w:rsidRPr="002C0A2E">
        <w:rPr>
          <w:rFonts w:asciiTheme="majorBidi" w:hAnsiTheme="majorBidi" w:cstheme="majorBidi"/>
          <w:sz w:val="28"/>
          <w:szCs w:val="28"/>
        </w:rPr>
        <w:t xml:space="preserve"> three major complexes of effects can be </w:t>
      </w:r>
      <w:proofErr w:type="gramStart"/>
      <w:r w:rsidRPr="002C0A2E">
        <w:rPr>
          <w:rFonts w:asciiTheme="majorBidi" w:hAnsiTheme="majorBidi" w:cstheme="majorBidi"/>
          <w:sz w:val="28"/>
          <w:szCs w:val="28"/>
        </w:rPr>
        <w:t>distinguished</w:t>
      </w:r>
      <w:r w:rsidR="005830B0" w:rsidRPr="002C0A2E">
        <w:rPr>
          <w:rFonts w:asciiTheme="majorBidi" w:hAnsiTheme="majorBidi" w:cstheme="majorBidi"/>
          <w:sz w:val="28"/>
          <w:szCs w:val="28"/>
        </w:rPr>
        <w:t xml:space="preserve"> </w:t>
      </w:r>
      <w:r w:rsidRPr="002C0A2E">
        <w:rPr>
          <w:rFonts w:asciiTheme="majorBidi" w:hAnsiTheme="majorBidi" w:cstheme="majorBidi"/>
          <w:sz w:val="28"/>
          <w:szCs w:val="28"/>
        </w:rPr>
        <w:t>:</w:t>
      </w:r>
      <w:proofErr w:type="gramEnd"/>
      <w:r w:rsidR="00147220" w:rsidRPr="002C0A2E">
        <w:rPr>
          <w:rFonts w:asciiTheme="majorBidi" w:hAnsiTheme="majorBidi" w:cstheme="majorBidi"/>
          <w:sz w:val="28"/>
          <w:szCs w:val="28"/>
        </w:rPr>
        <w:t>-</w:t>
      </w:r>
    </w:p>
    <w:p w:rsidR="002C0A2E" w:rsidRPr="002C0A2E" w:rsidRDefault="002C0A2E" w:rsidP="002C0A2E">
      <w:pPr>
        <w:autoSpaceDE w:val="0"/>
        <w:autoSpaceDN w:val="0"/>
        <w:bidi w:val="0"/>
        <w:adjustRightInd w:val="0"/>
        <w:spacing w:after="0"/>
        <w:jc w:val="both"/>
        <w:rPr>
          <w:rFonts w:asciiTheme="majorBidi" w:hAnsiTheme="majorBidi" w:cstheme="majorBidi"/>
          <w:sz w:val="12"/>
          <w:szCs w:val="12"/>
        </w:rPr>
      </w:pPr>
    </w:p>
    <w:p w:rsidR="00020F19" w:rsidRPr="002C0A2E" w:rsidRDefault="00020F19" w:rsidP="002C0A2E">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 1- The complex conditions of heat exchange i.e. the thermal environment</w:t>
      </w:r>
    </w:p>
    <w:p w:rsidR="00020F19" w:rsidRPr="002C0A2E" w:rsidRDefault="002C0A2E" w:rsidP="001C6624">
      <w:pPr>
        <w:autoSpaceDE w:val="0"/>
        <w:autoSpaceDN w:val="0"/>
        <w:bidi w:val="0"/>
        <w:adjustRightInd w:val="0"/>
        <w:spacing w:after="0"/>
        <w:ind w:left="426" w:hanging="426"/>
        <w:jc w:val="both"/>
        <w:rPr>
          <w:rFonts w:asciiTheme="majorBidi" w:hAnsiTheme="majorBidi" w:cstheme="majorBidi"/>
          <w:sz w:val="28"/>
          <w:szCs w:val="28"/>
        </w:rPr>
      </w:pPr>
      <w:r>
        <w:rPr>
          <w:rFonts w:asciiTheme="majorBidi" w:hAnsiTheme="majorBidi" w:cstheme="majorBidi"/>
          <w:sz w:val="28"/>
          <w:szCs w:val="28"/>
        </w:rPr>
        <w:t xml:space="preserve"> </w:t>
      </w:r>
      <w:r w:rsidR="00020F19" w:rsidRPr="002C0A2E">
        <w:rPr>
          <w:rFonts w:asciiTheme="majorBidi" w:hAnsiTheme="majorBidi" w:cstheme="majorBidi"/>
          <w:sz w:val="28"/>
          <w:szCs w:val="28"/>
        </w:rPr>
        <w:t xml:space="preserve">2- The direct biological effects of solar radiation, i.e. the Radiative conditions,   especially in the visible and UV-range, and </w:t>
      </w:r>
    </w:p>
    <w:p w:rsidR="00020F19" w:rsidRPr="002C0A2E" w:rsidRDefault="002C0A2E" w:rsidP="003839A4">
      <w:pPr>
        <w:autoSpaceDE w:val="0"/>
        <w:autoSpaceDN w:val="0"/>
        <w:bidi w:val="0"/>
        <w:adjustRightInd w:val="0"/>
        <w:spacing w:after="0"/>
        <w:ind w:left="426" w:hanging="426"/>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020F19" w:rsidRPr="002C0A2E">
        <w:rPr>
          <w:rFonts w:asciiTheme="majorBidi" w:hAnsiTheme="majorBidi" w:cstheme="majorBidi"/>
          <w:sz w:val="28"/>
          <w:szCs w:val="28"/>
        </w:rPr>
        <w:t xml:space="preserve">3- </w:t>
      </w:r>
      <w:r w:rsidR="003839A4" w:rsidRPr="002C0A2E">
        <w:rPr>
          <w:rFonts w:asciiTheme="majorBidi" w:hAnsiTheme="majorBidi" w:cstheme="majorBidi"/>
          <w:sz w:val="28"/>
          <w:szCs w:val="28"/>
        </w:rPr>
        <w:t>A</w:t>
      </w:r>
      <w:r w:rsidR="00020F19" w:rsidRPr="002C0A2E">
        <w:rPr>
          <w:rFonts w:asciiTheme="majorBidi" w:hAnsiTheme="majorBidi" w:cstheme="majorBidi"/>
          <w:sz w:val="28"/>
          <w:szCs w:val="28"/>
        </w:rPr>
        <w:t>ir pollution including allergens such as pollen.</w:t>
      </w:r>
      <w:proofErr w:type="gramEnd"/>
    </w:p>
    <w:p w:rsidR="00F654D1" w:rsidRPr="002C0A2E" w:rsidRDefault="00F654D1" w:rsidP="001C6624">
      <w:pPr>
        <w:autoSpaceDE w:val="0"/>
        <w:autoSpaceDN w:val="0"/>
        <w:bidi w:val="0"/>
        <w:adjustRightInd w:val="0"/>
        <w:spacing w:after="0"/>
        <w:ind w:left="426" w:hanging="426"/>
        <w:jc w:val="both"/>
        <w:rPr>
          <w:rFonts w:asciiTheme="majorBidi" w:hAnsiTheme="majorBidi" w:cstheme="majorBidi"/>
          <w:sz w:val="12"/>
          <w:szCs w:val="12"/>
        </w:rPr>
      </w:pPr>
    </w:p>
    <w:p w:rsidR="00F654D1" w:rsidRPr="002C0A2E" w:rsidRDefault="00F654D1"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Human biometeorology is part of environmental meteorology. It covers a series of questions relevant to environmentally applied medical science. In investigating the spectrum of effects biometeorology uses almost the same epidemiological methodology to ascertain damaging potentials, to give information about limits of exposures which may affect human health, to discover the relationship </w:t>
      </w:r>
      <w:r w:rsidR="001A65D7" w:rsidRPr="002C0A2E">
        <w:rPr>
          <w:rFonts w:asciiTheme="majorBidi" w:hAnsiTheme="majorBidi" w:cstheme="majorBidi"/>
          <w:sz w:val="28"/>
          <w:szCs w:val="28"/>
        </w:rPr>
        <w:t xml:space="preserve">between atmospheric </w:t>
      </w:r>
      <w:proofErr w:type="gramStart"/>
      <w:r w:rsidRPr="002C0A2E">
        <w:rPr>
          <w:rFonts w:asciiTheme="majorBidi" w:hAnsiTheme="majorBidi" w:cstheme="majorBidi"/>
          <w:sz w:val="28"/>
          <w:szCs w:val="28"/>
        </w:rPr>
        <w:t>conditions</w:t>
      </w:r>
      <w:r w:rsidR="001A65D7" w:rsidRPr="002C0A2E">
        <w:rPr>
          <w:rFonts w:asciiTheme="majorBidi" w:hAnsiTheme="majorBidi" w:cstheme="majorBidi"/>
          <w:sz w:val="28"/>
          <w:szCs w:val="28"/>
        </w:rPr>
        <w:t xml:space="preserve"> </w:t>
      </w:r>
      <w:r w:rsidRPr="002C0A2E">
        <w:rPr>
          <w:rFonts w:asciiTheme="majorBidi" w:hAnsiTheme="majorBidi" w:cstheme="majorBidi"/>
          <w:sz w:val="28"/>
          <w:szCs w:val="28"/>
        </w:rPr>
        <w:t>,</w:t>
      </w:r>
      <w:proofErr w:type="gramEnd"/>
      <w:r w:rsidR="001A65D7" w:rsidRPr="002C0A2E">
        <w:rPr>
          <w:rFonts w:asciiTheme="majorBidi" w:hAnsiTheme="majorBidi" w:cstheme="majorBidi"/>
          <w:sz w:val="28"/>
          <w:szCs w:val="28"/>
        </w:rPr>
        <w:t xml:space="preserve"> </w:t>
      </w:r>
      <w:r w:rsidRPr="002C0A2E">
        <w:rPr>
          <w:rFonts w:asciiTheme="majorBidi" w:hAnsiTheme="majorBidi" w:cstheme="majorBidi"/>
          <w:sz w:val="28"/>
          <w:szCs w:val="28"/>
        </w:rPr>
        <w:t>diseases,</w:t>
      </w:r>
      <w:r w:rsidR="001A65D7" w:rsidRPr="002C0A2E">
        <w:rPr>
          <w:rFonts w:asciiTheme="majorBidi" w:hAnsiTheme="majorBidi" w:cstheme="majorBidi"/>
          <w:sz w:val="28"/>
          <w:szCs w:val="28"/>
        </w:rPr>
        <w:t xml:space="preserve"> </w:t>
      </w:r>
      <w:r w:rsidRPr="002C0A2E">
        <w:rPr>
          <w:rFonts w:asciiTheme="majorBidi" w:hAnsiTheme="majorBidi" w:cstheme="majorBidi"/>
          <w:sz w:val="28"/>
          <w:szCs w:val="28"/>
        </w:rPr>
        <w:t>and indisposition, and to define the importance of atmospheric environmental factors for the transition between health and disease.</w:t>
      </w:r>
      <w:r w:rsidR="001A65D7" w:rsidRPr="002C0A2E">
        <w:rPr>
          <w:rFonts w:asciiTheme="majorBidi" w:hAnsiTheme="majorBidi" w:cstheme="majorBidi"/>
          <w:sz w:val="28"/>
          <w:szCs w:val="28"/>
        </w:rPr>
        <w:t xml:space="preserve"> Complexity is inherent in research into these effects</w:t>
      </w:r>
      <w:r w:rsidR="008B363B" w:rsidRPr="002C0A2E">
        <w:rPr>
          <w:rFonts w:asciiTheme="majorBidi" w:hAnsiTheme="majorBidi" w:cstheme="majorBidi"/>
          <w:sz w:val="28"/>
          <w:szCs w:val="28"/>
        </w:rPr>
        <w:t xml:space="preserve">. There are also many confounding variables such as smoking, socio-economic factors, individual health </w:t>
      </w:r>
      <w:r w:rsidR="00EC5390" w:rsidRPr="002C0A2E">
        <w:rPr>
          <w:rFonts w:asciiTheme="majorBidi" w:hAnsiTheme="majorBidi" w:cstheme="majorBidi"/>
          <w:sz w:val="28"/>
          <w:szCs w:val="28"/>
        </w:rPr>
        <w:t>behavior,</w:t>
      </w:r>
      <w:r w:rsidR="008B363B" w:rsidRPr="002C0A2E">
        <w:rPr>
          <w:rFonts w:asciiTheme="majorBidi" w:hAnsiTheme="majorBidi" w:cstheme="majorBidi"/>
          <w:sz w:val="28"/>
          <w:szCs w:val="28"/>
        </w:rPr>
        <w:t xml:space="preserve"> living conditions, etc., which are often dominant. Epidemiological research investigates the occurrence of effects on morbidity and mortality due to </w:t>
      </w:r>
      <w:proofErr w:type="gramStart"/>
      <w:r w:rsidR="008B363B" w:rsidRPr="002C0A2E">
        <w:rPr>
          <w:rFonts w:asciiTheme="majorBidi" w:hAnsiTheme="majorBidi" w:cstheme="majorBidi"/>
          <w:sz w:val="28"/>
          <w:szCs w:val="28"/>
        </w:rPr>
        <w:t>heat ,cold</w:t>
      </w:r>
      <w:proofErr w:type="gramEnd"/>
      <w:r w:rsidR="008B363B" w:rsidRPr="002C0A2E">
        <w:rPr>
          <w:rFonts w:asciiTheme="majorBidi" w:hAnsiTheme="majorBidi" w:cstheme="majorBidi"/>
          <w:sz w:val="28"/>
          <w:szCs w:val="28"/>
        </w:rPr>
        <w:t>, air pollution and changes in the weather</w:t>
      </w:r>
      <w:r w:rsidR="000A3B7E" w:rsidRPr="002C0A2E">
        <w:rPr>
          <w:rFonts w:asciiTheme="majorBidi" w:hAnsiTheme="majorBidi" w:cstheme="majorBidi"/>
          <w:sz w:val="28"/>
          <w:szCs w:val="28"/>
        </w:rPr>
        <w:t>.</w:t>
      </w:r>
    </w:p>
    <w:p w:rsidR="00642007" w:rsidRPr="002C0A2E" w:rsidRDefault="00642007" w:rsidP="00642007">
      <w:pPr>
        <w:autoSpaceDE w:val="0"/>
        <w:autoSpaceDN w:val="0"/>
        <w:bidi w:val="0"/>
        <w:adjustRightInd w:val="0"/>
        <w:spacing w:after="0"/>
        <w:jc w:val="both"/>
        <w:rPr>
          <w:rFonts w:asciiTheme="majorBidi" w:hAnsiTheme="majorBidi" w:cstheme="majorBidi"/>
          <w:sz w:val="28"/>
          <w:szCs w:val="28"/>
        </w:rPr>
      </w:pPr>
    </w:p>
    <w:p w:rsidR="008B363B" w:rsidRPr="002C0A2E" w:rsidRDefault="00233624" w:rsidP="001C6624">
      <w:pPr>
        <w:autoSpaceDE w:val="0"/>
        <w:autoSpaceDN w:val="0"/>
        <w:bidi w:val="0"/>
        <w:adjustRightInd w:val="0"/>
        <w:spacing w:after="0"/>
        <w:jc w:val="both"/>
        <w:rPr>
          <w:rFonts w:asciiTheme="majorBidi" w:hAnsiTheme="majorBidi" w:cstheme="majorBidi"/>
          <w:b/>
          <w:bCs/>
          <w:sz w:val="28"/>
          <w:szCs w:val="28"/>
        </w:rPr>
      </w:pPr>
      <w:proofErr w:type="gramStart"/>
      <w:r w:rsidRPr="002C0A2E">
        <w:rPr>
          <w:rFonts w:asciiTheme="majorBidi" w:hAnsiTheme="majorBidi" w:cstheme="majorBidi"/>
          <w:b/>
          <w:bCs/>
          <w:sz w:val="28"/>
          <w:szCs w:val="28"/>
        </w:rPr>
        <w:t>1-1</w:t>
      </w:r>
      <w:proofErr w:type="gramEnd"/>
      <w:r w:rsidRPr="002C0A2E">
        <w:rPr>
          <w:rFonts w:asciiTheme="majorBidi" w:hAnsiTheme="majorBidi" w:cstheme="majorBidi"/>
          <w:b/>
          <w:bCs/>
          <w:sz w:val="28"/>
          <w:szCs w:val="28"/>
        </w:rPr>
        <w:t xml:space="preserve"> </w:t>
      </w:r>
      <w:r w:rsidR="00B54DF2" w:rsidRPr="002C0A2E">
        <w:rPr>
          <w:rFonts w:asciiTheme="majorBidi" w:hAnsiTheme="majorBidi" w:cstheme="majorBidi"/>
          <w:b/>
          <w:bCs/>
          <w:sz w:val="28"/>
          <w:szCs w:val="28"/>
        </w:rPr>
        <w:t>Aims of bio</w:t>
      </w:r>
      <w:r w:rsidR="000A3B7E" w:rsidRPr="002C0A2E">
        <w:rPr>
          <w:rFonts w:asciiTheme="majorBidi" w:hAnsiTheme="majorBidi" w:cstheme="majorBidi"/>
          <w:b/>
          <w:bCs/>
          <w:sz w:val="28"/>
          <w:szCs w:val="28"/>
        </w:rPr>
        <w:t>meteorology:</w:t>
      </w:r>
      <w:r w:rsidR="00B54DF2" w:rsidRPr="002C0A2E">
        <w:rPr>
          <w:rFonts w:asciiTheme="majorBidi" w:hAnsiTheme="majorBidi" w:cstheme="majorBidi"/>
          <w:b/>
          <w:bCs/>
          <w:sz w:val="28"/>
          <w:szCs w:val="28"/>
        </w:rPr>
        <w:t>-</w:t>
      </w:r>
    </w:p>
    <w:p w:rsidR="00EC5390" w:rsidRPr="002C0A2E" w:rsidRDefault="000A3B7E" w:rsidP="00D008E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Research in human biometeorology has the task of finding out which clinical manifestations and other disturbances in human well-being </w:t>
      </w:r>
      <w:proofErr w:type="gramStart"/>
      <w:r w:rsidRPr="002C0A2E">
        <w:rPr>
          <w:rFonts w:asciiTheme="majorBidi" w:hAnsiTheme="majorBidi" w:cstheme="majorBidi"/>
          <w:sz w:val="28"/>
          <w:szCs w:val="28"/>
        </w:rPr>
        <w:t>are influenced</w:t>
      </w:r>
      <w:proofErr w:type="gramEnd"/>
      <w:r w:rsidRPr="002C0A2E">
        <w:rPr>
          <w:rFonts w:asciiTheme="majorBidi" w:hAnsiTheme="majorBidi" w:cstheme="majorBidi"/>
          <w:sz w:val="28"/>
          <w:szCs w:val="28"/>
        </w:rPr>
        <w:t xml:space="preserve"> by atmospheric environmental factors, and precisely which factors exert an influence on health and well-being, and to what extent. </w:t>
      </w:r>
    </w:p>
    <w:p w:rsidR="000A3B7E" w:rsidRPr="002C0A2E" w:rsidRDefault="000A3B7E" w:rsidP="00D008E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u w:val="single"/>
        </w:rPr>
        <w:lastRenderedPageBreak/>
        <w:t>As regards risk factors biometeorology has to inform and advise the public and decision makers in politics and administration with the aim of recognizing and averting health risks at an early stage</w:t>
      </w:r>
      <w:r w:rsidRPr="002C0A2E">
        <w:rPr>
          <w:rFonts w:asciiTheme="majorBidi" w:hAnsiTheme="majorBidi" w:cstheme="majorBidi"/>
          <w:sz w:val="28"/>
          <w:szCs w:val="28"/>
        </w:rPr>
        <w:t>, in the framework of preventive planning, for example by making recommendations for ambient standards, by evaluation of site decisions, and by consultation on</w:t>
      </w:r>
      <w:r w:rsidR="00EC5390"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adaptive </w:t>
      </w:r>
      <w:r w:rsidR="00B54DF2" w:rsidRPr="002C0A2E">
        <w:rPr>
          <w:rFonts w:asciiTheme="majorBidi" w:hAnsiTheme="majorBidi" w:cstheme="majorBidi"/>
          <w:sz w:val="28"/>
          <w:szCs w:val="28"/>
        </w:rPr>
        <w:t>behavior.</w:t>
      </w:r>
    </w:p>
    <w:p w:rsidR="00EC5390" w:rsidRPr="002C0A2E" w:rsidRDefault="00EC5390" w:rsidP="001C6624">
      <w:pPr>
        <w:autoSpaceDE w:val="0"/>
        <w:autoSpaceDN w:val="0"/>
        <w:bidi w:val="0"/>
        <w:adjustRightInd w:val="0"/>
        <w:spacing w:after="0"/>
        <w:jc w:val="both"/>
        <w:rPr>
          <w:rFonts w:asciiTheme="majorBidi" w:hAnsiTheme="majorBidi" w:cstheme="majorBidi"/>
          <w:sz w:val="8"/>
          <w:szCs w:val="8"/>
        </w:rPr>
      </w:pPr>
    </w:p>
    <w:p w:rsidR="00EC5390" w:rsidRPr="002C0A2E" w:rsidRDefault="00807EB1" w:rsidP="00D008E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 The state of knowledge in the field of weather and human health allows for the delivery of a number of advisory services. Products and services such as pollen information service, UV-information service, forecasts of perceived temperature (heat load, cold stress) can help people to better </w:t>
      </w:r>
      <w:r w:rsidR="003B723A" w:rsidRPr="002C0A2E">
        <w:rPr>
          <w:rFonts w:asciiTheme="majorBidi" w:hAnsiTheme="majorBidi" w:cstheme="majorBidi"/>
          <w:sz w:val="28"/>
          <w:szCs w:val="28"/>
        </w:rPr>
        <w:t>handle atmospheric loads .</w:t>
      </w:r>
      <w:r w:rsidRPr="002C0A2E">
        <w:rPr>
          <w:rFonts w:asciiTheme="majorBidi" w:hAnsiTheme="majorBidi" w:cstheme="majorBidi"/>
          <w:sz w:val="28"/>
          <w:szCs w:val="28"/>
        </w:rPr>
        <w:t xml:space="preserve">These services </w:t>
      </w:r>
      <w:r w:rsidR="003B723A" w:rsidRPr="002C0A2E">
        <w:rPr>
          <w:rFonts w:asciiTheme="majorBidi" w:hAnsiTheme="majorBidi" w:cstheme="majorBidi"/>
          <w:sz w:val="28"/>
          <w:szCs w:val="28"/>
        </w:rPr>
        <w:t>are based</w:t>
      </w:r>
      <w:r w:rsidRPr="002C0A2E">
        <w:rPr>
          <w:rFonts w:asciiTheme="majorBidi" w:hAnsiTheme="majorBidi" w:cstheme="majorBidi"/>
          <w:sz w:val="28"/>
          <w:szCs w:val="28"/>
        </w:rPr>
        <w:t xml:space="preserve"> on the specific adaptation of </w:t>
      </w:r>
      <w:r w:rsidR="003B723A" w:rsidRPr="002C0A2E">
        <w:rPr>
          <w:rFonts w:asciiTheme="majorBidi" w:hAnsiTheme="majorBidi" w:cstheme="majorBidi"/>
          <w:sz w:val="28"/>
          <w:szCs w:val="28"/>
        </w:rPr>
        <w:t>synoptically</w:t>
      </w:r>
      <w:r w:rsidRPr="002C0A2E">
        <w:rPr>
          <w:rFonts w:asciiTheme="majorBidi" w:hAnsiTheme="majorBidi" w:cstheme="majorBidi"/>
          <w:sz w:val="28"/>
          <w:szCs w:val="28"/>
        </w:rPr>
        <w:t xml:space="preserve"> products to meet the needs of the users.</w:t>
      </w:r>
    </w:p>
    <w:p w:rsidR="00052327" w:rsidRPr="002C0A2E" w:rsidRDefault="00052327"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It is a fact that the benefits of meteorological information are usually not realized before their application .Human biometeorology already possesses numerous tools to meet the needs of the </w:t>
      </w:r>
      <w:proofErr w:type="gramStart"/>
      <w:r w:rsidRPr="002C0A2E">
        <w:rPr>
          <w:rFonts w:asciiTheme="majorBidi" w:hAnsiTheme="majorBidi" w:cstheme="majorBidi"/>
          <w:sz w:val="28"/>
          <w:szCs w:val="28"/>
        </w:rPr>
        <w:t>users</w:t>
      </w:r>
      <w:r w:rsidR="00F637A6" w:rsidRPr="002C0A2E">
        <w:rPr>
          <w:rFonts w:asciiTheme="majorBidi" w:hAnsiTheme="majorBidi" w:cstheme="majorBidi"/>
          <w:sz w:val="28"/>
          <w:szCs w:val="28"/>
        </w:rPr>
        <w:t xml:space="preserve"> </w:t>
      </w:r>
      <w:r w:rsidRPr="002C0A2E">
        <w:rPr>
          <w:rFonts w:asciiTheme="majorBidi" w:hAnsiTheme="majorBidi" w:cstheme="majorBidi"/>
          <w:sz w:val="28"/>
          <w:szCs w:val="28"/>
        </w:rPr>
        <w:t>,</w:t>
      </w:r>
      <w:r w:rsidR="001C6624" w:rsidRPr="002C0A2E">
        <w:rPr>
          <w:rFonts w:asciiTheme="majorBidi" w:hAnsiTheme="majorBidi" w:cstheme="majorBidi"/>
          <w:sz w:val="28"/>
          <w:szCs w:val="28"/>
        </w:rPr>
        <w:t>E</w:t>
      </w:r>
      <w:r w:rsidRPr="002C0A2E">
        <w:rPr>
          <w:rFonts w:asciiTheme="majorBidi" w:hAnsiTheme="majorBidi" w:cstheme="majorBidi"/>
          <w:sz w:val="28"/>
          <w:szCs w:val="28"/>
        </w:rPr>
        <w:t>ven</w:t>
      </w:r>
      <w:proofErr w:type="gramEnd"/>
      <w:r w:rsidRPr="002C0A2E">
        <w:rPr>
          <w:rFonts w:asciiTheme="majorBidi" w:hAnsiTheme="majorBidi" w:cstheme="majorBidi"/>
          <w:sz w:val="28"/>
          <w:szCs w:val="28"/>
        </w:rPr>
        <w:t xml:space="preserve"> if further improvements and adaptations are still needed. The general aim is always to avoid or at least diminish unfavorable effects, to take advantage of positive effects, and to improve the quality of life of the </w:t>
      </w:r>
      <w:proofErr w:type="gramStart"/>
      <w:r w:rsidRPr="002C0A2E">
        <w:rPr>
          <w:rFonts w:asciiTheme="majorBidi" w:hAnsiTheme="majorBidi" w:cstheme="majorBidi"/>
          <w:sz w:val="28"/>
          <w:szCs w:val="28"/>
        </w:rPr>
        <w:t>general</w:t>
      </w:r>
      <w:r w:rsidR="00F637A6"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 public</w:t>
      </w:r>
      <w:proofErr w:type="gramEnd"/>
      <w:r w:rsidRPr="002C0A2E">
        <w:rPr>
          <w:rFonts w:asciiTheme="majorBidi" w:hAnsiTheme="majorBidi" w:cstheme="majorBidi"/>
          <w:sz w:val="28"/>
          <w:szCs w:val="28"/>
        </w:rPr>
        <w:t>.</w:t>
      </w:r>
    </w:p>
    <w:p w:rsidR="009822B5" w:rsidRPr="002C0A2E" w:rsidRDefault="009822B5" w:rsidP="009822B5">
      <w:pPr>
        <w:autoSpaceDE w:val="0"/>
        <w:autoSpaceDN w:val="0"/>
        <w:bidi w:val="0"/>
        <w:adjustRightInd w:val="0"/>
        <w:spacing w:after="0"/>
        <w:jc w:val="both"/>
        <w:rPr>
          <w:rFonts w:asciiTheme="majorBidi" w:hAnsiTheme="majorBidi" w:cstheme="majorBidi"/>
          <w:sz w:val="18"/>
          <w:szCs w:val="18"/>
        </w:rPr>
      </w:pPr>
    </w:p>
    <w:p w:rsidR="00920C78" w:rsidRPr="002C0A2E" w:rsidRDefault="009822B5" w:rsidP="00920C78">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b/>
          <w:bCs/>
          <w:sz w:val="28"/>
          <w:szCs w:val="28"/>
        </w:rPr>
        <w:t xml:space="preserve"> </w:t>
      </w:r>
      <w:r w:rsidR="00233624" w:rsidRPr="002C0A2E">
        <w:rPr>
          <w:rFonts w:asciiTheme="majorBidi" w:hAnsiTheme="majorBidi" w:cstheme="majorBidi"/>
          <w:b/>
          <w:bCs/>
          <w:sz w:val="28"/>
          <w:szCs w:val="28"/>
        </w:rPr>
        <w:t>1-2</w:t>
      </w:r>
      <w:r w:rsidRPr="002C0A2E">
        <w:rPr>
          <w:rFonts w:asciiTheme="majorBidi" w:hAnsiTheme="majorBidi" w:cstheme="majorBidi"/>
          <w:b/>
          <w:bCs/>
          <w:sz w:val="28"/>
          <w:szCs w:val="28"/>
        </w:rPr>
        <w:t xml:space="preserve"> </w:t>
      </w:r>
      <w:r w:rsidR="00920C78" w:rsidRPr="002C0A2E">
        <w:rPr>
          <w:rFonts w:asciiTheme="majorBidi" w:hAnsiTheme="majorBidi" w:cstheme="majorBidi"/>
          <w:b/>
          <w:bCs/>
          <w:sz w:val="28"/>
          <w:szCs w:val="28"/>
        </w:rPr>
        <w:t xml:space="preserve">Scale </w:t>
      </w:r>
      <w:r w:rsidR="00920C78" w:rsidRPr="002C0A2E">
        <w:rPr>
          <w:rFonts w:asciiTheme="majorBidi" w:hAnsiTheme="majorBidi" w:cstheme="majorBidi"/>
          <w:sz w:val="28"/>
          <w:szCs w:val="28"/>
        </w:rPr>
        <w:t>is an important concept we must concern ourselves with when studying biometeorology. The plant, weather and climate processes of interest are associated with a huge range of time and space scales.</w:t>
      </w:r>
    </w:p>
    <w:p w:rsidR="009822B5" w:rsidRPr="002C0A2E" w:rsidRDefault="009822B5" w:rsidP="009822B5">
      <w:pPr>
        <w:autoSpaceDE w:val="0"/>
        <w:autoSpaceDN w:val="0"/>
        <w:bidi w:val="0"/>
        <w:adjustRightInd w:val="0"/>
        <w:spacing w:after="0"/>
        <w:jc w:val="both"/>
        <w:rPr>
          <w:rFonts w:asciiTheme="majorBidi" w:hAnsiTheme="majorBidi" w:cstheme="majorBidi"/>
          <w:sz w:val="16"/>
          <w:szCs w:val="16"/>
        </w:rPr>
      </w:pPr>
    </w:p>
    <w:p w:rsidR="00920C78" w:rsidRPr="002C0A2E" w:rsidRDefault="00233624" w:rsidP="00920C78">
      <w:pPr>
        <w:autoSpaceDE w:val="0"/>
        <w:autoSpaceDN w:val="0"/>
        <w:bidi w:val="0"/>
        <w:adjustRightInd w:val="0"/>
        <w:spacing w:after="0"/>
        <w:jc w:val="both"/>
        <w:rPr>
          <w:rFonts w:asciiTheme="majorBidi" w:hAnsiTheme="majorBidi" w:cstheme="majorBidi"/>
          <w:b/>
          <w:bCs/>
          <w:sz w:val="28"/>
          <w:szCs w:val="28"/>
          <w:u w:val="single"/>
        </w:rPr>
      </w:pPr>
      <w:r w:rsidRPr="002C0A2E">
        <w:rPr>
          <w:rFonts w:asciiTheme="majorBidi" w:hAnsiTheme="majorBidi" w:cstheme="majorBidi"/>
          <w:b/>
          <w:bCs/>
          <w:sz w:val="28"/>
          <w:szCs w:val="28"/>
          <w:u w:val="single"/>
        </w:rPr>
        <w:t xml:space="preserve">1-2-1 </w:t>
      </w:r>
      <w:r w:rsidR="00920C78" w:rsidRPr="002C0A2E">
        <w:rPr>
          <w:rFonts w:asciiTheme="majorBidi" w:hAnsiTheme="majorBidi" w:cstheme="majorBidi"/>
          <w:b/>
          <w:bCs/>
          <w:sz w:val="28"/>
          <w:szCs w:val="28"/>
          <w:u w:val="single"/>
        </w:rPr>
        <w:t>Space scales of interest include:</w:t>
      </w:r>
    </w:p>
    <w:p w:rsidR="00920C78" w:rsidRPr="002C0A2E" w:rsidRDefault="005A7EE4" w:rsidP="00920C78">
      <w:pPr>
        <w:numPr>
          <w:ilvl w:val="0"/>
          <w:numId w:val="12"/>
        </w:numPr>
        <w:autoSpaceDE w:val="0"/>
        <w:autoSpaceDN w:val="0"/>
        <w:bidi w:val="0"/>
        <w:adjustRightInd w:val="0"/>
        <w:spacing w:after="0"/>
        <w:jc w:val="both"/>
        <w:rPr>
          <w:rFonts w:asciiTheme="majorBidi" w:hAnsiTheme="majorBidi" w:cstheme="majorBidi"/>
          <w:sz w:val="28"/>
          <w:szCs w:val="28"/>
        </w:rPr>
      </w:pPr>
      <w:proofErr w:type="gramStart"/>
      <w:r w:rsidRPr="002C0A2E">
        <w:rPr>
          <w:rFonts w:asciiTheme="majorBidi" w:hAnsiTheme="majorBidi" w:cstheme="majorBidi"/>
          <w:b/>
          <w:bCs/>
          <w:sz w:val="28"/>
          <w:szCs w:val="28"/>
        </w:rPr>
        <w:t>cell</w:t>
      </w:r>
      <w:proofErr w:type="gramEnd"/>
      <w:r w:rsidRPr="002C0A2E">
        <w:rPr>
          <w:rFonts w:asciiTheme="majorBidi" w:hAnsiTheme="majorBidi" w:cstheme="majorBidi"/>
          <w:sz w:val="28"/>
          <w:szCs w:val="28"/>
        </w:rPr>
        <w:t>: microns (10</w:t>
      </w:r>
      <w:r w:rsidRPr="002C0A2E">
        <w:rPr>
          <w:rFonts w:asciiTheme="majorBidi" w:hAnsiTheme="majorBidi" w:cstheme="majorBidi"/>
          <w:sz w:val="28"/>
          <w:szCs w:val="28"/>
          <w:vertAlign w:val="superscript"/>
        </w:rPr>
        <w:t>-6</w:t>
      </w:r>
      <w:r w:rsidR="00224DF7" w:rsidRPr="002C0A2E">
        <w:rPr>
          <w:rFonts w:asciiTheme="majorBidi" w:hAnsiTheme="majorBidi" w:cstheme="majorBidi"/>
          <w:sz w:val="28"/>
          <w:szCs w:val="28"/>
          <w:vertAlign w:val="superscript"/>
        </w:rPr>
        <w:t xml:space="preserve"> </w:t>
      </w:r>
      <w:r w:rsidRPr="002C0A2E">
        <w:rPr>
          <w:rFonts w:asciiTheme="majorBidi" w:hAnsiTheme="majorBidi" w:cstheme="majorBidi"/>
          <w:sz w:val="28"/>
          <w:szCs w:val="28"/>
        </w:rPr>
        <w:t>m)</w:t>
      </w:r>
      <w:r w:rsidR="00920C78" w:rsidRPr="002C0A2E">
        <w:rPr>
          <w:rFonts w:asciiTheme="majorBidi" w:hAnsiTheme="majorBidi" w:cstheme="majorBidi"/>
          <w:sz w:val="28"/>
          <w:szCs w:val="28"/>
        </w:rPr>
        <w:t>.</w:t>
      </w:r>
    </w:p>
    <w:p w:rsidR="00233624" w:rsidRPr="002C0A2E" w:rsidRDefault="005A7EE4" w:rsidP="00920C78">
      <w:pPr>
        <w:numPr>
          <w:ilvl w:val="0"/>
          <w:numId w:val="1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b/>
          <w:bCs/>
          <w:sz w:val="28"/>
          <w:szCs w:val="28"/>
        </w:rPr>
        <w:t>leaf</w:t>
      </w:r>
      <w:r w:rsidRPr="002C0A2E">
        <w:rPr>
          <w:rFonts w:asciiTheme="majorBidi" w:hAnsiTheme="majorBidi" w:cstheme="majorBidi"/>
          <w:sz w:val="28"/>
          <w:szCs w:val="28"/>
        </w:rPr>
        <w:t>: 0.01 to 0.1 m (needles to broad-leaves)</w:t>
      </w:r>
    </w:p>
    <w:p w:rsidR="00233624" w:rsidRPr="002C0A2E" w:rsidRDefault="005A7EE4" w:rsidP="00920C78">
      <w:pPr>
        <w:numPr>
          <w:ilvl w:val="0"/>
          <w:numId w:val="1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b/>
          <w:bCs/>
          <w:sz w:val="28"/>
          <w:szCs w:val="28"/>
        </w:rPr>
        <w:t>plants and vegetation canopies</w:t>
      </w:r>
      <w:r w:rsidRPr="002C0A2E">
        <w:rPr>
          <w:rFonts w:asciiTheme="majorBidi" w:hAnsiTheme="majorBidi" w:cstheme="majorBidi"/>
          <w:sz w:val="28"/>
          <w:szCs w:val="28"/>
        </w:rPr>
        <w:t>: 0.1 to 100 m (grass to redwoods)</w:t>
      </w:r>
    </w:p>
    <w:p w:rsidR="00920C78" w:rsidRPr="002C0A2E" w:rsidRDefault="00920C78" w:rsidP="00920C78">
      <w:pPr>
        <w:numPr>
          <w:ilvl w:val="0"/>
          <w:numId w:val="1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b/>
          <w:bCs/>
          <w:sz w:val="28"/>
          <w:szCs w:val="28"/>
        </w:rPr>
        <w:t>S</w:t>
      </w:r>
      <w:r w:rsidR="005A7EE4" w:rsidRPr="002C0A2E">
        <w:rPr>
          <w:rFonts w:asciiTheme="majorBidi" w:hAnsiTheme="majorBidi" w:cstheme="majorBidi"/>
          <w:b/>
          <w:bCs/>
          <w:sz w:val="28"/>
          <w:szCs w:val="28"/>
        </w:rPr>
        <w:t xml:space="preserve">urface boundary layer </w:t>
      </w:r>
      <w:r w:rsidR="005A7EE4" w:rsidRPr="002C0A2E">
        <w:rPr>
          <w:rFonts w:asciiTheme="majorBidi" w:hAnsiTheme="majorBidi" w:cstheme="majorBidi"/>
          <w:sz w:val="28"/>
          <w:szCs w:val="28"/>
        </w:rPr>
        <w:t>(50 to 1000m): scale of individual fields</w:t>
      </w:r>
    </w:p>
    <w:p w:rsidR="00920C78" w:rsidRPr="002C0A2E" w:rsidRDefault="00920C78" w:rsidP="00920C78">
      <w:pPr>
        <w:numPr>
          <w:ilvl w:val="0"/>
          <w:numId w:val="12"/>
        </w:numPr>
        <w:autoSpaceDE w:val="0"/>
        <w:autoSpaceDN w:val="0"/>
        <w:bidi w:val="0"/>
        <w:adjustRightInd w:val="0"/>
        <w:spacing w:after="0"/>
        <w:jc w:val="both"/>
        <w:rPr>
          <w:rFonts w:asciiTheme="majorBidi" w:hAnsiTheme="majorBidi" w:cstheme="majorBidi"/>
          <w:sz w:val="28"/>
          <w:szCs w:val="28"/>
        </w:rPr>
      </w:pPr>
      <w:proofErr w:type="gramStart"/>
      <w:r w:rsidRPr="002C0A2E">
        <w:rPr>
          <w:rFonts w:asciiTheme="majorBidi" w:hAnsiTheme="majorBidi" w:cstheme="majorBidi"/>
          <w:b/>
          <w:bCs/>
          <w:sz w:val="28"/>
          <w:szCs w:val="28"/>
        </w:rPr>
        <w:t>P</w:t>
      </w:r>
      <w:r w:rsidR="005A7EE4" w:rsidRPr="002C0A2E">
        <w:rPr>
          <w:rFonts w:asciiTheme="majorBidi" w:hAnsiTheme="majorBidi" w:cstheme="majorBidi"/>
          <w:b/>
          <w:bCs/>
          <w:sz w:val="28"/>
          <w:szCs w:val="28"/>
        </w:rPr>
        <w:t xml:space="preserve">lanetary boundary layers </w:t>
      </w:r>
      <w:r w:rsidRPr="002C0A2E">
        <w:rPr>
          <w:rFonts w:asciiTheme="majorBidi" w:hAnsiTheme="majorBidi" w:cstheme="majorBidi"/>
          <w:sz w:val="28"/>
          <w:szCs w:val="28"/>
        </w:rPr>
        <w:t xml:space="preserve">(100 to 3000m): </w:t>
      </w:r>
      <w:r w:rsidR="005A7EE4" w:rsidRPr="002C0A2E">
        <w:rPr>
          <w:rFonts w:asciiTheme="majorBidi" w:hAnsiTheme="majorBidi" w:cstheme="majorBidi"/>
          <w:sz w:val="28"/>
          <w:szCs w:val="28"/>
        </w:rPr>
        <w:t>scale of the planetary boundary layer, where the earth surface affects the properties of the overlying atmosphere.</w:t>
      </w:r>
      <w:proofErr w:type="gramEnd"/>
    </w:p>
    <w:p w:rsidR="00233624" w:rsidRPr="002C0A2E" w:rsidRDefault="00920C78" w:rsidP="00920C78">
      <w:pPr>
        <w:numPr>
          <w:ilvl w:val="0"/>
          <w:numId w:val="1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b/>
          <w:bCs/>
          <w:sz w:val="28"/>
          <w:szCs w:val="28"/>
        </w:rPr>
        <w:t>Landscape</w:t>
      </w:r>
      <w:r w:rsidR="005A7EE4" w:rsidRPr="002C0A2E">
        <w:rPr>
          <w:rFonts w:asciiTheme="majorBidi" w:hAnsiTheme="majorBidi" w:cstheme="majorBidi"/>
          <w:sz w:val="28"/>
          <w:szCs w:val="28"/>
        </w:rPr>
        <w:t>: (1 km to 10 km): patch size of mosaic of extended fields, lakes and forests. Patches are large enough to affect convection and advection.</w:t>
      </w:r>
    </w:p>
    <w:p w:rsidR="00920C78" w:rsidRPr="002C0A2E" w:rsidRDefault="00920C78" w:rsidP="00920C78">
      <w:pPr>
        <w:numPr>
          <w:ilvl w:val="0"/>
          <w:numId w:val="12"/>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b/>
          <w:bCs/>
          <w:sz w:val="28"/>
          <w:szCs w:val="28"/>
        </w:rPr>
        <w:t>R</w:t>
      </w:r>
      <w:r w:rsidR="005A7EE4" w:rsidRPr="002C0A2E">
        <w:rPr>
          <w:rFonts w:asciiTheme="majorBidi" w:hAnsiTheme="majorBidi" w:cstheme="majorBidi"/>
          <w:b/>
          <w:bCs/>
          <w:sz w:val="28"/>
          <w:szCs w:val="28"/>
        </w:rPr>
        <w:t xml:space="preserve">egion to globe </w:t>
      </w:r>
      <w:r w:rsidR="005A7EE4" w:rsidRPr="002C0A2E">
        <w:rPr>
          <w:rFonts w:asciiTheme="majorBidi" w:hAnsiTheme="majorBidi" w:cstheme="majorBidi"/>
          <w:sz w:val="28"/>
          <w:szCs w:val="28"/>
        </w:rPr>
        <w:t>(100 km to 10000km): the scale of biomes, continents and oceans, scales of atmospheric waves, fronts and storms</w:t>
      </w:r>
      <w:r w:rsidRPr="002C0A2E">
        <w:rPr>
          <w:rFonts w:asciiTheme="majorBidi" w:hAnsiTheme="majorBidi" w:cstheme="majorBidi"/>
          <w:sz w:val="28"/>
          <w:szCs w:val="28"/>
        </w:rPr>
        <w:t>.</w:t>
      </w:r>
    </w:p>
    <w:p w:rsidR="00920C78" w:rsidRPr="002C0A2E" w:rsidRDefault="00920C78" w:rsidP="00920C78">
      <w:pPr>
        <w:autoSpaceDE w:val="0"/>
        <w:autoSpaceDN w:val="0"/>
        <w:bidi w:val="0"/>
        <w:adjustRightInd w:val="0"/>
        <w:spacing w:after="0"/>
        <w:jc w:val="both"/>
        <w:rPr>
          <w:rFonts w:asciiTheme="majorBidi" w:hAnsiTheme="majorBidi" w:cstheme="majorBidi"/>
          <w:sz w:val="16"/>
          <w:szCs w:val="16"/>
        </w:rPr>
      </w:pPr>
    </w:p>
    <w:p w:rsidR="00920C78" w:rsidRPr="002C0A2E" w:rsidRDefault="00233624" w:rsidP="00920C78">
      <w:pPr>
        <w:autoSpaceDE w:val="0"/>
        <w:autoSpaceDN w:val="0"/>
        <w:bidi w:val="0"/>
        <w:adjustRightInd w:val="0"/>
        <w:spacing w:after="0"/>
        <w:jc w:val="both"/>
        <w:rPr>
          <w:rFonts w:asciiTheme="majorBidi" w:hAnsiTheme="majorBidi" w:cstheme="majorBidi"/>
          <w:b/>
          <w:bCs/>
          <w:sz w:val="28"/>
          <w:szCs w:val="28"/>
        </w:rPr>
      </w:pPr>
      <w:r w:rsidRPr="002C0A2E">
        <w:rPr>
          <w:rFonts w:asciiTheme="majorBidi" w:hAnsiTheme="majorBidi" w:cstheme="majorBidi"/>
          <w:b/>
          <w:bCs/>
          <w:sz w:val="28"/>
          <w:szCs w:val="28"/>
        </w:rPr>
        <w:t xml:space="preserve">1-2-2 </w:t>
      </w:r>
      <w:proofErr w:type="gramStart"/>
      <w:r w:rsidR="00920C78" w:rsidRPr="002C0A2E">
        <w:rPr>
          <w:rFonts w:asciiTheme="majorBidi" w:hAnsiTheme="majorBidi" w:cstheme="majorBidi"/>
          <w:b/>
          <w:bCs/>
          <w:sz w:val="28"/>
          <w:szCs w:val="28"/>
        </w:rPr>
        <w:t>Temporal</w:t>
      </w:r>
      <w:proofErr w:type="gramEnd"/>
      <w:r w:rsidR="00920C78" w:rsidRPr="002C0A2E">
        <w:rPr>
          <w:rFonts w:asciiTheme="majorBidi" w:hAnsiTheme="majorBidi" w:cstheme="majorBidi"/>
          <w:b/>
          <w:bCs/>
          <w:sz w:val="28"/>
          <w:szCs w:val="28"/>
        </w:rPr>
        <w:t xml:space="preserve"> scales of interest to us include:</w:t>
      </w:r>
    </w:p>
    <w:p w:rsidR="00920C78" w:rsidRPr="002C0A2E" w:rsidRDefault="00920C78" w:rsidP="00FA6DC9">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(1-10 </w:t>
      </w:r>
      <w:r w:rsidR="00FA6DC9" w:rsidRPr="002C0A2E">
        <w:rPr>
          <w:rFonts w:asciiTheme="majorBidi" w:hAnsiTheme="majorBidi" w:cstheme="majorBidi"/>
          <w:sz w:val="28"/>
          <w:szCs w:val="28"/>
        </w:rPr>
        <w:t>Hz</w:t>
      </w:r>
      <w:r w:rsidRPr="002C0A2E">
        <w:rPr>
          <w:rFonts w:asciiTheme="majorBidi" w:hAnsiTheme="majorBidi" w:cstheme="majorBidi"/>
          <w:sz w:val="28"/>
          <w:szCs w:val="28"/>
        </w:rPr>
        <w:t>): sun flecks and wind fluctuations:</w:t>
      </w:r>
    </w:p>
    <w:p w:rsidR="00920C78" w:rsidRPr="002C0A2E" w:rsidRDefault="00920C78" w:rsidP="00FA6DC9">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(30-500 s): coherent turbulent structures and sun patches:</w:t>
      </w:r>
    </w:p>
    <w:p w:rsidR="00920C78" w:rsidRPr="002C0A2E" w:rsidRDefault="00920C78" w:rsidP="00FA6DC9">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(100 to 3000 s):photosynthetic and stomata inductance</w:t>
      </w:r>
    </w:p>
    <w:p w:rsidR="00920C78" w:rsidRPr="002C0A2E" w:rsidRDefault="00920C78" w:rsidP="00FA6DC9">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lastRenderedPageBreak/>
        <w:t>(3600-86400s):hourly and diurnal movement of earth/sun, water movement through stems, convective cloud generation and dissipation:</w:t>
      </w:r>
    </w:p>
    <w:p w:rsidR="00920C78" w:rsidRPr="002C0A2E" w:rsidRDefault="00920C78" w:rsidP="00FA6DC9">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(~7 days): weekly sequence of frontal passages, swings in temperature, humidity 60 to 120 days: season variations in phenology, growth, adaptation, drought, frost, soil temperature wave</w:t>
      </w:r>
    </w:p>
    <w:p w:rsidR="00920C78" w:rsidRPr="002C0A2E" w:rsidRDefault="00920C78" w:rsidP="00FA6DC9">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proofErr w:type="gramStart"/>
      <w:r w:rsidRPr="002C0A2E">
        <w:rPr>
          <w:rFonts w:asciiTheme="majorBidi" w:hAnsiTheme="majorBidi" w:cstheme="majorBidi"/>
          <w:sz w:val="28"/>
          <w:szCs w:val="28"/>
        </w:rPr>
        <w:t>year</w:t>
      </w:r>
      <w:proofErr w:type="gramEnd"/>
      <w:r w:rsidRPr="002C0A2E">
        <w:rPr>
          <w:rFonts w:asciiTheme="majorBidi" w:hAnsiTheme="majorBidi" w:cstheme="majorBidi"/>
          <w:sz w:val="28"/>
          <w:szCs w:val="28"/>
        </w:rPr>
        <w:t>: 365 days: summation of seasonal effects</w:t>
      </w:r>
      <w:r w:rsidR="00FA6DC9" w:rsidRPr="002C0A2E">
        <w:rPr>
          <w:rFonts w:asciiTheme="majorBidi" w:hAnsiTheme="majorBidi" w:cstheme="majorBidi"/>
          <w:sz w:val="28"/>
          <w:szCs w:val="28"/>
        </w:rPr>
        <w:t>.</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The field of Biometeorology can be very broad, including roles of weather on: </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1) Human health;</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2) Outbreaks of insects and </w:t>
      </w:r>
      <w:proofErr w:type="gramStart"/>
      <w:r w:rsidRPr="002C0A2E">
        <w:rPr>
          <w:rFonts w:asciiTheme="majorBidi" w:hAnsiTheme="majorBidi" w:cstheme="majorBidi"/>
          <w:sz w:val="28"/>
          <w:szCs w:val="28"/>
        </w:rPr>
        <w:t>pathogens ,</w:t>
      </w:r>
      <w:proofErr w:type="gramEnd"/>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3) The health and production of dairy, cattle, pigs and </w:t>
      </w:r>
      <w:proofErr w:type="gramStart"/>
      <w:r w:rsidRPr="002C0A2E">
        <w:rPr>
          <w:rFonts w:asciiTheme="majorBidi" w:hAnsiTheme="majorBidi" w:cstheme="majorBidi"/>
          <w:sz w:val="28"/>
          <w:szCs w:val="28"/>
        </w:rPr>
        <w:t>chickens ,</w:t>
      </w:r>
      <w:proofErr w:type="gramEnd"/>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4) Frost prevention, </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5) Irrigation management, </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6) Modeling of crop growth, yield and crop management, </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7) Study of phonological growth stages,</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8) Integrated assessments with remote sensing and </w:t>
      </w:r>
    </w:p>
    <w:p w:rsidR="003371B3" w:rsidRPr="002C0A2E" w:rsidRDefault="003371B3" w:rsidP="003371B3">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9) Future change in these systems with global warming and land use change</w:t>
      </w:r>
    </w:p>
    <w:p w:rsidR="00F36210" w:rsidRPr="002C0A2E" w:rsidRDefault="00F36210" w:rsidP="00F36210">
      <w:pPr>
        <w:autoSpaceDE w:val="0"/>
        <w:autoSpaceDN w:val="0"/>
        <w:bidi w:val="0"/>
        <w:adjustRightInd w:val="0"/>
        <w:spacing w:after="0"/>
        <w:jc w:val="both"/>
        <w:rPr>
          <w:rFonts w:asciiTheme="majorBidi" w:hAnsiTheme="majorBidi" w:cstheme="majorBidi"/>
          <w:sz w:val="28"/>
          <w:szCs w:val="28"/>
        </w:rPr>
      </w:pPr>
    </w:p>
    <w:p w:rsidR="002C0A2E" w:rsidRPr="002C0A2E" w:rsidRDefault="002C0A2E" w:rsidP="001C6624">
      <w:pPr>
        <w:autoSpaceDE w:val="0"/>
        <w:autoSpaceDN w:val="0"/>
        <w:bidi w:val="0"/>
        <w:adjustRightInd w:val="0"/>
        <w:spacing w:after="0"/>
        <w:jc w:val="center"/>
        <w:rPr>
          <w:rFonts w:asciiTheme="majorBidi" w:hAnsiTheme="majorBidi" w:cstheme="majorBidi"/>
          <w:b/>
          <w:bCs/>
          <w:sz w:val="24"/>
          <w:szCs w:val="24"/>
        </w:rPr>
      </w:pPr>
    </w:p>
    <w:p w:rsidR="00770543" w:rsidRPr="002C0A2E" w:rsidRDefault="00770543" w:rsidP="002C0A2E">
      <w:pPr>
        <w:autoSpaceDE w:val="0"/>
        <w:autoSpaceDN w:val="0"/>
        <w:bidi w:val="0"/>
        <w:adjustRightInd w:val="0"/>
        <w:spacing w:after="0"/>
        <w:jc w:val="center"/>
        <w:rPr>
          <w:rFonts w:asciiTheme="majorBidi" w:hAnsiTheme="majorBidi" w:cstheme="majorBidi"/>
          <w:b/>
          <w:bCs/>
          <w:sz w:val="28"/>
          <w:szCs w:val="28"/>
        </w:rPr>
      </w:pPr>
      <w:r w:rsidRPr="002C0A2E">
        <w:rPr>
          <w:rFonts w:asciiTheme="majorBidi" w:hAnsiTheme="majorBidi" w:cstheme="majorBidi"/>
          <w:b/>
          <w:bCs/>
          <w:sz w:val="28"/>
          <w:szCs w:val="28"/>
        </w:rPr>
        <w:t>2-THERMAL ENVIRONMENT</w:t>
      </w:r>
    </w:p>
    <w:p w:rsidR="00770543" w:rsidRPr="002C0A2E" w:rsidRDefault="001C6624" w:rsidP="001C6624">
      <w:pPr>
        <w:autoSpaceDE w:val="0"/>
        <w:autoSpaceDN w:val="0"/>
        <w:bidi w:val="0"/>
        <w:adjustRightInd w:val="0"/>
        <w:spacing w:after="0"/>
        <w:jc w:val="both"/>
        <w:rPr>
          <w:rFonts w:asciiTheme="majorBidi" w:hAnsiTheme="majorBidi" w:cstheme="majorBidi"/>
          <w:b/>
          <w:bCs/>
          <w:sz w:val="28"/>
          <w:szCs w:val="28"/>
        </w:rPr>
      </w:pPr>
      <w:r w:rsidRPr="002C0A2E">
        <w:rPr>
          <w:rFonts w:asciiTheme="majorBidi" w:hAnsiTheme="majorBidi" w:cstheme="majorBidi"/>
          <w:b/>
          <w:bCs/>
          <w:sz w:val="28"/>
          <w:szCs w:val="28"/>
        </w:rPr>
        <w:t>2.1 Thermal</w:t>
      </w:r>
      <w:r w:rsidR="00770543" w:rsidRPr="002C0A2E">
        <w:rPr>
          <w:rFonts w:asciiTheme="majorBidi" w:hAnsiTheme="majorBidi" w:cstheme="majorBidi"/>
          <w:b/>
          <w:bCs/>
          <w:sz w:val="28"/>
          <w:szCs w:val="28"/>
        </w:rPr>
        <w:t xml:space="preserve"> indices</w:t>
      </w:r>
    </w:p>
    <w:p w:rsidR="00770543" w:rsidRPr="002C0A2E" w:rsidRDefault="0077054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The aim of thermoregulation is to keep an organism’s core temperature constant at 37 °C.</w:t>
      </w:r>
      <w:r w:rsidR="00101653"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Under </w:t>
      </w:r>
      <w:proofErr w:type="gramStart"/>
      <w:r w:rsidRPr="002C0A2E">
        <w:rPr>
          <w:rFonts w:asciiTheme="majorBidi" w:hAnsiTheme="majorBidi" w:cstheme="majorBidi"/>
          <w:sz w:val="28"/>
          <w:szCs w:val="28"/>
        </w:rPr>
        <w:t>steady-state</w:t>
      </w:r>
      <w:proofErr w:type="gramEnd"/>
      <w:r w:rsidRPr="002C0A2E">
        <w:rPr>
          <w:rFonts w:asciiTheme="majorBidi" w:hAnsiTheme="majorBidi" w:cstheme="majorBidi"/>
          <w:sz w:val="28"/>
          <w:szCs w:val="28"/>
        </w:rPr>
        <w:t xml:space="preserve"> conditions heat production by activity and heat loss must be balanced.</w:t>
      </w:r>
      <w:r w:rsidR="00442AA9" w:rsidRPr="002C0A2E">
        <w:rPr>
          <w:rFonts w:asciiTheme="majorBidi" w:hAnsiTheme="majorBidi" w:cstheme="majorBidi"/>
          <w:sz w:val="28"/>
          <w:szCs w:val="28"/>
        </w:rPr>
        <w:t xml:space="preserve"> For warm </w:t>
      </w:r>
      <w:proofErr w:type="gramStart"/>
      <w:r w:rsidR="00442AA9" w:rsidRPr="002C0A2E">
        <w:rPr>
          <w:rFonts w:asciiTheme="majorBidi" w:hAnsiTheme="majorBidi" w:cstheme="majorBidi"/>
          <w:sz w:val="28"/>
          <w:szCs w:val="28"/>
        </w:rPr>
        <w:t>conditions</w:t>
      </w:r>
      <w:proofErr w:type="gramEnd"/>
      <w:r w:rsidR="00442AA9" w:rsidRPr="002C0A2E">
        <w:rPr>
          <w:rFonts w:asciiTheme="majorBidi" w:hAnsiTheme="majorBidi" w:cstheme="majorBidi"/>
          <w:sz w:val="28"/>
          <w:szCs w:val="28"/>
        </w:rPr>
        <w:t xml:space="preserve"> they usually consist of combinations of air temperature and some measure for humidity (due to the relevance of evaporative heat loss).</w:t>
      </w:r>
    </w:p>
    <w:p w:rsidR="00101653" w:rsidRPr="002C0A2E" w:rsidRDefault="00101653" w:rsidP="001E45C2">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Fundamentally, we know the mechanism of heat exchange between the human body and its thermal environment that is defined by air temperature (</w:t>
      </w:r>
      <w:r w:rsidRPr="002C0A2E">
        <w:rPr>
          <w:rFonts w:asciiTheme="majorBidi" w:hAnsiTheme="majorBidi" w:cstheme="majorBidi"/>
          <w:i/>
          <w:iCs/>
          <w:sz w:val="28"/>
          <w:szCs w:val="28"/>
        </w:rPr>
        <w:t>ta</w:t>
      </w:r>
      <w:r w:rsidRPr="002C0A2E">
        <w:rPr>
          <w:rFonts w:asciiTheme="majorBidi" w:hAnsiTheme="majorBidi" w:cstheme="majorBidi"/>
          <w:sz w:val="28"/>
          <w:szCs w:val="28"/>
        </w:rPr>
        <w:t>), water vapor pressure (</w:t>
      </w:r>
      <w:proofErr w:type="spellStart"/>
      <w:r w:rsidRPr="002C0A2E">
        <w:rPr>
          <w:rFonts w:asciiTheme="majorBidi" w:hAnsiTheme="majorBidi" w:cstheme="majorBidi"/>
          <w:i/>
          <w:iCs/>
          <w:sz w:val="28"/>
          <w:szCs w:val="28"/>
        </w:rPr>
        <w:t>vp</w:t>
      </w:r>
      <w:proofErr w:type="spellEnd"/>
      <w:r w:rsidRPr="002C0A2E">
        <w:rPr>
          <w:rFonts w:asciiTheme="majorBidi" w:hAnsiTheme="majorBidi" w:cstheme="majorBidi"/>
          <w:sz w:val="28"/>
          <w:szCs w:val="28"/>
        </w:rPr>
        <w:t>),wind velocity (</w:t>
      </w:r>
      <w:r w:rsidRPr="002C0A2E">
        <w:rPr>
          <w:rFonts w:asciiTheme="majorBidi" w:hAnsiTheme="majorBidi" w:cstheme="majorBidi"/>
          <w:i/>
          <w:iCs/>
          <w:sz w:val="28"/>
          <w:szCs w:val="28"/>
        </w:rPr>
        <w:t>v</w:t>
      </w:r>
      <w:r w:rsidRPr="002C0A2E">
        <w:rPr>
          <w:rFonts w:asciiTheme="majorBidi" w:hAnsiTheme="majorBidi" w:cstheme="majorBidi"/>
          <w:sz w:val="28"/>
          <w:szCs w:val="28"/>
        </w:rPr>
        <w:t xml:space="preserve">), and mean radiant temperature (tmrt) that applies to all shortwave and </w:t>
      </w:r>
      <w:r w:rsidR="007A0B8E" w:rsidRPr="002C0A2E">
        <w:rPr>
          <w:rFonts w:asciiTheme="majorBidi" w:hAnsiTheme="majorBidi" w:cstheme="majorBidi"/>
          <w:sz w:val="28"/>
          <w:szCs w:val="28"/>
        </w:rPr>
        <w:t>long wave</w:t>
      </w:r>
      <w:r w:rsidRPr="002C0A2E">
        <w:rPr>
          <w:rFonts w:asciiTheme="majorBidi" w:hAnsiTheme="majorBidi" w:cstheme="majorBidi"/>
          <w:sz w:val="28"/>
          <w:szCs w:val="28"/>
        </w:rPr>
        <w:t xml:space="preserve"> radiant fluxes reaching a human being</w:t>
      </w:r>
      <w:r w:rsidR="001E45C2" w:rsidRPr="002C0A2E">
        <w:rPr>
          <w:rFonts w:asciiTheme="majorBidi" w:hAnsiTheme="majorBidi" w:cstheme="majorBidi"/>
          <w:sz w:val="28"/>
          <w:szCs w:val="28"/>
        </w:rPr>
        <w:t>.</w:t>
      </w:r>
    </w:p>
    <w:p w:rsidR="007A0B8E" w:rsidRPr="002C0A2E" w:rsidRDefault="00AC77DE"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Thermo physiologically relevant assessment procedures that combine the above listed meteorological variables with metabolic rate and with due consideration of the insulation of clothing, require the application of complete heat budget models (VDI, 1998). </w:t>
      </w:r>
    </w:p>
    <w:p w:rsidR="00101653" w:rsidRPr="002C0A2E" w:rsidRDefault="00AC77DE"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Only such complete approaches are able to fulfill the condition that the same value of an index must always mean the same to the organism, and independently form the mixture of values of the input variables. There are some such state-of-the-art approaches available as SET*</w:t>
      </w:r>
    </w:p>
    <w:p w:rsidR="00D55EF5" w:rsidRPr="002C0A2E" w:rsidRDefault="00EE5DD6"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Where :</w:t>
      </w:r>
      <w:proofErr w:type="gramStart"/>
      <w:r w:rsidR="00D55EF5" w:rsidRPr="002C0A2E">
        <w:rPr>
          <w:rFonts w:asciiTheme="majorBidi" w:hAnsiTheme="majorBidi" w:cstheme="majorBidi"/>
          <w:sz w:val="28"/>
          <w:szCs w:val="28"/>
        </w:rPr>
        <w:t>(VDI</w:t>
      </w:r>
      <w:proofErr w:type="gramEnd"/>
      <w:r w:rsidR="00D55EF5" w:rsidRPr="002C0A2E">
        <w:rPr>
          <w:rFonts w:asciiTheme="majorBidi" w:hAnsiTheme="majorBidi" w:cstheme="majorBidi"/>
          <w:sz w:val="28"/>
          <w:szCs w:val="28"/>
        </w:rPr>
        <w:t xml:space="preserve">: Validation of </w:t>
      </w:r>
      <w:r w:rsidR="00E65CBB" w:rsidRPr="002C0A2E">
        <w:rPr>
          <w:rFonts w:asciiTheme="majorBidi" w:hAnsiTheme="majorBidi" w:cstheme="majorBidi"/>
          <w:sz w:val="28"/>
          <w:szCs w:val="28"/>
        </w:rPr>
        <w:t>Modeled</w:t>
      </w:r>
      <w:r w:rsidR="00D55EF5" w:rsidRPr="002C0A2E">
        <w:rPr>
          <w:rFonts w:asciiTheme="majorBidi" w:hAnsiTheme="majorBidi" w:cstheme="majorBidi"/>
          <w:sz w:val="28"/>
          <w:szCs w:val="28"/>
        </w:rPr>
        <w:t xml:space="preserve"> Mean Radiant Temperature ) </w:t>
      </w:r>
    </w:p>
    <w:p w:rsidR="009A0920" w:rsidRPr="002C0A2E" w:rsidRDefault="007A0B8E"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lastRenderedPageBreak/>
        <w:t xml:space="preserve">A graphical representation of the PMV assessment equation </w:t>
      </w:r>
      <w:proofErr w:type="gramStart"/>
      <w:r w:rsidRPr="002C0A2E">
        <w:rPr>
          <w:rFonts w:asciiTheme="majorBidi" w:hAnsiTheme="majorBidi" w:cstheme="majorBidi"/>
          <w:sz w:val="28"/>
          <w:szCs w:val="28"/>
        </w:rPr>
        <w:t>is shown</w:t>
      </w:r>
      <w:proofErr w:type="gramEnd"/>
      <w:r w:rsidRPr="002C0A2E">
        <w:rPr>
          <w:rFonts w:asciiTheme="majorBidi" w:hAnsiTheme="majorBidi" w:cstheme="majorBidi"/>
          <w:sz w:val="28"/>
          <w:szCs w:val="28"/>
        </w:rPr>
        <w:t xml:space="preserve"> in</w:t>
      </w:r>
      <w:r w:rsidR="00EB2301" w:rsidRPr="002C0A2E">
        <w:rPr>
          <w:rFonts w:asciiTheme="majorBidi" w:hAnsiTheme="majorBidi" w:cstheme="majorBidi"/>
          <w:sz w:val="28"/>
          <w:szCs w:val="28"/>
        </w:rPr>
        <w:t xml:space="preserve"> </w:t>
      </w:r>
    </w:p>
    <w:p w:rsidR="00EB2301" w:rsidRPr="002C0A2E" w:rsidRDefault="007A0B8E" w:rsidP="009A0920">
      <w:pPr>
        <w:autoSpaceDE w:val="0"/>
        <w:autoSpaceDN w:val="0"/>
        <w:bidi w:val="0"/>
        <w:adjustRightInd w:val="0"/>
        <w:spacing w:after="0"/>
        <w:jc w:val="both"/>
        <w:rPr>
          <w:rFonts w:asciiTheme="majorBidi" w:hAnsiTheme="majorBidi" w:cstheme="majorBidi"/>
          <w:color w:val="FF0000"/>
          <w:sz w:val="28"/>
          <w:szCs w:val="28"/>
        </w:rPr>
      </w:pPr>
      <w:r w:rsidRPr="002C0A2E">
        <w:rPr>
          <w:rFonts w:asciiTheme="majorBidi" w:hAnsiTheme="majorBidi" w:cstheme="majorBidi"/>
          <w:sz w:val="28"/>
          <w:szCs w:val="28"/>
        </w:rPr>
        <w:t xml:space="preserve"> </w:t>
      </w:r>
      <w:r w:rsidR="00EB2301" w:rsidRPr="002C0A2E">
        <w:rPr>
          <w:rFonts w:asciiTheme="majorBidi" w:hAnsiTheme="majorBidi" w:cstheme="majorBidi"/>
          <w:sz w:val="28"/>
          <w:szCs w:val="28"/>
        </w:rPr>
        <w:t>(</w:t>
      </w:r>
      <w:r w:rsidRPr="002C0A2E">
        <w:rPr>
          <w:rFonts w:asciiTheme="majorBidi" w:hAnsiTheme="majorBidi" w:cstheme="majorBidi"/>
          <w:sz w:val="28"/>
          <w:szCs w:val="28"/>
        </w:rPr>
        <w:t>Figure 1</w:t>
      </w:r>
      <w:r w:rsidR="00EB2301" w:rsidRPr="002C0A2E">
        <w:rPr>
          <w:rFonts w:asciiTheme="majorBidi" w:hAnsiTheme="majorBidi" w:cstheme="majorBidi"/>
          <w:sz w:val="28"/>
          <w:szCs w:val="28"/>
        </w:rPr>
        <w:t>)</w:t>
      </w:r>
      <w:r w:rsidRPr="002C0A2E">
        <w:rPr>
          <w:rFonts w:asciiTheme="majorBidi" w:hAnsiTheme="majorBidi" w:cstheme="majorBidi"/>
          <w:sz w:val="28"/>
          <w:szCs w:val="28"/>
        </w:rPr>
        <w:t xml:space="preserve"> where</w:t>
      </w:r>
      <w:r w:rsidR="00EB2301" w:rsidRPr="002C0A2E">
        <w:rPr>
          <w:rFonts w:asciiTheme="majorBidi" w:hAnsiTheme="majorBidi" w:cstheme="majorBidi"/>
          <w:sz w:val="28"/>
          <w:szCs w:val="28"/>
        </w:rPr>
        <w:t>:</w:t>
      </w:r>
      <w:r w:rsidRPr="002C0A2E">
        <w:rPr>
          <w:rFonts w:asciiTheme="majorBidi" w:hAnsiTheme="majorBidi" w:cstheme="majorBidi"/>
          <w:sz w:val="28"/>
          <w:szCs w:val="28"/>
        </w:rPr>
        <w:t xml:space="preserve"> </w:t>
      </w:r>
    </w:p>
    <w:p w:rsidR="00EB2301" w:rsidRPr="002C0A2E" w:rsidRDefault="007A0B8E"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color w:val="FF0000"/>
          <w:sz w:val="28"/>
          <w:szCs w:val="28"/>
        </w:rPr>
        <w:t xml:space="preserve">M is </w:t>
      </w:r>
      <w:r w:rsidRPr="002C0A2E">
        <w:rPr>
          <w:rFonts w:asciiTheme="majorBidi" w:hAnsiTheme="majorBidi" w:cstheme="majorBidi"/>
          <w:sz w:val="28"/>
          <w:szCs w:val="28"/>
        </w:rPr>
        <w:t xml:space="preserve">the metabolic rate, </w:t>
      </w:r>
    </w:p>
    <w:p w:rsidR="00EB2301" w:rsidRPr="002C0A2E" w:rsidRDefault="00EB2301"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color w:val="FF0000"/>
          <w:sz w:val="28"/>
          <w:szCs w:val="28"/>
        </w:rPr>
        <w:t xml:space="preserve"> </w:t>
      </w:r>
      <w:r w:rsidR="007A0B8E" w:rsidRPr="002C0A2E">
        <w:rPr>
          <w:rFonts w:asciiTheme="majorBidi" w:hAnsiTheme="majorBidi" w:cstheme="majorBidi"/>
          <w:color w:val="FF0000"/>
          <w:sz w:val="28"/>
          <w:szCs w:val="28"/>
        </w:rPr>
        <w:t xml:space="preserve">I is </w:t>
      </w:r>
      <w:r w:rsidR="007A0B8E" w:rsidRPr="002C0A2E">
        <w:rPr>
          <w:rFonts w:asciiTheme="majorBidi" w:hAnsiTheme="majorBidi" w:cstheme="majorBidi"/>
          <w:sz w:val="28"/>
          <w:szCs w:val="28"/>
        </w:rPr>
        <w:t xml:space="preserve">direct solar radiation, </w:t>
      </w:r>
    </w:p>
    <w:p w:rsidR="00EB2301" w:rsidRPr="002C0A2E" w:rsidRDefault="007A0B8E" w:rsidP="001C6624">
      <w:pPr>
        <w:autoSpaceDE w:val="0"/>
        <w:autoSpaceDN w:val="0"/>
        <w:bidi w:val="0"/>
        <w:adjustRightInd w:val="0"/>
        <w:spacing w:after="0"/>
        <w:jc w:val="both"/>
        <w:rPr>
          <w:rFonts w:asciiTheme="majorBidi" w:hAnsiTheme="majorBidi" w:cstheme="majorBidi"/>
          <w:color w:val="FF0000"/>
          <w:sz w:val="28"/>
          <w:szCs w:val="28"/>
        </w:rPr>
      </w:pPr>
      <w:r w:rsidRPr="002C0A2E">
        <w:rPr>
          <w:rFonts w:asciiTheme="majorBidi" w:hAnsiTheme="majorBidi" w:cstheme="majorBidi"/>
          <w:color w:val="FF0000"/>
          <w:sz w:val="28"/>
          <w:szCs w:val="28"/>
        </w:rPr>
        <w:t xml:space="preserve">D is </w:t>
      </w:r>
      <w:r w:rsidRPr="002C0A2E">
        <w:rPr>
          <w:rFonts w:asciiTheme="majorBidi" w:hAnsiTheme="majorBidi" w:cstheme="majorBidi"/>
          <w:sz w:val="28"/>
          <w:szCs w:val="28"/>
        </w:rPr>
        <w:t xml:space="preserve">diffuse solar radiation, </w:t>
      </w:r>
    </w:p>
    <w:p w:rsidR="00EB2301" w:rsidRPr="002C0A2E" w:rsidRDefault="007A0B8E" w:rsidP="001C6624">
      <w:pPr>
        <w:autoSpaceDE w:val="0"/>
        <w:autoSpaceDN w:val="0"/>
        <w:bidi w:val="0"/>
        <w:adjustRightInd w:val="0"/>
        <w:spacing w:after="0"/>
        <w:jc w:val="both"/>
        <w:rPr>
          <w:rFonts w:asciiTheme="majorBidi" w:hAnsiTheme="majorBidi" w:cstheme="majorBidi"/>
          <w:color w:val="FF0000"/>
          <w:sz w:val="28"/>
          <w:szCs w:val="28"/>
        </w:rPr>
      </w:pPr>
      <w:r w:rsidRPr="002C0A2E">
        <w:rPr>
          <w:rFonts w:asciiTheme="majorBidi" w:hAnsiTheme="majorBidi" w:cstheme="majorBidi"/>
          <w:color w:val="FF0000"/>
          <w:sz w:val="28"/>
          <w:szCs w:val="28"/>
        </w:rPr>
        <w:t xml:space="preserve">R is </w:t>
      </w:r>
      <w:r w:rsidRPr="002C0A2E">
        <w:rPr>
          <w:rFonts w:asciiTheme="majorBidi" w:hAnsiTheme="majorBidi" w:cstheme="majorBidi"/>
          <w:sz w:val="28"/>
          <w:szCs w:val="28"/>
        </w:rPr>
        <w:t xml:space="preserve">reflected solar radiation, </w:t>
      </w:r>
    </w:p>
    <w:p w:rsidR="00EB2301" w:rsidRPr="002C0A2E" w:rsidRDefault="007A0B8E"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color w:val="FF0000"/>
          <w:sz w:val="28"/>
          <w:szCs w:val="28"/>
        </w:rPr>
        <w:t xml:space="preserve">A is </w:t>
      </w:r>
      <w:r w:rsidRPr="002C0A2E">
        <w:rPr>
          <w:rFonts w:asciiTheme="majorBidi" w:hAnsiTheme="majorBidi" w:cstheme="majorBidi"/>
          <w:sz w:val="28"/>
          <w:szCs w:val="28"/>
        </w:rPr>
        <w:t>atmospheric long</w:t>
      </w:r>
      <w:r w:rsidR="00802636" w:rsidRPr="002C0A2E">
        <w:rPr>
          <w:rFonts w:asciiTheme="majorBidi" w:hAnsiTheme="majorBidi" w:cstheme="majorBidi"/>
          <w:sz w:val="28"/>
          <w:szCs w:val="28"/>
        </w:rPr>
        <w:t xml:space="preserve"> </w:t>
      </w:r>
      <w:r w:rsidRPr="002C0A2E">
        <w:rPr>
          <w:rFonts w:asciiTheme="majorBidi" w:hAnsiTheme="majorBidi" w:cstheme="majorBidi"/>
          <w:sz w:val="28"/>
          <w:szCs w:val="28"/>
        </w:rPr>
        <w:t>wave radiation</w:t>
      </w:r>
      <w:r w:rsidR="006B5FBF" w:rsidRPr="002C0A2E">
        <w:rPr>
          <w:rFonts w:asciiTheme="majorBidi" w:hAnsiTheme="majorBidi" w:cstheme="majorBidi"/>
          <w:sz w:val="28"/>
          <w:szCs w:val="28"/>
        </w:rPr>
        <w:t>.</w:t>
      </w:r>
      <w:r w:rsidRPr="002C0A2E">
        <w:rPr>
          <w:rFonts w:asciiTheme="majorBidi" w:hAnsiTheme="majorBidi" w:cstheme="majorBidi"/>
          <w:sz w:val="28"/>
          <w:szCs w:val="28"/>
        </w:rPr>
        <w:t xml:space="preserve"> </w:t>
      </w:r>
    </w:p>
    <w:p w:rsidR="00EB2301" w:rsidRPr="002C0A2E" w:rsidRDefault="007A0B8E"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color w:val="FF0000"/>
          <w:sz w:val="28"/>
          <w:szCs w:val="28"/>
        </w:rPr>
        <w:t xml:space="preserve">E is </w:t>
      </w:r>
      <w:r w:rsidRPr="002C0A2E">
        <w:rPr>
          <w:rFonts w:asciiTheme="majorBidi" w:hAnsiTheme="majorBidi" w:cstheme="majorBidi"/>
          <w:sz w:val="28"/>
          <w:szCs w:val="28"/>
        </w:rPr>
        <w:t>long</w:t>
      </w:r>
      <w:r w:rsidR="00802636" w:rsidRPr="002C0A2E">
        <w:rPr>
          <w:rFonts w:asciiTheme="majorBidi" w:hAnsiTheme="majorBidi" w:cstheme="majorBidi"/>
          <w:sz w:val="28"/>
          <w:szCs w:val="28"/>
        </w:rPr>
        <w:t xml:space="preserve"> </w:t>
      </w:r>
      <w:r w:rsidRPr="002C0A2E">
        <w:rPr>
          <w:rFonts w:asciiTheme="majorBidi" w:hAnsiTheme="majorBidi" w:cstheme="majorBidi"/>
          <w:sz w:val="28"/>
          <w:szCs w:val="28"/>
        </w:rPr>
        <w:t>wave emission of the ground</w:t>
      </w:r>
      <w:r w:rsidR="006B5FBF" w:rsidRPr="002C0A2E">
        <w:rPr>
          <w:rFonts w:asciiTheme="majorBidi" w:hAnsiTheme="majorBidi" w:cstheme="majorBidi"/>
          <w:sz w:val="28"/>
          <w:szCs w:val="28"/>
        </w:rPr>
        <w:t>.</w:t>
      </w:r>
    </w:p>
    <w:p w:rsidR="00EB2301" w:rsidRPr="002C0A2E" w:rsidRDefault="007A0B8E" w:rsidP="001C6624">
      <w:pPr>
        <w:autoSpaceDE w:val="0"/>
        <w:autoSpaceDN w:val="0"/>
        <w:bidi w:val="0"/>
        <w:adjustRightInd w:val="0"/>
        <w:spacing w:after="0"/>
        <w:jc w:val="both"/>
        <w:rPr>
          <w:rFonts w:asciiTheme="majorBidi" w:hAnsiTheme="majorBidi" w:cstheme="majorBidi"/>
          <w:color w:val="FF0000"/>
          <w:sz w:val="28"/>
          <w:szCs w:val="28"/>
        </w:rPr>
      </w:pPr>
      <w:r w:rsidRPr="002C0A2E">
        <w:rPr>
          <w:rFonts w:asciiTheme="majorBidi" w:hAnsiTheme="majorBidi" w:cstheme="majorBidi"/>
          <w:color w:val="FF0000"/>
          <w:sz w:val="28"/>
          <w:szCs w:val="28"/>
        </w:rPr>
        <w:t>Q</w:t>
      </w:r>
      <w:r w:rsidR="006B5FBF" w:rsidRPr="002C0A2E">
        <w:rPr>
          <w:rFonts w:asciiTheme="majorBidi" w:hAnsiTheme="majorBidi" w:cstheme="majorBidi"/>
          <w:color w:val="FF0000"/>
          <w:sz w:val="28"/>
          <w:szCs w:val="28"/>
        </w:rPr>
        <w:t>H</w:t>
      </w:r>
      <w:r w:rsidRPr="002C0A2E">
        <w:rPr>
          <w:rFonts w:asciiTheme="majorBidi" w:hAnsiTheme="majorBidi" w:cstheme="majorBidi"/>
          <w:sz w:val="28"/>
          <w:szCs w:val="28"/>
        </w:rPr>
        <w:t xml:space="preserve"> is turbulent flux of sensible heat</w:t>
      </w:r>
      <w:r w:rsidR="006B5FBF" w:rsidRPr="002C0A2E">
        <w:rPr>
          <w:rFonts w:asciiTheme="majorBidi" w:hAnsiTheme="majorBidi" w:cstheme="majorBidi"/>
          <w:sz w:val="28"/>
          <w:szCs w:val="28"/>
        </w:rPr>
        <w:t>.</w:t>
      </w:r>
      <w:r w:rsidR="00802636" w:rsidRPr="002C0A2E">
        <w:rPr>
          <w:rFonts w:asciiTheme="majorBidi" w:hAnsiTheme="majorBidi" w:cstheme="majorBidi"/>
          <w:sz w:val="28"/>
          <w:szCs w:val="28"/>
        </w:rPr>
        <w:t xml:space="preserve"> </w:t>
      </w:r>
    </w:p>
    <w:p w:rsidR="00EB2301" w:rsidRPr="002C0A2E" w:rsidRDefault="007A0B8E" w:rsidP="001C6624">
      <w:pPr>
        <w:autoSpaceDE w:val="0"/>
        <w:autoSpaceDN w:val="0"/>
        <w:bidi w:val="0"/>
        <w:adjustRightInd w:val="0"/>
        <w:spacing w:after="0"/>
        <w:jc w:val="both"/>
        <w:rPr>
          <w:rFonts w:asciiTheme="majorBidi" w:hAnsiTheme="majorBidi" w:cstheme="majorBidi"/>
          <w:sz w:val="28"/>
          <w:szCs w:val="28"/>
        </w:rPr>
      </w:pPr>
      <w:proofErr w:type="spellStart"/>
      <w:r w:rsidRPr="002C0A2E">
        <w:rPr>
          <w:rFonts w:asciiTheme="majorBidi" w:hAnsiTheme="majorBidi" w:cstheme="majorBidi"/>
          <w:color w:val="FF0000"/>
          <w:sz w:val="28"/>
          <w:szCs w:val="28"/>
        </w:rPr>
        <w:t>Q</w:t>
      </w:r>
      <w:r w:rsidR="006B5FBF" w:rsidRPr="002C0A2E">
        <w:rPr>
          <w:rFonts w:asciiTheme="majorBidi" w:hAnsiTheme="majorBidi" w:cstheme="majorBidi"/>
          <w:color w:val="FF0000"/>
          <w:sz w:val="28"/>
          <w:szCs w:val="28"/>
        </w:rPr>
        <w:t>S</w:t>
      </w:r>
      <w:r w:rsidRPr="002C0A2E">
        <w:rPr>
          <w:rFonts w:asciiTheme="majorBidi" w:hAnsiTheme="majorBidi" w:cstheme="majorBidi"/>
          <w:color w:val="FF0000"/>
          <w:sz w:val="28"/>
          <w:szCs w:val="28"/>
        </w:rPr>
        <w:t>w</w:t>
      </w:r>
      <w:proofErr w:type="spellEnd"/>
      <w:r w:rsidRPr="002C0A2E">
        <w:rPr>
          <w:rFonts w:asciiTheme="majorBidi" w:hAnsiTheme="majorBidi" w:cstheme="majorBidi"/>
          <w:sz w:val="28"/>
          <w:szCs w:val="28"/>
        </w:rPr>
        <w:t xml:space="preserve"> is turbulent flu</w:t>
      </w:r>
      <w:r w:rsidR="00EB2301" w:rsidRPr="002C0A2E">
        <w:rPr>
          <w:rFonts w:asciiTheme="majorBidi" w:hAnsiTheme="majorBidi" w:cstheme="majorBidi"/>
          <w:sz w:val="28"/>
          <w:szCs w:val="28"/>
        </w:rPr>
        <w:t>x of latent heat due to sweating</w:t>
      </w:r>
    </w:p>
    <w:p w:rsidR="00EB2301" w:rsidRPr="002C0A2E" w:rsidRDefault="00EB2301" w:rsidP="001C6624">
      <w:pPr>
        <w:autoSpaceDE w:val="0"/>
        <w:autoSpaceDN w:val="0"/>
        <w:bidi w:val="0"/>
        <w:adjustRightInd w:val="0"/>
        <w:spacing w:after="0"/>
        <w:jc w:val="both"/>
        <w:rPr>
          <w:rFonts w:asciiTheme="majorBidi" w:hAnsiTheme="majorBidi" w:cstheme="majorBidi"/>
          <w:sz w:val="28"/>
          <w:szCs w:val="28"/>
        </w:rPr>
      </w:pPr>
      <w:proofErr w:type="spellStart"/>
      <w:proofErr w:type="gramStart"/>
      <w:r w:rsidRPr="002C0A2E">
        <w:rPr>
          <w:rFonts w:asciiTheme="majorBidi" w:hAnsiTheme="majorBidi" w:cstheme="majorBidi"/>
          <w:color w:val="FF0000"/>
          <w:sz w:val="28"/>
          <w:szCs w:val="28"/>
        </w:rPr>
        <w:t>Q</w:t>
      </w:r>
      <w:r w:rsidR="006B5FBF" w:rsidRPr="002C0A2E">
        <w:rPr>
          <w:rFonts w:asciiTheme="majorBidi" w:hAnsiTheme="majorBidi" w:cstheme="majorBidi"/>
          <w:color w:val="FF0000"/>
          <w:sz w:val="28"/>
          <w:szCs w:val="28"/>
        </w:rPr>
        <w:t>R</w:t>
      </w:r>
      <w:r w:rsidRPr="002C0A2E">
        <w:rPr>
          <w:rFonts w:asciiTheme="majorBidi" w:hAnsiTheme="majorBidi" w:cstheme="majorBidi"/>
          <w:color w:val="FF0000"/>
          <w:sz w:val="28"/>
          <w:szCs w:val="28"/>
        </w:rPr>
        <w:t>e</w:t>
      </w:r>
      <w:proofErr w:type="spellEnd"/>
      <w:r w:rsidRPr="002C0A2E">
        <w:rPr>
          <w:rFonts w:asciiTheme="majorBidi" w:hAnsiTheme="majorBidi" w:cstheme="majorBidi"/>
          <w:sz w:val="28"/>
          <w:szCs w:val="28"/>
        </w:rPr>
        <w:t xml:space="preserve">  is</w:t>
      </w:r>
      <w:proofErr w:type="gramEnd"/>
      <w:r w:rsidRPr="002C0A2E">
        <w:rPr>
          <w:rFonts w:asciiTheme="majorBidi" w:hAnsiTheme="majorBidi" w:cstheme="majorBidi"/>
          <w:sz w:val="28"/>
          <w:szCs w:val="28"/>
        </w:rPr>
        <w:t xml:space="preserve"> turbulent respiratory heat flux (sensible and latent).</w:t>
      </w:r>
    </w:p>
    <w:p w:rsidR="00EB2301" w:rsidRPr="002C0A2E" w:rsidRDefault="00EB2301" w:rsidP="001C6624">
      <w:pPr>
        <w:autoSpaceDE w:val="0"/>
        <w:autoSpaceDN w:val="0"/>
        <w:bidi w:val="0"/>
        <w:adjustRightInd w:val="0"/>
        <w:spacing w:after="0"/>
        <w:jc w:val="both"/>
        <w:rPr>
          <w:rFonts w:asciiTheme="majorBidi" w:hAnsiTheme="majorBidi" w:cstheme="majorBidi"/>
          <w:color w:val="FF0000"/>
          <w:sz w:val="28"/>
          <w:szCs w:val="28"/>
        </w:rPr>
      </w:pPr>
      <w:proofErr w:type="spellStart"/>
      <w:r w:rsidRPr="002C0A2E">
        <w:rPr>
          <w:rFonts w:asciiTheme="majorBidi" w:hAnsiTheme="majorBidi" w:cstheme="majorBidi"/>
          <w:color w:val="FF0000"/>
          <w:sz w:val="28"/>
          <w:szCs w:val="28"/>
        </w:rPr>
        <w:t>Ek</w:t>
      </w:r>
      <w:r w:rsidR="006B5FBF" w:rsidRPr="002C0A2E">
        <w:rPr>
          <w:rFonts w:asciiTheme="majorBidi" w:hAnsiTheme="majorBidi" w:cstheme="majorBidi"/>
          <w:color w:val="FF0000"/>
          <w:sz w:val="28"/>
          <w:szCs w:val="28"/>
        </w:rPr>
        <w:t>M</w:t>
      </w:r>
      <w:proofErr w:type="spellEnd"/>
      <w:r w:rsidRPr="002C0A2E">
        <w:rPr>
          <w:rFonts w:asciiTheme="majorBidi" w:hAnsiTheme="majorBidi" w:cstheme="majorBidi"/>
          <w:sz w:val="28"/>
          <w:szCs w:val="28"/>
        </w:rPr>
        <w:t xml:space="preserve"> is long wave radiation from the surface of the human body, </w:t>
      </w:r>
    </w:p>
    <w:p w:rsidR="00EB2301" w:rsidRPr="002C0A2E" w:rsidRDefault="007A0B8E" w:rsidP="007471AE">
      <w:pPr>
        <w:autoSpaceDE w:val="0"/>
        <w:autoSpaceDN w:val="0"/>
        <w:bidi w:val="0"/>
        <w:adjustRightInd w:val="0"/>
        <w:spacing w:after="0"/>
        <w:jc w:val="both"/>
        <w:rPr>
          <w:rFonts w:asciiTheme="majorBidi" w:hAnsiTheme="majorBidi" w:cstheme="majorBidi"/>
          <w:color w:val="FF0000"/>
          <w:sz w:val="28"/>
          <w:szCs w:val="28"/>
        </w:rPr>
      </w:pPr>
      <w:r w:rsidRPr="002C0A2E">
        <w:rPr>
          <w:rFonts w:asciiTheme="majorBidi" w:hAnsiTheme="majorBidi" w:cstheme="majorBidi"/>
          <w:color w:val="FF0000"/>
          <w:sz w:val="28"/>
          <w:szCs w:val="28"/>
        </w:rPr>
        <w:t>Q</w:t>
      </w:r>
      <w:r w:rsidR="006B5FBF" w:rsidRPr="002C0A2E">
        <w:rPr>
          <w:rFonts w:asciiTheme="majorBidi" w:hAnsiTheme="majorBidi" w:cstheme="majorBidi"/>
          <w:color w:val="FF0000"/>
          <w:sz w:val="28"/>
          <w:szCs w:val="28"/>
        </w:rPr>
        <w:t>L</w:t>
      </w:r>
      <w:r w:rsidRPr="002C0A2E">
        <w:rPr>
          <w:rFonts w:asciiTheme="majorBidi" w:hAnsiTheme="majorBidi" w:cstheme="majorBidi"/>
          <w:color w:val="FF0000"/>
          <w:sz w:val="28"/>
          <w:szCs w:val="28"/>
        </w:rPr>
        <w:t xml:space="preserve"> </w:t>
      </w:r>
      <w:r w:rsidRPr="002C0A2E">
        <w:rPr>
          <w:rFonts w:asciiTheme="majorBidi" w:hAnsiTheme="majorBidi" w:cstheme="majorBidi"/>
          <w:sz w:val="28"/>
          <w:szCs w:val="28"/>
        </w:rPr>
        <w:t>is turbulent flux o</w:t>
      </w:r>
      <w:r w:rsidR="00802636" w:rsidRPr="002C0A2E">
        <w:rPr>
          <w:rFonts w:asciiTheme="majorBidi" w:hAnsiTheme="majorBidi" w:cstheme="majorBidi"/>
          <w:sz w:val="28"/>
          <w:szCs w:val="28"/>
        </w:rPr>
        <w:t>f latent heat due to water vapo</w:t>
      </w:r>
      <w:r w:rsidRPr="002C0A2E">
        <w:rPr>
          <w:rFonts w:asciiTheme="majorBidi" w:hAnsiTheme="majorBidi" w:cstheme="majorBidi"/>
          <w:sz w:val="28"/>
          <w:szCs w:val="28"/>
        </w:rPr>
        <w:t>r diffusion</w:t>
      </w:r>
      <w:r w:rsidR="007471AE" w:rsidRPr="002C0A2E">
        <w:rPr>
          <w:rFonts w:asciiTheme="majorBidi" w:hAnsiTheme="majorBidi" w:cstheme="majorBidi"/>
          <w:sz w:val="28"/>
          <w:szCs w:val="28"/>
        </w:rPr>
        <w:t>.</w:t>
      </w:r>
      <w:r w:rsidR="00EB2301" w:rsidRPr="002C0A2E">
        <w:rPr>
          <w:rFonts w:asciiTheme="majorBidi" w:hAnsiTheme="majorBidi" w:cstheme="majorBidi"/>
          <w:sz w:val="28"/>
          <w:szCs w:val="28"/>
        </w:rPr>
        <w:t xml:space="preserve"> </w:t>
      </w:r>
    </w:p>
    <w:p w:rsidR="00D55EF5" w:rsidRPr="002C0A2E" w:rsidRDefault="00D55EF5" w:rsidP="001C6624">
      <w:pPr>
        <w:autoSpaceDE w:val="0"/>
        <w:autoSpaceDN w:val="0"/>
        <w:bidi w:val="0"/>
        <w:adjustRightInd w:val="0"/>
        <w:spacing w:after="0"/>
        <w:jc w:val="both"/>
        <w:rPr>
          <w:rFonts w:asciiTheme="majorBidi" w:hAnsiTheme="majorBidi" w:cstheme="majorBidi"/>
          <w:sz w:val="28"/>
          <w:szCs w:val="28"/>
        </w:rPr>
      </w:pPr>
    </w:p>
    <w:p w:rsidR="00D55EF5" w:rsidRPr="002C0A2E" w:rsidRDefault="00EB2301"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noProof/>
          <w:sz w:val="28"/>
          <w:szCs w:val="28"/>
        </w:rPr>
        <w:drawing>
          <wp:inline distT="0" distB="0" distL="0" distR="0" wp14:anchorId="03F821BB" wp14:editId="6132C71E">
            <wp:extent cx="6092456" cy="345558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met + 1.jpg"/>
                    <pic:cNvPicPr/>
                  </pic:nvPicPr>
                  <pic:blipFill>
                    <a:blip r:embed="rId8">
                      <a:extLst>
                        <a:ext uri="{28A0092B-C50C-407E-A947-70E740481C1C}">
                          <a14:useLocalDpi xmlns:a14="http://schemas.microsoft.com/office/drawing/2010/main" val="0"/>
                        </a:ext>
                      </a:extLst>
                    </a:blip>
                    <a:stretch>
                      <a:fillRect/>
                    </a:stretch>
                  </pic:blipFill>
                  <pic:spPr>
                    <a:xfrm>
                      <a:off x="0" y="0"/>
                      <a:ext cx="6093432" cy="3456136"/>
                    </a:xfrm>
                    <a:prstGeom prst="rect">
                      <a:avLst/>
                    </a:prstGeom>
                  </pic:spPr>
                </pic:pic>
              </a:graphicData>
            </a:graphic>
          </wp:inline>
        </w:drawing>
      </w:r>
    </w:p>
    <w:p w:rsidR="00FF2E16" w:rsidRPr="002C0A2E" w:rsidRDefault="00FF2E16" w:rsidP="001C6624">
      <w:pPr>
        <w:autoSpaceDE w:val="0"/>
        <w:autoSpaceDN w:val="0"/>
        <w:bidi w:val="0"/>
        <w:adjustRightInd w:val="0"/>
        <w:spacing w:after="0"/>
        <w:jc w:val="both"/>
        <w:rPr>
          <w:rFonts w:asciiTheme="majorBidi" w:hAnsiTheme="majorBidi" w:cstheme="majorBidi"/>
          <w:sz w:val="28"/>
          <w:szCs w:val="28"/>
        </w:rPr>
      </w:pPr>
    </w:p>
    <w:p w:rsidR="00FF2E16" w:rsidRPr="002C0A2E" w:rsidRDefault="00FF2E16"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color w:val="FF0000"/>
          <w:sz w:val="28"/>
          <w:szCs w:val="28"/>
        </w:rPr>
        <w:t xml:space="preserve">Perceived Temperature or PT </w:t>
      </w:r>
      <w:r w:rsidRPr="002C0A2E">
        <w:rPr>
          <w:rFonts w:asciiTheme="majorBidi" w:hAnsiTheme="majorBidi" w:cstheme="majorBidi"/>
          <w:sz w:val="28"/>
          <w:szCs w:val="28"/>
        </w:rPr>
        <w:t>compares the actually existing outside conditions with the temperature that would prevail in a standard environment in order to experience an identical feeling of warmth, comfort or cold.</w:t>
      </w:r>
    </w:p>
    <w:p w:rsidR="00FF2E16" w:rsidRPr="002C0A2E" w:rsidRDefault="00FF2E16" w:rsidP="004F25BD">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The standard environment is deep shade, e.g. a forest,</w:t>
      </w:r>
      <w:r w:rsidR="002B4C81" w:rsidRPr="002C0A2E">
        <w:rPr>
          <w:rFonts w:asciiTheme="majorBidi" w:hAnsiTheme="majorBidi" w:cstheme="majorBidi"/>
          <w:sz w:val="28"/>
          <w:szCs w:val="28"/>
        </w:rPr>
        <w:t xml:space="preserve"> </w:t>
      </w:r>
      <w:r w:rsidRPr="002C0A2E">
        <w:rPr>
          <w:rFonts w:asciiTheme="majorBidi" w:hAnsiTheme="majorBidi" w:cstheme="majorBidi"/>
          <w:sz w:val="28"/>
          <w:szCs w:val="28"/>
        </w:rPr>
        <w:t>where the temperature of the surrounding surfaces, i.e. the leaves, is the same as the air temperature and where there is only a slight breath of air of 0.1 m/s.</w:t>
      </w:r>
      <w:r w:rsidR="004F25BD" w:rsidRPr="002C0A2E">
        <w:rPr>
          <w:rFonts w:asciiTheme="majorBidi" w:hAnsiTheme="majorBidi" w:cstheme="majorBidi"/>
          <w:sz w:val="28"/>
          <w:szCs w:val="28"/>
        </w:rPr>
        <w:t xml:space="preserve"> </w:t>
      </w:r>
      <w:r w:rsidRPr="002C0A2E">
        <w:rPr>
          <w:rFonts w:asciiTheme="majorBidi" w:hAnsiTheme="majorBidi" w:cstheme="majorBidi"/>
          <w:sz w:val="28"/>
          <w:szCs w:val="28"/>
        </w:rPr>
        <w:t>As the human being is usually active in the open air, an activity</w:t>
      </w:r>
      <w:r w:rsidR="004F25BD" w:rsidRPr="002C0A2E">
        <w:rPr>
          <w:rFonts w:asciiTheme="majorBidi" w:hAnsiTheme="majorBidi" w:cstheme="majorBidi"/>
          <w:sz w:val="28"/>
          <w:szCs w:val="28"/>
        </w:rPr>
        <w:t xml:space="preserve"> that corresponds to walking at</w:t>
      </w:r>
      <w:r w:rsidRPr="002C0A2E">
        <w:rPr>
          <w:rFonts w:asciiTheme="majorBidi" w:hAnsiTheme="majorBidi" w:cstheme="majorBidi"/>
          <w:sz w:val="28"/>
          <w:szCs w:val="28"/>
        </w:rPr>
        <w:t xml:space="preserve">4 km/h </w:t>
      </w:r>
      <w:proofErr w:type="gramStart"/>
      <w:r w:rsidRPr="002C0A2E">
        <w:rPr>
          <w:rFonts w:asciiTheme="majorBidi" w:hAnsiTheme="majorBidi" w:cstheme="majorBidi"/>
          <w:sz w:val="28"/>
          <w:szCs w:val="28"/>
        </w:rPr>
        <w:t>is assumed</w:t>
      </w:r>
      <w:proofErr w:type="gramEnd"/>
      <w:r w:rsidRPr="002C0A2E">
        <w:rPr>
          <w:rFonts w:asciiTheme="majorBidi" w:hAnsiTheme="majorBidi" w:cstheme="majorBidi"/>
          <w:sz w:val="28"/>
          <w:szCs w:val="28"/>
        </w:rPr>
        <w:t>.</w:t>
      </w:r>
    </w:p>
    <w:p w:rsidR="00B613FC" w:rsidRPr="002C0A2E" w:rsidRDefault="00B613FC" w:rsidP="001C6624">
      <w:pPr>
        <w:autoSpaceDE w:val="0"/>
        <w:autoSpaceDN w:val="0"/>
        <w:bidi w:val="0"/>
        <w:adjustRightInd w:val="0"/>
        <w:spacing w:after="0"/>
        <w:jc w:val="both"/>
        <w:rPr>
          <w:rFonts w:asciiTheme="majorBidi" w:hAnsiTheme="majorBidi" w:cstheme="majorBidi"/>
          <w:sz w:val="16"/>
          <w:szCs w:val="16"/>
        </w:rPr>
      </w:pPr>
    </w:p>
    <w:p w:rsidR="00B613FC" w:rsidRPr="002C0A2E" w:rsidRDefault="00B613FC" w:rsidP="001C6624">
      <w:pPr>
        <w:autoSpaceDE w:val="0"/>
        <w:autoSpaceDN w:val="0"/>
        <w:bidi w:val="0"/>
        <w:adjustRightInd w:val="0"/>
        <w:spacing w:after="0"/>
        <w:jc w:val="both"/>
        <w:rPr>
          <w:rFonts w:asciiTheme="majorBidi" w:hAnsiTheme="majorBidi" w:cstheme="majorBidi"/>
          <w:b/>
          <w:bCs/>
          <w:i/>
          <w:iCs/>
          <w:sz w:val="28"/>
          <w:szCs w:val="28"/>
        </w:rPr>
      </w:pPr>
      <w:r w:rsidRPr="002C0A2E">
        <w:rPr>
          <w:rFonts w:asciiTheme="majorBidi" w:hAnsiTheme="majorBidi" w:cstheme="majorBidi"/>
          <w:sz w:val="28"/>
          <w:szCs w:val="28"/>
        </w:rPr>
        <w:lastRenderedPageBreak/>
        <w:t>2.2</w:t>
      </w:r>
      <w:r w:rsidRPr="002C0A2E">
        <w:rPr>
          <w:rFonts w:asciiTheme="majorBidi" w:hAnsiTheme="majorBidi" w:cstheme="majorBidi"/>
          <w:b/>
          <w:bCs/>
          <w:i/>
          <w:iCs/>
          <w:sz w:val="28"/>
          <w:szCs w:val="28"/>
        </w:rPr>
        <w:t xml:space="preserve"> Heat Index</w:t>
      </w:r>
    </w:p>
    <w:p w:rsidR="00B613FC" w:rsidRPr="002C0A2E" w:rsidRDefault="004F25BD" w:rsidP="004F25BD">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     </w:t>
      </w:r>
      <w:r w:rsidR="00B613FC" w:rsidRPr="002C0A2E">
        <w:rPr>
          <w:rFonts w:asciiTheme="majorBidi" w:hAnsiTheme="majorBidi" w:cstheme="majorBidi"/>
          <w:sz w:val="28"/>
          <w:szCs w:val="28"/>
        </w:rPr>
        <w:t>The human body dissipates heat by varying the rate and depth of blood circulation, by losing water through the skin and sweat glands, and as the last extremity is reached, by panting,</w:t>
      </w:r>
      <w:r w:rsidRPr="002C0A2E">
        <w:rPr>
          <w:rFonts w:asciiTheme="majorBidi" w:hAnsiTheme="majorBidi" w:cstheme="majorBidi"/>
          <w:sz w:val="28"/>
          <w:szCs w:val="28"/>
        </w:rPr>
        <w:t xml:space="preserve"> </w:t>
      </w:r>
      <w:r w:rsidR="00B613FC" w:rsidRPr="002C0A2E">
        <w:rPr>
          <w:rFonts w:asciiTheme="majorBidi" w:hAnsiTheme="majorBidi" w:cstheme="majorBidi"/>
          <w:sz w:val="28"/>
          <w:szCs w:val="28"/>
        </w:rPr>
        <w:t>when blood is heated above 98</w:t>
      </w:r>
      <w:proofErr w:type="gramStart"/>
      <w:r w:rsidR="00B613FC" w:rsidRPr="002C0A2E">
        <w:rPr>
          <w:rFonts w:asciiTheme="majorBidi" w:hAnsiTheme="majorBidi" w:cstheme="majorBidi"/>
          <w:sz w:val="28"/>
          <w:szCs w:val="28"/>
        </w:rPr>
        <w:t>,6</w:t>
      </w:r>
      <w:proofErr w:type="gramEnd"/>
      <w:r w:rsidR="00B613FC" w:rsidRPr="002C0A2E">
        <w:rPr>
          <w:rFonts w:asciiTheme="majorBidi" w:hAnsiTheme="majorBidi" w:cstheme="majorBidi"/>
          <w:sz w:val="28"/>
          <w:szCs w:val="28"/>
        </w:rPr>
        <w:t xml:space="preserve"> degrees</w:t>
      </w:r>
      <w:r w:rsidR="00C03E8E" w:rsidRPr="002C0A2E">
        <w:rPr>
          <w:rFonts w:asciiTheme="majorBidi" w:hAnsiTheme="majorBidi" w:cstheme="majorBidi"/>
          <w:sz w:val="28"/>
          <w:szCs w:val="28"/>
        </w:rPr>
        <w:t>. The heart begins to pump more blood, blood vessels dilate to accommodate the increased flow,</w:t>
      </w:r>
      <w:r w:rsidR="005546A6" w:rsidRPr="002C0A2E">
        <w:rPr>
          <w:rFonts w:asciiTheme="majorBidi" w:hAnsiTheme="majorBidi" w:cstheme="majorBidi"/>
          <w:sz w:val="28"/>
          <w:szCs w:val="28"/>
        </w:rPr>
        <w:t xml:space="preserve"> </w:t>
      </w:r>
      <w:r w:rsidR="00C03E8E" w:rsidRPr="002C0A2E">
        <w:rPr>
          <w:rFonts w:asciiTheme="majorBidi" w:hAnsiTheme="majorBidi" w:cstheme="majorBidi"/>
          <w:sz w:val="28"/>
          <w:szCs w:val="28"/>
        </w:rPr>
        <w:t xml:space="preserve">and the bundles of tiny capillaries threading through the upper layers of skin </w:t>
      </w:r>
      <w:proofErr w:type="gramStart"/>
      <w:r w:rsidR="00C03E8E" w:rsidRPr="002C0A2E">
        <w:rPr>
          <w:rFonts w:asciiTheme="majorBidi" w:hAnsiTheme="majorBidi" w:cstheme="majorBidi"/>
          <w:sz w:val="28"/>
          <w:szCs w:val="28"/>
        </w:rPr>
        <w:t>are put</w:t>
      </w:r>
      <w:proofErr w:type="gramEnd"/>
      <w:r w:rsidR="00C03E8E" w:rsidRPr="002C0A2E">
        <w:rPr>
          <w:rFonts w:asciiTheme="majorBidi" w:hAnsiTheme="majorBidi" w:cstheme="majorBidi"/>
          <w:sz w:val="28"/>
          <w:szCs w:val="28"/>
        </w:rPr>
        <w:t xml:space="preserve"> into operation. The body’s blood </w:t>
      </w:r>
      <w:proofErr w:type="gramStart"/>
      <w:r w:rsidR="00C03E8E" w:rsidRPr="002C0A2E">
        <w:rPr>
          <w:rFonts w:asciiTheme="majorBidi" w:hAnsiTheme="majorBidi" w:cstheme="majorBidi"/>
          <w:sz w:val="28"/>
          <w:szCs w:val="28"/>
        </w:rPr>
        <w:t>is circulated</w:t>
      </w:r>
      <w:proofErr w:type="gramEnd"/>
      <w:r w:rsidR="00C03E8E" w:rsidRPr="002C0A2E">
        <w:rPr>
          <w:rFonts w:asciiTheme="majorBidi" w:hAnsiTheme="majorBidi" w:cstheme="majorBidi"/>
          <w:sz w:val="28"/>
          <w:szCs w:val="28"/>
        </w:rPr>
        <w:t xml:space="preserve"> closer to the skin’s surface, and excess heat drains off into the cooler atmosphere. At the same time, water diffuses through the skin as perspiration. The skin handles about 90 percent of the body’s heat dissipating function.</w:t>
      </w:r>
    </w:p>
    <w:p w:rsidR="00C03E8E" w:rsidRPr="002C0A2E" w:rsidRDefault="00C03E8E"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Heat kills by taxing the human body beyond its abilities. For example, in a normal year, about 175 Americans succumb to the demands of summer heat. Among the large continental</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family of natural hazards, only the cold of winter – not</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lightning, hurricanes, tornadoes, floods, or earthquakes –</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takes a greater toll. In the 40-year period from 1936 through</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1975</w:t>
      </w:r>
      <w:proofErr w:type="gramStart"/>
      <w:r w:rsidRPr="002C0A2E">
        <w:rPr>
          <w:rFonts w:asciiTheme="majorBidi" w:hAnsiTheme="majorBidi" w:cstheme="majorBidi"/>
          <w:sz w:val="28"/>
          <w:szCs w:val="28"/>
        </w:rPr>
        <w:t>,nearly</w:t>
      </w:r>
      <w:proofErr w:type="gramEnd"/>
      <w:r w:rsidRPr="002C0A2E">
        <w:rPr>
          <w:rFonts w:asciiTheme="majorBidi" w:hAnsiTheme="majorBidi" w:cstheme="majorBidi"/>
          <w:sz w:val="28"/>
          <w:szCs w:val="28"/>
        </w:rPr>
        <w:t xml:space="preserve"> 20 000 people were killed in the United States by</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the effects of heat and solar radiation. In the disastrous heat</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wave of 1980</w:t>
      </w:r>
      <w:proofErr w:type="gramStart"/>
      <w:r w:rsidRPr="002C0A2E">
        <w:rPr>
          <w:rFonts w:asciiTheme="majorBidi" w:hAnsiTheme="majorBidi" w:cstheme="majorBidi"/>
          <w:sz w:val="28"/>
          <w:szCs w:val="28"/>
        </w:rPr>
        <w:t>,more</w:t>
      </w:r>
      <w:proofErr w:type="gramEnd"/>
      <w:r w:rsidRPr="002C0A2E">
        <w:rPr>
          <w:rFonts w:asciiTheme="majorBidi" w:hAnsiTheme="majorBidi" w:cstheme="majorBidi"/>
          <w:sz w:val="28"/>
          <w:szCs w:val="28"/>
        </w:rPr>
        <w:t xml:space="preserve"> than 1 250 people died.</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During the exceptionally</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hot summer of 2003 in Europe, an estimated </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13 000</w:t>
      </w:r>
      <w:r w:rsidR="0076031D" w:rsidRPr="002C0A2E">
        <w:rPr>
          <w:rFonts w:asciiTheme="majorBidi" w:hAnsiTheme="majorBidi" w:cstheme="majorBidi"/>
          <w:sz w:val="28"/>
          <w:szCs w:val="28"/>
        </w:rPr>
        <w:t xml:space="preserve"> </w:t>
      </w:r>
      <w:r w:rsidRPr="002C0A2E">
        <w:rPr>
          <w:rFonts w:asciiTheme="majorBidi" w:hAnsiTheme="majorBidi" w:cstheme="majorBidi"/>
          <w:sz w:val="28"/>
          <w:szCs w:val="28"/>
        </w:rPr>
        <w:t>to 15 000 elderly people died as a result in France alone.</w:t>
      </w:r>
    </w:p>
    <w:p w:rsidR="008E4DD6" w:rsidRPr="002C0A2E" w:rsidRDefault="008E4DD6" w:rsidP="001C6624">
      <w:pPr>
        <w:autoSpaceDE w:val="0"/>
        <w:autoSpaceDN w:val="0"/>
        <w:bidi w:val="0"/>
        <w:adjustRightInd w:val="0"/>
        <w:spacing w:after="0"/>
        <w:jc w:val="both"/>
        <w:rPr>
          <w:rFonts w:asciiTheme="majorBidi" w:hAnsiTheme="majorBidi" w:cstheme="majorBidi"/>
          <w:sz w:val="4"/>
          <w:szCs w:val="4"/>
        </w:rPr>
      </w:pPr>
    </w:p>
    <w:p w:rsidR="004231E0" w:rsidRPr="002C0A2E" w:rsidRDefault="008E4DD6"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These are the direct casualties. No one can know how many more deaths </w:t>
      </w:r>
      <w:proofErr w:type="gramStart"/>
      <w:r w:rsidRPr="002C0A2E">
        <w:rPr>
          <w:rFonts w:asciiTheme="majorBidi" w:hAnsiTheme="majorBidi" w:cstheme="majorBidi"/>
          <w:sz w:val="28"/>
          <w:szCs w:val="28"/>
        </w:rPr>
        <w:t>are advanced</w:t>
      </w:r>
      <w:proofErr w:type="gramEnd"/>
      <w:r w:rsidRPr="002C0A2E">
        <w:rPr>
          <w:rFonts w:asciiTheme="majorBidi" w:hAnsiTheme="majorBidi" w:cstheme="majorBidi"/>
          <w:sz w:val="28"/>
          <w:szCs w:val="28"/>
        </w:rPr>
        <w:t xml:space="preserve"> by heat wave weather; how many diseased or aging hearts surrender, that under better conditions would have continued functioning. North American Summers are hot; most summers see heat waves in one section or another of the USA. East of the Rockies, they tend to combine both high temperatures and high humidity although some of the worst have been catastrophically dry.</w:t>
      </w:r>
    </w:p>
    <w:p w:rsidR="004231E0" w:rsidRPr="002C0A2E" w:rsidRDefault="004231E0" w:rsidP="001C6624">
      <w:pPr>
        <w:autoSpaceDE w:val="0"/>
        <w:autoSpaceDN w:val="0"/>
        <w:bidi w:val="0"/>
        <w:adjustRightInd w:val="0"/>
        <w:spacing w:after="0"/>
        <w:jc w:val="both"/>
        <w:rPr>
          <w:rFonts w:asciiTheme="majorBidi" w:hAnsiTheme="majorBidi" w:cstheme="majorBidi"/>
          <w:sz w:val="10"/>
          <w:szCs w:val="10"/>
        </w:rPr>
      </w:pPr>
    </w:p>
    <w:p w:rsidR="004231E0" w:rsidRPr="002C0A2E" w:rsidRDefault="008E4DD6"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 Considering this tragic death toll, the US National</w:t>
      </w:r>
      <w:r w:rsidR="004231E0" w:rsidRPr="002C0A2E">
        <w:rPr>
          <w:rFonts w:asciiTheme="majorBidi" w:hAnsiTheme="majorBidi" w:cstheme="majorBidi"/>
          <w:sz w:val="28"/>
          <w:szCs w:val="28"/>
        </w:rPr>
        <w:t xml:space="preserve"> </w:t>
      </w:r>
      <w:r w:rsidRPr="002C0A2E">
        <w:rPr>
          <w:rFonts w:asciiTheme="majorBidi" w:hAnsiTheme="majorBidi" w:cstheme="majorBidi"/>
          <w:sz w:val="28"/>
          <w:szCs w:val="28"/>
        </w:rPr>
        <w:t>Weather Service (NWS) has stepped up its efforts to alert more effectively the general public and appropriate authorities to the hazards of heat waves –those prolonged excessive heat/humidity episodes.</w:t>
      </w:r>
    </w:p>
    <w:p w:rsidR="007346FC" w:rsidRPr="002C0A2E" w:rsidRDefault="007346FC" w:rsidP="001C6624">
      <w:pPr>
        <w:autoSpaceDE w:val="0"/>
        <w:autoSpaceDN w:val="0"/>
        <w:bidi w:val="0"/>
        <w:adjustRightInd w:val="0"/>
        <w:spacing w:after="0"/>
        <w:jc w:val="both"/>
        <w:rPr>
          <w:rFonts w:asciiTheme="majorBidi" w:hAnsiTheme="majorBidi" w:cstheme="majorBidi"/>
          <w:sz w:val="10"/>
          <w:szCs w:val="10"/>
        </w:rPr>
      </w:pPr>
      <w:r w:rsidRPr="002C0A2E">
        <w:rPr>
          <w:rFonts w:asciiTheme="majorBidi" w:hAnsiTheme="majorBidi" w:cstheme="majorBidi"/>
          <w:sz w:val="28"/>
          <w:szCs w:val="28"/>
        </w:rPr>
        <w:t xml:space="preserve"> </w:t>
      </w:r>
    </w:p>
    <w:p w:rsidR="00FF2E16" w:rsidRPr="002C0A2E" w:rsidRDefault="007346FC"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Based on the latest research findings,</w:t>
      </w:r>
      <w:r w:rsidR="004231E0" w:rsidRPr="002C0A2E">
        <w:rPr>
          <w:rFonts w:asciiTheme="majorBidi" w:hAnsiTheme="majorBidi" w:cstheme="majorBidi"/>
          <w:sz w:val="28"/>
          <w:szCs w:val="28"/>
        </w:rPr>
        <w:t xml:space="preserve"> </w:t>
      </w:r>
      <w:r w:rsidRPr="002C0A2E">
        <w:rPr>
          <w:rFonts w:asciiTheme="majorBidi" w:hAnsiTheme="majorBidi" w:cstheme="majorBidi"/>
          <w:sz w:val="28"/>
          <w:szCs w:val="28"/>
        </w:rPr>
        <w:t>the</w:t>
      </w:r>
      <w:r w:rsidR="004231E0" w:rsidRPr="002C0A2E">
        <w:rPr>
          <w:rFonts w:asciiTheme="majorBidi" w:hAnsiTheme="majorBidi" w:cstheme="majorBidi"/>
          <w:sz w:val="28"/>
          <w:szCs w:val="28"/>
        </w:rPr>
        <w:t xml:space="preserve"> US </w:t>
      </w:r>
      <w:r w:rsidRPr="002C0A2E">
        <w:rPr>
          <w:rFonts w:asciiTheme="majorBidi" w:hAnsiTheme="majorBidi" w:cstheme="majorBidi"/>
          <w:sz w:val="28"/>
          <w:szCs w:val="28"/>
        </w:rPr>
        <w:t xml:space="preserve">NWS </w:t>
      </w:r>
      <w:r w:rsidR="004231E0" w:rsidRPr="002C0A2E">
        <w:rPr>
          <w:rFonts w:asciiTheme="majorBidi" w:hAnsiTheme="majorBidi" w:cstheme="majorBidi"/>
          <w:sz w:val="28"/>
          <w:szCs w:val="28"/>
        </w:rPr>
        <w:t xml:space="preserve">has devised </w:t>
      </w:r>
      <w:r w:rsidRPr="002C0A2E">
        <w:rPr>
          <w:rFonts w:asciiTheme="majorBidi" w:hAnsiTheme="majorBidi" w:cstheme="majorBidi"/>
          <w:sz w:val="28"/>
          <w:szCs w:val="28"/>
        </w:rPr>
        <w:t xml:space="preserve">the </w:t>
      </w:r>
      <w:r w:rsidR="004231E0" w:rsidRPr="002C0A2E">
        <w:rPr>
          <w:rFonts w:asciiTheme="majorBidi" w:hAnsiTheme="majorBidi" w:cstheme="majorBidi"/>
          <w:sz w:val="28"/>
          <w:szCs w:val="28"/>
        </w:rPr>
        <w:t xml:space="preserve">  </w:t>
      </w:r>
      <w:r w:rsidRPr="002C0A2E">
        <w:rPr>
          <w:rFonts w:asciiTheme="majorBidi" w:hAnsiTheme="majorBidi" w:cstheme="majorBidi"/>
          <w:sz w:val="28"/>
          <w:szCs w:val="28"/>
        </w:rPr>
        <w:t>“Heat Index” (HI), (sometimes referred to as the</w:t>
      </w:r>
      <w:r w:rsidR="002910F3" w:rsidRPr="002C0A2E">
        <w:rPr>
          <w:rFonts w:asciiTheme="majorBidi" w:hAnsiTheme="majorBidi" w:cstheme="majorBidi"/>
          <w:sz w:val="28"/>
          <w:szCs w:val="28"/>
        </w:rPr>
        <w:t xml:space="preserve"> </w:t>
      </w:r>
      <w:r w:rsidRPr="002C0A2E">
        <w:rPr>
          <w:rFonts w:asciiTheme="majorBidi" w:hAnsiTheme="majorBidi" w:cstheme="majorBidi"/>
          <w:sz w:val="28"/>
          <w:szCs w:val="28"/>
        </w:rPr>
        <w:t>“apparent temperature”)</w:t>
      </w:r>
      <w:r w:rsidR="002910F3" w:rsidRPr="002C0A2E">
        <w:rPr>
          <w:rFonts w:asciiTheme="majorBidi" w:hAnsiTheme="majorBidi" w:cstheme="majorBidi"/>
          <w:sz w:val="28"/>
          <w:szCs w:val="28"/>
        </w:rPr>
        <w:t xml:space="preserve"> .</w:t>
      </w:r>
      <w:r w:rsidRPr="002C0A2E">
        <w:rPr>
          <w:rFonts w:asciiTheme="majorBidi" w:hAnsiTheme="majorBidi" w:cstheme="majorBidi"/>
          <w:sz w:val="28"/>
          <w:szCs w:val="28"/>
        </w:rPr>
        <w:t>The HI, given in degrees Fahrenheit , is an accurate measure of how hot it really feels when the relative humidity (RH) is added to the actual air temperature</w:t>
      </w:r>
      <w:r w:rsidR="00105F0C" w:rsidRPr="002C0A2E">
        <w:rPr>
          <w:rFonts w:asciiTheme="majorBidi" w:hAnsiTheme="majorBidi" w:cstheme="majorBidi"/>
          <w:sz w:val="28"/>
          <w:szCs w:val="28"/>
        </w:rPr>
        <w:t>.</w:t>
      </w:r>
    </w:p>
    <w:p w:rsidR="0014136B" w:rsidRPr="002C0A2E" w:rsidRDefault="0014136B"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For example, if the air temperature is 95°F and the relative humidity is 55 per cent, the </w:t>
      </w:r>
      <w:r w:rsidR="002910F3" w:rsidRPr="002C0A2E">
        <w:rPr>
          <w:rFonts w:asciiTheme="majorBidi" w:hAnsiTheme="majorBidi" w:cstheme="majorBidi"/>
          <w:sz w:val="28"/>
          <w:szCs w:val="28"/>
        </w:rPr>
        <w:t>HI –or how hot it really feels</w:t>
      </w:r>
      <w:r w:rsidRPr="002C0A2E">
        <w:rPr>
          <w:rFonts w:asciiTheme="majorBidi" w:hAnsiTheme="majorBidi" w:cstheme="majorBidi"/>
          <w:sz w:val="28"/>
          <w:szCs w:val="28"/>
        </w:rPr>
        <w:t xml:space="preserve">– is 110°F. This is important since HI values were devised for shady, light wind </w:t>
      </w:r>
      <w:proofErr w:type="gramStart"/>
      <w:r w:rsidRPr="002C0A2E">
        <w:rPr>
          <w:rFonts w:asciiTheme="majorBidi" w:hAnsiTheme="majorBidi" w:cstheme="majorBidi"/>
          <w:sz w:val="28"/>
          <w:szCs w:val="28"/>
        </w:rPr>
        <w:t>conditions ,exposure</w:t>
      </w:r>
      <w:proofErr w:type="gramEnd"/>
      <w:r w:rsidRPr="002C0A2E">
        <w:rPr>
          <w:rFonts w:asciiTheme="majorBidi" w:hAnsiTheme="majorBidi" w:cstheme="majorBidi"/>
          <w:sz w:val="28"/>
          <w:szCs w:val="28"/>
        </w:rPr>
        <w:t xml:space="preserve"> to full sunshine can increase HI values by up to 15°F. </w:t>
      </w:r>
      <w:proofErr w:type="gramStart"/>
      <w:r w:rsidRPr="002C0A2E">
        <w:rPr>
          <w:rFonts w:asciiTheme="majorBidi" w:hAnsiTheme="majorBidi" w:cstheme="majorBidi"/>
          <w:sz w:val="28"/>
          <w:szCs w:val="28"/>
        </w:rPr>
        <w:t>Also</w:t>
      </w:r>
      <w:proofErr w:type="gramEnd"/>
      <w:r w:rsidRPr="002C0A2E">
        <w:rPr>
          <w:rFonts w:asciiTheme="majorBidi" w:hAnsiTheme="majorBidi" w:cstheme="majorBidi"/>
          <w:sz w:val="28"/>
          <w:szCs w:val="28"/>
        </w:rPr>
        <w:t>, strong winds, particularly with very hot, dry air, can be extremely hazardous.</w:t>
      </w:r>
    </w:p>
    <w:p w:rsidR="002910F3" w:rsidRPr="002C0A2E" w:rsidRDefault="002910F3" w:rsidP="001C6624">
      <w:pPr>
        <w:autoSpaceDE w:val="0"/>
        <w:autoSpaceDN w:val="0"/>
        <w:bidi w:val="0"/>
        <w:adjustRightInd w:val="0"/>
        <w:spacing w:after="0"/>
        <w:jc w:val="both"/>
        <w:rPr>
          <w:rFonts w:asciiTheme="majorBidi" w:hAnsiTheme="majorBidi" w:cstheme="majorBidi"/>
          <w:sz w:val="28"/>
          <w:szCs w:val="28"/>
        </w:rPr>
      </w:pPr>
    </w:p>
    <w:p w:rsidR="002910F3" w:rsidRPr="002C0A2E" w:rsidRDefault="002910F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lastRenderedPageBreak/>
        <w:t xml:space="preserve">The NWS will initiate alert procedures (advisories or warnings) when the Heat Index (HI) is expected to have a significant impact on public safety. The expected of the heat determines whether advisories or warnings </w:t>
      </w:r>
      <w:proofErr w:type="gramStart"/>
      <w:r w:rsidRPr="002C0A2E">
        <w:rPr>
          <w:rFonts w:asciiTheme="majorBidi" w:hAnsiTheme="majorBidi" w:cstheme="majorBidi"/>
          <w:sz w:val="28"/>
          <w:szCs w:val="28"/>
        </w:rPr>
        <w:t>are issued</w:t>
      </w:r>
      <w:proofErr w:type="gramEnd"/>
      <w:r w:rsidRPr="002C0A2E">
        <w:rPr>
          <w:rFonts w:asciiTheme="majorBidi" w:hAnsiTheme="majorBidi" w:cstheme="majorBidi"/>
          <w:sz w:val="28"/>
          <w:szCs w:val="28"/>
          <w:rtl/>
        </w:rPr>
        <w:t xml:space="preserve">. </w:t>
      </w:r>
    </w:p>
    <w:p w:rsidR="002910F3" w:rsidRPr="002C0A2E" w:rsidRDefault="002910F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A common guideline for the issuance of excessive heat alerts is when the maximum daytime HI is expected to equal or exceed 105°F and a night-time minimum HI of 80°F or above for two or more consecutive days. Some regions are more sensitive to excessive heat than </w:t>
      </w:r>
      <w:proofErr w:type="gramStart"/>
      <w:r w:rsidRPr="002C0A2E">
        <w:rPr>
          <w:rFonts w:asciiTheme="majorBidi" w:hAnsiTheme="majorBidi" w:cstheme="majorBidi"/>
          <w:sz w:val="28"/>
          <w:szCs w:val="28"/>
        </w:rPr>
        <w:t>others</w:t>
      </w:r>
      <w:proofErr w:type="gramEnd"/>
      <w:r w:rsidRPr="002C0A2E">
        <w:rPr>
          <w:rFonts w:asciiTheme="majorBidi" w:hAnsiTheme="majorBidi" w:cstheme="majorBidi"/>
          <w:sz w:val="28"/>
          <w:szCs w:val="28"/>
        </w:rPr>
        <w:t>. As a result, alert thresholds may vary substantially from these guidelines.</w:t>
      </w:r>
    </w:p>
    <w:p w:rsidR="00113C53" w:rsidRPr="000666FD" w:rsidRDefault="00113C53" w:rsidP="001C6624">
      <w:pPr>
        <w:autoSpaceDE w:val="0"/>
        <w:autoSpaceDN w:val="0"/>
        <w:bidi w:val="0"/>
        <w:adjustRightInd w:val="0"/>
        <w:spacing w:after="0"/>
        <w:jc w:val="both"/>
        <w:rPr>
          <w:rFonts w:asciiTheme="majorBidi" w:hAnsiTheme="majorBidi" w:cstheme="majorBidi"/>
          <w:sz w:val="18"/>
          <w:szCs w:val="18"/>
        </w:rPr>
      </w:pPr>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The NWS alert procedures are:</w:t>
      </w:r>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Include HI values in zone and city forecasts</w:t>
      </w:r>
      <w:proofErr w:type="gramStart"/>
      <w:r w:rsidRPr="002C0A2E">
        <w:rPr>
          <w:rFonts w:asciiTheme="majorBidi" w:hAnsiTheme="majorBidi" w:cstheme="majorBidi"/>
          <w:sz w:val="28"/>
          <w:szCs w:val="28"/>
        </w:rPr>
        <w:t>;</w:t>
      </w:r>
      <w:proofErr w:type="gramEnd"/>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 Issue Special Weather Statements and/or Public Information Statements presenting a detailed discussion </w:t>
      </w:r>
      <w:proofErr w:type="gramStart"/>
      <w:r w:rsidRPr="002C0A2E">
        <w:rPr>
          <w:rFonts w:asciiTheme="majorBidi" w:hAnsiTheme="majorBidi" w:cstheme="majorBidi"/>
          <w:sz w:val="28"/>
          <w:szCs w:val="28"/>
        </w:rPr>
        <w:t>of :</w:t>
      </w:r>
      <w:proofErr w:type="gramEnd"/>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(1)The extent of the hazard including HI </w:t>
      </w:r>
      <w:proofErr w:type="gramStart"/>
      <w:r w:rsidRPr="002C0A2E">
        <w:rPr>
          <w:rFonts w:asciiTheme="majorBidi" w:hAnsiTheme="majorBidi" w:cstheme="majorBidi"/>
          <w:sz w:val="28"/>
          <w:szCs w:val="28"/>
        </w:rPr>
        <w:t>values .</w:t>
      </w:r>
      <w:proofErr w:type="gramEnd"/>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(2)Who is most at </w:t>
      </w:r>
      <w:proofErr w:type="gramStart"/>
      <w:r w:rsidRPr="002C0A2E">
        <w:rPr>
          <w:rFonts w:asciiTheme="majorBidi" w:hAnsiTheme="majorBidi" w:cstheme="majorBidi"/>
          <w:sz w:val="28"/>
          <w:szCs w:val="28"/>
        </w:rPr>
        <w:t>risk,</w:t>
      </w:r>
      <w:proofErr w:type="gramEnd"/>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(3)Safety rules for reducing the risk</w:t>
      </w:r>
      <w:proofErr w:type="gramStart"/>
      <w:r w:rsidRPr="002C0A2E">
        <w:rPr>
          <w:rFonts w:asciiTheme="majorBidi" w:hAnsiTheme="majorBidi" w:cstheme="majorBidi"/>
          <w:sz w:val="28"/>
          <w:szCs w:val="28"/>
        </w:rPr>
        <w:t>;</w:t>
      </w:r>
      <w:proofErr w:type="gramEnd"/>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 Assist state and local health officials in preparing Civil Emergency Messages in severe heat waves. Meteorological information from Special Weather Statements will be included as well as more detailed medical </w:t>
      </w:r>
      <w:proofErr w:type="gramStart"/>
      <w:r w:rsidRPr="002C0A2E">
        <w:rPr>
          <w:rFonts w:asciiTheme="majorBidi" w:hAnsiTheme="majorBidi" w:cstheme="majorBidi"/>
          <w:sz w:val="28"/>
          <w:szCs w:val="28"/>
        </w:rPr>
        <w:t>information ,</w:t>
      </w:r>
      <w:proofErr w:type="gramEnd"/>
      <w:r w:rsidRPr="002C0A2E">
        <w:rPr>
          <w:rFonts w:asciiTheme="majorBidi" w:hAnsiTheme="majorBidi" w:cstheme="majorBidi"/>
          <w:sz w:val="28"/>
          <w:szCs w:val="28"/>
        </w:rPr>
        <w:t xml:space="preserve"> advice, and names and telephone numbers of health officials;</w:t>
      </w:r>
    </w:p>
    <w:p w:rsidR="00113C53" w:rsidRPr="002C0A2E" w:rsidRDefault="00113C53"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Release to the media and over NOAA’s own Weather</w:t>
      </w:r>
      <w:r w:rsidR="004220BB" w:rsidRPr="002C0A2E">
        <w:rPr>
          <w:rFonts w:asciiTheme="majorBidi" w:hAnsiTheme="majorBidi" w:cstheme="majorBidi"/>
          <w:sz w:val="28"/>
          <w:szCs w:val="28"/>
        </w:rPr>
        <w:t>.</w:t>
      </w:r>
    </w:p>
    <w:p w:rsidR="002C0A2E" w:rsidRPr="002C0A2E" w:rsidRDefault="002C0A2E" w:rsidP="00233624">
      <w:pPr>
        <w:autoSpaceDE w:val="0"/>
        <w:autoSpaceDN w:val="0"/>
        <w:bidi w:val="0"/>
        <w:adjustRightInd w:val="0"/>
        <w:spacing w:after="0"/>
        <w:jc w:val="both"/>
        <w:rPr>
          <w:rFonts w:asciiTheme="majorBidi" w:hAnsiTheme="majorBidi" w:cstheme="majorBidi"/>
          <w:b/>
          <w:bCs/>
          <w:i/>
          <w:iCs/>
          <w:sz w:val="18"/>
          <w:szCs w:val="18"/>
        </w:rPr>
      </w:pPr>
    </w:p>
    <w:p w:rsidR="002C0A2E" w:rsidRPr="002C0A2E" w:rsidRDefault="002C0A2E" w:rsidP="00FA65CD">
      <w:pPr>
        <w:autoSpaceDE w:val="0"/>
        <w:autoSpaceDN w:val="0"/>
        <w:bidi w:val="0"/>
        <w:adjustRightInd w:val="0"/>
        <w:spacing w:after="0"/>
        <w:jc w:val="both"/>
        <w:rPr>
          <w:rFonts w:asciiTheme="majorBidi" w:hAnsiTheme="majorBidi" w:cstheme="majorBidi"/>
          <w:b/>
          <w:bCs/>
        </w:rPr>
      </w:pPr>
      <w:bookmarkStart w:id="0" w:name="_GoBack"/>
      <w:bookmarkEnd w:id="0"/>
    </w:p>
    <w:sectPr w:rsidR="002C0A2E" w:rsidRPr="002C0A2E" w:rsidSect="00F8349B">
      <w:headerReference w:type="default" r:id="rId9"/>
      <w:footerReference w:type="default" r:id="rId10"/>
      <w:pgSz w:w="11906" w:h="16838"/>
      <w:pgMar w:top="1440" w:right="849" w:bottom="144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9C" w:rsidRDefault="00E23B9C" w:rsidP="008E4DD6">
      <w:pPr>
        <w:spacing w:after="0" w:line="240" w:lineRule="auto"/>
      </w:pPr>
      <w:r>
        <w:separator/>
      </w:r>
    </w:p>
  </w:endnote>
  <w:endnote w:type="continuationSeparator" w:id="0">
    <w:p w:rsidR="00E23B9C" w:rsidRDefault="00E23B9C" w:rsidP="008E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MM_485_585_11_">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8063531"/>
      <w:docPartObj>
        <w:docPartGallery w:val="Page Numbers (Bottom of Page)"/>
        <w:docPartUnique/>
      </w:docPartObj>
    </w:sdtPr>
    <w:sdtEndPr>
      <w:rPr>
        <w:noProof/>
      </w:rPr>
    </w:sdtEndPr>
    <w:sdtContent>
      <w:p w:rsidR="00233624" w:rsidRDefault="00233624">
        <w:pPr>
          <w:pStyle w:val="Footer"/>
        </w:pPr>
        <w:r>
          <w:fldChar w:fldCharType="begin"/>
        </w:r>
        <w:r>
          <w:instrText xml:space="preserve"> PAGE   \* MERGEFORMAT </w:instrText>
        </w:r>
        <w:r>
          <w:fldChar w:fldCharType="separate"/>
        </w:r>
        <w:r w:rsidR="00A9399E">
          <w:rPr>
            <w:noProof/>
            <w:rtl/>
          </w:rPr>
          <w:t>6</w:t>
        </w:r>
        <w:r>
          <w:rPr>
            <w:noProof/>
          </w:rPr>
          <w:fldChar w:fldCharType="end"/>
        </w:r>
      </w:p>
    </w:sdtContent>
  </w:sdt>
  <w:p w:rsidR="00233624" w:rsidRDefault="0023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9C" w:rsidRDefault="00E23B9C" w:rsidP="008E4DD6">
      <w:pPr>
        <w:spacing w:after="0" w:line="240" w:lineRule="auto"/>
      </w:pPr>
      <w:r>
        <w:separator/>
      </w:r>
    </w:p>
  </w:footnote>
  <w:footnote w:type="continuationSeparator" w:id="0">
    <w:p w:rsidR="00E23B9C" w:rsidRDefault="00E23B9C" w:rsidP="008E4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24" w:rsidRDefault="00233624" w:rsidP="005830B0">
    <w:pPr>
      <w:pStyle w:val="Header"/>
      <w:bidi w:val="0"/>
      <w:jc w:val="center"/>
      <w:rPr>
        <w:b/>
        <w:bCs/>
      </w:rPr>
    </w:pPr>
    <w:r w:rsidRPr="005830B0">
      <w:rPr>
        <w:b/>
        <w:bCs/>
        <w:sz w:val="26"/>
        <w:szCs w:val="26"/>
      </w:rPr>
      <w:t>Biometeorology</w:t>
    </w:r>
  </w:p>
  <w:p w:rsidR="00233624" w:rsidRPr="005830B0" w:rsidRDefault="00233624" w:rsidP="001C6624">
    <w:pPr>
      <w:pStyle w:val="Header"/>
      <w:bidi w:val="0"/>
      <w:rPr>
        <w:b/>
        <w:bCs/>
      </w:rPr>
    </w:pPr>
    <w:r w:rsidRPr="005830B0">
      <w:t xml:space="preserve">  Lecture </w:t>
    </w:r>
    <w:proofErr w:type="gramStart"/>
    <w:r>
      <w:t xml:space="preserve">(  </w:t>
    </w:r>
    <w:r w:rsidR="00E47CFF">
      <w:t>1</w:t>
    </w:r>
    <w:proofErr w:type="gramEnd"/>
    <w:r>
      <w:t xml:space="preserve">  )</w:t>
    </w:r>
    <w:r w:rsidRPr="005830B0">
      <w:t xml:space="preserve">: </w:t>
    </w:r>
    <w:r w:rsidRPr="005830B0">
      <w:rPr>
        <w:rFonts w:ascii="MinionMM_485_585_11_" w:hAnsi="MinionMM_485_585_11_" w:cs="MinionMM_485_585_11_"/>
        <w:sz w:val="21"/>
        <w:szCs w:val="21"/>
      </w:rPr>
      <w:t>ATMOSPHERIC ENVIRONMENT</w:t>
    </w:r>
  </w:p>
  <w:p w:rsidR="00233624" w:rsidRPr="005830B0" w:rsidRDefault="0023362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AB"/>
    <w:multiLevelType w:val="hybridMultilevel"/>
    <w:tmpl w:val="DDF6A4A8"/>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B279A"/>
    <w:multiLevelType w:val="hybridMultilevel"/>
    <w:tmpl w:val="75F245BC"/>
    <w:lvl w:ilvl="0" w:tplc="C860A946">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nsid w:val="095A6556"/>
    <w:multiLevelType w:val="hybridMultilevel"/>
    <w:tmpl w:val="8904F338"/>
    <w:lvl w:ilvl="0" w:tplc="F9A61C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13DD4722"/>
    <w:multiLevelType w:val="hybridMultilevel"/>
    <w:tmpl w:val="3B4C4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B129F"/>
    <w:multiLevelType w:val="hybridMultilevel"/>
    <w:tmpl w:val="0A863962"/>
    <w:lvl w:ilvl="0" w:tplc="DF2C22AC">
      <w:start w:val="1"/>
      <w:numFmt w:val="decimal"/>
      <w:lvlText w:val="%1."/>
      <w:lvlJc w:val="left"/>
      <w:pPr>
        <w:tabs>
          <w:tab w:val="num" w:pos="720"/>
        </w:tabs>
        <w:ind w:left="720" w:hanging="360"/>
      </w:pPr>
    </w:lvl>
    <w:lvl w:ilvl="1" w:tplc="88CC7FFA" w:tentative="1">
      <w:start w:val="1"/>
      <w:numFmt w:val="decimal"/>
      <w:lvlText w:val="%2."/>
      <w:lvlJc w:val="left"/>
      <w:pPr>
        <w:tabs>
          <w:tab w:val="num" w:pos="1440"/>
        </w:tabs>
        <w:ind w:left="1440" w:hanging="360"/>
      </w:pPr>
    </w:lvl>
    <w:lvl w:ilvl="2" w:tplc="10DE66BA" w:tentative="1">
      <w:start w:val="1"/>
      <w:numFmt w:val="decimal"/>
      <w:lvlText w:val="%3."/>
      <w:lvlJc w:val="left"/>
      <w:pPr>
        <w:tabs>
          <w:tab w:val="num" w:pos="2160"/>
        </w:tabs>
        <w:ind w:left="2160" w:hanging="360"/>
      </w:pPr>
    </w:lvl>
    <w:lvl w:ilvl="3" w:tplc="4CAAADC6" w:tentative="1">
      <w:start w:val="1"/>
      <w:numFmt w:val="decimal"/>
      <w:lvlText w:val="%4."/>
      <w:lvlJc w:val="left"/>
      <w:pPr>
        <w:tabs>
          <w:tab w:val="num" w:pos="2880"/>
        </w:tabs>
        <w:ind w:left="2880" w:hanging="360"/>
      </w:pPr>
    </w:lvl>
    <w:lvl w:ilvl="4" w:tplc="36C0EAD0" w:tentative="1">
      <w:start w:val="1"/>
      <w:numFmt w:val="decimal"/>
      <w:lvlText w:val="%5."/>
      <w:lvlJc w:val="left"/>
      <w:pPr>
        <w:tabs>
          <w:tab w:val="num" w:pos="3600"/>
        </w:tabs>
        <w:ind w:left="3600" w:hanging="360"/>
      </w:pPr>
    </w:lvl>
    <w:lvl w:ilvl="5" w:tplc="BE2AD132" w:tentative="1">
      <w:start w:val="1"/>
      <w:numFmt w:val="decimal"/>
      <w:lvlText w:val="%6."/>
      <w:lvlJc w:val="left"/>
      <w:pPr>
        <w:tabs>
          <w:tab w:val="num" w:pos="4320"/>
        </w:tabs>
        <w:ind w:left="4320" w:hanging="360"/>
      </w:pPr>
    </w:lvl>
    <w:lvl w:ilvl="6" w:tplc="EFB2FFEC" w:tentative="1">
      <w:start w:val="1"/>
      <w:numFmt w:val="decimal"/>
      <w:lvlText w:val="%7."/>
      <w:lvlJc w:val="left"/>
      <w:pPr>
        <w:tabs>
          <w:tab w:val="num" w:pos="5040"/>
        </w:tabs>
        <w:ind w:left="5040" w:hanging="360"/>
      </w:pPr>
    </w:lvl>
    <w:lvl w:ilvl="7" w:tplc="C11E4D1E" w:tentative="1">
      <w:start w:val="1"/>
      <w:numFmt w:val="decimal"/>
      <w:lvlText w:val="%8."/>
      <w:lvlJc w:val="left"/>
      <w:pPr>
        <w:tabs>
          <w:tab w:val="num" w:pos="5760"/>
        </w:tabs>
        <w:ind w:left="5760" w:hanging="360"/>
      </w:pPr>
    </w:lvl>
    <w:lvl w:ilvl="8" w:tplc="D28CCDD8" w:tentative="1">
      <w:start w:val="1"/>
      <w:numFmt w:val="decimal"/>
      <w:lvlText w:val="%9."/>
      <w:lvlJc w:val="left"/>
      <w:pPr>
        <w:tabs>
          <w:tab w:val="num" w:pos="6480"/>
        </w:tabs>
        <w:ind w:left="6480" w:hanging="360"/>
      </w:pPr>
    </w:lvl>
  </w:abstractNum>
  <w:abstractNum w:abstractNumId="5">
    <w:nsid w:val="19760BA5"/>
    <w:multiLevelType w:val="hybridMultilevel"/>
    <w:tmpl w:val="2C74E87C"/>
    <w:lvl w:ilvl="0" w:tplc="C5665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566A6"/>
    <w:multiLevelType w:val="hybridMultilevel"/>
    <w:tmpl w:val="4D9498E6"/>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90C74"/>
    <w:multiLevelType w:val="hybridMultilevel"/>
    <w:tmpl w:val="44D658D0"/>
    <w:lvl w:ilvl="0" w:tplc="E3B63BB6">
      <w:start w:val="2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554B7"/>
    <w:multiLevelType w:val="hybridMultilevel"/>
    <w:tmpl w:val="1C16D536"/>
    <w:lvl w:ilvl="0" w:tplc="F6BE84BA">
      <w:start w:val="1"/>
      <w:numFmt w:val="decimal"/>
      <w:lvlText w:val="%1-"/>
      <w:lvlJc w:val="left"/>
      <w:pPr>
        <w:tabs>
          <w:tab w:val="num" w:pos="720"/>
        </w:tabs>
        <w:ind w:left="720" w:hanging="360"/>
      </w:pPr>
      <w:rPr>
        <w:rFonts w:ascii="TimesNewRoman" w:eastAsiaTheme="minorHAnsi" w:hAnsi="TimesNewRoman" w:cs="TimesNewRoman"/>
      </w:rPr>
    </w:lvl>
    <w:lvl w:ilvl="1" w:tplc="BFAA74AA" w:tentative="1">
      <w:start w:val="1"/>
      <w:numFmt w:val="bullet"/>
      <w:lvlText w:val=""/>
      <w:lvlJc w:val="left"/>
      <w:pPr>
        <w:tabs>
          <w:tab w:val="num" w:pos="1440"/>
        </w:tabs>
        <w:ind w:left="1440" w:hanging="360"/>
      </w:pPr>
      <w:rPr>
        <w:rFonts w:ascii="Wingdings" w:hAnsi="Wingdings" w:hint="default"/>
      </w:rPr>
    </w:lvl>
    <w:lvl w:ilvl="2" w:tplc="3B6C1B20" w:tentative="1">
      <w:start w:val="1"/>
      <w:numFmt w:val="bullet"/>
      <w:lvlText w:val=""/>
      <w:lvlJc w:val="left"/>
      <w:pPr>
        <w:tabs>
          <w:tab w:val="num" w:pos="2160"/>
        </w:tabs>
        <w:ind w:left="2160" w:hanging="360"/>
      </w:pPr>
      <w:rPr>
        <w:rFonts w:ascii="Wingdings" w:hAnsi="Wingdings" w:hint="default"/>
      </w:rPr>
    </w:lvl>
    <w:lvl w:ilvl="3" w:tplc="0876DF6A" w:tentative="1">
      <w:start w:val="1"/>
      <w:numFmt w:val="bullet"/>
      <w:lvlText w:val=""/>
      <w:lvlJc w:val="left"/>
      <w:pPr>
        <w:tabs>
          <w:tab w:val="num" w:pos="2880"/>
        </w:tabs>
        <w:ind w:left="2880" w:hanging="360"/>
      </w:pPr>
      <w:rPr>
        <w:rFonts w:ascii="Wingdings" w:hAnsi="Wingdings" w:hint="default"/>
      </w:rPr>
    </w:lvl>
    <w:lvl w:ilvl="4" w:tplc="77743A90" w:tentative="1">
      <w:start w:val="1"/>
      <w:numFmt w:val="bullet"/>
      <w:lvlText w:val=""/>
      <w:lvlJc w:val="left"/>
      <w:pPr>
        <w:tabs>
          <w:tab w:val="num" w:pos="3600"/>
        </w:tabs>
        <w:ind w:left="3600" w:hanging="360"/>
      </w:pPr>
      <w:rPr>
        <w:rFonts w:ascii="Wingdings" w:hAnsi="Wingdings" w:hint="default"/>
      </w:rPr>
    </w:lvl>
    <w:lvl w:ilvl="5" w:tplc="01D83CF6" w:tentative="1">
      <w:start w:val="1"/>
      <w:numFmt w:val="bullet"/>
      <w:lvlText w:val=""/>
      <w:lvlJc w:val="left"/>
      <w:pPr>
        <w:tabs>
          <w:tab w:val="num" w:pos="4320"/>
        </w:tabs>
        <w:ind w:left="4320" w:hanging="360"/>
      </w:pPr>
      <w:rPr>
        <w:rFonts w:ascii="Wingdings" w:hAnsi="Wingdings" w:hint="default"/>
      </w:rPr>
    </w:lvl>
    <w:lvl w:ilvl="6" w:tplc="1CB6D892" w:tentative="1">
      <w:start w:val="1"/>
      <w:numFmt w:val="bullet"/>
      <w:lvlText w:val=""/>
      <w:lvlJc w:val="left"/>
      <w:pPr>
        <w:tabs>
          <w:tab w:val="num" w:pos="5040"/>
        </w:tabs>
        <w:ind w:left="5040" w:hanging="360"/>
      </w:pPr>
      <w:rPr>
        <w:rFonts w:ascii="Wingdings" w:hAnsi="Wingdings" w:hint="default"/>
      </w:rPr>
    </w:lvl>
    <w:lvl w:ilvl="7" w:tplc="F8101DC8" w:tentative="1">
      <w:start w:val="1"/>
      <w:numFmt w:val="bullet"/>
      <w:lvlText w:val=""/>
      <w:lvlJc w:val="left"/>
      <w:pPr>
        <w:tabs>
          <w:tab w:val="num" w:pos="5760"/>
        </w:tabs>
        <w:ind w:left="5760" w:hanging="360"/>
      </w:pPr>
      <w:rPr>
        <w:rFonts w:ascii="Wingdings" w:hAnsi="Wingdings" w:hint="default"/>
      </w:rPr>
    </w:lvl>
    <w:lvl w:ilvl="8" w:tplc="F544C8FE" w:tentative="1">
      <w:start w:val="1"/>
      <w:numFmt w:val="bullet"/>
      <w:lvlText w:val=""/>
      <w:lvlJc w:val="left"/>
      <w:pPr>
        <w:tabs>
          <w:tab w:val="num" w:pos="6480"/>
        </w:tabs>
        <w:ind w:left="6480" w:hanging="360"/>
      </w:pPr>
      <w:rPr>
        <w:rFonts w:ascii="Wingdings" w:hAnsi="Wingdings" w:hint="default"/>
      </w:rPr>
    </w:lvl>
  </w:abstractNum>
  <w:abstractNum w:abstractNumId="9">
    <w:nsid w:val="4CBE5034"/>
    <w:multiLevelType w:val="hybridMultilevel"/>
    <w:tmpl w:val="4B72EC72"/>
    <w:lvl w:ilvl="0" w:tplc="04090009">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53220922"/>
    <w:multiLevelType w:val="hybridMultilevel"/>
    <w:tmpl w:val="3D16E756"/>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F767A0"/>
    <w:multiLevelType w:val="hybridMultilevel"/>
    <w:tmpl w:val="317839B6"/>
    <w:lvl w:ilvl="0" w:tplc="5412B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D3151"/>
    <w:multiLevelType w:val="hybridMultilevel"/>
    <w:tmpl w:val="3CD072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12"/>
  </w:num>
  <w:num w:numId="6">
    <w:abstractNumId w:val="5"/>
  </w:num>
  <w:num w:numId="7">
    <w:abstractNumId w:val="8"/>
  </w:num>
  <w:num w:numId="8">
    <w:abstractNumId w:val="4"/>
  </w:num>
  <w:num w:numId="9">
    <w:abstractNumId w:val="2"/>
  </w:num>
  <w:num w:numId="10">
    <w:abstractNumId w:val="9"/>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60"/>
    <w:rsid w:val="00004AAA"/>
    <w:rsid w:val="00017CA0"/>
    <w:rsid w:val="00020F19"/>
    <w:rsid w:val="00052327"/>
    <w:rsid w:val="00054CA1"/>
    <w:rsid w:val="000666FD"/>
    <w:rsid w:val="0007036E"/>
    <w:rsid w:val="00073613"/>
    <w:rsid w:val="00090DB2"/>
    <w:rsid w:val="000A3B7E"/>
    <w:rsid w:val="000A78C0"/>
    <w:rsid w:val="000D4F17"/>
    <w:rsid w:val="000E0316"/>
    <w:rsid w:val="000E70B6"/>
    <w:rsid w:val="000F7345"/>
    <w:rsid w:val="00101653"/>
    <w:rsid w:val="00105F0C"/>
    <w:rsid w:val="00106160"/>
    <w:rsid w:val="00113C53"/>
    <w:rsid w:val="0014136B"/>
    <w:rsid w:val="00147220"/>
    <w:rsid w:val="00156A92"/>
    <w:rsid w:val="00181DDB"/>
    <w:rsid w:val="001A138F"/>
    <w:rsid w:val="001A65D7"/>
    <w:rsid w:val="001B3568"/>
    <w:rsid w:val="001B525E"/>
    <w:rsid w:val="001C6624"/>
    <w:rsid w:val="001D59A8"/>
    <w:rsid w:val="001E45C2"/>
    <w:rsid w:val="001F0F8F"/>
    <w:rsid w:val="00205339"/>
    <w:rsid w:val="00224DF7"/>
    <w:rsid w:val="00233624"/>
    <w:rsid w:val="00243F64"/>
    <w:rsid w:val="00266C68"/>
    <w:rsid w:val="002910F3"/>
    <w:rsid w:val="00291296"/>
    <w:rsid w:val="00291CD3"/>
    <w:rsid w:val="002B4248"/>
    <w:rsid w:val="002B4659"/>
    <w:rsid w:val="002B4C81"/>
    <w:rsid w:val="002C0A2E"/>
    <w:rsid w:val="003265A9"/>
    <w:rsid w:val="003371B3"/>
    <w:rsid w:val="00347319"/>
    <w:rsid w:val="003839A4"/>
    <w:rsid w:val="003B723A"/>
    <w:rsid w:val="003F71B6"/>
    <w:rsid w:val="004220BB"/>
    <w:rsid w:val="004231E0"/>
    <w:rsid w:val="0042770F"/>
    <w:rsid w:val="00442AA9"/>
    <w:rsid w:val="00496D03"/>
    <w:rsid w:val="004C3C29"/>
    <w:rsid w:val="004E6C2E"/>
    <w:rsid w:val="004F25BD"/>
    <w:rsid w:val="00502AF3"/>
    <w:rsid w:val="00506C8A"/>
    <w:rsid w:val="005202A5"/>
    <w:rsid w:val="00526EDD"/>
    <w:rsid w:val="005448A1"/>
    <w:rsid w:val="005546A6"/>
    <w:rsid w:val="005830B0"/>
    <w:rsid w:val="005879B6"/>
    <w:rsid w:val="005A7EE4"/>
    <w:rsid w:val="005B36AA"/>
    <w:rsid w:val="005F5A0F"/>
    <w:rsid w:val="00642007"/>
    <w:rsid w:val="0064699C"/>
    <w:rsid w:val="006B5FBF"/>
    <w:rsid w:val="006E202C"/>
    <w:rsid w:val="006E6CD0"/>
    <w:rsid w:val="00706977"/>
    <w:rsid w:val="00710BD2"/>
    <w:rsid w:val="00731532"/>
    <w:rsid w:val="007346FC"/>
    <w:rsid w:val="00734EE4"/>
    <w:rsid w:val="00735454"/>
    <w:rsid w:val="007471AE"/>
    <w:rsid w:val="00755C1A"/>
    <w:rsid w:val="0076031D"/>
    <w:rsid w:val="00770543"/>
    <w:rsid w:val="0077647D"/>
    <w:rsid w:val="00785CBE"/>
    <w:rsid w:val="007A0B8E"/>
    <w:rsid w:val="007B35F1"/>
    <w:rsid w:val="007C030F"/>
    <w:rsid w:val="007C1FEA"/>
    <w:rsid w:val="00802636"/>
    <w:rsid w:val="00807EB1"/>
    <w:rsid w:val="00810429"/>
    <w:rsid w:val="008279C0"/>
    <w:rsid w:val="0089371D"/>
    <w:rsid w:val="0089659B"/>
    <w:rsid w:val="00897F32"/>
    <w:rsid w:val="008B363B"/>
    <w:rsid w:val="008B5D46"/>
    <w:rsid w:val="008E4DD6"/>
    <w:rsid w:val="00920C78"/>
    <w:rsid w:val="00927912"/>
    <w:rsid w:val="009303A1"/>
    <w:rsid w:val="009603C4"/>
    <w:rsid w:val="00977980"/>
    <w:rsid w:val="009822B5"/>
    <w:rsid w:val="009A0920"/>
    <w:rsid w:val="009B3338"/>
    <w:rsid w:val="009B74CE"/>
    <w:rsid w:val="009E1ECB"/>
    <w:rsid w:val="009F5D0C"/>
    <w:rsid w:val="009F692B"/>
    <w:rsid w:val="009F727B"/>
    <w:rsid w:val="00A41632"/>
    <w:rsid w:val="00A46A09"/>
    <w:rsid w:val="00A70907"/>
    <w:rsid w:val="00A733F7"/>
    <w:rsid w:val="00A738DB"/>
    <w:rsid w:val="00A73E16"/>
    <w:rsid w:val="00A9399E"/>
    <w:rsid w:val="00AB6D4D"/>
    <w:rsid w:val="00AC7475"/>
    <w:rsid w:val="00AC77DE"/>
    <w:rsid w:val="00AE7B49"/>
    <w:rsid w:val="00B35C99"/>
    <w:rsid w:val="00B4329F"/>
    <w:rsid w:val="00B52FCA"/>
    <w:rsid w:val="00B54DF2"/>
    <w:rsid w:val="00B613FC"/>
    <w:rsid w:val="00B90732"/>
    <w:rsid w:val="00BB5A58"/>
    <w:rsid w:val="00BC12CC"/>
    <w:rsid w:val="00BC161B"/>
    <w:rsid w:val="00BE4172"/>
    <w:rsid w:val="00BE5035"/>
    <w:rsid w:val="00C03E8E"/>
    <w:rsid w:val="00C55249"/>
    <w:rsid w:val="00C95253"/>
    <w:rsid w:val="00C97F99"/>
    <w:rsid w:val="00CA2177"/>
    <w:rsid w:val="00CE3EF3"/>
    <w:rsid w:val="00CF5AF3"/>
    <w:rsid w:val="00D008E2"/>
    <w:rsid w:val="00D031C6"/>
    <w:rsid w:val="00D476B0"/>
    <w:rsid w:val="00D55EF5"/>
    <w:rsid w:val="00D641D5"/>
    <w:rsid w:val="00D735C4"/>
    <w:rsid w:val="00D829E7"/>
    <w:rsid w:val="00D91CBC"/>
    <w:rsid w:val="00DF1AAA"/>
    <w:rsid w:val="00E06AB0"/>
    <w:rsid w:val="00E22E1F"/>
    <w:rsid w:val="00E23B9C"/>
    <w:rsid w:val="00E37251"/>
    <w:rsid w:val="00E47CFF"/>
    <w:rsid w:val="00E65CBB"/>
    <w:rsid w:val="00E70EF5"/>
    <w:rsid w:val="00E75B51"/>
    <w:rsid w:val="00E83460"/>
    <w:rsid w:val="00E83DCB"/>
    <w:rsid w:val="00EB2301"/>
    <w:rsid w:val="00EC5390"/>
    <w:rsid w:val="00EE165E"/>
    <w:rsid w:val="00EE5DD6"/>
    <w:rsid w:val="00EF211B"/>
    <w:rsid w:val="00F04A72"/>
    <w:rsid w:val="00F229FF"/>
    <w:rsid w:val="00F31D1E"/>
    <w:rsid w:val="00F34462"/>
    <w:rsid w:val="00F36210"/>
    <w:rsid w:val="00F637A6"/>
    <w:rsid w:val="00F654D1"/>
    <w:rsid w:val="00F8349B"/>
    <w:rsid w:val="00FA5CF2"/>
    <w:rsid w:val="00FA65CD"/>
    <w:rsid w:val="00FA6DC9"/>
    <w:rsid w:val="00FB2558"/>
    <w:rsid w:val="00FD61F9"/>
    <w:rsid w:val="00FF2E16"/>
    <w:rsid w:val="00FF3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90"/>
    <w:pPr>
      <w:ind w:left="720"/>
      <w:contextualSpacing/>
    </w:pPr>
  </w:style>
  <w:style w:type="paragraph" w:styleId="BalloonText">
    <w:name w:val="Balloon Text"/>
    <w:basedOn w:val="Normal"/>
    <w:link w:val="BalloonTextChar"/>
    <w:uiPriority w:val="99"/>
    <w:semiHidden/>
    <w:unhideWhenUsed/>
    <w:rsid w:val="00E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1"/>
    <w:rPr>
      <w:rFonts w:ascii="Tahoma" w:hAnsi="Tahoma" w:cs="Tahoma"/>
      <w:sz w:val="16"/>
      <w:szCs w:val="16"/>
    </w:rPr>
  </w:style>
  <w:style w:type="paragraph" w:styleId="Header">
    <w:name w:val="header"/>
    <w:basedOn w:val="Normal"/>
    <w:link w:val="HeaderChar"/>
    <w:uiPriority w:val="99"/>
    <w:unhideWhenUsed/>
    <w:rsid w:val="008E4D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DD6"/>
  </w:style>
  <w:style w:type="paragraph" w:styleId="Footer">
    <w:name w:val="footer"/>
    <w:basedOn w:val="Normal"/>
    <w:link w:val="FooterChar"/>
    <w:uiPriority w:val="99"/>
    <w:unhideWhenUsed/>
    <w:rsid w:val="008E4D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DD6"/>
  </w:style>
  <w:style w:type="paragraph" w:styleId="NormalWeb">
    <w:name w:val="Normal (Web)"/>
    <w:basedOn w:val="Normal"/>
    <w:uiPriority w:val="99"/>
    <w:semiHidden/>
    <w:unhideWhenUsed/>
    <w:rsid w:val="001D59A8"/>
    <w:rPr>
      <w:rFonts w:ascii="Times New Roman" w:hAnsi="Times New Roman" w:cs="Times New Roman"/>
      <w:sz w:val="24"/>
      <w:szCs w:val="24"/>
    </w:rPr>
  </w:style>
  <w:style w:type="character" w:styleId="Hyperlink">
    <w:name w:val="Hyperlink"/>
    <w:basedOn w:val="DefaultParagraphFont"/>
    <w:uiPriority w:val="99"/>
    <w:unhideWhenUsed/>
    <w:rsid w:val="00D73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90"/>
    <w:pPr>
      <w:ind w:left="720"/>
      <w:contextualSpacing/>
    </w:pPr>
  </w:style>
  <w:style w:type="paragraph" w:styleId="BalloonText">
    <w:name w:val="Balloon Text"/>
    <w:basedOn w:val="Normal"/>
    <w:link w:val="BalloonTextChar"/>
    <w:uiPriority w:val="99"/>
    <w:semiHidden/>
    <w:unhideWhenUsed/>
    <w:rsid w:val="00E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1"/>
    <w:rPr>
      <w:rFonts w:ascii="Tahoma" w:hAnsi="Tahoma" w:cs="Tahoma"/>
      <w:sz w:val="16"/>
      <w:szCs w:val="16"/>
    </w:rPr>
  </w:style>
  <w:style w:type="paragraph" w:styleId="Header">
    <w:name w:val="header"/>
    <w:basedOn w:val="Normal"/>
    <w:link w:val="HeaderChar"/>
    <w:uiPriority w:val="99"/>
    <w:unhideWhenUsed/>
    <w:rsid w:val="008E4D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DD6"/>
  </w:style>
  <w:style w:type="paragraph" w:styleId="Footer">
    <w:name w:val="footer"/>
    <w:basedOn w:val="Normal"/>
    <w:link w:val="FooterChar"/>
    <w:uiPriority w:val="99"/>
    <w:unhideWhenUsed/>
    <w:rsid w:val="008E4D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DD6"/>
  </w:style>
  <w:style w:type="paragraph" w:styleId="NormalWeb">
    <w:name w:val="Normal (Web)"/>
    <w:basedOn w:val="Normal"/>
    <w:uiPriority w:val="99"/>
    <w:semiHidden/>
    <w:unhideWhenUsed/>
    <w:rsid w:val="001D59A8"/>
    <w:rPr>
      <w:rFonts w:ascii="Times New Roman" w:hAnsi="Times New Roman" w:cs="Times New Roman"/>
      <w:sz w:val="24"/>
      <w:szCs w:val="24"/>
    </w:rPr>
  </w:style>
  <w:style w:type="character" w:styleId="Hyperlink">
    <w:name w:val="Hyperlink"/>
    <w:basedOn w:val="DefaultParagraphFont"/>
    <w:uiPriority w:val="99"/>
    <w:unhideWhenUsed/>
    <w:rsid w:val="00D73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518">
      <w:bodyDiv w:val="1"/>
      <w:marLeft w:val="0"/>
      <w:marRight w:val="0"/>
      <w:marTop w:val="0"/>
      <w:marBottom w:val="0"/>
      <w:divBdr>
        <w:top w:val="none" w:sz="0" w:space="0" w:color="auto"/>
        <w:left w:val="none" w:sz="0" w:space="0" w:color="auto"/>
        <w:bottom w:val="none" w:sz="0" w:space="0" w:color="auto"/>
        <w:right w:val="none" w:sz="0" w:space="0" w:color="auto"/>
      </w:divBdr>
    </w:div>
    <w:div w:id="191236581">
      <w:bodyDiv w:val="1"/>
      <w:marLeft w:val="0"/>
      <w:marRight w:val="0"/>
      <w:marTop w:val="0"/>
      <w:marBottom w:val="0"/>
      <w:divBdr>
        <w:top w:val="none" w:sz="0" w:space="0" w:color="auto"/>
        <w:left w:val="none" w:sz="0" w:space="0" w:color="auto"/>
        <w:bottom w:val="none" w:sz="0" w:space="0" w:color="auto"/>
        <w:right w:val="none" w:sz="0" w:space="0" w:color="auto"/>
      </w:divBdr>
    </w:div>
    <w:div w:id="247158701">
      <w:bodyDiv w:val="1"/>
      <w:marLeft w:val="0"/>
      <w:marRight w:val="0"/>
      <w:marTop w:val="0"/>
      <w:marBottom w:val="0"/>
      <w:divBdr>
        <w:top w:val="none" w:sz="0" w:space="0" w:color="auto"/>
        <w:left w:val="none" w:sz="0" w:space="0" w:color="auto"/>
        <w:bottom w:val="none" w:sz="0" w:space="0" w:color="auto"/>
        <w:right w:val="none" w:sz="0" w:space="0" w:color="auto"/>
      </w:divBdr>
    </w:div>
    <w:div w:id="365058050">
      <w:bodyDiv w:val="1"/>
      <w:marLeft w:val="0"/>
      <w:marRight w:val="0"/>
      <w:marTop w:val="0"/>
      <w:marBottom w:val="0"/>
      <w:divBdr>
        <w:top w:val="none" w:sz="0" w:space="0" w:color="auto"/>
        <w:left w:val="none" w:sz="0" w:space="0" w:color="auto"/>
        <w:bottom w:val="none" w:sz="0" w:space="0" w:color="auto"/>
        <w:right w:val="none" w:sz="0" w:space="0" w:color="auto"/>
      </w:divBdr>
    </w:div>
    <w:div w:id="497231889">
      <w:bodyDiv w:val="1"/>
      <w:marLeft w:val="0"/>
      <w:marRight w:val="0"/>
      <w:marTop w:val="0"/>
      <w:marBottom w:val="0"/>
      <w:divBdr>
        <w:top w:val="none" w:sz="0" w:space="0" w:color="auto"/>
        <w:left w:val="none" w:sz="0" w:space="0" w:color="auto"/>
        <w:bottom w:val="none" w:sz="0" w:space="0" w:color="auto"/>
        <w:right w:val="none" w:sz="0" w:space="0" w:color="auto"/>
      </w:divBdr>
    </w:div>
    <w:div w:id="858928977">
      <w:bodyDiv w:val="1"/>
      <w:marLeft w:val="0"/>
      <w:marRight w:val="0"/>
      <w:marTop w:val="0"/>
      <w:marBottom w:val="0"/>
      <w:divBdr>
        <w:top w:val="none" w:sz="0" w:space="0" w:color="auto"/>
        <w:left w:val="none" w:sz="0" w:space="0" w:color="auto"/>
        <w:bottom w:val="none" w:sz="0" w:space="0" w:color="auto"/>
        <w:right w:val="none" w:sz="0" w:space="0" w:color="auto"/>
      </w:divBdr>
      <w:divsChild>
        <w:div w:id="5788385">
          <w:marLeft w:val="0"/>
          <w:marRight w:val="0"/>
          <w:marTop w:val="0"/>
          <w:marBottom w:val="0"/>
          <w:divBdr>
            <w:top w:val="none" w:sz="0" w:space="0" w:color="auto"/>
            <w:left w:val="none" w:sz="0" w:space="0" w:color="auto"/>
            <w:bottom w:val="none" w:sz="0" w:space="0" w:color="auto"/>
            <w:right w:val="none" w:sz="0" w:space="0" w:color="auto"/>
          </w:divBdr>
        </w:div>
        <w:div w:id="800727817">
          <w:marLeft w:val="0"/>
          <w:marRight w:val="0"/>
          <w:marTop w:val="0"/>
          <w:marBottom w:val="0"/>
          <w:divBdr>
            <w:top w:val="none" w:sz="0" w:space="0" w:color="auto"/>
            <w:left w:val="none" w:sz="0" w:space="0" w:color="auto"/>
            <w:bottom w:val="none" w:sz="0" w:space="0" w:color="auto"/>
            <w:right w:val="none" w:sz="0" w:space="0" w:color="auto"/>
          </w:divBdr>
        </w:div>
      </w:divsChild>
    </w:div>
    <w:div w:id="991829766">
      <w:bodyDiv w:val="1"/>
      <w:marLeft w:val="0"/>
      <w:marRight w:val="0"/>
      <w:marTop w:val="0"/>
      <w:marBottom w:val="0"/>
      <w:divBdr>
        <w:top w:val="none" w:sz="0" w:space="0" w:color="auto"/>
        <w:left w:val="none" w:sz="0" w:space="0" w:color="auto"/>
        <w:bottom w:val="none" w:sz="0" w:space="0" w:color="auto"/>
        <w:right w:val="none" w:sz="0" w:space="0" w:color="auto"/>
      </w:divBdr>
    </w:div>
    <w:div w:id="1162696118">
      <w:bodyDiv w:val="1"/>
      <w:marLeft w:val="0"/>
      <w:marRight w:val="0"/>
      <w:marTop w:val="0"/>
      <w:marBottom w:val="0"/>
      <w:divBdr>
        <w:top w:val="none" w:sz="0" w:space="0" w:color="auto"/>
        <w:left w:val="none" w:sz="0" w:space="0" w:color="auto"/>
        <w:bottom w:val="none" w:sz="0" w:space="0" w:color="auto"/>
        <w:right w:val="none" w:sz="0" w:space="0" w:color="auto"/>
      </w:divBdr>
    </w:div>
    <w:div w:id="1290210250">
      <w:bodyDiv w:val="1"/>
      <w:marLeft w:val="0"/>
      <w:marRight w:val="0"/>
      <w:marTop w:val="0"/>
      <w:marBottom w:val="0"/>
      <w:divBdr>
        <w:top w:val="none" w:sz="0" w:space="0" w:color="auto"/>
        <w:left w:val="none" w:sz="0" w:space="0" w:color="auto"/>
        <w:bottom w:val="none" w:sz="0" w:space="0" w:color="auto"/>
        <w:right w:val="none" w:sz="0" w:space="0" w:color="auto"/>
      </w:divBdr>
      <w:divsChild>
        <w:div w:id="1622802577">
          <w:marLeft w:val="547"/>
          <w:marRight w:val="0"/>
          <w:marTop w:val="211"/>
          <w:marBottom w:val="0"/>
          <w:divBdr>
            <w:top w:val="none" w:sz="0" w:space="0" w:color="auto"/>
            <w:left w:val="none" w:sz="0" w:space="0" w:color="auto"/>
            <w:bottom w:val="none" w:sz="0" w:space="0" w:color="auto"/>
            <w:right w:val="none" w:sz="0" w:space="0" w:color="auto"/>
          </w:divBdr>
        </w:div>
        <w:div w:id="457262377">
          <w:marLeft w:val="547"/>
          <w:marRight w:val="0"/>
          <w:marTop w:val="240"/>
          <w:marBottom w:val="0"/>
          <w:divBdr>
            <w:top w:val="none" w:sz="0" w:space="0" w:color="auto"/>
            <w:left w:val="none" w:sz="0" w:space="0" w:color="auto"/>
            <w:bottom w:val="none" w:sz="0" w:space="0" w:color="auto"/>
            <w:right w:val="none" w:sz="0" w:space="0" w:color="auto"/>
          </w:divBdr>
        </w:div>
      </w:divsChild>
    </w:div>
    <w:div w:id="1668946936">
      <w:bodyDiv w:val="1"/>
      <w:marLeft w:val="0"/>
      <w:marRight w:val="0"/>
      <w:marTop w:val="0"/>
      <w:marBottom w:val="0"/>
      <w:divBdr>
        <w:top w:val="none" w:sz="0" w:space="0" w:color="auto"/>
        <w:left w:val="none" w:sz="0" w:space="0" w:color="auto"/>
        <w:bottom w:val="none" w:sz="0" w:space="0" w:color="auto"/>
        <w:right w:val="none" w:sz="0" w:space="0" w:color="auto"/>
      </w:divBdr>
      <w:divsChild>
        <w:div w:id="800542487">
          <w:marLeft w:val="806"/>
          <w:marRight w:val="0"/>
          <w:marTop w:val="230"/>
          <w:marBottom w:val="0"/>
          <w:divBdr>
            <w:top w:val="none" w:sz="0" w:space="0" w:color="auto"/>
            <w:left w:val="none" w:sz="0" w:space="0" w:color="auto"/>
            <w:bottom w:val="none" w:sz="0" w:space="0" w:color="auto"/>
            <w:right w:val="none" w:sz="0" w:space="0" w:color="auto"/>
          </w:divBdr>
        </w:div>
        <w:div w:id="284505908">
          <w:marLeft w:val="806"/>
          <w:marRight w:val="0"/>
          <w:marTop w:val="259"/>
          <w:marBottom w:val="0"/>
          <w:divBdr>
            <w:top w:val="none" w:sz="0" w:space="0" w:color="auto"/>
            <w:left w:val="none" w:sz="0" w:space="0" w:color="auto"/>
            <w:bottom w:val="none" w:sz="0" w:space="0" w:color="auto"/>
            <w:right w:val="none" w:sz="0" w:space="0" w:color="auto"/>
          </w:divBdr>
        </w:div>
      </w:divsChild>
    </w:div>
    <w:div w:id="1996258128">
      <w:bodyDiv w:val="1"/>
      <w:marLeft w:val="0"/>
      <w:marRight w:val="0"/>
      <w:marTop w:val="0"/>
      <w:marBottom w:val="0"/>
      <w:divBdr>
        <w:top w:val="none" w:sz="0" w:space="0" w:color="auto"/>
        <w:left w:val="none" w:sz="0" w:space="0" w:color="auto"/>
        <w:bottom w:val="none" w:sz="0" w:space="0" w:color="auto"/>
        <w:right w:val="none" w:sz="0" w:space="0" w:color="auto"/>
      </w:divBdr>
    </w:div>
    <w:div w:id="2033217685">
      <w:bodyDiv w:val="1"/>
      <w:marLeft w:val="0"/>
      <w:marRight w:val="0"/>
      <w:marTop w:val="0"/>
      <w:marBottom w:val="0"/>
      <w:divBdr>
        <w:top w:val="none" w:sz="0" w:space="0" w:color="auto"/>
        <w:left w:val="none" w:sz="0" w:space="0" w:color="auto"/>
        <w:bottom w:val="none" w:sz="0" w:space="0" w:color="auto"/>
        <w:right w:val="none" w:sz="0" w:space="0" w:color="auto"/>
      </w:divBdr>
    </w:div>
    <w:div w:id="20503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17002</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2018-05-07T20:18:00Z</cp:lastPrinted>
  <dcterms:created xsi:type="dcterms:W3CDTF">2018-02-24T08:34:00Z</dcterms:created>
  <dcterms:modified xsi:type="dcterms:W3CDTF">2020-02-18T12:25:00Z</dcterms:modified>
</cp:coreProperties>
</file>