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BE" w:rsidRPr="006A3046" w:rsidRDefault="00827EBE" w:rsidP="00827E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3046">
        <w:rPr>
          <w:rFonts w:asciiTheme="majorBidi" w:hAnsiTheme="majorBidi" w:cstheme="majorBidi"/>
          <w:b/>
          <w:bCs/>
          <w:sz w:val="32"/>
          <w:szCs w:val="32"/>
          <w:lang w:bidi="ar-IQ"/>
        </w:rPr>
        <w:t>Lec2.</w:t>
      </w: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Physical forms in bioseparation</w:t>
      </w:r>
    </w:p>
    <w:p w:rsidR="00827EBE" w:rsidRPr="006A3046" w:rsidRDefault="00827EBE" w:rsidP="00827EB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>Physical forms separated in bioseparation</w:t>
      </w:r>
    </w:p>
    <w:p w:rsidR="00827EBE" w:rsidRPr="006A3046" w:rsidRDefault="00827EBE" w:rsidP="00827EB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>1-Particle-liquid separation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>:  the</w:t>
      </w: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 xml:space="preserve">separation of cells from cell culture medium </w:t>
      </w:r>
    </w:p>
    <w:p w:rsidR="00827EBE" w:rsidRPr="006A3046" w:rsidRDefault="00827EBE" w:rsidP="00827EBE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2- Particle-particle separation in liquid medium: 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>the separation of plasmid DNA from chromosomal DNA</w:t>
      </w:r>
    </w:p>
    <w:p w:rsidR="00827EBE" w:rsidRPr="006A3046" w:rsidRDefault="00827EBE" w:rsidP="00827EB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3-Particle-solute separation in liquid medium: 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 xml:space="preserve">the separation of dissolved antibiotics from cells </w:t>
      </w:r>
    </w:p>
    <w:p w:rsidR="00827EBE" w:rsidRPr="006A3046" w:rsidRDefault="00827EBE" w:rsidP="00827EBE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4- Solute-solvent separation: 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>the removal of dissolved impurities from a liquid product</w:t>
      </w:r>
    </w:p>
    <w:p w:rsidR="00827EBE" w:rsidRPr="006A3046" w:rsidRDefault="00827EBE" w:rsidP="00827EB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5- Solute-solute separation in liquid medium: 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 xml:space="preserve">the separation of serum albumin from other serum proteins. </w:t>
      </w:r>
    </w:p>
    <w:p w:rsidR="00827EBE" w:rsidRPr="006A3046" w:rsidRDefault="00827EBE" w:rsidP="00827EBE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6- Liquid-liquid separation: 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 xml:space="preserve">the separation of solvents such as acetone and ethanol from an aqueous medium. </w:t>
      </w:r>
    </w:p>
    <w:p w:rsidR="00827EBE" w:rsidRPr="006A3046" w:rsidRDefault="00827EBE" w:rsidP="00827EBE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Bioprocessing categories: </w:t>
      </w:r>
    </w:p>
    <w:p w:rsidR="00827EBE" w:rsidRPr="006A3046" w:rsidRDefault="00827EBE" w:rsidP="00827EB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>1- Reactive bioprocessing: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 xml:space="preserve"> the reactive bioprocessing involves steps such as biocatalyst screening, enrichment, isolation and propagation, cell manipulation by recombinant DNA technology or hybridoma technology, media optimization and formulation</w:t>
      </w: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827EBE" w:rsidRPr="0075037B" w:rsidRDefault="00827EBE" w:rsidP="0075037B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2- Extractive bioprocessing: </w:t>
      </w:r>
      <w:r w:rsidRPr="006A3046">
        <w:rPr>
          <w:rFonts w:ascii="Times New Roman" w:eastAsia="Times New Roman" w:hAnsi="Times New Roman" w:cs="Times New Roman"/>
          <w:sz w:val="32"/>
          <w:szCs w:val="32"/>
        </w:rPr>
        <w:t>the extractive bioprocessing almost entirely involves bioseparation.</w:t>
      </w:r>
    </w:p>
    <w:p w:rsidR="00827EBE" w:rsidRDefault="00827EBE" w:rsidP="0075037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sz w:val="32"/>
          <w:szCs w:val="32"/>
        </w:rPr>
        <w:t>The materials that separated in bioseparation involved:</w:t>
      </w:r>
    </w:p>
    <w:p w:rsidR="006A3046" w:rsidRPr="006A3046" w:rsidRDefault="006A3046" w:rsidP="00827EBE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304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68662" cy="615638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" contrast="8000"/>
                    </a:blip>
                    <a:srcRect t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583" cy="617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7EBE" w:rsidRPr="00827EBE" w:rsidRDefault="00827EBE" w:rsidP="00827EB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166" w:rsidRPr="00827EBE" w:rsidRDefault="0075037B" w:rsidP="00827EBE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75037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864773" cy="6568966"/>
            <wp:effectExtent l="19050" t="0" r="2627" b="0"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7000"/>
                    </a:blip>
                    <a:srcRect t="16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27" cy="656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95166" w:rsidRPr="00827EBE" w:rsidSect="00A951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2E" w:rsidRDefault="008B2C2E" w:rsidP="00827EBE">
      <w:pPr>
        <w:spacing w:after="0" w:line="240" w:lineRule="auto"/>
      </w:pPr>
      <w:r>
        <w:separator/>
      </w:r>
    </w:p>
  </w:endnote>
  <w:endnote w:type="continuationSeparator" w:id="1">
    <w:p w:rsidR="008B2C2E" w:rsidRDefault="008B2C2E" w:rsidP="0082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2E" w:rsidRDefault="008B2C2E" w:rsidP="00827EBE">
      <w:pPr>
        <w:spacing w:after="0" w:line="240" w:lineRule="auto"/>
      </w:pPr>
      <w:r>
        <w:separator/>
      </w:r>
    </w:p>
  </w:footnote>
  <w:footnote w:type="continuationSeparator" w:id="1">
    <w:p w:rsidR="008B2C2E" w:rsidRDefault="008B2C2E" w:rsidP="0082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27EBE"/>
    <w:rsid w:val="00387D4B"/>
    <w:rsid w:val="00601FF0"/>
    <w:rsid w:val="00695166"/>
    <w:rsid w:val="006A3046"/>
    <w:rsid w:val="0075037B"/>
    <w:rsid w:val="00827EBE"/>
    <w:rsid w:val="008B2C2E"/>
    <w:rsid w:val="00A9514F"/>
    <w:rsid w:val="00CA101B"/>
    <w:rsid w:val="00E7613D"/>
    <w:rsid w:val="00EB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E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EBE"/>
  </w:style>
  <w:style w:type="paragraph" w:styleId="Footer">
    <w:name w:val="footer"/>
    <w:basedOn w:val="Normal"/>
    <w:link w:val="FooterChar"/>
    <w:uiPriority w:val="99"/>
    <w:semiHidden/>
    <w:unhideWhenUsed/>
    <w:rsid w:val="00827E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163</Words>
  <Characters>935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5</cp:revision>
  <dcterms:created xsi:type="dcterms:W3CDTF">2019-10-06T11:36:00Z</dcterms:created>
  <dcterms:modified xsi:type="dcterms:W3CDTF">2019-10-06T11:54:00Z</dcterms:modified>
</cp:coreProperties>
</file>