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DFD" w:rsidRPr="009C4DFD" w:rsidRDefault="007C7560" w:rsidP="006F69C0">
      <w:pPr>
        <w:bidi w:val="0"/>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9C4DFD" w:rsidRPr="009C4DFD">
        <w:rPr>
          <w:rFonts w:ascii="Times New Roman" w:hAnsi="Times New Roman" w:cs="Times New Roman"/>
          <w:b/>
          <w:bCs/>
          <w:sz w:val="28"/>
          <w:szCs w:val="28"/>
        </w:rPr>
        <w:t>Lec.</w:t>
      </w:r>
      <w:r w:rsidR="006F69C0">
        <w:rPr>
          <w:rFonts w:ascii="Times New Roman" w:hAnsi="Times New Roman" w:cs="Times New Roman"/>
          <w:b/>
          <w:bCs/>
          <w:sz w:val="28"/>
          <w:szCs w:val="28"/>
        </w:rPr>
        <w:t>4</w:t>
      </w:r>
      <w:r w:rsidR="009C4DFD" w:rsidRPr="009C4DFD">
        <w:rPr>
          <w:rFonts w:ascii="Times New Roman" w:hAnsi="Times New Roman" w:cs="Times New Roman"/>
          <w:b/>
          <w:bCs/>
          <w:sz w:val="28"/>
          <w:szCs w:val="28"/>
        </w:rPr>
        <w:t xml:space="preserve">                                          Biotechnology                               Dr. Sahira Nsayef </w:t>
      </w:r>
    </w:p>
    <w:tbl>
      <w:tblPr>
        <w:tblW w:w="0" w:type="auto"/>
        <w:tblInd w:w="538" w:type="dxa"/>
        <w:tblBorders>
          <w:top w:val="double" w:sz="4" w:space="0" w:color="000000" w:themeColor="text1"/>
        </w:tblBorders>
        <w:tblLook w:val="0000"/>
      </w:tblPr>
      <w:tblGrid>
        <w:gridCol w:w="9826"/>
      </w:tblGrid>
      <w:tr w:rsidR="009C4DFD" w:rsidRPr="009C4DFD" w:rsidTr="004F5934">
        <w:trPr>
          <w:trHeight w:val="100"/>
        </w:trPr>
        <w:tc>
          <w:tcPr>
            <w:tcW w:w="9826" w:type="dxa"/>
          </w:tcPr>
          <w:p w:rsidR="009C4DFD" w:rsidRPr="009C4DFD" w:rsidRDefault="009C4DFD" w:rsidP="00A270EB">
            <w:pPr>
              <w:bidi w:val="0"/>
              <w:spacing w:line="240" w:lineRule="auto"/>
              <w:jc w:val="both"/>
              <w:rPr>
                <w:rFonts w:ascii="Times New Roman" w:hAnsi="Times New Roman" w:cs="Times New Roman"/>
                <w:b/>
                <w:bCs/>
                <w:sz w:val="28"/>
                <w:szCs w:val="28"/>
              </w:rPr>
            </w:pPr>
          </w:p>
        </w:tc>
      </w:tr>
    </w:tbl>
    <w:p w:rsidR="00620F82" w:rsidRPr="009C4DFD" w:rsidRDefault="00620F82" w:rsidP="00A270EB">
      <w:pPr>
        <w:autoSpaceDE w:val="0"/>
        <w:autoSpaceDN w:val="0"/>
        <w:bidi w:val="0"/>
        <w:adjustRightInd w:val="0"/>
        <w:spacing w:after="0" w:line="240" w:lineRule="auto"/>
        <w:jc w:val="center"/>
        <w:rPr>
          <w:rFonts w:ascii="Times New Roman" w:hAnsi="Times New Roman" w:cs="Times New Roman"/>
          <w:color w:val="000000"/>
          <w:sz w:val="32"/>
          <w:szCs w:val="32"/>
        </w:rPr>
      </w:pPr>
      <w:r w:rsidRPr="009C4DFD">
        <w:rPr>
          <w:rFonts w:ascii="Times New Roman" w:hAnsi="Times New Roman" w:cs="Times New Roman"/>
          <w:b/>
          <w:bCs/>
          <w:sz w:val="32"/>
          <w:szCs w:val="32"/>
          <w:lang w:bidi="ar-IQ"/>
        </w:rPr>
        <w:t>Animal tissue culture</w:t>
      </w:r>
    </w:p>
    <w:p w:rsidR="004C2BBA" w:rsidRPr="009C4DFD" w:rsidRDefault="004C2BBA" w:rsidP="00A16680">
      <w:pPr>
        <w:bidi w:val="0"/>
        <w:spacing w:after="0" w:line="360" w:lineRule="auto"/>
        <w:jc w:val="both"/>
        <w:rPr>
          <w:rFonts w:ascii="Times New Roman" w:hAnsi="Times New Roman" w:cs="Times New Roman"/>
          <w:b/>
          <w:bCs/>
          <w:sz w:val="28"/>
          <w:szCs w:val="28"/>
        </w:rPr>
      </w:pPr>
    </w:p>
    <w:p w:rsidR="00DA549C" w:rsidRPr="009C4DFD" w:rsidRDefault="00DA549C" w:rsidP="00A270EB">
      <w:pPr>
        <w:bidi w:val="0"/>
        <w:spacing w:after="0" w:line="360" w:lineRule="auto"/>
        <w:jc w:val="both"/>
        <w:rPr>
          <w:rFonts w:ascii="Times New Roman" w:hAnsi="Times New Roman" w:cs="Times New Roman"/>
          <w:sz w:val="28"/>
          <w:szCs w:val="28"/>
          <w:lang w:bidi="ar-IQ"/>
        </w:rPr>
      </w:pPr>
      <w:r w:rsidRPr="009C4DFD">
        <w:rPr>
          <w:rFonts w:ascii="Times New Roman" w:hAnsi="Times New Roman" w:cs="Times New Roman"/>
          <w:b/>
          <w:bCs/>
          <w:sz w:val="28"/>
          <w:szCs w:val="28"/>
          <w:lang w:bidi="ar-IQ"/>
        </w:rPr>
        <w:t>Animal tissue culture</w:t>
      </w:r>
      <w:r w:rsidRPr="009C4DFD">
        <w:rPr>
          <w:rFonts w:ascii="Times New Roman" w:hAnsi="Times New Roman" w:cs="Times New Roman"/>
          <w:sz w:val="28"/>
          <w:szCs w:val="28"/>
          <w:lang w:bidi="ar-IQ"/>
        </w:rPr>
        <w:t>:</w:t>
      </w:r>
      <w:r w:rsidR="00CA3003">
        <w:rPr>
          <w:rFonts w:ascii="Times New Roman" w:hAnsi="Times New Roman" w:cs="Times New Roman"/>
          <w:sz w:val="28"/>
          <w:szCs w:val="28"/>
          <w:lang w:bidi="ar-IQ"/>
        </w:rPr>
        <w:t xml:space="preserve"> </w:t>
      </w:r>
      <w:r w:rsidRPr="009C4DFD">
        <w:rPr>
          <w:rFonts w:ascii="Times New Roman" w:hAnsi="Times New Roman" w:cs="Times New Roman"/>
          <w:sz w:val="28"/>
          <w:szCs w:val="28"/>
        </w:rPr>
        <w:t xml:space="preserve">is the growth of tissues separate from the animal </w:t>
      </w:r>
      <w:r w:rsidRPr="009C4DFD">
        <w:rPr>
          <w:rFonts w:ascii="Times New Roman" w:hAnsi="Times New Roman" w:cs="Times New Roman"/>
          <w:i/>
          <w:iCs/>
          <w:sz w:val="28"/>
          <w:szCs w:val="28"/>
        </w:rPr>
        <w:t>in vitro</w:t>
      </w:r>
      <w:r w:rsidRPr="009C4DFD">
        <w:rPr>
          <w:rFonts w:ascii="Times New Roman" w:hAnsi="Times New Roman" w:cs="Times New Roman"/>
          <w:sz w:val="28"/>
          <w:szCs w:val="28"/>
        </w:rPr>
        <w:t>(in the laboratory culture media).</w:t>
      </w:r>
    </w:p>
    <w:p w:rsidR="00115734" w:rsidRPr="009C4DFD" w:rsidRDefault="00115734" w:rsidP="00A16680">
      <w:pPr>
        <w:bidi w:val="0"/>
        <w:spacing w:after="0" w:line="360" w:lineRule="auto"/>
        <w:jc w:val="both"/>
        <w:rPr>
          <w:rFonts w:ascii="Times New Roman" w:hAnsi="Times New Roman" w:cs="Times New Roman"/>
          <w:sz w:val="28"/>
          <w:szCs w:val="28"/>
          <w:lang w:bidi="ar-IQ"/>
        </w:rPr>
      </w:pPr>
      <w:r w:rsidRPr="009C4DFD">
        <w:rPr>
          <w:rFonts w:ascii="Times New Roman" w:hAnsi="Times New Roman" w:cs="Times New Roman"/>
          <w:b/>
          <w:bCs/>
          <w:sz w:val="28"/>
          <w:szCs w:val="28"/>
          <w:lang w:bidi="ar-IQ"/>
        </w:rPr>
        <w:t>Cell line</w:t>
      </w:r>
    </w:p>
    <w:p w:rsidR="00115734" w:rsidRPr="009C4DFD" w:rsidRDefault="00115734" w:rsidP="00A16680">
      <w:pPr>
        <w:bidi w:val="0"/>
        <w:spacing w:after="0" w:line="360" w:lineRule="auto"/>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       </w:t>
      </w:r>
      <w:r w:rsidRPr="006F69C0">
        <w:rPr>
          <w:rFonts w:ascii="Times New Roman" w:hAnsi="Times New Roman" w:cs="Times New Roman"/>
          <w:color w:val="FF0000"/>
          <w:sz w:val="28"/>
          <w:szCs w:val="28"/>
          <w:lang w:bidi="ar-IQ"/>
        </w:rPr>
        <w:t>Every cell</w:t>
      </w:r>
      <w:r w:rsidRPr="009C4DFD">
        <w:rPr>
          <w:rFonts w:ascii="Times New Roman" w:hAnsi="Times New Roman" w:cs="Times New Roman"/>
          <w:sz w:val="28"/>
          <w:szCs w:val="28"/>
          <w:lang w:bidi="ar-IQ"/>
        </w:rPr>
        <w:t xml:space="preserve"> present in the human body is not capable of growing in laboratory, </w:t>
      </w:r>
      <w:r w:rsidRPr="006F69C0">
        <w:rPr>
          <w:rFonts w:ascii="Times New Roman" w:hAnsi="Times New Roman" w:cs="Times New Roman"/>
          <w:color w:val="FF0000"/>
          <w:sz w:val="28"/>
          <w:szCs w:val="28"/>
          <w:lang w:bidi="ar-IQ"/>
        </w:rPr>
        <w:t>only a few</w:t>
      </w:r>
      <w:r w:rsidRPr="009C4DFD">
        <w:rPr>
          <w:rFonts w:ascii="Times New Roman" w:hAnsi="Times New Roman" w:cs="Times New Roman"/>
          <w:sz w:val="28"/>
          <w:szCs w:val="28"/>
          <w:lang w:bidi="ar-IQ"/>
        </w:rPr>
        <w:t xml:space="preserve"> types of cells can grow </w:t>
      </w:r>
      <w:r w:rsidRPr="009C4DFD">
        <w:rPr>
          <w:rFonts w:ascii="Times New Roman" w:hAnsi="Times New Roman" w:cs="Times New Roman"/>
          <w:i/>
          <w:iCs/>
          <w:sz w:val="28"/>
          <w:szCs w:val="28"/>
        </w:rPr>
        <w:t>in vitro</w:t>
      </w:r>
      <w:r w:rsidRPr="009C4DFD">
        <w:rPr>
          <w:rFonts w:ascii="Times New Roman" w:hAnsi="Times New Roman" w:cs="Times New Roman"/>
          <w:sz w:val="28"/>
          <w:szCs w:val="28"/>
          <w:lang w:bidi="ar-IQ"/>
        </w:rPr>
        <w:t xml:space="preserve"> but they are </w:t>
      </w:r>
      <w:r w:rsidRPr="006F69C0">
        <w:rPr>
          <w:rFonts w:ascii="Times New Roman" w:hAnsi="Times New Roman" w:cs="Times New Roman"/>
          <w:color w:val="FF0000"/>
          <w:sz w:val="28"/>
          <w:szCs w:val="28"/>
          <w:lang w:bidi="ar-IQ"/>
        </w:rPr>
        <w:t>neither</w:t>
      </w:r>
      <w:r w:rsidRPr="009C4DFD">
        <w:rPr>
          <w:rFonts w:ascii="Times New Roman" w:hAnsi="Times New Roman" w:cs="Times New Roman"/>
          <w:sz w:val="28"/>
          <w:szCs w:val="28"/>
          <w:lang w:bidi="ar-IQ"/>
        </w:rPr>
        <w:t xml:space="preserve"> suitable for industrial use </w:t>
      </w:r>
      <w:r w:rsidRPr="006F69C0">
        <w:rPr>
          <w:rFonts w:ascii="Times New Roman" w:hAnsi="Times New Roman" w:cs="Times New Roman"/>
          <w:color w:val="FF0000"/>
          <w:sz w:val="28"/>
          <w:szCs w:val="28"/>
          <w:lang w:bidi="ar-IQ"/>
        </w:rPr>
        <w:t>nor</w:t>
      </w:r>
      <w:r w:rsidRPr="009C4DFD">
        <w:rPr>
          <w:rFonts w:ascii="Times New Roman" w:hAnsi="Times New Roman" w:cs="Times New Roman"/>
          <w:sz w:val="28"/>
          <w:szCs w:val="28"/>
          <w:lang w:bidi="ar-IQ"/>
        </w:rPr>
        <w:t xml:space="preserve"> for scientific purpose, why?</w:t>
      </w:r>
    </w:p>
    <w:p w:rsidR="00115734" w:rsidRPr="009C4DFD" w:rsidRDefault="00115734" w:rsidP="00A270EB">
      <w:pPr>
        <w:bidi w:val="0"/>
        <w:spacing w:after="0" w:line="360" w:lineRule="auto"/>
        <w:jc w:val="both"/>
        <w:rPr>
          <w:rFonts w:ascii="Times New Roman" w:hAnsi="Times New Roman" w:cs="Times New Roman"/>
          <w:sz w:val="28"/>
          <w:szCs w:val="28"/>
          <w:lang w:bidi="ar-IQ"/>
        </w:rPr>
      </w:pPr>
      <w:r w:rsidRPr="009C4DFD">
        <w:rPr>
          <w:rFonts w:ascii="Times New Roman" w:hAnsi="Times New Roman" w:cs="Times New Roman"/>
          <w:sz w:val="28"/>
          <w:szCs w:val="28"/>
          <w:lang w:bidi="ar-IQ"/>
        </w:rPr>
        <w:t xml:space="preserve">Because many cells </w:t>
      </w:r>
      <w:r w:rsidRPr="006F69C0">
        <w:rPr>
          <w:rFonts w:ascii="Times New Roman" w:hAnsi="Times New Roman" w:cs="Times New Roman"/>
          <w:color w:val="FF0000"/>
          <w:sz w:val="28"/>
          <w:szCs w:val="28"/>
          <w:lang w:bidi="ar-IQ"/>
        </w:rPr>
        <w:t xml:space="preserve">die </w:t>
      </w:r>
      <w:r w:rsidRPr="009C4DFD">
        <w:rPr>
          <w:rFonts w:ascii="Times New Roman" w:hAnsi="Times New Roman" w:cs="Times New Roman"/>
          <w:sz w:val="28"/>
          <w:szCs w:val="28"/>
          <w:lang w:bidi="ar-IQ"/>
        </w:rPr>
        <w:t xml:space="preserve">during the course of time releasing </w:t>
      </w:r>
      <w:r w:rsidRPr="006F69C0">
        <w:rPr>
          <w:rFonts w:ascii="Times New Roman" w:hAnsi="Times New Roman" w:cs="Times New Roman"/>
          <w:color w:val="FF0000"/>
          <w:sz w:val="28"/>
          <w:szCs w:val="28"/>
          <w:lang w:bidi="ar-IQ"/>
        </w:rPr>
        <w:t>toxic substances</w:t>
      </w:r>
      <w:r w:rsidRPr="009C4DFD">
        <w:rPr>
          <w:rFonts w:ascii="Times New Roman" w:hAnsi="Times New Roman" w:cs="Times New Roman"/>
          <w:sz w:val="28"/>
          <w:szCs w:val="28"/>
          <w:lang w:bidi="ar-IQ"/>
        </w:rPr>
        <w:t xml:space="preserve"> which inhibit the activity of other live cells.</w:t>
      </w:r>
      <w:r w:rsidR="00A270EB">
        <w:rPr>
          <w:rFonts w:ascii="Times New Roman" w:hAnsi="Times New Roman" w:cs="Times New Roman"/>
          <w:sz w:val="28"/>
          <w:szCs w:val="28"/>
          <w:lang w:bidi="ar-IQ"/>
        </w:rPr>
        <w:t xml:space="preserve">   </w:t>
      </w:r>
      <w:r w:rsidRPr="009C4DFD">
        <w:rPr>
          <w:rFonts w:ascii="Times New Roman" w:hAnsi="Times New Roman" w:cs="Times New Roman"/>
          <w:sz w:val="28"/>
          <w:szCs w:val="28"/>
          <w:lang w:bidi="ar-IQ"/>
        </w:rPr>
        <w:t xml:space="preserve">In order to avoid this problem and to achieve an exponential cell growth, the cells are converted into </w:t>
      </w:r>
      <w:r w:rsidRPr="006F69C0">
        <w:rPr>
          <w:rFonts w:ascii="Times New Roman" w:hAnsi="Times New Roman" w:cs="Times New Roman"/>
          <w:color w:val="FF0000"/>
          <w:sz w:val="28"/>
          <w:szCs w:val="28"/>
          <w:lang w:bidi="ar-IQ"/>
        </w:rPr>
        <w:t>immortal cells</w:t>
      </w:r>
      <w:r w:rsidRPr="009C4DFD">
        <w:rPr>
          <w:rFonts w:ascii="Times New Roman" w:hAnsi="Times New Roman" w:cs="Times New Roman"/>
          <w:sz w:val="28"/>
          <w:szCs w:val="28"/>
          <w:lang w:bidi="ar-IQ"/>
        </w:rPr>
        <w:t xml:space="preserve"> called "cell line".</w:t>
      </w:r>
    </w:p>
    <w:p w:rsidR="009918F7" w:rsidRDefault="00115734" w:rsidP="009918F7">
      <w:pPr>
        <w:bidi w:val="0"/>
        <w:spacing w:after="0" w:line="360" w:lineRule="auto"/>
        <w:jc w:val="both"/>
        <w:rPr>
          <w:rFonts w:ascii="Times New Roman" w:hAnsi="Times New Roman" w:cs="Times New Roman"/>
          <w:b/>
          <w:bCs/>
          <w:sz w:val="28"/>
          <w:szCs w:val="28"/>
          <w:lang w:bidi="ar-IQ"/>
        </w:rPr>
      </w:pPr>
      <w:r w:rsidRPr="009C4DFD">
        <w:rPr>
          <w:rFonts w:ascii="Times New Roman" w:hAnsi="Times New Roman" w:cs="Times New Roman"/>
          <w:b/>
          <w:bCs/>
          <w:sz w:val="28"/>
          <w:szCs w:val="28"/>
          <w:lang w:bidi="ar-IQ"/>
        </w:rPr>
        <w:t>Procedure for production of a cell line:</w:t>
      </w:r>
    </w:p>
    <w:p w:rsidR="009918F7" w:rsidRDefault="009918F7" w:rsidP="009918F7">
      <w:pPr>
        <w:bidi w:val="0"/>
        <w:spacing w:after="0" w:line="360" w:lineRule="auto"/>
        <w:jc w:val="both"/>
        <w:rPr>
          <w:rFonts w:ascii="Times New Roman" w:hAnsi="Times New Roman" w:cs="Times New Roman"/>
          <w:sz w:val="28"/>
          <w:szCs w:val="28"/>
          <w:lang w:bidi="ar-IQ"/>
        </w:rPr>
      </w:pPr>
      <w:r w:rsidRPr="009918F7">
        <w:rPr>
          <w:rFonts w:ascii="Times New Roman" w:hAnsi="Times New Roman" w:cs="Times New Roman"/>
          <w:sz w:val="28"/>
          <w:szCs w:val="28"/>
          <w:lang w:bidi="ar-IQ"/>
        </w:rPr>
        <w:t>1-</w:t>
      </w:r>
      <w:r>
        <w:rPr>
          <w:rFonts w:ascii="Times New Roman" w:hAnsi="Times New Roman" w:cs="Times New Roman"/>
          <w:b/>
          <w:bCs/>
          <w:sz w:val="28"/>
          <w:szCs w:val="28"/>
          <w:lang w:bidi="ar-IQ"/>
        </w:rPr>
        <w:t xml:space="preserve"> </w:t>
      </w:r>
      <w:r w:rsidR="00115734" w:rsidRPr="009C4DFD">
        <w:rPr>
          <w:rFonts w:ascii="Times New Roman" w:hAnsi="Times New Roman" w:cs="Times New Roman"/>
          <w:sz w:val="28"/>
          <w:szCs w:val="28"/>
          <w:lang w:bidi="ar-IQ"/>
        </w:rPr>
        <w:t>A piece of tissue is removed from an organism.</w:t>
      </w:r>
    </w:p>
    <w:p w:rsidR="009918F7" w:rsidRDefault="009918F7" w:rsidP="009918F7">
      <w:pPr>
        <w:bidi w:val="0"/>
        <w:spacing w:after="0" w:line="360" w:lineRule="auto"/>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2- </w:t>
      </w:r>
      <w:r w:rsidR="00115734" w:rsidRPr="009C4DFD">
        <w:rPr>
          <w:rFonts w:ascii="Times New Roman" w:hAnsi="Times New Roman" w:cs="Times New Roman"/>
          <w:sz w:val="28"/>
          <w:szCs w:val="28"/>
          <w:lang w:bidi="ar-IQ"/>
        </w:rPr>
        <w:t>Adhesion between cells is broken with enzymes like trypsin or collagenase.</w:t>
      </w:r>
    </w:p>
    <w:p w:rsidR="009918F7" w:rsidRDefault="009918F7" w:rsidP="009918F7">
      <w:pPr>
        <w:bidi w:val="0"/>
        <w:spacing w:after="0" w:line="360" w:lineRule="auto"/>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3- </w:t>
      </w:r>
      <w:r w:rsidR="00115734" w:rsidRPr="009C4DFD">
        <w:rPr>
          <w:rFonts w:ascii="Times New Roman" w:hAnsi="Times New Roman" w:cs="Times New Roman"/>
          <w:sz w:val="28"/>
          <w:szCs w:val="28"/>
          <w:lang w:bidi="ar-IQ"/>
        </w:rPr>
        <w:t>The cells are transferred to a plastic dish or bottle which contains culture medium.</w:t>
      </w:r>
    </w:p>
    <w:p w:rsidR="009918F7" w:rsidRDefault="009918F7" w:rsidP="009918F7">
      <w:pPr>
        <w:bidi w:val="0"/>
        <w:spacing w:after="0" w:line="360" w:lineRule="auto"/>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4- </w:t>
      </w:r>
      <w:r w:rsidR="00115734" w:rsidRPr="009C4DFD">
        <w:rPr>
          <w:rFonts w:ascii="Times New Roman" w:hAnsi="Times New Roman" w:cs="Times New Roman"/>
          <w:sz w:val="28"/>
          <w:szCs w:val="28"/>
          <w:lang w:bidi="ar-IQ"/>
        </w:rPr>
        <w:t>The cells are incubated at 37</w:t>
      </w:r>
      <w:r w:rsidR="00115734" w:rsidRPr="009C4DFD">
        <w:rPr>
          <w:rFonts w:ascii="Times New Roman" w:eastAsia="Times New Roman" w:hAnsi="Times New Roman" w:cs="Times New Roman"/>
          <w:sz w:val="28"/>
          <w:szCs w:val="28"/>
          <w:lang w:bidi="ar-IQ"/>
        </w:rPr>
        <w:t>°</w:t>
      </w:r>
      <w:r w:rsidR="00115734" w:rsidRPr="009C4DFD">
        <w:rPr>
          <w:rFonts w:ascii="Times New Roman" w:hAnsi="Times New Roman" w:cs="Times New Roman"/>
          <w:sz w:val="28"/>
          <w:szCs w:val="28"/>
          <w:lang w:bidi="ar-IQ"/>
        </w:rPr>
        <w:t>C in 5-10% CO</w:t>
      </w:r>
      <w:r w:rsidR="00115734" w:rsidRPr="009C4DFD">
        <w:rPr>
          <w:rFonts w:ascii="Times New Roman" w:hAnsi="Times New Roman" w:cs="Times New Roman"/>
          <w:sz w:val="28"/>
          <w:szCs w:val="28"/>
          <w:vertAlign w:val="subscript"/>
          <w:lang w:bidi="ar-IQ"/>
        </w:rPr>
        <w:t>2</w:t>
      </w:r>
      <w:r w:rsidR="00115734" w:rsidRPr="009C4DFD">
        <w:rPr>
          <w:rFonts w:ascii="Times New Roman" w:hAnsi="Times New Roman" w:cs="Times New Roman"/>
          <w:sz w:val="28"/>
          <w:szCs w:val="28"/>
          <w:lang w:bidi="ar-IQ"/>
        </w:rPr>
        <w:t xml:space="preserve"> and 90-95% O</w:t>
      </w:r>
      <w:r w:rsidR="00115734" w:rsidRPr="009C4DFD">
        <w:rPr>
          <w:rFonts w:ascii="Times New Roman" w:hAnsi="Times New Roman" w:cs="Times New Roman"/>
          <w:sz w:val="28"/>
          <w:szCs w:val="28"/>
          <w:vertAlign w:val="subscript"/>
          <w:lang w:bidi="ar-IQ"/>
        </w:rPr>
        <w:t>2</w:t>
      </w:r>
      <w:r w:rsidR="00115734" w:rsidRPr="009C4DFD">
        <w:rPr>
          <w:rFonts w:ascii="Times New Roman" w:hAnsi="Times New Roman" w:cs="Times New Roman"/>
          <w:sz w:val="28"/>
          <w:szCs w:val="28"/>
          <w:lang w:bidi="ar-IQ"/>
        </w:rPr>
        <w:t>.</w:t>
      </w:r>
    </w:p>
    <w:p w:rsidR="009918F7" w:rsidRDefault="009918F7" w:rsidP="009918F7">
      <w:pPr>
        <w:bidi w:val="0"/>
        <w:spacing w:after="0" w:line="360" w:lineRule="auto"/>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5- </w:t>
      </w:r>
      <w:r w:rsidR="00115734" w:rsidRPr="009C4DFD">
        <w:rPr>
          <w:rFonts w:ascii="Times New Roman" w:hAnsi="Times New Roman" w:cs="Times New Roman"/>
          <w:sz w:val="28"/>
          <w:szCs w:val="28"/>
          <w:lang w:bidi="ar-IQ"/>
        </w:rPr>
        <w:t xml:space="preserve">The cells grow, divide and </w:t>
      </w:r>
      <w:r w:rsidR="00115734" w:rsidRPr="006F69C0">
        <w:rPr>
          <w:rFonts w:ascii="Times New Roman" w:hAnsi="Times New Roman" w:cs="Times New Roman"/>
          <w:color w:val="FF0000"/>
          <w:sz w:val="28"/>
          <w:szCs w:val="28"/>
          <w:lang w:bidi="ar-IQ"/>
        </w:rPr>
        <w:t>cover the surface</w:t>
      </w:r>
      <w:r w:rsidR="00115734" w:rsidRPr="009C4DFD">
        <w:rPr>
          <w:rFonts w:ascii="Times New Roman" w:hAnsi="Times New Roman" w:cs="Times New Roman"/>
          <w:sz w:val="28"/>
          <w:szCs w:val="28"/>
          <w:lang w:bidi="ar-IQ"/>
        </w:rPr>
        <w:t xml:space="preserve"> of the container, this culture is referred to as </w:t>
      </w:r>
      <w:r w:rsidR="00115734" w:rsidRPr="006F69C0">
        <w:rPr>
          <w:rFonts w:ascii="Times New Roman" w:hAnsi="Times New Roman" w:cs="Times New Roman"/>
          <w:color w:val="FF0000"/>
          <w:sz w:val="28"/>
          <w:szCs w:val="28"/>
          <w:lang w:bidi="ar-IQ"/>
        </w:rPr>
        <w:t>primary cell culture</w:t>
      </w:r>
      <w:r w:rsidR="00115734" w:rsidRPr="009C4DFD">
        <w:rPr>
          <w:rFonts w:ascii="Times New Roman" w:hAnsi="Times New Roman" w:cs="Times New Roman"/>
          <w:sz w:val="28"/>
          <w:szCs w:val="28"/>
          <w:lang w:bidi="ar-IQ"/>
        </w:rPr>
        <w:t>, all cells will stop dividing due to contact inhibition.</w:t>
      </w:r>
    </w:p>
    <w:p w:rsidR="009918F7" w:rsidRDefault="009918F7" w:rsidP="009918F7">
      <w:pPr>
        <w:bidi w:val="0"/>
        <w:spacing w:after="0" w:line="360" w:lineRule="auto"/>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6- </w:t>
      </w:r>
      <w:r w:rsidR="00115734" w:rsidRPr="009C4DFD">
        <w:rPr>
          <w:rFonts w:ascii="Times New Roman" w:hAnsi="Times New Roman" w:cs="Times New Roman"/>
          <w:sz w:val="28"/>
          <w:szCs w:val="28"/>
          <w:lang w:bidi="ar-IQ"/>
        </w:rPr>
        <w:t xml:space="preserve">The cells are transferred to a fresh medium and will again start growing. This type of repetitive culturing of the cells is limited, why? Because the growth of animal cells ceases after about 50 divisions, </w:t>
      </w:r>
      <w:r w:rsidR="00115734" w:rsidRPr="006F69C0">
        <w:rPr>
          <w:rFonts w:ascii="Times New Roman" w:hAnsi="Times New Roman" w:cs="Times New Roman"/>
          <w:color w:val="FF0000"/>
          <w:sz w:val="28"/>
          <w:szCs w:val="28"/>
          <w:lang w:bidi="ar-IQ"/>
        </w:rPr>
        <w:t>either due</w:t>
      </w:r>
      <w:r w:rsidR="00115734" w:rsidRPr="009C4DFD">
        <w:rPr>
          <w:rFonts w:ascii="Times New Roman" w:hAnsi="Times New Roman" w:cs="Times New Roman"/>
          <w:sz w:val="28"/>
          <w:szCs w:val="28"/>
          <w:lang w:bidi="ar-IQ"/>
        </w:rPr>
        <w:t xml:space="preserve"> to lack of proper culture media </w:t>
      </w:r>
      <w:r w:rsidR="00115734" w:rsidRPr="006F69C0">
        <w:rPr>
          <w:rFonts w:ascii="Times New Roman" w:hAnsi="Times New Roman" w:cs="Times New Roman"/>
          <w:color w:val="FF0000"/>
          <w:sz w:val="28"/>
          <w:szCs w:val="28"/>
          <w:lang w:bidi="ar-IQ"/>
        </w:rPr>
        <w:t>or built-in-</w:t>
      </w:r>
      <w:r w:rsidR="00115734" w:rsidRPr="009C4DFD">
        <w:rPr>
          <w:rFonts w:ascii="Times New Roman" w:hAnsi="Times New Roman" w:cs="Times New Roman"/>
          <w:sz w:val="28"/>
          <w:szCs w:val="28"/>
          <w:lang w:bidi="ar-IQ"/>
        </w:rPr>
        <w:t>senescence mechanism.</w:t>
      </w:r>
    </w:p>
    <w:p w:rsidR="009918F7" w:rsidRDefault="009918F7" w:rsidP="009918F7">
      <w:pPr>
        <w:bidi w:val="0"/>
        <w:spacing w:after="0" w:line="360" w:lineRule="auto"/>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7- </w:t>
      </w:r>
      <w:r w:rsidR="00115734" w:rsidRPr="009C4DFD">
        <w:rPr>
          <w:rFonts w:ascii="Times New Roman" w:hAnsi="Times New Roman" w:cs="Times New Roman"/>
          <w:sz w:val="28"/>
          <w:szCs w:val="28"/>
          <w:lang w:bidi="ar-IQ"/>
        </w:rPr>
        <w:t xml:space="preserve">Some cells continue to grow after numerous transformations, these are termed as </w:t>
      </w:r>
      <w:r w:rsidR="00115734" w:rsidRPr="006F69C0">
        <w:rPr>
          <w:rFonts w:ascii="Times New Roman" w:hAnsi="Times New Roman" w:cs="Times New Roman"/>
          <w:color w:val="FF0000"/>
          <w:sz w:val="28"/>
          <w:szCs w:val="28"/>
          <w:lang w:bidi="ar-IQ"/>
        </w:rPr>
        <w:t>diploid cell strains,</w:t>
      </w:r>
      <w:r w:rsidR="00115734" w:rsidRPr="009C4DFD">
        <w:rPr>
          <w:rFonts w:ascii="Times New Roman" w:hAnsi="Times New Roman" w:cs="Times New Roman"/>
          <w:sz w:val="28"/>
          <w:szCs w:val="28"/>
          <w:lang w:bidi="ar-IQ"/>
        </w:rPr>
        <w:t xml:space="preserve"> also these cells lose the ability to grow after sometimes.</w:t>
      </w:r>
    </w:p>
    <w:p w:rsidR="00115734" w:rsidRPr="009918F7" w:rsidRDefault="009918F7" w:rsidP="009918F7">
      <w:pPr>
        <w:bidi w:val="0"/>
        <w:spacing w:after="0" w:line="360" w:lineRule="auto"/>
        <w:jc w:val="both"/>
        <w:rPr>
          <w:rFonts w:ascii="Times New Roman" w:hAnsi="Times New Roman" w:cs="Times New Roman"/>
          <w:b/>
          <w:bCs/>
          <w:sz w:val="28"/>
          <w:szCs w:val="28"/>
          <w:lang w:bidi="ar-IQ"/>
        </w:rPr>
      </w:pPr>
      <w:r>
        <w:rPr>
          <w:rFonts w:ascii="Times New Roman" w:hAnsi="Times New Roman" w:cs="Times New Roman"/>
          <w:sz w:val="28"/>
          <w:szCs w:val="28"/>
          <w:lang w:bidi="ar-IQ"/>
        </w:rPr>
        <w:t xml:space="preserve">8- </w:t>
      </w:r>
      <w:r w:rsidR="00115734" w:rsidRPr="009C4DFD">
        <w:rPr>
          <w:rFonts w:ascii="Times New Roman" w:hAnsi="Times New Roman" w:cs="Times New Roman"/>
          <w:sz w:val="28"/>
          <w:szCs w:val="28"/>
          <w:lang w:bidi="ar-IQ"/>
        </w:rPr>
        <w:t>Few cells among diploid cell strains will survive;</w:t>
      </w:r>
      <w:r w:rsidR="00115734">
        <w:rPr>
          <w:rFonts w:ascii="Times New Roman" w:hAnsi="Times New Roman" w:cs="Times New Roman"/>
          <w:sz w:val="28"/>
          <w:szCs w:val="28"/>
          <w:lang w:bidi="ar-IQ"/>
        </w:rPr>
        <w:t xml:space="preserve"> </w:t>
      </w:r>
      <w:r w:rsidR="00115734" w:rsidRPr="009C4DFD">
        <w:rPr>
          <w:rFonts w:ascii="Times New Roman" w:hAnsi="Times New Roman" w:cs="Times New Roman"/>
          <w:sz w:val="28"/>
          <w:szCs w:val="28"/>
          <w:lang w:bidi="ar-IQ"/>
        </w:rPr>
        <w:t>these are termed as</w:t>
      </w:r>
      <w:r w:rsidR="00115734">
        <w:rPr>
          <w:rFonts w:ascii="Times New Roman" w:hAnsi="Times New Roman" w:cs="Times New Roman"/>
          <w:sz w:val="28"/>
          <w:szCs w:val="28"/>
          <w:lang w:bidi="ar-IQ"/>
        </w:rPr>
        <w:t xml:space="preserve"> </w:t>
      </w:r>
      <w:r w:rsidR="00115734" w:rsidRPr="006F69C0">
        <w:rPr>
          <w:rFonts w:ascii="Times New Roman" w:hAnsi="Times New Roman" w:cs="Times New Roman"/>
          <w:color w:val="FF0000"/>
          <w:sz w:val="28"/>
          <w:szCs w:val="28"/>
          <w:lang w:bidi="ar-IQ"/>
        </w:rPr>
        <w:t>heteroploid cells</w:t>
      </w:r>
      <w:r w:rsidR="00115734" w:rsidRPr="009C4DFD">
        <w:rPr>
          <w:rFonts w:ascii="Times New Roman" w:hAnsi="Times New Roman" w:cs="Times New Roman"/>
          <w:sz w:val="28"/>
          <w:szCs w:val="28"/>
          <w:lang w:bidi="ar-IQ"/>
        </w:rPr>
        <w:t xml:space="preserve">, because they </w:t>
      </w:r>
      <w:r w:rsidR="00115734" w:rsidRPr="006F69C0">
        <w:rPr>
          <w:rFonts w:ascii="Times New Roman" w:hAnsi="Times New Roman" w:cs="Times New Roman"/>
          <w:color w:val="FF0000"/>
          <w:sz w:val="28"/>
          <w:szCs w:val="28"/>
          <w:lang w:bidi="ar-IQ"/>
        </w:rPr>
        <w:t>undergo many chromosomal rearrangements</w:t>
      </w:r>
      <w:r w:rsidR="00115734" w:rsidRPr="009C4DFD">
        <w:rPr>
          <w:rFonts w:ascii="Times New Roman" w:hAnsi="Times New Roman" w:cs="Times New Roman"/>
          <w:sz w:val="28"/>
          <w:szCs w:val="28"/>
          <w:lang w:bidi="ar-IQ"/>
        </w:rPr>
        <w:t xml:space="preserve"> and deletions. These cells will grow indefinitely as long as the medium is repl</w:t>
      </w:r>
      <w:r w:rsidR="00115734">
        <w:rPr>
          <w:rFonts w:ascii="Times New Roman" w:hAnsi="Times New Roman" w:cs="Times New Roman"/>
          <w:sz w:val="28"/>
          <w:szCs w:val="28"/>
          <w:lang w:bidi="ar-IQ"/>
        </w:rPr>
        <w:t>ac</w:t>
      </w:r>
      <w:r w:rsidR="00115734" w:rsidRPr="009C4DFD">
        <w:rPr>
          <w:rFonts w:ascii="Times New Roman" w:hAnsi="Times New Roman" w:cs="Times New Roman"/>
          <w:sz w:val="28"/>
          <w:szCs w:val="28"/>
          <w:lang w:bidi="ar-IQ"/>
        </w:rPr>
        <w:t>ed, becoming effectively immortal. These survivors are known as cell line.</w:t>
      </w:r>
    </w:p>
    <w:p w:rsidR="00115734" w:rsidRPr="009C4DFD" w:rsidRDefault="00115734" w:rsidP="00A16680">
      <w:pPr>
        <w:bidi w:val="0"/>
        <w:spacing w:line="360" w:lineRule="auto"/>
        <w:ind w:left="360"/>
        <w:jc w:val="both"/>
        <w:rPr>
          <w:rFonts w:ascii="Times New Roman" w:hAnsi="Times New Roman" w:cs="Times New Roman"/>
          <w:sz w:val="28"/>
          <w:szCs w:val="28"/>
          <w:lang w:bidi="ar-IQ"/>
        </w:rPr>
      </w:pPr>
      <w:r w:rsidRPr="009C4DFD">
        <w:rPr>
          <w:rFonts w:ascii="Times New Roman" w:eastAsia="Calibri" w:hAnsi="Times New Roman" w:cs="Times New Roman"/>
          <w:b/>
          <w:bCs/>
          <w:noProof/>
          <w:color w:val="222222"/>
          <w:sz w:val="28"/>
          <w:szCs w:val="28"/>
        </w:rPr>
        <w:lastRenderedPageBreak/>
        <w:drawing>
          <wp:inline distT="0" distB="0" distL="0" distR="0">
            <wp:extent cx="5524160" cy="3261947"/>
            <wp:effectExtent l="19050" t="0" r="340" b="0"/>
            <wp:docPr id="5" name="صورة 1" descr="D:\Documents and Settings\hp\Desktop\DSC_2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hp\Desktop\DSC_2115.JPG"/>
                    <pic:cNvPicPr>
                      <a:picLocks noChangeAspect="1" noChangeArrowheads="1"/>
                    </pic:cNvPicPr>
                  </pic:nvPicPr>
                  <pic:blipFill>
                    <a:blip r:embed="rId7" cstate="print"/>
                    <a:srcRect/>
                    <a:stretch>
                      <a:fillRect/>
                    </a:stretch>
                  </pic:blipFill>
                  <pic:spPr bwMode="auto">
                    <a:xfrm>
                      <a:off x="0" y="0"/>
                      <a:ext cx="5529331" cy="3265001"/>
                    </a:xfrm>
                    <a:prstGeom prst="rect">
                      <a:avLst/>
                    </a:prstGeom>
                    <a:noFill/>
                    <a:ln w="9525">
                      <a:noFill/>
                      <a:miter lim="800000"/>
                      <a:headEnd/>
                      <a:tailEnd/>
                    </a:ln>
                  </pic:spPr>
                </pic:pic>
              </a:graphicData>
            </a:graphic>
          </wp:inline>
        </w:drawing>
      </w:r>
    </w:p>
    <w:p w:rsidR="00115734" w:rsidRPr="009C4DFD" w:rsidRDefault="00115734" w:rsidP="00A16680">
      <w:pPr>
        <w:bidi w:val="0"/>
        <w:spacing w:line="360" w:lineRule="auto"/>
        <w:jc w:val="both"/>
        <w:rPr>
          <w:rFonts w:ascii="Times New Roman" w:hAnsi="Times New Roman" w:cs="Times New Roman"/>
          <w:sz w:val="28"/>
          <w:szCs w:val="28"/>
          <w:lang w:bidi="ar-IQ"/>
        </w:rPr>
      </w:pPr>
      <w:r w:rsidRPr="009C4DFD">
        <w:rPr>
          <w:rFonts w:ascii="Times New Roman" w:hAnsi="Times New Roman" w:cs="Times New Roman"/>
          <w:sz w:val="28"/>
          <w:szCs w:val="28"/>
          <w:lang w:bidi="ar-IQ"/>
        </w:rPr>
        <w:t>A tumor tissue represents a transformed cell line. The most famous and the oldest cell line is the Hela cell line.</w:t>
      </w:r>
    </w:p>
    <w:p w:rsidR="00A270EB" w:rsidRDefault="00115734" w:rsidP="00A270EB">
      <w:pPr>
        <w:bidi w:val="0"/>
        <w:spacing w:before="100" w:beforeAutospacing="1" w:after="100" w:afterAutospacing="1" w:line="360" w:lineRule="auto"/>
        <w:jc w:val="both"/>
        <w:rPr>
          <w:rFonts w:ascii="Times New Roman" w:eastAsia="Times New Roman" w:hAnsi="Times New Roman" w:cs="Times New Roman"/>
          <w:sz w:val="28"/>
          <w:szCs w:val="28"/>
        </w:rPr>
      </w:pPr>
      <w:r w:rsidRPr="009C4DFD">
        <w:rPr>
          <w:rFonts w:ascii="Times New Roman" w:eastAsia="Times New Roman" w:hAnsi="Times New Roman" w:cs="Times New Roman"/>
          <w:b/>
          <w:bCs/>
          <w:sz w:val="28"/>
          <w:szCs w:val="28"/>
        </w:rPr>
        <w:t>Culture medium</w:t>
      </w:r>
      <w:r w:rsidRPr="009C4DFD">
        <w:rPr>
          <w:rFonts w:ascii="Times New Roman" w:eastAsia="Times New Roman" w:hAnsi="Times New Roman" w:cs="Times New Roman"/>
          <w:sz w:val="28"/>
          <w:szCs w:val="28"/>
        </w:rPr>
        <w:t>:</w:t>
      </w:r>
    </w:p>
    <w:p w:rsidR="00115734" w:rsidRPr="0063081A" w:rsidRDefault="00A270EB" w:rsidP="00A270EB">
      <w:pPr>
        <w:bidi w:val="0"/>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15734">
        <w:rPr>
          <w:rFonts w:ascii="Times New Roman" w:eastAsia="Times New Roman" w:hAnsi="Times New Roman" w:cs="Times New Roman"/>
          <w:sz w:val="28"/>
          <w:szCs w:val="28"/>
        </w:rPr>
        <w:t xml:space="preserve"> </w:t>
      </w:r>
      <w:r w:rsidR="00115734" w:rsidRPr="009C4DFD">
        <w:rPr>
          <w:rFonts w:ascii="Times New Roman" w:eastAsia="Times New Roman" w:hAnsi="Times New Roman" w:cs="Times New Roman"/>
          <w:sz w:val="28"/>
          <w:szCs w:val="28"/>
        </w:rPr>
        <w:t xml:space="preserve">It is the </w:t>
      </w:r>
      <w:r w:rsidR="00115734" w:rsidRPr="006F69C0">
        <w:rPr>
          <w:rFonts w:ascii="Times New Roman" w:eastAsia="Times New Roman" w:hAnsi="Times New Roman" w:cs="Times New Roman"/>
          <w:color w:val="FF0000"/>
          <w:sz w:val="28"/>
          <w:szCs w:val="28"/>
        </w:rPr>
        <w:t xml:space="preserve">environment provided </w:t>
      </w:r>
      <w:r w:rsidR="00115734" w:rsidRPr="009C4DFD">
        <w:rPr>
          <w:rFonts w:ascii="Times New Roman" w:eastAsia="Times New Roman" w:hAnsi="Times New Roman" w:cs="Times New Roman"/>
          <w:sz w:val="28"/>
          <w:szCs w:val="28"/>
        </w:rPr>
        <w:t xml:space="preserve">for the growth of the cells in laboratory, </w:t>
      </w:r>
      <w:r w:rsidR="00115734" w:rsidRPr="006F69C0">
        <w:rPr>
          <w:rFonts w:ascii="Times New Roman" w:eastAsia="Times New Roman" w:hAnsi="Times New Roman" w:cs="Times New Roman"/>
          <w:color w:val="FF0000"/>
          <w:sz w:val="28"/>
          <w:szCs w:val="28"/>
        </w:rPr>
        <w:t>similar to those</w:t>
      </w:r>
      <w:r w:rsidR="00115734" w:rsidRPr="009C4DFD">
        <w:rPr>
          <w:rFonts w:ascii="Times New Roman" w:eastAsia="Times New Roman" w:hAnsi="Times New Roman" w:cs="Times New Roman"/>
          <w:sz w:val="28"/>
          <w:szCs w:val="28"/>
        </w:rPr>
        <w:t xml:space="preserve"> conditions that the cells have been exposed to </w:t>
      </w:r>
      <w:r w:rsidR="00115734" w:rsidRPr="009C4DFD">
        <w:rPr>
          <w:rFonts w:ascii="Times New Roman" w:eastAsia="Times New Roman" w:hAnsi="Times New Roman" w:cs="Times New Roman"/>
          <w:i/>
          <w:iCs/>
          <w:sz w:val="28"/>
          <w:szCs w:val="28"/>
        </w:rPr>
        <w:t>in vivo</w:t>
      </w:r>
      <w:r w:rsidR="00115734" w:rsidRPr="009C4DFD">
        <w:rPr>
          <w:rFonts w:ascii="Times New Roman" w:eastAsia="Times New Roman" w:hAnsi="Times New Roman" w:cs="Times New Roman"/>
          <w:sz w:val="28"/>
          <w:szCs w:val="28"/>
        </w:rPr>
        <w:t xml:space="preserve">. </w:t>
      </w:r>
      <w:r w:rsidR="00115734" w:rsidRPr="0063081A">
        <w:rPr>
          <w:rFonts w:ascii="Times New Roman" w:eastAsia="Times New Roman" w:hAnsi="Times New Roman" w:cs="Times New Roman"/>
          <w:sz w:val="28"/>
          <w:szCs w:val="28"/>
        </w:rPr>
        <w:t>Culture media consist of:</w:t>
      </w:r>
    </w:p>
    <w:p w:rsidR="00115734" w:rsidRPr="009C4DFD" w:rsidRDefault="00115734" w:rsidP="00A16680">
      <w:pPr>
        <w:pStyle w:val="ListParagraph"/>
        <w:numPr>
          <w:ilvl w:val="0"/>
          <w:numId w:val="7"/>
        </w:numPr>
        <w:bidi w:val="0"/>
        <w:spacing w:before="100" w:beforeAutospacing="1" w:after="100" w:afterAutospacing="1" w:line="360" w:lineRule="auto"/>
        <w:jc w:val="both"/>
        <w:rPr>
          <w:rFonts w:ascii="Times New Roman" w:eastAsia="Times New Roman" w:hAnsi="Times New Roman" w:cs="Times New Roman"/>
          <w:sz w:val="28"/>
          <w:szCs w:val="28"/>
        </w:rPr>
      </w:pPr>
      <w:r w:rsidRPr="00115734">
        <w:rPr>
          <w:rFonts w:ascii="Times New Roman" w:eastAsia="Times New Roman" w:hAnsi="Times New Roman" w:cs="Times New Roman"/>
          <w:b/>
          <w:bCs/>
          <w:sz w:val="28"/>
          <w:szCs w:val="28"/>
        </w:rPr>
        <w:t>Physical media:</w:t>
      </w:r>
      <w:r w:rsidRPr="009C4DFD">
        <w:rPr>
          <w:rFonts w:ascii="Times New Roman" w:eastAsia="Times New Roman" w:hAnsi="Times New Roman" w:cs="Times New Roman"/>
          <w:sz w:val="28"/>
          <w:szCs w:val="28"/>
        </w:rPr>
        <w:t xml:space="preserve"> a support or matrix</w:t>
      </w:r>
    </w:p>
    <w:p w:rsidR="00115734" w:rsidRPr="009C4DFD" w:rsidRDefault="00115734" w:rsidP="00A16680">
      <w:pPr>
        <w:pStyle w:val="ListParagraph"/>
        <w:numPr>
          <w:ilvl w:val="0"/>
          <w:numId w:val="7"/>
        </w:numPr>
        <w:bidi w:val="0"/>
        <w:spacing w:before="100" w:beforeAutospacing="1" w:after="100" w:afterAutospacing="1" w:line="360" w:lineRule="auto"/>
        <w:jc w:val="both"/>
        <w:rPr>
          <w:rFonts w:ascii="Times New Roman" w:eastAsia="Times New Roman" w:hAnsi="Times New Roman" w:cs="Times New Roman"/>
          <w:sz w:val="28"/>
          <w:szCs w:val="28"/>
        </w:rPr>
      </w:pPr>
      <w:r w:rsidRPr="00115734">
        <w:rPr>
          <w:rFonts w:ascii="Times New Roman" w:eastAsia="Times New Roman" w:hAnsi="Times New Roman" w:cs="Times New Roman"/>
          <w:b/>
          <w:bCs/>
          <w:sz w:val="28"/>
          <w:szCs w:val="28"/>
        </w:rPr>
        <w:t xml:space="preserve">Chemical media: </w:t>
      </w:r>
      <w:r w:rsidRPr="009C4DFD">
        <w:rPr>
          <w:rFonts w:ascii="Times New Roman" w:eastAsia="Times New Roman" w:hAnsi="Times New Roman" w:cs="Times New Roman"/>
          <w:sz w:val="28"/>
          <w:szCs w:val="28"/>
        </w:rPr>
        <w:t xml:space="preserve">appropriate nutrients, hormones and stromal factors </w:t>
      </w:r>
    </w:p>
    <w:p w:rsidR="00115734" w:rsidRPr="009C4DFD" w:rsidRDefault="00115734" w:rsidP="00A16680">
      <w:pPr>
        <w:bidi w:val="0"/>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C4DFD">
        <w:rPr>
          <w:rFonts w:ascii="Times New Roman" w:eastAsia="Times New Roman" w:hAnsi="Times New Roman" w:cs="Times New Roman"/>
          <w:sz w:val="28"/>
          <w:szCs w:val="28"/>
        </w:rPr>
        <w:t>Serum is the most economical, easily available and most widely used culture medium for animal cell culture; fetal calf serum is the preferred one.</w:t>
      </w:r>
    </w:p>
    <w:p w:rsidR="00115734" w:rsidRPr="009C4DFD" w:rsidRDefault="00115734" w:rsidP="00A16680">
      <w:pPr>
        <w:bidi w:val="0"/>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C4DFD">
        <w:rPr>
          <w:rFonts w:ascii="Times New Roman" w:eastAsia="Times New Roman" w:hAnsi="Times New Roman" w:cs="Times New Roman"/>
          <w:sz w:val="28"/>
          <w:szCs w:val="28"/>
        </w:rPr>
        <w:t xml:space="preserve">The major </w:t>
      </w:r>
      <w:r w:rsidRPr="006F69C0">
        <w:rPr>
          <w:rFonts w:ascii="Times New Roman" w:eastAsia="Times New Roman" w:hAnsi="Times New Roman" w:cs="Times New Roman"/>
          <w:color w:val="FF0000"/>
          <w:sz w:val="28"/>
          <w:szCs w:val="28"/>
        </w:rPr>
        <w:t>functions of serum</w:t>
      </w:r>
      <w:r>
        <w:rPr>
          <w:rFonts w:ascii="Times New Roman" w:eastAsia="Times New Roman" w:hAnsi="Times New Roman" w:cs="Times New Roman"/>
          <w:sz w:val="28"/>
          <w:szCs w:val="28"/>
        </w:rPr>
        <w:t xml:space="preserve"> as a culture medium are: </w:t>
      </w:r>
      <w:r w:rsidRPr="009C4DFD">
        <w:rPr>
          <w:rFonts w:ascii="Times New Roman" w:eastAsia="Times New Roman" w:hAnsi="Times New Roman" w:cs="Times New Roman"/>
          <w:sz w:val="28"/>
          <w:szCs w:val="28"/>
        </w:rPr>
        <w:t>to provide nutrients, hormones, growth factors, attachment and spreading factors, binding proteins, vitamins, minerals, lipids, protease inhibitors and pH buffer.</w:t>
      </w:r>
    </w:p>
    <w:p w:rsidR="00115734" w:rsidRPr="009C4DFD" w:rsidRDefault="00115734" w:rsidP="00A16680">
      <w:pPr>
        <w:bidi w:val="0"/>
        <w:spacing w:before="100" w:beforeAutospacing="1" w:after="100" w:afterAutospacing="1" w:line="360" w:lineRule="auto"/>
        <w:jc w:val="both"/>
        <w:rPr>
          <w:rFonts w:ascii="Times New Roman" w:eastAsia="Times New Roman" w:hAnsi="Times New Roman" w:cs="Times New Roman"/>
          <w:sz w:val="28"/>
          <w:szCs w:val="28"/>
        </w:rPr>
      </w:pPr>
      <w:r w:rsidRPr="009C4DFD">
        <w:rPr>
          <w:rFonts w:ascii="Times New Roman" w:eastAsia="Times New Roman" w:hAnsi="Times New Roman" w:cs="Times New Roman"/>
          <w:b/>
          <w:bCs/>
          <w:sz w:val="28"/>
          <w:szCs w:val="28"/>
        </w:rPr>
        <w:t>Disadvantages of serum</w:t>
      </w:r>
      <w:r w:rsidRPr="009C4DFD">
        <w:rPr>
          <w:rFonts w:ascii="Times New Roman" w:eastAsia="Times New Roman" w:hAnsi="Times New Roman" w:cs="Times New Roman"/>
          <w:sz w:val="28"/>
          <w:szCs w:val="28"/>
        </w:rPr>
        <w:t>:</w:t>
      </w:r>
    </w:p>
    <w:p w:rsidR="00115734" w:rsidRPr="009C4DFD" w:rsidRDefault="00115734" w:rsidP="00A16680">
      <w:pPr>
        <w:pStyle w:val="ListParagraph"/>
        <w:numPr>
          <w:ilvl w:val="0"/>
          <w:numId w:val="8"/>
        </w:numPr>
        <w:bidi w:val="0"/>
        <w:spacing w:before="100" w:beforeAutospacing="1" w:after="100" w:afterAutospacing="1" w:line="360" w:lineRule="auto"/>
        <w:jc w:val="both"/>
        <w:rPr>
          <w:rFonts w:ascii="Times New Roman" w:eastAsia="Times New Roman" w:hAnsi="Times New Roman" w:cs="Times New Roman"/>
          <w:sz w:val="28"/>
          <w:szCs w:val="28"/>
        </w:rPr>
      </w:pPr>
      <w:r w:rsidRPr="009C4DFD">
        <w:rPr>
          <w:rFonts w:ascii="Times New Roman" w:eastAsia="Times New Roman" w:hAnsi="Times New Roman" w:cs="Times New Roman"/>
          <w:sz w:val="28"/>
          <w:szCs w:val="28"/>
        </w:rPr>
        <w:t>Virus, fungi and bacteria may contaminate the serum easily</w:t>
      </w:r>
    </w:p>
    <w:p w:rsidR="00115734" w:rsidRPr="009C4DFD" w:rsidRDefault="00115734" w:rsidP="00A16680">
      <w:pPr>
        <w:pStyle w:val="ListParagraph"/>
        <w:numPr>
          <w:ilvl w:val="0"/>
          <w:numId w:val="8"/>
        </w:numPr>
        <w:bidi w:val="0"/>
        <w:spacing w:before="100" w:beforeAutospacing="1" w:after="100" w:afterAutospacing="1" w:line="360" w:lineRule="auto"/>
        <w:jc w:val="both"/>
        <w:rPr>
          <w:rFonts w:ascii="Times New Roman" w:eastAsia="Times New Roman" w:hAnsi="Times New Roman" w:cs="Times New Roman"/>
          <w:sz w:val="28"/>
          <w:szCs w:val="28"/>
        </w:rPr>
      </w:pPr>
      <w:r w:rsidRPr="009C4DFD">
        <w:rPr>
          <w:rFonts w:ascii="Times New Roman" w:eastAsia="Times New Roman" w:hAnsi="Times New Roman" w:cs="Times New Roman"/>
          <w:sz w:val="28"/>
          <w:szCs w:val="28"/>
        </w:rPr>
        <w:t>Some enzymes presents in serum can convert the cell secretions into toxic compounds</w:t>
      </w:r>
    </w:p>
    <w:tbl>
      <w:tblPr>
        <w:tblpPr w:leftFromText="45" w:rightFromText="45" w:vertAnchor="text"/>
        <w:tblW w:w="0" w:type="auto"/>
        <w:tblCellSpacing w:w="15" w:type="dxa"/>
        <w:tblCellMar>
          <w:top w:w="15" w:type="dxa"/>
          <w:left w:w="15" w:type="dxa"/>
          <w:bottom w:w="15" w:type="dxa"/>
          <w:right w:w="15" w:type="dxa"/>
        </w:tblCellMar>
        <w:tblLook w:val="04A0"/>
      </w:tblPr>
      <w:tblGrid>
        <w:gridCol w:w="96"/>
      </w:tblGrid>
      <w:tr w:rsidR="00115734" w:rsidRPr="009C4DFD" w:rsidTr="004F5934">
        <w:trPr>
          <w:tblCellSpacing w:w="15" w:type="dxa"/>
        </w:trPr>
        <w:tc>
          <w:tcPr>
            <w:tcW w:w="0" w:type="auto"/>
            <w:vAlign w:val="center"/>
            <w:hideMark/>
          </w:tcPr>
          <w:p w:rsidR="00115734" w:rsidRPr="009C4DFD" w:rsidRDefault="00115734" w:rsidP="00A16680">
            <w:pPr>
              <w:bidi w:val="0"/>
              <w:spacing w:after="0" w:line="360" w:lineRule="auto"/>
              <w:jc w:val="both"/>
              <w:rPr>
                <w:rFonts w:ascii="Times New Roman" w:eastAsia="Times New Roman" w:hAnsi="Times New Roman" w:cs="Times New Roman"/>
                <w:sz w:val="28"/>
                <w:szCs w:val="28"/>
              </w:rPr>
            </w:pPr>
          </w:p>
        </w:tc>
      </w:tr>
    </w:tbl>
    <w:p w:rsidR="00115734" w:rsidRPr="009C4DFD" w:rsidRDefault="00115734" w:rsidP="00A16680">
      <w:pPr>
        <w:bidi w:val="0"/>
        <w:spacing w:before="100" w:beforeAutospacing="1" w:after="100" w:afterAutospacing="1" w:line="360" w:lineRule="auto"/>
        <w:jc w:val="both"/>
        <w:rPr>
          <w:rFonts w:ascii="Times New Roman" w:eastAsia="Times New Roman" w:hAnsi="Times New Roman" w:cs="Times New Roman"/>
          <w:sz w:val="28"/>
          <w:szCs w:val="28"/>
        </w:rPr>
      </w:pPr>
      <w:r w:rsidRPr="009C4DFD">
        <w:rPr>
          <w:rFonts w:ascii="Times New Roman" w:eastAsia="Times New Roman" w:hAnsi="Times New Roman" w:cs="Times New Roman"/>
          <w:b/>
          <w:bCs/>
          <w:sz w:val="28"/>
          <w:szCs w:val="28"/>
        </w:rPr>
        <w:t>Now there are three types of artificial culture media</w:t>
      </w:r>
      <w:r w:rsidRPr="009C4DFD">
        <w:rPr>
          <w:rFonts w:ascii="Times New Roman" w:eastAsia="Times New Roman" w:hAnsi="Times New Roman" w:cs="Times New Roman"/>
          <w:sz w:val="28"/>
          <w:szCs w:val="28"/>
        </w:rPr>
        <w:t>:</w:t>
      </w:r>
    </w:p>
    <w:p w:rsidR="00115734" w:rsidRPr="009C4DFD" w:rsidRDefault="00115734" w:rsidP="00A16680">
      <w:pPr>
        <w:pStyle w:val="ListParagraph"/>
        <w:numPr>
          <w:ilvl w:val="0"/>
          <w:numId w:val="9"/>
        </w:numPr>
        <w:bidi w:val="0"/>
        <w:spacing w:before="100" w:beforeAutospacing="1" w:after="100" w:afterAutospacing="1" w:line="360" w:lineRule="auto"/>
        <w:jc w:val="both"/>
        <w:rPr>
          <w:rFonts w:ascii="Times New Roman" w:eastAsia="Times New Roman" w:hAnsi="Times New Roman" w:cs="Times New Roman"/>
          <w:sz w:val="28"/>
          <w:szCs w:val="28"/>
        </w:rPr>
      </w:pPr>
      <w:r w:rsidRPr="009C4DFD">
        <w:rPr>
          <w:rFonts w:ascii="Times New Roman" w:eastAsia="Times New Roman" w:hAnsi="Times New Roman" w:cs="Times New Roman"/>
          <w:sz w:val="28"/>
          <w:szCs w:val="28"/>
        </w:rPr>
        <w:t>Serum –free culture medium</w:t>
      </w:r>
    </w:p>
    <w:p w:rsidR="00115734" w:rsidRPr="009C4DFD" w:rsidRDefault="00115734" w:rsidP="00A16680">
      <w:pPr>
        <w:pStyle w:val="ListParagraph"/>
        <w:numPr>
          <w:ilvl w:val="0"/>
          <w:numId w:val="9"/>
        </w:numPr>
        <w:bidi w:val="0"/>
        <w:spacing w:before="100" w:beforeAutospacing="1" w:after="100" w:afterAutospacing="1" w:line="360" w:lineRule="auto"/>
        <w:jc w:val="both"/>
        <w:rPr>
          <w:rFonts w:ascii="Times New Roman" w:eastAsia="Times New Roman" w:hAnsi="Times New Roman" w:cs="Times New Roman"/>
          <w:sz w:val="28"/>
          <w:szCs w:val="28"/>
        </w:rPr>
      </w:pPr>
      <w:r w:rsidRPr="009C4DFD">
        <w:rPr>
          <w:rFonts w:ascii="Times New Roman" w:eastAsia="Times New Roman" w:hAnsi="Times New Roman" w:cs="Times New Roman"/>
          <w:sz w:val="28"/>
          <w:szCs w:val="28"/>
        </w:rPr>
        <w:t>Protein- free culture medium</w:t>
      </w:r>
    </w:p>
    <w:p w:rsidR="00115734" w:rsidRPr="009C4DFD" w:rsidRDefault="00115734" w:rsidP="00A16680">
      <w:pPr>
        <w:pStyle w:val="ListParagraph"/>
        <w:numPr>
          <w:ilvl w:val="0"/>
          <w:numId w:val="9"/>
        </w:numPr>
        <w:bidi w:val="0"/>
        <w:spacing w:before="100" w:beforeAutospacing="1" w:after="100" w:afterAutospacing="1" w:line="360" w:lineRule="auto"/>
        <w:ind w:left="0" w:firstLine="360"/>
        <w:rPr>
          <w:rFonts w:ascii="Times New Roman" w:eastAsia="Times New Roman" w:hAnsi="Times New Roman" w:cs="Times New Roman"/>
          <w:sz w:val="28"/>
          <w:szCs w:val="28"/>
        </w:rPr>
      </w:pPr>
      <w:r w:rsidRPr="009C4DFD">
        <w:rPr>
          <w:rFonts w:ascii="Times New Roman" w:eastAsia="Times New Roman" w:hAnsi="Times New Roman" w:cs="Times New Roman"/>
          <w:sz w:val="28"/>
          <w:szCs w:val="28"/>
        </w:rPr>
        <w:t>Chemically defined media</w:t>
      </w:r>
      <w:r w:rsidRPr="009C4DFD">
        <w:rPr>
          <w:rFonts w:ascii="Times New Roman" w:eastAsia="Times New Roman" w:hAnsi="Times New Roman" w:cs="Times New Roman"/>
          <w:sz w:val="28"/>
          <w:szCs w:val="28"/>
        </w:rPr>
        <w:br/>
      </w:r>
      <w:r w:rsidRPr="009C4DFD">
        <w:rPr>
          <w:rFonts w:ascii="Times New Roman" w:hAnsi="Times New Roman" w:cs="Times New Roman"/>
          <w:kern w:val="24"/>
          <w:sz w:val="28"/>
          <w:szCs w:val="28"/>
          <w:lang w:bidi="ar-IQ"/>
        </w:rPr>
        <w:t>Eagles minimal essential medium(EMEM),Dulbeccos modified enriched medium (DMEM) and Rosswell park memorial institude (RPMI) are</w:t>
      </w:r>
      <w:r w:rsidRPr="009C4DFD">
        <w:rPr>
          <w:rFonts w:ascii="Times New Roman" w:eastAsia="Times New Roman" w:hAnsi="Times New Roman" w:cs="Times New Roman"/>
          <w:sz w:val="28"/>
          <w:szCs w:val="28"/>
        </w:rPr>
        <w:t xml:space="preserve"> examples on artificial culture media.</w:t>
      </w:r>
    </w:p>
    <w:p w:rsidR="00B70D49" w:rsidRPr="009C4DFD" w:rsidRDefault="00B70D49" w:rsidP="00A16680">
      <w:pPr>
        <w:bidi w:val="0"/>
        <w:spacing w:after="0" w:line="360" w:lineRule="auto"/>
        <w:jc w:val="both"/>
        <w:rPr>
          <w:rFonts w:ascii="Times New Roman" w:eastAsia="Times New Roman" w:hAnsi="Times New Roman" w:cs="Times New Roman"/>
          <w:sz w:val="28"/>
          <w:szCs w:val="28"/>
        </w:rPr>
      </w:pPr>
      <w:r w:rsidRPr="009C4DFD">
        <w:rPr>
          <w:rFonts w:ascii="Times New Roman" w:eastAsia="Times New Roman" w:hAnsi="Times New Roman" w:cs="Times New Roman"/>
          <w:b/>
          <w:bCs/>
          <w:sz w:val="28"/>
          <w:szCs w:val="28"/>
        </w:rPr>
        <w:t>Types of cell cultures:</w:t>
      </w:r>
    </w:p>
    <w:p w:rsidR="009C4DFD" w:rsidRDefault="009C4DFD" w:rsidP="00A16680">
      <w:pPr>
        <w:bidi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A- </w:t>
      </w:r>
      <w:r w:rsidRPr="009C4DFD">
        <w:rPr>
          <w:rFonts w:ascii="Times New Roman" w:eastAsia="Times New Roman" w:hAnsi="Times New Roman" w:cs="Times New Roman"/>
          <w:b/>
          <w:bCs/>
          <w:sz w:val="28"/>
          <w:szCs w:val="28"/>
        </w:rPr>
        <w:t>Primary cell culture</w:t>
      </w:r>
      <w:r w:rsidRPr="009C4DFD">
        <w:rPr>
          <w:rFonts w:ascii="Times New Roman" w:eastAsia="Times New Roman" w:hAnsi="Times New Roman" w:cs="Times New Roman"/>
          <w:sz w:val="28"/>
          <w:szCs w:val="28"/>
        </w:rPr>
        <w:t xml:space="preserve"> </w:t>
      </w:r>
    </w:p>
    <w:p w:rsidR="009C4DFD" w:rsidRPr="009C4DFD" w:rsidRDefault="009C4DFD" w:rsidP="00A16680">
      <w:pPr>
        <w:bidi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C4DFD">
        <w:rPr>
          <w:rFonts w:ascii="Times New Roman" w:eastAsia="Times New Roman" w:hAnsi="Times New Roman" w:cs="Times New Roman"/>
          <w:sz w:val="28"/>
          <w:szCs w:val="28"/>
        </w:rPr>
        <w:t xml:space="preserve">The </w:t>
      </w:r>
      <w:r w:rsidRPr="00CD2072">
        <w:rPr>
          <w:rFonts w:ascii="Times New Roman" w:eastAsia="Times New Roman" w:hAnsi="Times New Roman" w:cs="Times New Roman"/>
          <w:color w:val="FF0000"/>
          <w:sz w:val="28"/>
          <w:szCs w:val="28"/>
        </w:rPr>
        <w:t>maintenance</w:t>
      </w:r>
      <w:r w:rsidRPr="009C4DFD">
        <w:rPr>
          <w:rFonts w:ascii="Times New Roman" w:eastAsia="Times New Roman" w:hAnsi="Times New Roman" w:cs="Times New Roman"/>
          <w:sz w:val="28"/>
          <w:szCs w:val="28"/>
        </w:rPr>
        <w:t xml:space="preserve"> of growth of cells dissociated from the parental tissue in culture medium using suitable glass or plastic containers is called Primary Cell Culture. There are two types of it:</w:t>
      </w:r>
    </w:p>
    <w:p w:rsidR="009C4DFD" w:rsidRPr="009C4DFD" w:rsidRDefault="009C4DFD" w:rsidP="00A16680">
      <w:pPr>
        <w:pStyle w:val="ListParagraph"/>
        <w:bidi w:val="0"/>
        <w:spacing w:after="10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1- </w:t>
      </w:r>
      <w:r w:rsidRPr="009C4DFD">
        <w:rPr>
          <w:rFonts w:ascii="Times New Roman" w:eastAsia="Times New Roman" w:hAnsi="Times New Roman" w:cs="Times New Roman"/>
          <w:b/>
          <w:bCs/>
          <w:sz w:val="28"/>
          <w:szCs w:val="28"/>
        </w:rPr>
        <w:t>Monolayer cultures or Adherent cells;</w:t>
      </w:r>
      <w:r w:rsidRPr="009C4DFD">
        <w:rPr>
          <w:rFonts w:ascii="Times New Roman" w:eastAsia="Times New Roman" w:hAnsi="Times New Roman" w:cs="Times New Roman"/>
          <w:sz w:val="28"/>
          <w:szCs w:val="28"/>
        </w:rPr>
        <w:t xml:space="preserve"> Cells shown to </w:t>
      </w:r>
      <w:r w:rsidRPr="00CD2072">
        <w:rPr>
          <w:rFonts w:ascii="Times New Roman" w:eastAsia="Times New Roman" w:hAnsi="Times New Roman" w:cs="Times New Roman"/>
          <w:color w:val="FF0000"/>
          <w:sz w:val="28"/>
          <w:szCs w:val="28"/>
        </w:rPr>
        <w:t>require attachment</w:t>
      </w:r>
      <w:r w:rsidRPr="009C4DFD">
        <w:rPr>
          <w:rFonts w:ascii="Times New Roman" w:eastAsia="Times New Roman" w:hAnsi="Times New Roman" w:cs="Times New Roman"/>
          <w:sz w:val="28"/>
          <w:szCs w:val="28"/>
        </w:rPr>
        <w:t xml:space="preserve"> for growth. They are usually derived from tissues of organs such as kidney.</w:t>
      </w:r>
    </w:p>
    <w:p w:rsidR="009C4DFD" w:rsidRPr="009C4DFD" w:rsidRDefault="009C4DFD" w:rsidP="00A16680">
      <w:pPr>
        <w:pStyle w:val="ListParagraph"/>
        <w:bidi w:val="0"/>
        <w:spacing w:after="10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2- </w:t>
      </w:r>
      <w:r w:rsidRPr="009C4DFD">
        <w:rPr>
          <w:rFonts w:ascii="Times New Roman" w:eastAsia="Times New Roman" w:hAnsi="Times New Roman" w:cs="Times New Roman"/>
          <w:b/>
          <w:bCs/>
          <w:sz w:val="28"/>
          <w:szCs w:val="28"/>
        </w:rPr>
        <w:t>Suspension Culture;</w:t>
      </w:r>
      <w:r w:rsidRPr="009C4DFD">
        <w:rPr>
          <w:rFonts w:ascii="Times New Roman" w:eastAsia="Times New Roman" w:hAnsi="Times New Roman" w:cs="Times New Roman"/>
          <w:sz w:val="28"/>
          <w:szCs w:val="28"/>
        </w:rPr>
        <w:t xml:space="preserve"> Cells which </w:t>
      </w:r>
      <w:r w:rsidRPr="00CD2072">
        <w:rPr>
          <w:rFonts w:ascii="Times New Roman" w:eastAsia="Times New Roman" w:hAnsi="Times New Roman" w:cs="Times New Roman"/>
          <w:color w:val="FF0000"/>
          <w:sz w:val="28"/>
          <w:szCs w:val="28"/>
        </w:rPr>
        <w:t>do not require attachment</w:t>
      </w:r>
      <w:r w:rsidRPr="009C4DFD">
        <w:rPr>
          <w:rFonts w:ascii="Times New Roman" w:eastAsia="Times New Roman" w:hAnsi="Times New Roman" w:cs="Times New Roman"/>
          <w:sz w:val="28"/>
          <w:szCs w:val="28"/>
        </w:rPr>
        <w:t xml:space="preserve"> for growth. They are derived from cells of the blood system. </w:t>
      </w:r>
    </w:p>
    <w:p w:rsidR="009C4DFD" w:rsidRPr="009C4DFD" w:rsidRDefault="009C4DFD" w:rsidP="00A16680">
      <w:pPr>
        <w:bidi w:val="0"/>
        <w:spacing w:after="0" w:line="360" w:lineRule="auto"/>
        <w:jc w:val="both"/>
        <w:rPr>
          <w:rFonts w:ascii="Times New Roman" w:eastAsia="Times New Roman" w:hAnsi="Times New Roman" w:cs="Times New Roman"/>
          <w:sz w:val="28"/>
          <w:szCs w:val="28"/>
        </w:rPr>
      </w:pPr>
      <w:r w:rsidRPr="009C4DFD">
        <w:rPr>
          <w:rFonts w:ascii="Times New Roman" w:eastAsia="Times New Roman" w:hAnsi="Times New Roman" w:cs="Times New Roman"/>
          <w:b/>
          <w:bCs/>
          <w:sz w:val="28"/>
          <w:szCs w:val="28"/>
        </w:rPr>
        <w:t>Advantages in propagation of cells by suspension culture method</w:t>
      </w:r>
      <w:r w:rsidRPr="009C4DFD">
        <w:rPr>
          <w:rFonts w:ascii="Times New Roman" w:eastAsia="Times New Roman" w:hAnsi="Times New Roman" w:cs="Times New Roman"/>
          <w:sz w:val="28"/>
          <w:szCs w:val="28"/>
        </w:rPr>
        <w:t>:</w:t>
      </w:r>
    </w:p>
    <w:p w:rsidR="009C4DFD" w:rsidRPr="009C4DFD" w:rsidRDefault="009C4DFD" w:rsidP="00A16680">
      <w:pPr>
        <w:pStyle w:val="ListParagraph"/>
        <w:numPr>
          <w:ilvl w:val="0"/>
          <w:numId w:val="15"/>
        </w:numPr>
        <w:bidi w:val="0"/>
        <w:spacing w:after="0" w:line="360" w:lineRule="auto"/>
        <w:jc w:val="both"/>
        <w:rPr>
          <w:rFonts w:ascii="Times New Roman" w:eastAsia="Times New Roman" w:hAnsi="Times New Roman" w:cs="Times New Roman"/>
          <w:sz w:val="28"/>
          <w:szCs w:val="28"/>
        </w:rPr>
      </w:pPr>
      <w:r w:rsidRPr="009C4DFD">
        <w:rPr>
          <w:rFonts w:ascii="Times New Roman" w:eastAsia="Times New Roman" w:hAnsi="Times New Roman" w:cs="Times New Roman"/>
          <w:sz w:val="28"/>
          <w:szCs w:val="28"/>
        </w:rPr>
        <w:t>The process of propagation is much faster.</w:t>
      </w:r>
    </w:p>
    <w:p w:rsidR="009C4DFD" w:rsidRPr="009C4DFD" w:rsidRDefault="009C4DFD" w:rsidP="00A16680">
      <w:pPr>
        <w:pStyle w:val="ListParagraph"/>
        <w:numPr>
          <w:ilvl w:val="0"/>
          <w:numId w:val="15"/>
        </w:numPr>
        <w:bidi w:val="0"/>
        <w:spacing w:after="100" w:line="360" w:lineRule="auto"/>
        <w:jc w:val="both"/>
        <w:rPr>
          <w:rFonts w:ascii="Times New Roman" w:eastAsia="Times New Roman" w:hAnsi="Times New Roman" w:cs="Times New Roman"/>
          <w:sz w:val="28"/>
          <w:szCs w:val="28"/>
        </w:rPr>
      </w:pPr>
      <w:r w:rsidRPr="009C4DFD">
        <w:rPr>
          <w:rFonts w:ascii="Times New Roman" w:eastAsia="Times New Roman" w:hAnsi="Times New Roman" w:cs="Times New Roman"/>
          <w:sz w:val="28"/>
          <w:szCs w:val="28"/>
        </w:rPr>
        <w:t>The frequent replacement of the medium is not required.</w:t>
      </w:r>
    </w:p>
    <w:p w:rsidR="009C4DFD" w:rsidRPr="009C4DFD" w:rsidRDefault="009C4DFD" w:rsidP="00A16680">
      <w:pPr>
        <w:pStyle w:val="ListParagraph"/>
        <w:numPr>
          <w:ilvl w:val="0"/>
          <w:numId w:val="15"/>
        </w:numPr>
        <w:bidi w:val="0"/>
        <w:spacing w:after="100" w:line="360" w:lineRule="auto"/>
        <w:jc w:val="both"/>
        <w:rPr>
          <w:rFonts w:ascii="Times New Roman" w:eastAsia="Times New Roman" w:hAnsi="Times New Roman" w:cs="Times New Roman"/>
          <w:sz w:val="28"/>
          <w:szCs w:val="28"/>
        </w:rPr>
      </w:pPr>
      <w:r w:rsidRPr="009C4DFD">
        <w:rPr>
          <w:rFonts w:ascii="Times New Roman" w:eastAsia="Times New Roman" w:hAnsi="Times New Roman" w:cs="Times New Roman"/>
          <w:sz w:val="28"/>
          <w:szCs w:val="28"/>
        </w:rPr>
        <w:t>Have a short lag period.</w:t>
      </w:r>
    </w:p>
    <w:p w:rsidR="009C4DFD" w:rsidRPr="009C4DFD" w:rsidRDefault="009C4DFD" w:rsidP="00A16680">
      <w:pPr>
        <w:pStyle w:val="ListParagraph"/>
        <w:numPr>
          <w:ilvl w:val="0"/>
          <w:numId w:val="15"/>
        </w:numPr>
        <w:bidi w:val="0"/>
        <w:spacing w:after="100" w:line="360" w:lineRule="auto"/>
        <w:jc w:val="both"/>
        <w:rPr>
          <w:rFonts w:ascii="Times New Roman" w:eastAsia="Times New Roman" w:hAnsi="Times New Roman" w:cs="Times New Roman"/>
          <w:sz w:val="28"/>
          <w:szCs w:val="28"/>
        </w:rPr>
      </w:pPr>
      <w:r w:rsidRPr="009C4DFD">
        <w:rPr>
          <w:rFonts w:ascii="Times New Roman" w:eastAsia="Times New Roman" w:hAnsi="Times New Roman" w:cs="Times New Roman"/>
          <w:sz w:val="28"/>
          <w:szCs w:val="28"/>
        </w:rPr>
        <w:t>Treatment with trypsin is not required.</w:t>
      </w:r>
    </w:p>
    <w:p w:rsidR="009C4DFD" w:rsidRPr="009C4DFD" w:rsidRDefault="009C4DFD" w:rsidP="00A16680">
      <w:pPr>
        <w:pStyle w:val="ListParagraph"/>
        <w:numPr>
          <w:ilvl w:val="0"/>
          <w:numId w:val="15"/>
        </w:numPr>
        <w:bidi w:val="0"/>
        <w:spacing w:after="100" w:line="360" w:lineRule="auto"/>
        <w:jc w:val="both"/>
        <w:rPr>
          <w:rFonts w:ascii="Times New Roman" w:eastAsia="Times New Roman" w:hAnsi="Times New Roman" w:cs="Times New Roman"/>
          <w:sz w:val="28"/>
          <w:szCs w:val="28"/>
        </w:rPr>
      </w:pPr>
      <w:r w:rsidRPr="009C4DFD">
        <w:rPr>
          <w:rFonts w:ascii="Times New Roman" w:eastAsia="Times New Roman" w:hAnsi="Times New Roman" w:cs="Times New Roman"/>
          <w:sz w:val="28"/>
          <w:szCs w:val="28"/>
        </w:rPr>
        <w:t>A homogenous suspension of cells is obtained.</w:t>
      </w:r>
    </w:p>
    <w:p w:rsidR="009C4DFD" w:rsidRPr="009C4DFD" w:rsidRDefault="009C4DFD" w:rsidP="00A16680">
      <w:pPr>
        <w:pStyle w:val="ListParagraph"/>
        <w:numPr>
          <w:ilvl w:val="0"/>
          <w:numId w:val="15"/>
        </w:numPr>
        <w:bidi w:val="0"/>
        <w:spacing w:after="100" w:line="360" w:lineRule="auto"/>
        <w:jc w:val="both"/>
        <w:rPr>
          <w:rFonts w:ascii="Times New Roman" w:eastAsia="Times New Roman" w:hAnsi="Times New Roman" w:cs="Times New Roman"/>
          <w:sz w:val="28"/>
          <w:szCs w:val="28"/>
        </w:rPr>
      </w:pPr>
      <w:r w:rsidRPr="009C4DFD">
        <w:rPr>
          <w:rFonts w:ascii="Times New Roman" w:eastAsia="Times New Roman" w:hAnsi="Times New Roman" w:cs="Times New Roman"/>
          <w:sz w:val="28"/>
          <w:szCs w:val="28"/>
        </w:rPr>
        <w:t>The maintenance of them is easy and bulk production of the cells is easily achieved.</w:t>
      </w:r>
    </w:p>
    <w:p w:rsidR="009C4DFD" w:rsidRPr="009C4DFD" w:rsidRDefault="009C4DFD" w:rsidP="00A16680">
      <w:pPr>
        <w:pStyle w:val="ListParagraph"/>
        <w:numPr>
          <w:ilvl w:val="0"/>
          <w:numId w:val="15"/>
        </w:numPr>
        <w:bidi w:val="0"/>
        <w:spacing w:after="100" w:line="360" w:lineRule="auto"/>
        <w:jc w:val="both"/>
        <w:rPr>
          <w:rFonts w:ascii="Times New Roman" w:eastAsia="Times New Roman" w:hAnsi="Times New Roman" w:cs="Times New Roman"/>
          <w:sz w:val="28"/>
          <w:szCs w:val="28"/>
        </w:rPr>
      </w:pPr>
      <w:r w:rsidRPr="009C4DFD">
        <w:rPr>
          <w:rFonts w:ascii="Times New Roman" w:eastAsia="Times New Roman" w:hAnsi="Times New Roman" w:cs="Times New Roman"/>
          <w:sz w:val="28"/>
          <w:szCs w:val="28"/>
        </w:rPr>
        <w:t>Scale-up is also very convenient.</w:t>
      </w:r>
    </w:p>
    <w:p w:rsidR="009C4DFD" w:rsidRPr="009C4DFD" w:rsidRDefault="009C4DFD" w:rsidP="00A16680">
      <w:pPr>
        <w:bidi w:val="0"/>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B- </w:t>
      </w:r>
      <w:r w:rsidRPr="009C4DFD">
        <w:rPr>
          <w:rFonts w:ascii="Times New Roman" w:eastAsia="Times New Roman" w:hAnsi="Times New Roman" w:cs="Times New Roman"/>
          <w:b/>
          <w:bCs/>
          <w:sz w:val="28"/>
          <w:szCs w:val="28"/>
        </w:rPr>
        <w:t>Secondary cell cultures or cell line</w:t>
      </w:r>
    </w:p>
    <w:p w:rsidR="009C4DFD" w:rsidRPr="009C4DFD" w:rsidRDefault="009C4DFD" w:rsidP="00A16680">
      <w:pPr>
        <w:bidi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C4DFD">
        <w:rPr>
          <w:rFonts w:ascii="Times New Roman" w:eastAsia="Times New Roman" w:hAnsi="Times New Roman" w:cs="Times New Roman"/>
          <w:sz w:val="28"/>
          <w:szCs w:val="28"/>
        </w:rPr>
        <w:t xml:space="preserve">When a </w:t>
      </w:r>
      <w:r w:rsidRPr="00CD2072">
        <w:rPr>
          <w:rFonts w:ascii="Times New Roman" w:eastAsia="Times New Roman" w:hAnsi="Times New Roman" w:cs="Times New Roman"/>
          <w:color w:val="FF0000"/>
          <w:sz w:val="28"/>
          <w:szCs w:val="28"/>
        </w:rPr>
        <w:t>primary culture</w:t>
      </w:r>
      <w:r w:rsidRPr="009C4DFD">
        <w:rPr>
          <w:rFonts w:ascii="Times New Roman" w:eastAsia="Times New Roman" w:hAnsi="Times New Roman" w:cs="Times New Roman"/>
          <w:sz w:val="28"/>
          <w:szCs w:val="28"/>
        </w:rPr>
        <w:t xml:space="preserve"> is </w:t>
      </w:r>
      <w:r w:rsidRPr="00CD2072">
        <w:rPr>
          <w:rFonts w:ascii="Times New Roman" w:eastAsia="Times New Roman" w:hAnsi="Times New Roman" w:cs="Times New Roman"/>
          <w:color w:val="FF0000"/>
          <w:sz w:val="28"/>
          <w:szCs w:val="28"/>
        </w:rPr>
        <w:t>sub-cultured</w:t>
      </w:r>
      <w:r w:rsidRPr="009C4DFD">
        <w:rPr>
          <w:rFonts w:ascii="Times New Roman" w:eastAsia="Times New Roman" w:hAnsi="Times New Roman" w:cs="Times New Roman"/>
          <w:sz w:val="28"/>
          <w:szCs w:val="28"/>
        </w:rPr>
        <w:t xml:space="preserve">, it becomes known as </w:t>
      </w:r>
      <w:r w:rsidRPr="00CD2072">
        <w:rPr>
          <w:rFonts w:ascii="Times New Roman" w:eastAsia="Times New Roman" w:hAnsi="Times New Roman" w:cs="Times New Roman"/>
          <w:color w:val="FF0000"/>
          <w:sz w:val="28"/>
          <w:szCs w:val="28"/>
        </w:rPr>
        <w:t>secondary culture</w:t>
      </w:r>
      <w:r w:rsidRPr="009C4DFD">
        <w:rPr>
          <w:rFonts w:ascii="Times New Roman" w:eastAsia="Times New Roman" w:hAnsi="Times New Roman" w:cs="Times New Roman"/>
          <w:sz w:val="28"/>
          <w:szCs w:val="28"/>
        </w:rPr>
        <w:t xml:space="preserve"> or cell line. Subculture (or passage);is the transfer of cells from one culture vessel to another culture vessel.</w:t>
      </w:r>
    </w:p>
    <w:p w:rsidR="009C4DFD" w:rsidRPr="009C4DFD" w:rsidRDefault="009C4DFD" w:rsidP="00A16680">
      <w:pPr>
        <w:bidi w:val="0"/>
        <w:spacing w:before="100" w:beforeAutospacing="1" w:after="100" w:afterAutospacing="1" w:line="360" w:lineRule="auto"/>
        <w:jc w:val="both"/>
        <w:rPr>
          <w:rFonts w:ascii="Times New Roman" w:eastAsia="Times New Roman" w:hAnsi="Times New Roman" w:cs="Times New Roman"/>
          <w:sz w:val="28"/>
          <w:szCs w:val="28"/>
        </w:rPr>
      </w:pPr>
      <w:r w:rsidRPr="009C4DFD">
        <w:rPr>
          <w:rFonts w:ascii="Times New Roman" w:eastAsia="Times New Roman" w:hAnsi="Times New Roman" w:cs="Times New Roman"/>
          <w:b/>
          <w:bCs/>
          <w:sz w:val="28"/>
          <w:szCs w:val="28"/>
        </w:rPr>
        <w:lastRenderedPageBreak/>
        <w:t>There are two types of Cell Line or Cell Strain</w:t>
      </w:r>
      <w:r w:rsidRPr="009C4DFD">
        <w:rPr>
          <w:rFonts w:ascii="Times New Roman" w:eastAsia="Times New Roman" w:hAnsi="Times New Roman" w:cs="Times New Roman"/>
          <w:sz w:val="28"/>
          <w:szCs w:val="28"/>
        </w:rPr>
        <w:t>:</w:t>
      </w:r>
    </w:p>
    <w:tbl>
      <w:tblPr>
        <w:tblStyle w:val="TableGrid"/>
        <w:tblW w:w="10349" w:type="dxa"/>
        <w:jc w:val="center"/>
        <w:tblInd w:w="-176" w:type="dxa"/>
        <w:tblLook w:val="04A0"/>
      </w:tblPr>
      <w:tblGrid>
        <w:gridCol w:w="4962"/>
        <w:gridCol w:w="5387"/>
      </w:tblGrid>
      <w:tr w:rsidR="009C4DFD" w:rsidRPr="009C4DFD" w:rsidTr="00A270EB">
        <w:trPr>
          <w:trHeight w:val="284"/>
          <w:jc w:val="center"/>
        </w:trPr>
        <w:tc>
          <w:tcPr>
            <w:tcW w:w="4962" w:type="dxa"/>
          </w:tcPr>
          <w:p w:rsidR="009C4DFD" w:rsidRPr="009C4DFD" w:rsidRDefault="009C4DFD" w:rsidP="00A270EB">
            <w:pPr>
              <w:bidi w:val="0"/>
              <w:spacing w:before="100" w:beforeAutospacing="1" w:after="100" w:afterAutospacing="1" w:line="276" w:lineRule="auto"/>
              <w:jc w:val="both"/>
              <w:rPr>
                <w:rFonts w:ascii="Times New Roman" w:eastAsia="Times New Roman" w:hAnsi="Times New Roman" w:cs="Times New Roman"/>
                <w:sz w:val="28"/>
                <w:szCs w:val="28"/>
              </w:rPr>
            </w:pPr>
            <w:r w:rsidRPr="009C4DFD">
              <w:rPr>
                <w:rFonts w:ascii="Times New Roman" w:eastAsia="Times New Roman" w:hAnsi="Times New Roman" w:cs="Times New Roman"/>
                <w:b/>
                <w:bCs/>
                <w:sz w:val="28"/>
                <w:szCs w:val="28"/>
              </w:rPr>
              <w:t>Finite cell Lines</w:t>
            </w:r>
          </w:p>
        </w:tc>
        <w:tc>
          <w:tcPr>
            <w:tcW w:w="5387" w:type="dxa"/>
          </w:tcPr>
          <w:p w:rsidR="009C4DFD" w:rsidRPr="009C4DFD" w:rsidRDefault="009C4DFD" w:rsidP="00A270EB">
            <w:pPr>
              <w:bidi w:val="0"/>
              <w:spacing w:before="100" w:beforeAutospacing="1" w:after="100" w:afterAutospacing="1" w:line="276" w:lineRule="auto"/>
              <w:jc w:val="both"/>
              <w:rPr>
                <w:rFonts w:ascii="Times New Roman" w:eastAsia="Times New Roman" w:hAnsi="Times New Roman" w:cs="Times New Roman"/>
                <w:sz w:val="28"/>
                <w:szCs w:val="28"/>
              </w:rPr>
            </w:pPr>
            <w:r w:rsidRPr="009C4DFD">
              <w:rPr>
                <w:rFonts w:ascii="Times New Roman" w:eastAsia="Times New Roman" w:hAnsi="Times New Roman" w:cs="Times New Roman"/>
                <w:b/>
                <w:bCs/>
                <w:sz w:val="28"/>
                <w:szCs w:val="28"/>
              </w:rPr>
              <w:t>Continuous Cell Lines</w:t>
            </w:r>
          </w:p>
        </w:tc>
      </w:tr>
      <w:tr w:rsidR="009C4DFD" w:rsidRPr="009C4DFD" w:rsidTr="00A270EB">
        <w:trPr>
          <w:trHeight w:val="284"/>
          <w:jc w:val="center"/>
        </w:trPr>
        <w:tc>
          <w:tcPr>
            <w:tcW w:w="4962" w:type="dxa"/>
          </w:tcPr>
          <w:p w:rsidR="009C4DFD" w:rsidRPr="009C4DFD" w:rsidRDefault="009C4DFD" w:rsidP="00A270EB">
            <w:pPr>
              <w:bidi w:val="0"/>
              <w:spacing w:before="100" w:beforeAutospacing="1" w:after="100" w:afterAutospacing="1" w:line="276" w:lineRule="auto"/>
              <w:jc w:val="both"/>
              <w:rPr>
                <w:rFonts w:ascii="Times New Roman" w:eastAsia="Times New Roman" w:hAnsi="Times New Roman" w:cs="Times New Roman"/>
                <w:sz w:val="28"/>
                <w:szCs w:val="28"/>
              </w:rPr>
            </w:pPr>
            <w:r w:rsidRPr="009C4DFD">
              <w:rPr>
                <w:rFonts w:ascii="Times New Roman" w:eastAsia="Times New Roman" w:hAnsi="Times New Roman" w:cs="Times New Roman"/>
                <w:sz w:val="28"/>
                <w:szCs w:val="28"/>
              </w:rPr>
              <w:t>Have a limited life span</w:t>
            </w:r>
          </w:p>
        </w:tc>
        <w:tc>
          <w:tcPr>
            <w:tcW w:w="5387" w:type="dxa"/>
          </w:tcPr>
          <w:p w:rsidR="009C4DFD" w:rsidRPr="009C4DFD" w:rsidRDefault="009C4DFD" w:rsidP="00A270EB">
            <w:pPr>
              <w:bidi w:val="0"/>
              <w:spacing w:line="276" w:lineRule="auto"/>
              <w:ind w:lef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Have </w:t>
            </w:r>
            <w:r w:rsidRPr="009C4DFD">
              <w:rPr>
                <w:rFonts w:ascii="Times New Roman" w:eastAsia="Times New Roman" w:hAnsi="Times New Roman" w:cs="Times New Roman"/>
                <w:sz w:val="28"/>
                <w:szCs w:val="28"/>
              </w:rPr>
              <w:t>unlimited life span,</w:t>
            </w:r>
            <w:r>
              <w:rPr>
                <w:rFonts w:ascii="Times New Roman" w:eastAsia="Times New Roman" w:hAnsi="Times New Roman" w:cs="Times New Roman"/>
                <w:sz w:val="28"/>
                <w:szCs w:val="28"/>
              </w:rPr>
              <w:t xml:space="preserve"> </w:t>
            </w:r>
            <w:r w:rsidRPr="009C4DFD">
              <w:rPr>
                <w:rFonts w:ascii="Times New Roman" w:hAnsi="Times New Roman" w:cs="Times New Roman"/>
                <w:sz w:val="28"/>
                <w:szCs w:val="28"/>
                <w:lang w:bidi="ar-IQ"/>
              </w:rPr>
              <w:t>Exhibit hetero</w:t>
            </w:r>
            <w:r>
              <w:rPr>
                <w:rFonts w:ascii="Times New Roman" w:hAnsi="Times New Roman" w:cs="Times New Roman"/>
                <w:sz w:val="28"/>
                <w:szCs w:val="28"/>
                <w:lang w:bidi="ar-IQ"/>
              </w:rPr>
              <w:t>-</w:t>
            </w:r>
            <w:r w:rsidRPr="009C4DFD">
              <w:rPr>
                <w:rFonts w:ascii="Times New Roman" w:hAnsi="Times New Roman" w:cs="Times New Roman"/>
                <w:sz w:val="28"/>
                <w:szCs w:val="28"/>
                <w:lang w:bidi="ar-IQ"/>
              </w:rPr>
              <w:t>geneity</w:t>
            </w:r>
          </w:p>
        </w:tc>
      </w:tr>
      <w:tr w:rsidR="009C4DFD" w:rsidRPr="009C4DFD" w:rsidTr="00A270EB">
        <w:trPr>
          <w:trHeight w:val="284"/>
          <w:jc w:val="center"/>
        </w:trPr>
        <w:tc>
          <w:tcPr>
            <w:tcW w:w="4962" w:type="dxa"/>
          </w:tcPr>
          <w:p w:rsidR="009C4DFD" w:rsidRPr="009C4DFD" w:rsidRDefault="009C4DFD" w:rsidP="00A270EB">
            <w:pPr>
              <w:bidi w:val="0"/>
              <w:spacing w:before="100" w:beforeAutospacing="1" w:after="100" w:afterAutospacing="1" w:line="276" w:lineRule="auto"/>
              <w:jc w:val="both"/>
              <w:rPr>
                <w:rFonts w:ascii="Times New Roman" w:eastAsia="Times New Roman" w:hAnsi="Times New Roman" w:cs="Times New Roman"/>
                <w:sz w:val="28"/>
                <w:szCs w:val="28"/>
              </w:rPr>
            </w:pPr>
            <w:r w:rsidRPr="009C4DFD">
              <w:rPr>
                <w:rFonts w:ascii="Times New Roman" w:eastAsia="Times New Roman" w:hAnsi="Times New Roman" w:cs="Times New Roman"/>
                <w:sz w:val="28"/>
                <w:szCs w:val="28"/>
              </w:rPr>
              <w:t>They grow in monolayer form</w:t>
            </w:r>
          </w:p>
        </w:tc>
        <w:tc>
          <w:tcPr>
            <w:tcW w:w="5387" w:type="dxa"/>
          </w:tcPr>
          <w:p w:rsidR="009C4DFD" w:rsidRPr="009C4DFD" w:rsidRDefault="009C4DFD" w:rsidP="00A270EB">
            <w:pPr>
              <w:bidi w:val="0"/>
              <w:spacing w:before="100" w:beforeAutospacing="1" w:after="100" w:afterAutospacing="1" w:line="276" w:lineRule="auto"/>
              <w:jc w:val="both"/>
              <w:rPr>
                <w:rFonts w:ascii="Times New Roman" w:eastAsia="Times New Roman" w:hAnsi="Times New Roman" w:cs="Times New Roman"/>
                <w:sz w:val="28"/>
                <w:szCs w:val="28"/>
              </w:rPr>
            </w:pPr>
            <w:r w:rsidRPr="009C4DFD">
              <w:rPr>
                <w:rFonts w:ascii="Times New Roman" w:eastAsia="Times New Roman" w:hAnsi="Times New Roman" w:cs="Times New Roman"/>
                <w:sz w:val="28"/>
                <w:szCs w:val="28"/>
              </w:rPr>
              <w:t>They grow in monolayer or suspension form</w:t>
            </w:r>
          </w:p>
        </w:tc>
      </w:tr>
      <w:tr w:rsidR="009C4DFD" w:rsidRPr="009C4DFD" w:rsidTr="00A270EB">
        <w:trPr>
          <w:trHeight w:val="284"/>
          <w:jc w:val="center"/>
        </w:trPr>
        <w:tc>
          <w:tcPr>
            <w:tcW w:w="4962" w:type="dxa"/>
          </w:tcPr>
          <w:p w:rsidR="009C4DFD" w:rsidRPr="009C4DFD" w:rsidRDefault="009C4DFD" w:rsidP="00A270EB">
            <w:pPr>
              <w:bidi w:val="0"/>
              <w:spacing w:before="100" w:beforeAutospacing="1" w:after="100" w:afterAutospacing="1" w:line="276" w:lineRule="auto"/>
              <w:jc w:val="both"/>
              <w:rPr>
                <w:rFonts w:ascii="Times New Roman" w:eastAsia="Times New Roman" w:hAnsi="Times New Roman" w:cs="Times New Roman"/>
                <w:sz w:val="28"/>
                <w:szCs w:val="28"/>
              </w:rPr>
            </w:pPr>
            <w:r w:rsidRPr="009C4DFD">
              <w:rPr>
                <w:rFonts w:ascii="Times New Roman" w:eastAsia="Times New Roman" w:hAnsi="Times New Roman" w:cs="Times New Roman"/>
                <w:sz w:val="28"/>
                <w:szCs w:val="28"/>
              </w:rPr>
              <w:t>Exhibit the property of contact inhibition</w:t>
            </w:r>
          </w:p>
        </w:tc>
        <w:tc>
          <w:tcPr>
            <w:tcW w:w="5387" w:type="dxa"/>
          </w:tcPr>
          <w:p w:rsidR="009C4DFD" w:rsidRPr="009C4DFD" w:rsidRDefault="009C4DFD" w:rsidP="00A270EB">
            <w:pPr>
              <w:bidi w:val="0"/>
              <w:spacing w:before="100" w:beforeAutospacing="1" w:after="100" w:afterAutospacing="1" w:line="276" w:lineRule="auto"/>
              <w:jc w:val="both"/>
              <w:rPr>
                <w:rFonts w:ascii="Times New Roman" w:eastAsia="Times New Roman" w:hAnsi="Times New Roman" w:cs="Times New Roman"/>
                <w:sz w:val="28"/>
                <w:szCs w:val="28"/>
              </w:rPr>
            </w:pPr>
            <w:r w:rsidRPr="009C4DFD">
              <w:rPr>
                <w:rFonts w:ascii="Times New Roman" w:eastAsia="Times New Roman" w:hAnsi="Times New Roman" w:cs="Times New Roman"/>
                <w:sz w:val="28"/>
                <w:szCs w:val="28"/>
              </w:rPr>
              <w:t>Absence of contact inhibition</w:t>
            </w:r>
          </w:p>
        </w:tc>
      </w:tr>
      <w:tr w:rsidR="009C4DFD" w:rsidRPr="009C4DFD" w:rsidTr="00A270EB">
        <w:trPr>
          <w:trHeight w:val="340"/>
          <w:jc w:val="center"/>
        </w:trPr>
        <w:tc>
          <w:tcPr>
            <w:tcW w:w="4962" w:type="dxa"/>
          </w:tcPr>
          <w:p w:rsidR="009C4DFD" w:rsidRPr="009C4DFD" w:rsidRDefault="009C4DFD" w:rsidP="00A270EB">
            <w:pPr>
              <w:bidi w:val="0"/>
              <w:spacing w:before="100" w:beforeAutospacing="1" w:after="100" w:afterAutospacing="1" w:line="276" w:lineRule="auto"/>
              <w:jc w:val="both"/>
              <w:rPr>
                <w:rFonts w:ascii="Times New Roman" w:eastAsia="Times New Roman" w:hAnsi="Times New Roman" w:cs="Times New Roman"/>
                <w:sz w:val="28"/>
                <w:szCs w:val="28"/>
              </w:rPr>
            </w:pPr>
            <w:r w:rsidRPr="009C4DFD">
              <w:rPr>
                <w:rFonts w:ascii="Times New Roman" w:eastAsia="Times New Roman" w:hAnsi="Times New Roman" w:cs="Times New Roman"/>
                <w:sz w:val="28"/>
                <w:szCs w:val="28"/>
              </w:rPr>
              <w:t xml:space="preserve">The growth rate is slow  </w:t>
            </w:r>
          </w:p>
        </w:tc>
        <w:tc>
          <w:tcPr>
            <w:tcW w:w="5387" w:type="dxa"/>
          </w:tcPr>
          <w:p w:rsidR="009C4DFD" w:rsidRPr="009C4DFD" w:rsidRDefault="009C4DFD" w:rsidP="00A270EB">
            <w:pPr>
              <w:bidi w:val="0"/>
              <w:spacing w:before="100" w:beforeAutospacing="1" w:after="100" w:afterAutospacing="1" w:line="276" w:lineRule="auto"/>
              <w:jc w:val="both"/>
              <w:rPr>
                <w:rFonts w:ascii="Times New Roman" w:eastAsia="Times New Roman" w:hAnsi="Times New Roman" w:cs="Times New Roman"/>
                <w:sz w:val="28"/>
                <w:szCs w:val="28"/>
              </w:rPr>
            </w:pPr>
            <w:r w:rsidRPr="009C4DFD">
              <w:rPr>
                <w:rFonts w:ascii="Times New Roman" w:eastAsia="Times New Roman" w:hAnsi="Times New Roman" w:cs="Times New Roman"/>
                <w:sz w:val="28"/>
                <w:szCs w:val="28"/>
              </w:rPr>
              <w:t xml:space="preserve">The growth rate is rapid  </w:t>
            </w:r>
          </w:p>
        </w:tc>
      </w:tr>
      <w:tr w:rsidR="009C4DFD" w:rsidRPr="009C4DFD" w:rsidTr="00A270EB">
        <w:trPr>
          <w:trHeight w:val="113"/>
          <w:jc w:val="center"/>
        </w:trPr>
        <w:tc>
          <w:tcPr>
            <w:tcW w:w="4962" w:type="dxa"/>
          </w:tcPr>
          <w:p w:rsidR="009C4DFD" w:rsidRPr="009C4DFD" w:rsidRDefault="009C4DFD" w:rsidP="00A270EB">
            <w:pPr>
              <w:bidi w:val="0"/>
              <w:spacing w:before="100" w:beforeAutospacing="1" w:after="100" w:afterAutospacing="1" w:line="276" w:lineRule="auto"/>
              <w:jc w:val="both"/>
              <w:rPr>
                <w:rFonts w:ascii="Times New Roman" w:eastAsia="Times New Roman" w:hAnsi="Times New Roman" w:cs="Times New Roman"/>
                <w:sz w:val="28"/>
                <w:szCs w:val="28"/>
              </w:rPr>
            </w:pPr>
            <w:r w:rsidRPr="009C4DFD">
              <w:rPr>
                <w:rFonts w:ascii="Times New Roman" w:eastAsia="Times New Roman" w:hAnsi="Times New Roman" w:cs="Times New Roman"/>
                <w:sz w:val="28"/>
                <w:szCs w:val="28"/>
              </w:rPr>
              <w:t>Doubling time is around 24-96 hours</w:t>
            </w:r>
          </w:p>
        </w:tc>
        <w:tc>
          <w:tcPr>
            <w:tcW w:w="5387" w:type="dxa"/>
          </w:tcPr>
          <w:p w:rsidR="009C4DFD" w:rsidRPr="009C4DFD" w:rsidRDefault="009C4DFD" w:rsidP="00A270EB">
            <w:pPr>
              <w:bidi w:val="0"/>
              <w:spacing w:before="100" w:beforeAutospacing="1" w:after="100" w:afterAutospacing="1" w:line="276" w:lineRule="auto"/>
              <w:jc w:val="both"/>
              <w:rPr>
                <w:rFonts w:ascii="Times New Roman" w:eastAsia="Times New Roman" w:hAnsi="Times New Roman" w:cs="Times New Roman"/>
                <w:sz w:val="28"/>
                <w:szCs w:val="28"/>
              </w:rPr>
            </w:pPr>
            <w:r w:rsidRPr="009C4DFD">
              <w:rPr>
                <w:rFonts w:ascii="Times New Roman" w:eastAsia="Times New Roman" w:hAnsi="Times New Roman" w:cs="Times New Roman"/>
                <w:sz w:val="28"/>
                <w:szCs w:val="28"/>
              </w:rPr>
              <w:t>Doubling time is 12-24 hours</w:t>
            </w:r>
          </w:p>
        </w:tc>
      </w:tr>
    </w:tbl>
    <w:p w:rsidR="0063081A" w:rsidRDefault="008030C0" w:rsidP="0063081A">
      <w:pPr>
        <w:bidi w:val="0"/>
        <w:spacing w:before="100" w:beforeAutospacing="1" w:after="100" w:afterAutospacing="1" w:line="360" w:lineRule="auto"/>
        <w:jc w:val="both"/>
        <w:rPr>
          <w:rFonts w:ascii="Times New Roman" w:eastAsia="Times New Roman" w:hAnsi="Times New Roman" w:cs="Times New Roman"/>
          <w:b/>
          <w:bCs/>
          <w:sz w:val="28"/>
          <w:szCs w:val="28"/>
        </w:rPr>
      </w:pPr>
      <w:r w:rsidRPr="009C4DFD">
        <w:rPr>
          <w:rFonts w:ascii="Times New Roman" w:eastAsia="Times New Roman" w:hAnsi="Times New Roman" w:cs="Times New Roman"/>
          <w:b/>
          <w:bCs/>
          <w:sz w:val="28"/>
          <w:szCs w:val="28"/>
        </w:rPr>
        <w:t>Scale up of animal cell culture</w:t>
      </w:r>
    </w:p>
    <w:p w:rsidR="008030C0" w:rsidRPr="0063081A" w:rsidRDefault="008030C0" w:rsidP="0063081A">
      <w:pPr>
        <w:bidi w:val="0"/>
        <w:spacing w:before="100" w:beforeAutospacing="1" w:after="100" w:afterAutospacing="1" w:line="360" w:lineRule="auto"/>
        <w:jc w:val="both"/>
        <w:rPr>
          <w:rFonts w:ascii="Times New Roman" w:eastAsia="Times New Roman" w:hAnsi="Times New Roman" w:cs="Times New Roman"/>
          <w:b/>
          <w:bCs/>
          <w:sz w:val="28"/>
          <w:szCs w:val="28"/>
        </w:rPr>
      </w:pPr>
      <w:r w:rsidRPr="009C4DFD">
        <w:rPr>
          <w:rFonts w:ascii="Times New Roman" w:eastAsia="Times New Roman" w:hAnsi="Times New Roman" w:cs="Times New Roman"/>
          <w:sz w:val="28"/>
          <w:szCs w:val="28"/>
        </w:rPr>
        <w:t xml:space="preserve">Scaling up is the modifying a laboratory procedure, so that it can be used on an industrial scale. </w:t>
      </w:r>
      <w:r w:rsidRPr="00A270EB">
        <w:rPr>
          <w:rFonts w:ascii="Times New Roman" w:eastAsia="Times New Roman" w:hAnsi="Times New Roman" w:cs="Times New Roman"/>
          <w:sz w:val="28"/>
          <w:szCs w:val="28"/>
        </w:rPr>
        <w:t>For scale-up of animal cell culture process:</w:t>
      </w:r>
    </w:p>
    <w:p w:rsidR="008030C0" w:rsidRPr="009C4DFD" w:rsidRDefault="00A16680" w:rsidP="00A16680">
      <w:pPr>
        <w:pStyle w:val="ListParagraph"/>
        <w:bidi w:val="0"/>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1- </w:t>
      </w:r>
      <w:r w:rsidR="008030C0" w:rsidRPr="009C4DFD">
        <w:rPr>
          <w:rFonts w:ascii="Times New Roman" w:eastAsia="Times New Roman" w:hAnsi="Times New Roman" w:cs="Times New Roman"/>
          <w:b/>
          <w:bCs/>
          <w:sz w:val="28"/>
          <w:szCs w:val="28"/>
        </w:rPr>
        <w:t>Roller Bottles</w:t>
      </w:r>
      <w:r w:rsidR="008030C0" w:rsidRPr="009C4DFD">
        <w:rPr>
          <w:rFonts w:ascii="Times New Roman" w:eastAsia="Times New Roman" w:hAnsi="Times New Roman" w:cs="Times New Roman"/>
          <w:sz w:val="28"/>
          <w:szCs w:val="28"/>
        </w:rPr>
        <w:t xml:space="preserve"> with Micro Carrier Beads are used for adherent cells.</w:t>
      </w:r>
    </w:p>
    <w:p w:rsidR="008030C0" w:rsidRPr="009C4DFD" w:rsidRDefault="00A270EB" w:rsidP="00A16680">
      <w:pPr>
        <w:bidi w:val="0"/>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030C0" w:rsidRPr="009C4DFD">
        <w:rPr>
          <w:rFonts w:ascii="Times New Roman" w:eastAsia="Times New Roman" w:hAnsi="Times New Roman" w:cs="Times New Roman"/>
          <w:sz w:val="28"/>
          <w:szCs w:val="28"/>
        </w:rPr>
        <w:t xml:space="preserve">The Roller bottles provide total curved surface area of the micro carrier beads for growth. The continuous rotation of the bottles helps to provide medium to the entire cell monolayer in culture. </w:t>
      </w:r>
    </w:p>
    <w:p w:rsidR="008030C0" w:rsidRPr="009C4DFD" w:rsidRDefault="008030C0" w:rsidP="00A16680">
      <w:pPr>
        <w:bidi w:val="0"/>
        <w:spacing w:before="100" w:beforeAutospacing="1" w:after="100" w:afterAutospacing="1" w:line="360" w:lineRule="auto"/>
        <w:jc w:val="both"/>
        <w:rPr>
          <w:rFonts w:ascii="Times New Roman" w:eastAsia="Times New Roman" w:hAnsi="Times New Roman" w:cs="Times New Roman"/>
          <w:sz w:val="28"/>
          <w:szCs w:val="28"/>
        </w:rPr>
      </w:pPr>
      <w:r w:rsidRPr="009C4DFD">
        <w:rPr>
          <w:rFonts w:ascii="Times New Roman" w:eastAsia="Times New Roman" w:hAnsi="Times New Roman" w:cs="Times New Roman"/>
          <w:sz w:val="28"/>
          <w:szCs w:val="28"/>
        </w:rPr>
        <w:t xml:space="preserve">This system has the advantages over the static monolayer culture: </w:t>
      </w:r>
    </w:p>
    <w:p w:rsidR="008030C0" w:rsidRPr="009C4DFD" w:rsidRDefault="008030C0" w:rsidP="00A16680">
      <w:pPr>
        <w:pStyle w:val="ListParagraph"/>
        <w:numPr>
          <w:ilvl w:val="0"/>
          <w:numId w:val="17"/>
        </w:numPr>
        <w:bidi w:val="0"/>
        <w:spacing w:before="100" w:beforeAutospacing="1" w:after="0" w:afterAutospacing="1" w:line="360" w:lineRule="auto"/>
        <w:jc w:val="both"/>
        <w:rPr>
          <w:rFonts w:ascii="Times New Roman" w:eastAsia="Times New Roman" w:hAnsi="Times New Roman" w:cs="Times New Roman"/>
          <w:sz w:val="28"/>
          <w:szCs w:val="28"/>
        </w:rPr>
      </w:pPr>
      <w:r w:rsidRPr="009C4DFD">
        <w:rPr>
          <w:rFonts w:ascii="Times New Roman" w:eastAsia="Times New Roman" w:hAnsi="Times New Roman" w:cs="Times New Roman"/>
          <w:sz w:val="28"/>
          <w:szCs w:val="28"/>
        </w:rPr>
        <w:t>It provides increase in the surface area</w:t>
      </w:r>
    </w:p>
    <w:p w:rsidR="008030C0" w:rsidRPr="009C4DFD" w:rsidRDefault="008030C0" w:rsidP="00A16680">
      <w:pPr>
        <w:pStyle w:val="ListParagraph"/>
        <w:numPr>
          <w:ilvl w:val="0"/>
          <w:numId w:val="17"/>
        </w:numPr>
        <w:bidi w:val="0"/>
        <w:spacing w:before="100" w:beforeAutospacing="1" w:after="0" w:afterAutospacing="1" w:line="360" w:lineRule="auto"/>
        <w:jc w:val="both"/>
        <w:rPr>
          <w:rFonts w:ascii="Times New Roman" w:eastAsia="Times New Roman" w:hAnsi="Times New Roman" w:cs="Times New Roman"/>
          <w:sz w:val="28"/>
          <w:szCs w:val="28"/>
        </w:rPr>
      </w:pPr>
      <w:r w:rsidRPr="009C4DFD">
        <w:rPr>
          <w:rFonts w:ascii="Times New Roman" w:eastAsia="Times New Roman" w:hAnsi="Times New Roman" w:cs="Times New Roman"/>
          <w:sz w:val="28"/>
          <w:szCs w:val="28"/>
        </w:rPr>
        <w:t>Provides constant gentle agitation of the medium</w:t>
      </w:r>
    </w:p>
    <w:p w:rsidR="008030C0" w:rsidRPr="00CD2072" w:rsidRDefault="008030C0" w:rsidP="00A16680">
      <w:pPr>
        <w:pStyle w:val="ListParagraph"/>
        <w:numPr>
          <w:ilvl w:val="0"/>
          <w:numId w:val="17"/>
        </w:numPr>
        <w:bidi w:val="0"/>
        <w:spacing w:before="100" w:beforeAutospacing="1" w:after="0" w:afterAutospacing="1" w:line="360" w:lineRule="auto"/>
        <w:jc w:val="both"/>
        <w:rPr>
          <w:rFonts w:ascii="Times New Roman" w:eastAsia="Times New Roman" w:hAnsi="Times New Roman" w:cs="Times New Roman"/>
          <w:color w:val="FF0000"/>
          <w:sz w:val="28"/>
          <w:szCs w:val="28"/>
        </w:rPr>
      </w:pPr>
      <w:r w:rsidRPr="009C4DFD">
        <w:rPr>
          <w:rFonts w:ascii="Times New Roman" w:eastAsia="Times New Roman" w:hAnsi="Times New Roman" w:cs="Times New Roman"/>
          <w:sz w:val="28"/>
          <w:szCs w:val="28"/>
        </w:rPr>
        <w:t xml:space="preserve">Provides increased ratio of </w:t>
      </w:r>
      <w:r w:rsidRPr="00CD2072">
        <w:rPr>
          <w:rFonts w:ascii="Times New Roman" w:eastAsia="Times New Roman" w:hAnsi="Times New Roman" w:cs="Times New Roman"/>
          <w:color w:val="FF0000"/>
          <w:sz w:val="28"/>
          <w:szCs w:val="28"/>
        </w:rPr>
        <w:t>surface area of medium</w:t>
      </w:r>
      <w:r w:rsidRPr="009C4DFD">
        <w:rPr>
          <w:rFonts w:ascii="Times New Roman" w:eastAsia="Times New Roman" w:hAnsi="Times New Roman" w:cs="Times New Roman"/>
          <w:sz w:val="28"/>
          <w:szCs w:val="28"/>
        </w:rPr>
        <w:t xml:space="preserve"> to its </w:t>
      </w:r>
      <w:r w:rsidRPr="00CD2072">
        <w:rPr>
          <w:rFonts w:ascii="Times New Roman" w:eastAsia="Times New Roman" w:hAnsi="Times New Roman" w:cs="Times New Roman"/>
          <w:color w:val="FF0000"/>
          <w:sz w:val="28"/>
          <w:szCs w:val="28"/>
        </w:rPr>
        <w:t>volume</w:t>
      </w:r>
    </w:p>
    <w:p w:rsidR="008030C0" w:rsidRPr="009C4DFD" w:rsidRDefault="008030C0" w:rsidP="00A16680">
      <w:pPr>
        <w:bidi w:val="0"/>
        <w:spacing w:before="100" w:beforeAutospacing="1" w:after="100" w:afterAutospacing="1" w:line="360" w:lineRule="auto"/>
        <w:jc w:val="center"/>
        <w:rPr>
          <w:rFonts w:ascii="Times New Roman" w:eastAsia="Times New Roman" w:hAnsi="Times New Roman" w:cs="Times New Roman"/>
          <w:sz w:val="28"/>
          <w:szCs w:val="28"/>
        </w:rPr>
      </w:pPr>
      <w:r w:rsidRPr="009C4DFD">
        <w:rPr>
          <w:rFonts w:ascii="Times New Roman" w:hAnsi="Times New Roman" w:cs="Times New Roman"/>
          <w:noProof/>
          <w:sz w:val="28"/>
          <w:szCs w:val="28"/>
        </w:rPr>
        <w:drawing>
          <wp:inline distT="0" distB="0" distL="0" distR="0">
            <wp:extent cx="3276561" cy="2215661"/>
            <wp:effectExtent l="19050" t="0" r="39" b="0"/>
            <wp:docPr id="6" name="Picture 2" descr="http://www.biotechnology4u.com/images/anima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technology4u.com/images/animal3.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9553" cy="2217685"/>
                    </a:xfrm>
                    <a:prstGeom prst="rect">
                      <a:avLst/>
                    </a:prstGeom>
                    <a:noFill/>
                    <a:ln>
                      <a:noFill/>
                    </a:ln>
                  </pic:spPr>
                </pic:pic>
              </a:graphicData>
            </a:graphic>
          </wp:inline>
        </w:drawing>
      </w:r>
    </w:p>
    <w:p w:rsidR="008030C0" w:rsidRPr="009C4DFD" w:rsidRDefault="008030C0" w:rsidP="00A16680">
      <w:pPr>
        <w:bidi w:val="0"/>
        <w:spacing w:after="0" w:line="360" w:lineRule="auto"/>
        <w:jc w:val="both"/>
        <w:rPr>
          <w:rFonts w:ascii="Times New Roman" w:eastAsia="Times New Roman" w:hAnsi="Times New Roman" w:cs="Times New Roman"/>
          <w:sz w:val="28"/>
          <w:szCs w:val="28"/>
        </w:rPr>
      </w:pPr>
      <w:r w:rsidRPr="009C4DFD">
        <w:rPr>
          <w:rFonts w:ascii="Times New Roman" w:eastAsia="Times New Roman" w:hAnsi="Times New Roman" w:cs="Times New Roman"/>
          <w:b/>
          <w:bCs/>
          <w:sz w:val="28"/>
          <w:szCs w:val="28"/>
        </w:rPr>
        <w:lastRenderedPageBreak/>
        <w:t>Micro Carrier Beads</w:t>
      </w:r>
    </w:p>
    <w:p w:rsidR="008030C0" w:rsidRPr="009C4DFD" w:rsidRDefault="008030C0" w:rsidP="00A16680">
      <w:pPr>
        <w:pStyle w:val="ListParagraph"/>
        <w:numPr>
          <w:ilvl w:val="0"/>
          <w:numId w:val="18"/>
        </w:numPr>
        <w:bidi w:val="0"/>
        <w:spacing w:after="0" w:line="360" w:lineRule="auto"/>
        <w:jc w:val="both"/>
        <w:rPr>
          <w:rFonts w:ascii="Times New Roman" w:eastAsia="Times New Roman" w:hAnsi="Times New Roman" w:cs="Times New Roman"/>
          <w:sz w:val="28"/>
          <w:szCs w:val="28"/>
        </w:rPr>
      </w:pPr>
      <w:r w:rsidRPr="009C4DFD">
        <w:rPr>
          <w:rFonts w:ascii="Times New Roman" w:eastAsia="Times New Roman" w:hAnsi="Times New Roman" w:cs="Times New Roman"/>
          <w:sz w:val="28"/>
          <w:szCs w:val="28"/>
        </w:rPr>
        <w:t>Micro carrier beads are small spherical particles with diameter 90-300 Mm</w:t>
      </w:r>
    </w:p>
    <w:p w:rsidR="008030C0" w:rsidRPr="009C4DFD" w:rsidRDefault="008030C0" w:rsidP="00A16680">
      <w:pPr>
        <w:pStyle w:val="ListParagraph"/>
        <w:numPr>
          <w:ilvl w:val="0"/>
          <w:numId w:val="18"/>
        </w:numPr>
        <w:bidi w:val="0"/>
        <w:spacing w:before="100" w:beforeAutospacing="1" w:after="100" w:afterAutospacing="1" w:line="360" w:lineRule="auto"/>
        <w:jc w:val="both"/>
        <w:rPr>
          <w:rFonts w:ascii="Times New Roman" w:eastAsia="Times New Roman" w:hAnsi="Times New Roman" w:cs="Times New Roman"/>
          <w:sz w:val="28"/>
          <w:szCs w:val="28"/>
        </w:rPr>
      </w:pPr>
      <w:r w:rsidRPr="009C4DFD">
        <w:rPr>
          <w:rFonts w:ascii="Times New Roman" w:eastAsia="Times New Roman" w:hAnsi="Times New Roman" w:cs="Times New Roman"/>
          <w:sz w:val="28"/>
          <w:szCs w:val="28"/>
        </w:rPr>
        <w:t xml:space="preserve">Made up of dextran or glass. </w:t>
      </w:r>
    </w:p>
    <w:p w:rsidR="008030C0" w:rsidRPr="009C4DFD" w:rsidRDefault="008030C0" w:rsidP="00A16680">
      <w:pPr>
        <w:pStyle w:val="ListParagraph"/>
        <w:numPr>
          <w:ilvl w:val="0"/>
          <w:numId w:val="18"/>
        </w:numPr>
        <w:bidi w:val="0"/>
        <w:spacing w:before="100" w:beforeAutospacing="1" w:after="100" w:afterAutospacing="1" w:line="360" w:lineRule="auto"/>
        <w:jc w:val="both"/>
        <w:rPr>
          <w:rFonts w:ascii="Times New Roman" w:eastAsia="Times New Roman" w:hAnsi="Times New Roman" w:cs="Times New Roman"/>
          <w:sz w:val="28"/>
          <w:szCs w:val="28"/>
        </w:rPr>
      </w:pPr>
      <w:r w:rsidRPr="009C4DFD">
        <w:rPr>
          <w:rFonts w:ascii="Times New Roman" w:eastAsia="Times New Roman" w:hAnsi="Times New Roman" w:cs="Times New Roman"/>
          <w:sz w:val="28"/>
          <w:szCs w:val="28"/>
        </w:rPr>
        <w:t>Increase the number of adherent cells per flask.</w:t>
      </w:r>
    </w:p>
    <w:p w:rsidR="008030C0" w:rsidRPr="009C4DFD" w:rsidRDefault="008030C0" w:rsidP="00A16680">
      <w:pPr>
        <w:pStyle w:val="ListParagraph"/>
        <w:numPr>
          <w:ilvl w:val="0"/>
          <w:numId w:val="18"/>
        </w:numPr>
        <w:bidi w:val="0"/>
        <w:spacing w:before="100" w:beforeAutospacing="1" w:after="100" w:afterAutospacing="1" w:line="360" w:lineRule="auto"/>
        <w:jc w:val="both"/>
        <w:rPr>
          <w:rFonts w:ascii="Times New Roman" w:eastAsia="Times New Roman" w:hAnsi="Times New Roman" w:cs="Times New Roman"/>
          <w:sz w:val="28"/>
          <w:szCs w:val="28"/>
        </w:rPr>
      </w:pPr>
      <w:r w:rsidRPr="009C4DFD">
        <w:rPr>
          <w:rFonts w:ascii="Times New Roman" w:eastAsia="Times New Roman" w:hAnsi="Times New Roman" w:cs="Times New Roman"/>
          <w:sz w:val="28"/>
          <w:szCs w:val="28"/>
        </w:rPr>
        <w:t xml:space="preserve">Come in a range of densities and sizes. </w:t>
      </w:r>
    </w:p>
    <w:p w:rsidR="008030C0" w:rsidRPr="009C4DFD" w:rsidRDefault="008030C0" w:rsidP="00A16680">
      <w:pPr>
        <w:pStyle w:val="ListParagraph"/>
        <w:numPr>
          <w:ilvl w:val="0"/>
          <w:numId w:val="18"/>
        </w:numPr>
        <w:bidi w:val="0"/>
        <w:spacing w:before="100" w:beforeAutospacing="1" w:after="100" w:afterAutospacing="1" w:line="360" w:lineRule="auto"/>
        <w:jc w:val="both"/>
        <w:rPr>
          <w:rFonts w:ascii="Times New Roman" w:eastAsia="Times New Roman" w:hAnsi="Times New Roman" w:cs="Times New Roman"/>
          <w:sz w:val="28"/>
          <w:szCs w:val="28"/>
        </w:rPr>
      </w:pPr>
      <w:r w:rsidRPr="009C4DFD">
        <w:rPr>
          <w:rFonts w:ascii="Times New Roman" w:eastAsia="Times New Roman" w:hAnsi="Times New Roman" w:cs="Times New Roman"/>
          <w:sz w:val="28"/>
          <w:szCs w:val="28"/>
        </w:rPr>
        <w:t xml:space="preserve">The cells grow at a very high density which rapidly exhausts the medium. </w:t>
      </w:r>
    </w:p>
    <w:p w:rsidR="008030C0" w:rsidRPr="009C4DFD" w:rsidRDefault="008030C0" w:rsidP="00A16680">
      <w:pPr>
        <w:pStyle w:val="ListParagraph"/>
        <w:numPr>
          <w:ilvl w:val="0"/>
          <w:numId w:val="18"/>
        </w:numPr>
        <w:bidi w:val="0"/>
        <w:spacing w:before="100" w:beforeAutospacing="1" w:after="100" w:afterAutospacing="1" w:line="360" w:lineRule="auto"/>
        <w:jc w:val="both"/>
        <w:rPr>
          <w:rFonts w:ascii="Times New Roman" w:eastAsia="Times New Roman" w:hAnsi="Times New Roman" w:cs="Times New Roman"/>
          <w:sz w:val="28"/>
          <w:szCs w:val="28"/>
        </w:rPr>
      </w:pPr>
      <w:r w:rsidRPr="009C4DFD">
        <w:rPr>
          <w:rFonts w:ascii="Times New Roman" w:eastAsia="Times New Roman" w:hAnsi="Times New Roman" w:cs="Times New Roman"/>
          <w:sz w:val="28"/>
          <w:szCs w:val="28"/>
        </w:rPr>
        <w:t>At the recommended concentration when the microcarriers are suspended they provide 0.24 m</w:t>
      </w:r>
      <w:r w:rsidRPr="009C4DFD">
        <w:rPr>
          <w:rFonts w:ascii="Times New Roman" w:eastAsia="Times New Roman" w:hAnsi="Times New Roman" w:cs="Times New Roman"/>
          <w:sz w:val="28"/>
          <w:szCs w:val="28"/>
          <w:vertAlign w:val="superscript"/>
        </w:rPr>
        <w:t>2</w:t>
      </w:r>
      <w:r w:rsidRPr="009C4DFD">
        <w:rPr>
          <w:rFonts w:ascii="Times New Roman" w:eastAsia="Times New Roman" w:hAnsi="Times New Roman" w:cs="Times New Roman"/>
          <w:sz w:val="28"/>
          <w:szCs w:val="28"/>
        </w:rPr>
        <w:t xml:space="preserve"> area for every 100 ml of culture flask.</w:t>
      </w:r>
    </w:p>
    <w:p w:rsidR="00A16680" w:rsidRPr="00A16680" w:rsidRDefault="00A16680" w:rsidP="00A16680">
      <w:pPr>
        <w:bidi w:val="0"/>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2- </w:t>
      </w:r>
      <w:r w:rsidRPr="00A16680">
        <w:rPr>
          <w:rFonts w:ascii="Times New Roman" w:eastAsia="Times New Roman" w:hAnsi="Times New Roman" w:cs="Times New Roman"/>
          <w:b/>
          <w:bCs/>
          <w:sz w:val="28"/>
          <w:szCs w:val="28"/>
        </w:rPr>
        <w:t xml:space="preserve">Spinner flasks </w:t>
      </w:r>
      <w:r w:rsidRPr="00A16680">
        <w:rPr>
          <w:rFonts w:ascii="Times New Roman" w:eastAsia="Times New Roman" w:hAnsi="Times New Roman" w:cs="Times New Roman"/>
          <w:sz w:val="28"/>
          <w:szCs w:val="28"/>
        </w:rPr>
        <w:t xml:space="preserve">are used for suspension cultures. </w:t>
      </w:r>
    </w:p>
    <w:p w:rsidR="00A16680" w:rsidRPr="009C4DFD" w:rsidRDefault="00A16680" w:rsidP="00A270EB">
      <w:pPr>
        <w:bidi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270EB">
        <w:rPr>
          <w:rFonts w:ascii="Times New Roman" w:eastAsia="Times New Roman" w:hAnsi="Times New Roman" w:cs="Times New Roman"/>
          <w:sz w:val="28"/>
          <w:szCs w:val="28"/>
        </w:rPr>
        <w:t xml:space="preserve">The spinner flask consists of </w:t>
      </w:r>
      <w:r w:rsidRPr="009C4DFD">
        <w:rPr>
          <w:rFonts w:ascii="Times New Roman" w:eastAsia="Times New Roman" w:hAnsi="Times New Roman" w:cs="Times New Roman"/>
          <w:sz w:val="28"/>
          <w:szCs w:val="28"/>
        </w:rPr>
        <w:t>flat surface glass flask is fitted with a Teflon paddle that continuously turns and agitates the medium. This stirring of the medium improves gas exchange in the cells in culture. The spinner flask used at commercial scale consists of one or more side arms for taking out samples.</w:t>
      </w:r>
    </w:p>
    <w:tbl>
      <w:tblPr>
        <w:tblStyle w:val="TableGrid"/>
        <w:bidiVisual/>
        <w:tblW w:w="0" w:type="auto"/>
        <w:tblInd w:w="1666" w:type="dxa"/>
        <w:tblLayout w:type="fixed"/>
        <w:tblLook w:val="04A0"/>
      </w:tblPr>
      <w:tblGrid>
        <w:gridCol w:w="3402"/>
        <w:gridCol w:w="4252"/>
      </w:tblGrid>
      <w:tr w:rsidR="00A16680" w:rsidRPr="009C4DFD" w:rsidTr="004F5934">
        <w:tc>
          <w:tcPr>
            <w:tcW w:w="3402" w:type="dxa"/>
          </w:tcPr>
          <w:p w:rsidR="00A16680" w:rsidRPr="009C4DFD" w:rsidRDefault="00A16680" w:rsidP="00A16680">
            <w:pPr>
              <w:spacing w:line="360" w:lineRule="auto"/>
              <w:jc w:val="both"/>
              <w:rPr>
                <w:rFonts w:ascii="Times New Roman" w:hAnsi="Times New Roman" w:cs="Times New Roman"/>
                <w:sz w:val="28"/>
                <w:szCs w:val="28"/>
                <w:rtl/>
                <w:lang w:bidi="ar-IQ"/>
              </w:rPr>
            </w:pPr>
            <w:r w:rsidRPr="009C4DFD">
              <w:rPr>
                <w:rFonts w:ascii="Times New Roman" w:hAnsi="Times New Roman" w:cs="Times New Roman"/>
                <w:noProof/>
                <w:sz w:val="28"/>
                <w:szCs w:val="28"/>
              </w:rPr>
              <w:drawing>
                <wp:inline distT="0" distB="0" distL="0" distR="0">
                  <wp:extent cx="2037489" cy="1855177"/>
                  <wp:effectExtent l="19050" t="0" r="861" b="0"/>
                  <wp:docPr id="7" name="irc_mi" descr="http://www.corning.com/uploadedImages/Lifesciences/US-Canada/Assets/Images/Spinner%20flask%20dra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orning.com/uploadedImages/Lifesciences/US-Canada/Assets/Images/Spinner%20flask%20drawing.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9635" cy="1857131"/>
                          </a:xfrm>
                          <a:prstGeom prst="rect">
                            <a:avLst/>
                          </a:prstGeom>
                          <a:noFill/>
                          <a:ln>
                            <a:noFill/>
                          </a:ln>
                        </pic:spPr>
                      </pic:pic>
                    </a:graphicData>
                  </a:graphic>
                </wp:inline>
              </w:drawing>
            </w:r>
          </w:p>
        </w:tc>
        <w:tc>
          <w:tcPr>
            <w:tcW w:w="4252" w:type="dxa"/>
          </w:tcPr>
          <w:p w:rsidR="00A16680" w:rsidRPr="009C4DFD" w:rsidRDefault="00A16680" w:rsidP="00A16680">
            <w:pPr>
              <w:spacing w:line="360" w:lineRule="auto"/>
              <w:jc w:val="both"/>
              <w:rPr>
                <w:rFonts w:ascii="Times New Roman" w:hAnsi="Times New Roman" w:cs="Times New Roman"/>
                <w:sz w:val="28"/>
                <w:szCs w:val="28"/>
                <w:rtl/>
                <w:lang w:bidi="ar-IQ"/>
              </w:rPr>
            </w:pPr>
            <w:bookmarkStart w:id="0" w:name="_GoBack"/>
            <w:bookmarkEnd w:id="0"/>
            <w:r w:rsidRPr="009C4DFD">
              <w:rPr>
                <w:rFonts w:ascii="Times New Roman" w:hAnsi="Times New Roman" w:cs="Times New Roman"/>
                <w:noProof/>
                <w:sz w:val="28"/>
                <w:szCs w:val="28"/>
              </w:rPr>
              <w:drawing>
                <wp:inline distT="0" distB="0" distL="0" distR="0">
                  <wp:extent cx="2521075" cy="1811215"/>
                  <wp:effectExtent l="19050" t="0" r="0" b="0"/>
                  <wp:docPr id="8" name="irc_mi" descr="http://csmedia2.corning.com/LifeSciences/products/labware_large/Spinner_4500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smedia2.corning.com/LifeSciences/products/labware_large/Spinner_4500_lg.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3630" cy="1813051"/>
                          </a:xfrm>
                          <a:prstGeom prst="rect">
                            <a:avLst/>
                          </a:prstGeom>
                          <a:noFill/>
                          <a:ln>
                            <a:noFill/>
                          </a:ln>
                        </pic:spPr>
                      </pic:pic>
                    </a:graphicData>
                  </a:graphic>
                </wp:inline>
              </w:drawing>
            </w:r>
          </w:p>
        </w:tc>
      </w:tr>
    </w:tbl>
    <w:p w:rsidR="00A16680" w:rsidRPr="009C4DFD" w:rsidRDefault="00A16680" w:rsidP="00A16680">
      <w:pPr>
        <w:bidi w:val="0"/>
        <w:spacing w:before="100" w:beforeAutospacing="1" w:after="100" w:afterAutospacing="1" w:line="360" w:lineRule="auto"/>
        <w:jc w:val="both"/>
        <w:rPr>
          <w:rFonts w:ascii="Times New Roman" w:eastAsia="Times New Roman" w:hAnsi="Times New Roman" w:cs="Times New Roman"/>
          <w:sz w:val="28"/>
          <w:szCs w:val="28"/>
        </w:rPr>
      </w:pPr>
      <w:r w:rsidRPr="009C4DFD">
        <w:rPr>
          <w:rFonts w:ascii="Times New Roman" w:eastAsia="Times New Roman" w:hAnsi="Times New Roman" w:cs="Times New Roman"/>
          <w:b/>
          <w:bCs/>
          <w:sz w:val="28"/>
          <w:szCs w:val="28"/>
        </w:rPr>
        <w:t>Applications of animal cell culture:</w:t>
      </w:r>
    </w:p>
    <w:p w:rsidR="00A16680" w:rsidRPr="009C4DFD" w:rsidRDefault="00A16680" w:rsidP="00A16680">
      <w:pPr>
        <w:pStyle w:val="ListParagraph"/>
        <w:numPr>
          <w:ilvl w:val="0"/>
          <w:numId w:val="3"/>
        </w:numPr>
        <w:bidi w:val="0"/>
        <w:spacing w:before="100" w:beforeAutospacing="1" w:after="100" w:afterAutospacing="1" w:line="360" w:lineRule="auto"/>
        <w:jc w:val="both"/>
        <w:rPr>
          <w:rFonts w:ascii="Times New Roman" w:eastAsia="Times New Roman" w:hAnsi="Times New Roman" w:cs="Times New Roman"/>
          <w:sz w:val="28"/>
          <w:szCs w:val="28"/>
        </w:rPr>
      </w:pPr>
      <w:r w:rsidRPr="009C4DFD">
        <w:rPr>
          <w:rFonts w:ascii="Times New Roman" w:eastAsia="Times New Roman" w:hAnsi="Times New Roman" w:cs="Times New Roman"/>
          <w:sz w:val="28"/>
          <w:szCs w:val="28"/>
        </w:rPr>
        <w:t>They are used as substitute hosts to study the pattern of viral infection.</w:t>
      </w:r>
    </w:p>
    <w:p w:rsidR="00A16680" w:rsidRPr="009C4DFD" w:rsidRDefault="00A16680" w:rsidP="00A16680">
      <w:pPr>
        <w:pStyle w:val="ListParagraph"/>
        <w:numPr>
          <w:ilvl w:val="0"/>
          <w:numId w:val="3"/>
        </w:numPr>
        <w:bidi w:val="0"/>
        <w:spacing w:before="100" w:beforeAutospacing="1" w:after="100" w:afterAutospacing="1" w:line="360" w:lineRule="auto"/>
        <w:jc w:val="both"/>
        <w:rPr>
          <w:rFonts w:ascii="Times New Roman" w:eastAsia="Times New Roman" w:hAnsi="Times New Roman" w:cs="Times New Roman"/>
          <w:sz w:val="28"/>
          <w:szCs w:val="28"/>
        </w:rPr>
      </w:pPr>
      <w:r w:rsidRPr="009C4DFD">
        <w:rPr>
          <w:rFonts w:ascii="Times New Roman" w:eastAsia="Times New Roman" w:hAnsi="Times New Roman" w:cs="Times New Roman"/>
          <w:sz w:val="28"/>
          <w:szCs w:val="28"/>
        </w:rPr>
        <w:t>They are used in the manufacture of vaccines, antibodies, hormones, interferon, vitamins, steroids, pharmaceutical drugs…etc.</w:t>
      </w:r>
    </w:p>
    <w:p w:rsidR="00A16680" w:rsidRPr="009C4DFD" w:rsidRDefault="00A16680" w:rsidP="00A16680">
      <w:pPr>
        <w:pStyle w:val="ListParagraph"/>
        <w:numPr>
          <w:ilvl w:val="0"/>
          <w:numId w:val="3"/>
        </w:numPr>
        <w:bidi w:val="0"/>
        <w:spacing w:before="100" w:beforeAutospacing="1" w:after="100" w:afterAutospacing="1" w:line="360" w:lineRule="auto"/>
        <w:jc w:val="both"/>
        <w:rPr>
          <w:rFonts w:ascii="Times New Roman" w:eastAsia="Times New Roman" w:hAnsi="Times New Roman" w:cs="Times New Roman"/>
          <w:sz w:val="28"/>
          <w:szCs w:val="28"/>
        </w:rPr>
      </w:pPr>
      <w:r w:rsidRPr="009C4DFD">
        <w:rPr>
          <w:rFonts w:ascii="Times New Roman" w:eastAsia="Times New Roman" w:hAnsi="Times New Roman" w:cs="Times New Roman"/>
          <w:sz w:val="28"/>
          <w:szCs w:val="28"/>
        </w:rPr>
        <w:t>They are good tools for testing the potency of drugs.</w:t>
      </w:r>
    </w:p>
    <w:p w:rsidR="00A16680" w:rsidRPr="009C4DFD" w:rsidRDefault="00A16680" w:rsidP="00A16680">
      <w:pPr>
        <w:pStyle w:val="ListParagraph"/>
        <w:numPr>
          <w:ilvl w:val="0"/>
          <w:numId w:val="3"/>
        </w:numPr>
        <w:bidi w:val="0"/>
        <w:spacing w:before="100" w:beforeAutospacing="1" w:after="100" w:afterAutospacing="1" w:line="360" w:lineRule="auto"/>
        <w:jc w:val="both"/>
        <w:rPr>
          <w:rFonts w:ascii="Times New Roman" w:eastAsia="Times New Roman" w:hAnsi="Times New Roman" w:cs="Times New Roman"/>
          <w:sz w:val="28"/>
          <w:szCs w:val="28"/>
        </w:rPr>
      </w:pPr>
      <w:r w:rsidRPr="009C4DFD">
        <w:rPr>
          <w:rFonts w:ascii="Times New Roman" w:eastAsia="Times New Roman" w:hAnsi="Times New Roman" w:cs="Times New Roman"/>
          <w:sz w:val="28"/>
          <w:szCs w:val="28"/>
        </w:rPr>
        <w:t xml:space="preserve">They are served as models to study the metabolism of various substances. </w:t>
      </w:r>
    </w:p>
    <w:p w:rsidR="00A16680" w:rsidRPr="009C4DFD" w:rsidRDefault="00A16680" w:rsidP="00A16680">
      <w:pPr>
        <w:pStyle w:val="ListParagraph"/>
        <w:numPr>
          <w:ilvl w:val="0"/>
          <w:numId w:val="3"/>
        </w:numPr>
        <w:bidi w:val="0"/>
        <w:spacing w:before="100" w:beforeAutospacing="1" w:after="100" w:afterAutospacing="1" w:line="360" w:lineRule="auto"/>
        <w:jc w:val="both"/>
        <w:rPr>
          <w:rFonts w:ascii="Times New Roman" w:eastAsia="Times New Roman" w:hAnsi="Times New Roman" w:cs="Times New Roman"/>
          <w:sz w:val="28"/>
          <w:szCs w:val="28"/>
        </w:rPr>
      </w:pPr>
      <w:r w:rsidRPr="009C4DFD">
        <w:rPr>
          <w:rFonts w:ascii="Times New Roman" w:eastAsia="Times New Roman" w:hAnsi="Times New Roman" w:cs="Times New Roman"/>
          <w:sz w:val="28"/>
          <w:szCs w:val="28"/>
        </w:rPr>
        <w:t>They are used in study of the effects of toxins and contaminants.</w:t>
      </w:r>
    </w:p>
    <w:p w:rsidR="00A16680" w:rsidRPr="009C4DFD" w:rsidRDefault="00A16680" w:rsidP="00A16680">
      <w:pPr>
        <w:pStyle w:val="ListParagraph"/>
        <w:numPr>
          <w:ilvl w:val="0"/>
          <w:numId w:val="3"/>
        </w:numPr>
        <w:bidi w:val="0"/>
        <w:spacing w:before="100" w:beforeAutospacing="1" w:after="100" w:afterAutospacing="1" w:line="360" w:lineRule="auto"/>
        <w:jc w:val="both"/>
        <w:rPr>
          <w:rFonts w:ascii="Times New Roman" w:hAnsi="Times New Roman" w:cs="Times New Roman"/>
          <w:sz w:val="28"/>
          <w:szCs w:val="28"/>
          <w:lang w:bidi="ar-IQ"/>
        </w:rPr>
      </w:pPr>
      <w:r w:rsidRPr="009C4DFD">
        <w:rPr>
          <w:rFonts w:ascii="Times New Roman" w:eastAsia="Times New Roman" w:hAnsi="Times New Roman" w:cs="Times New Roman"/>
          <w:sz w:val="28"/>
          <w:szCs w:val="28"/>
        </w:rPr>
        <w:t>Cancer research, which requires the study of uncontrolled cell division in cultures.</w:t>
      </w:r>
    </w:p>
    <w:p w:rsidR="00B70D49" w:rsidRPr="00CA3003" w:rsidRDefault="00A16680" w:rsidP="00CA3003">
      <w:pPr>
        <w:pStyle w:val="ListParagraph"/>
        <w:numPr>
          <w:ilvl w:val="0"/>
          <w:numId w:val="3"/>
        </w:numPr>
        <w:bidi w:val="0"/>
        <w:spacing w:before="100" w:beforeAutospacing="1" w:after="100" w:afterAutospacing="1" w:line="360" w:lineRule="auto"/>
        <w:jc w:val="both"/>
        <w:rPr>
          <w:rFonts w:ascii="Times New Roman" w:hAnsi="Times New Roman" w:cs="Times New Roman"/>
          <w:sz w:val="28"/>
          <w:szCs w:val="28"/>
          <w:lang w:bidi="ar-IQ"/>
        </w:rPr>
      </w:pPr>
      <w:r w:rsidRPr="009C4DFD">
        <w:rPr>
          <w:rFonts w:ascii="Times New Roman" w:eastAsia="Times New Roman" w:hAnsi="Times New Roman" w:cs="Times New Roman"/>
          <w:sz w:val="28"/>
          <w:szCs w:val="28"/>
        </w:rPr>
        <w:t>Cell fusion techniques.</w:t>
      </w:r>
    </w:p>
    <w:tbl>
      <w:tblPr>
        <w:tblpPr w:leftFromText="45" w:rightFromText="45" w:vertAnchor="text"/>
        <w:tblW w:w="0" w:type="auto"/>
        <w:tblCellSpacing w:w="15" w:type="dxa"/>
        <w:tblCellMar>
          <w:top w:w="15" w:type="dxa"/>
          <w:left w:w="15" w:type="dxa"/>
          <w:bottom w:w="15" w:type="dxa"/>
          <w:right w:w="15" w:type="dxa"/>
        </w:tblCellMar>
        <w:tblLook w:val="04A0"/>
      </w:tblPr>
      <w:tblGrid>
        <w:gridCol w:w="96"/>
      </w:tblGrid>
      <w:tr w:rsidR="00B70D49" w:rsidRPr="009C4DFD" w:rsidTr="008E5E8B">
        <w:trPr>
          <w:tblCellSpacing w:w="15" w:type="dxa"/>
        </w:trPr>
        <w:tc>
          <w:tcPr>
            <w:tcW w:w="0" w:type="auto"/>
            <w:vAlign w:val="center"/>
            <w:hideMark/>
          </w:tcPr>
          <w:p w:rsidR="00B70D49" w:rsidRPr="009C4DFD" w:rsidRDefault="00B70D49" w:rsidP="00A16680">
            <w:pPr>
              <w:bidi w:val="0"/>
              <w:spacing w:after="0" w:line="360" w:lineRule="auto"/>
              <w:jc w:val="both"/>
              <w:rPr>
                <w:rFonts w:ascii="Times New Roman" w:eastAsia="Times New Roman" w:hAnsi="Times New Roman" w:cs="Times New Roman"/>
                <w:sz w:val="28"/>
                <w:szCs w:val="28"/>
              </w:rPr>
            </w:pPr>
          </w:p>
        </w:tc>
      </w:tr>
    </w:tbl>
    <w:p w:rsidR="001126DA" w:rsidRDefault="001126DA" w:rsidP="001126DA">
      <w:pPr>
        <w:pStyle w:val="ListParagraph"/>
        <w:bidi w:val="0"/>
        <w:spacing w:after="0" w:line="360" w:lineRule="auto"/>
        <w:jc w:val="both"/>
        <w:rPr>
          <w:rFonts w:ascii="Times New Roman" w:hAnsi="Times New Roman" w:cs="Times New Roman"/>
          <w:sz w:val="28"/>
          <w:szCs w:val="28"/>
          <w:lang w:bidi="ar-IQ"/>
        </w:rPr>
      </w:pPr>
    </w:p>
    <w:sectPr w:rsidR="001126DA" w:rsidSect="009C4DFD">
      <w:footerReference w:type="default" r:id="rId11"/>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D92" w:rsidRDefault="001F6D92" w:rsidP="00A270EB">
      <w:pPr>
        <w:spacing w:after="0" w:line="240" w:lineRule="auto"/>
      </w:pPr>
      <w:r>
        <w:separator/>
      </w:r>
    </w:p>
  </w:endnote>
  <w:endnote w:type="continuationSeparator" w:id="1">
    <w:p w:rsidR="001F6D92" w:rsidRDefault="001F6D92" w:rsidP="00A270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370870"/>
      <w:docPartObj>
        <w:docPartGallery w:val="Page Numbers (Bottom of Page)"/>
        <w:docPartUnique/>
      </w:docPartObj>
    </w:sdtPr>
    <w:sdtContent>
      <w:p w:rsidR="00A270EB" w:rsidRDefault="00EE7416">
        <w:pPr>
          <w:pStyle w:val="Footer"/>
          <w:jc w:val="center"/>
        </w:pPr>
        <w:fldSimple w:instr=" PAGE   \* MERGEFORMAT ">
          <w:r w:rsidR="001126DA">
            <w:rPr>
              <w:noProof/>
              <w:rtl/>
            </w:rPr>
            <w:t>5</w:t>
          </w:r>
        </w:fldSimple>
      </w:p>
    </w:sdtContent>
  </w:sdt>
  <w:p w:rsidR="00A270EB" w:rsidRDefault="00A270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D92" w:rsidRDefault="001F6D92" w:rsidP="00A270EB">
      <w:pPr>
        <w:spacing w:after="0" w:line="240" w:lineRule="auto"/>
      </w:pPr>
      <w:r>
        <w:separator/>
      </w:r>
    </w:p>
  </w:footnote>
  <w:footnote w:type="continuationSeparator" w:id="1">
    <w:p w:rsidR="001F6D92" w:rsidRDefault="001F6D92" w:rsidP="00A270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08BE"/>
    <w:multiLevelType w:val="hybridMultilevel"/>
    <w:tmpl w:val="2756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1018E"/>
    <w:multiLevelType w:val="hybridMultilevel"/>
    <w:tmpl w:val="6CCEB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B34BCF"/>
    <w:multiLevelType w:val="hybridMultilevel"/>
    <w:tmpl w:val="FCC48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180061"/>
    <w:multiLevelType w:val="hybridMultilevel"/>
    <w:tmpl w:val="6D40D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AB1814"/>
    <w:multiLevelType w:val="hybridMultilevel"/>
    <w:tmpl w:val="D40E9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410BA7"/>
    <w:multiLevelType w:val="hybridMultilevel"/>
    <w:tmpl w:val="620866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A4C6D57"/>
    <w:multiLevelType w:val="hybridMultilevel"/>
    <w:tmpl w:val="DEB2F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621ED1"/>
    <w:multiLevelType w:val="hybridMultilevel"/>
    <w:tmpl w:val="497C75BE"/>
    <w:lvl w:ilvl="0" w:tplc="19E0EA7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C334120"/>
    <w:multiLevelType w:val="hybridMultilevel"/>
    <w:tmpl w:val="7CD2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490D90"/>
    <w:multiLevelType w:val="hybridMultilevel"/>
    <w:tmpl w:val="665AE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79F6DD2"/>
    <w:multiLevelType w:val="hybridMultilevel"/>
    <w:tmpl w:val="CC125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B4B360A"/>
    <w:multiLevelType w:val="hybridMultilevel"/>
    <w:tmpl w:val="A0102A26"/>
    <w:lvl w:ilvl="0" w:tplc="A17455BC">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F8341F"/>
    <w:multiLevelType w:val="hybridMultilevel"/>
    <w:tmpl w:val="8F2E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3768A5"/>
    <w:multiLevelType w:val="hybridMultilevel"/>
    <w:tmpl w:val="06927DA8"/>
    <w:lvl w:ilvl="0" w:tplc="A434E8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CA7926"/>
    <w:multiLevelType w:val="hybridMultilevel"/>
    <w:tmpl w:val="3D1A7FF2"/>
    <w:lvl w:ilvl="0" w:tplc="A22E5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A27631"/>
    <w:multiLevelType w:val="hybridMultilevel"/>
    <w:tmpl w:val="7A463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596909"/>
    <w:multiLevelType w:val="hybridMultilevel"/>
    <w:tmpl w:val="5034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BB12D8"/>
    <w:multiLevelType w:val="hybridMultilevel"/>
    <w:tmpl w:val="EA4C1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9E335A"/>
    <w:multiLevelType w:val="hybridMultilevel"/>
    <w:tmpl w:val="18CA7B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8"/>
  </w:num>
  <w:num w:numId="3">
    <w:abstractNumId w:val="4"/>
  </w:num>
  <w:num w:numId="4">
    <w:abstractNumId w:val="1"/>
  </w:num>
  <w:num w:numId="5">
    <w:abstractNumId w:val="9"/>
  </w:num>
  <w:num w:numId="6">
    <w:abstractNumId w:val="16"/>
  </w:num>
  <w:num w:numId="7">
    <w:abstractNumId w:val="8"/>
  </w:num>
  <w:num w:numId="8">
    <w:abstractNumId w:val="0"/>
  </w:num>
  <w:num w:numId="9">
    <w:abstractNumId w:val="17"/>
  </w:num>
  <w:num w:numId="10">
    <w:abstractNumId w:val="14"/>
  </w:num>
  <w:num w:numId="11">
    <w:abstractNumId w:val="7"/>
  </w:num>
  <w:num w:numId="12">
    <w:abstractNumId w:val="11"/>
  </w:num>
  <w:num w:numId="13">
    <w:abstractNumId w:val="10"/>
  </w:num>
  <w:num w:numId="14">
    <w:abstractNumId w:val="5"/>
  </w:num>
  <w:num w:numId="15">
    <w:abstractNumId w:val="2"/>
  </w:num>
  <w:num w:numId="16">
    <w:abstractNumId w:val="3"/>
  </w:num>
  <w:num w:numId="17">
    <w:abstractNumId w:val="6"/>
  </w:num>
  <w:num w:numId="18">
    <w:abstractNumId w:val="12"/>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A2105"/>
    <w:rsid w:val="000A6931"/>
    <w:rsid w:val="000C4D17"/>
    <w:rsid w:val="000D3B44"/>
    <w:rsid w:val="001126DA"/>
    <w:rsid w:val="00115734"/>
    <w:rsid w:val="00146546"/>
    <w:rsid w:val="00193235"/>
    <w:rsid w:val="001F6D92"/>
    <w:rsid w:val="00253C9B"/>
    <w:rsid w:val="002C36B8"/>
    <w:rsid w:val="003A62A6"/>
    <w:rsid w:val="00401630"/>
    <w:rsid w:val="004B0795"/>
    <w:rsid w:val="004C2BBA"/>
    <w:rsid w:val="00620F82"/>
    <w:rsid w:val="0063081A"/>
    <w:rsid w:val="00641749"/>
    <w:rsid w:val="006A2105"/>
    <w:rsid w:val="006F69C0"/>
    <w:rsid w:val="00766185"/>
    <w:rsid w:val="007C5712"/>
    <w:rsid w:val="007C7560"/>
    <w:rsid w:val="007D794B"/>
    <w:rsid w:val="007F0539"/>
    <w:rsid w:val="007F055D"/>
    <w:rsid w:val="008030C0"/>
    <w:rsid w:val="0084780B"/>
    <w:rsid w:val="008625BF"/>
    <w:rsid w:val="00875264"/>
    <w:rsid w:val="0089162F"/>
    <w:rsid w:val="008E4B46"/>
    <w:rsid w:val="009000E5"/>
    <w:rsid w:val="009832B2"/>
    <w:rsid w:val="009918F7"/>
    <w:rsid w:val="009C4DFD"/>
    <w:rsid w:val="00A16680"/>
    <w:rsid w:val="00A270EB"/>
    <w:rsid w:val="00AE3887"/>
    <w:rsid w:val="00B53511"/>
    <w:rsid w:val="00B70D49"/>
    <w:rsid w:val="00BE289E"/>
    <w:rsid w:val="00C35F50"/>
    <w:rsid w:val="00C6469C"/>
    <w:rsid w:val="00CA1079"/>
    <w:rsid w:val="00CA1E98"/>
    <w:rsid w:val="00CA3003"/>
    <w:rsid w:val="00CA5C11"/>
    <w:rsid w:val="00CD2072"/>
    <w:rsid w:val="00CE4690"/>
    <w:rsid w:val="00CE5CD1"/>
    <w:rsid w:val="00CF1E63"/>
    <w:rsid w:val="00D67CF7"/>
    <w:rsid w:val="00DA549C"/>
    <w:rsid w:val="00EE5BB4"/>
    <w:rsid w:val="00EE7416"/>
    <w:rsid w:val="00FB745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6B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2105"/>
    <w:rPr>
      <w:color w:val="0000FF"/>
      <w:u w:val="single"/>
    </w:rPr>
  </w:style>
  <w:style w:type="character" w:customStyle="1" w:styleId="xrjsvyw3">
    <w:name w:val="xrjsvyw3"/>
    <w:basedOn w:val="DefaultParagraphFont"/>
    <w:rsid w:val="006A2105"/>
  </w:style>
  <w:style w:type="paragraph" w:styleId="ListParagraph">
    <w:name w:val="List Paragraph"/>
    <w:basedOn w:val="Normal"/>
    <w:uiPriority w:val="34"/>
    <w:qFormat/>
    <w:rsid w:val="004C2BBA"/>
    <w:pPr>
      <w:ind w:left="720"/>
      <w:contextualSpacing/>
    </w:pPr>
  </w:style>
  <w:style w:type="paragraph" w:styleId="BalloonText">
    <w:name w:val="Balloon Text"/>
    <w:basedOn w:val="Normal"/>
    <w:link w:val="BalloonTextChar"/>
    <w:uiPriority w:val="99"/>
    <w:semiHidden/>
    <w:unhideWhenUsed/>
    <w:rsid w:val="0098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2B2"/>
    <w:rPr>
      <w:rFonts w:ascii="Tahoma" w:hAnsi="Tahoma" w:cs="Tahoma"/>
      <w:sz w:val="16"/>
      <w:szCs w:val="16"/>
    </w:rPr>
  </w:style>
  <w:style w:type="paragraph" w:styleId="NormalWeb">
    <w:name w:val="Normal (Web)"/>
    <w:basedOn w:val="Normal"/>
    <w:uiPriority w:val="99"/>
    <w:unhideWhenUsed/>
    <w:rsid w:val="00620F82"/>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70D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270EB"/>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A270EB"/>
  </w:style>
  <w:style w:type="paragraph" w:styleId="Footer">
    <w:name w:val="footer"/>
    <w:basedOn w:val="Normal"/>
    <w:link w:val="FooterChar"/>
    <w:uiPriority w:val="99"/>
    <w:unhideWhenUsed/>
    <w:rsid w:val="00A270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A270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6B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2105"/>
    <w:rPr>
      <w:color w:val="0000FF"/>
      <w:u w:val="single"/>
    </w:rPr>
  </w:style>
  <w:style w:type="character" w:customStyle="1" w:styleId="xrjsvyw3">
    <w:name w:val="xrjsvyw3"/>
    <w:basedOn w:val="DefaultParagraphFont"/>
    <w:rsid w:val="006A2105"/>
  </w:style>
  <w:style w:type="paragraph" w:styleId="ListParagraph">
    <w:name w:val="List Paragraph"/>
    <w:basedOn w:val="Normal"/>
    <w:uiPriority w:val="34"/>
    <w:qFormat/>
    <w:rsid w:val="004C2BBA"/>
    <w:pPr>
      <w:ind w:left="720"/>
      <w:contextualSpacing/>
    </w:pPr>
  </w:style>
  <w:style w:type="paragraph" w:styleId="BalloonText">
    <w:name w:val="Balloon Text"/>
    <w:basedOn w:val="Normal"/>
    <w:link w:val="BalloonTextChar"/>
    <w:uiPriority w:val="99"/>
    <w:semiHidden/>
    <w:unhideWhenUsed/>
    <w:rsid w:val="0098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2B2"/>
    <w:rPr>
      <w:rFonts w:ascii="Tahoma" w:hAnsi="Tahoma" w:cs="Tahoma"/>
      <w:sz w:val="16"/>
      <w:szCs w:val="16"/>
    </w:rPr>
  </w:style>
  <w:style w:type="paragraph" w:styleId="NormalWeb">
    <w:name w:val="Normal (Web)"/>
    <w:basedOn w:val="Normal"/>
    <w:uiPriority w:val="99"/>
    <w:unhideWhenUsed/>
    <w:rsid w:val="00620F82"/>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70D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Acer</cp:lastModifiedBy>
  <cp:revision>40</cp:revision>
  <dcterms:created xsi:type="dcterms:W3CDTF">2015-03-18T09:52:00Z</dcterms:created>
  <dcterms:modified xsi:type="dcterms:W3CDTF">2016-03-14T05:29:00Z</dcterms:modified>
</cp:coreProperties>
</file>