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F2" w:rsidRDefault="00D16AF2" w:rsidP="00EF06DD">
      <w:pPr>
        <w:jc w:val="right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lang w:bidi="ar-IQ"/>
        </w:rPr>
      </w:pPr>
    </w:p>
    <w:p w:rsidR="00BB79AA" w:rsidRDefault="00EF06DD" w:rsidP="00EF06DD">
      <w:pPr>
        <w:jc w:val="right"/>
        <w:rPr>
          <w:rFonts w:asciiTheme="majorBidi" w:hAnsiTheme="majorBidi" w:cstheme="majorBidi"/>
          <w:color w:val="0070C0"/>
          <w:sz w:val="32"/>
          <w:szCs w:val="32"/>
          <w:lang w:bidi="ar-IQ"/>
        </w:rPr>
      </w:pPr>
      <w:r w:rsidRPr="007B378D">
        <w:rPr>
          <w:rFonts w:asciiTheme="majorBidi" w:hAnsiTheme="majorBidi" w:cstheme="majorBidi" w:hint="cs"/>
          <w:b/>
          <w:bCs/>
          <w:color w:val="0070C0"/>
          <w:sz w:val="32"/>
          <w:szCs w:val="32"/>
          <w:u w:val="single"/>
          <w:rtl/>
          <w:lang w:bidi="ar-IQ"/>
        </w:rPr>
        <w:t>والمواضيع المحذوفة من ملزمة الكيمياء التحليلية</w:t>
      </w:r>
      <w:r w:rsidRPr="00BB79AA">
        <w:rPr>
          <w:rFonts w:asciiTheme="majorBidi" w:hAnsiTheme="majorBidi" w:cstheme="majorBidi" w:hint="cs"/>
          <w:color w:val="0070C0"/>
          <w:sz w:val="32"/>
          <w:szCs w:val="32"/>
          <w:rtl/>
          <w:lang w:bidi="ar-IQ"/>
        </w:rPr>
        <w:t xml:space="preserve">:- </w:t>
      </w:r>
    </w:p>
    <w:p w:rsidR="00492385" w:rsidRDefault="00BB79AA" w:rsidP="00EF06DD">
      <w:pPr>
        <w:jc w:val="right"/>
        <w:rPr>
          <w:rFonts w:asciiTheme="majorBidi" w:hAnsiTheme="majorBidi" w:cstheme="majorBidi"/>
          <w:b/>
          <w:bCs/>
          <w:color w:val="538135" w:themeColor="accent6" w:themeShade="BF"/>
          <w:sz w:val="32"/>
          <w:szCs w:val="32"/>
          <w:u w:val="single"/>
          <w:lang w:bidi="ar-IQ"/>
        </w:rPr>
      </w:pPr>
      <w:r w:rsidRPr="00BB79AA">
        <w:rPr>
          <w:rFonts w:asciiTheme="majorBidi" w:hAnsiTheme="majorBidi" w:cstheme="majorBidi" w:hint="cs"/>
          <w:b/>
          <w:bCs/>
          <w:color w:val="538135" w:themeColor="accent6" w:themeShade="BF"/>
          <w:sz w:val="32"/>
          <w:szCs w:val="32"/>
          <w:u w:val="single"/>
          <w:rtl/>
          <w:lang w:bidi="ar-IQ"/>
        </w:rPr>
        <w:t>ملزمة الفصل الأول</w:t>
      </w:r>
      <w:r w:rsidR="00492385">
        <w:rPr>
          <w:rFonts w:asciiTheme="majorBidi" w:hAnsiTheme="majorBidi" w:cstheme="majorBidi" w:hint="cs"/>
          <w:b/>
          <w:bCs/>
          <w:color w:val="538135" w:themeColor="accent6" w:themeShade="BF"/>
          <w:sz w:val="32"/>
          <w:szCs w:val="32"/>
          <w:u w:val="single"/>
          <w:rtl/>
          <w:lang w:bidi="ar-IQ"/>
        </w:rPr>
        <w:t>:-</w:t>
      </w:r>
    </w:p>
    <w:p w:rsidR="00EF06DD" w:rsidRPr="00BB79AA" w:rsidRDefault="00BB79AA" w:rsidP="00EF06DD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BB79AA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341318" w:rsidRPr="007B378D" w:rsidRDefault="00341318" w:rsidP="00341318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7B37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أبتداءآ من صفحة 30</w:t>
      </w:r>
    </w:p>
    <w:p w:rsidR="00341318" w:rsidRDefault="00EF06DD" w:rsidP="0034131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(Example </w:t>
      </w:r>
      <w:r w:rsidR="00BD6E8A">
        <w:rPr>
          <w:rFonts w:asciiTheme="majorBidi" w:hAnsiTheme="majorBidi" w:cstheme="majorBidi"/>
          <w:sz w:val="28"/>
          <w:szCs w:val="28"/>
          <w:lang w:bidi="ar-IQ"/>
        </w:rPr>
        <w:t>47</w:t>
      </w:r>
      <w:r w:rsidR="00341318">
        <w:rPr>
          <w:rFonts w:asciiTheme="majorBidi" w:hAnsiTheme="majorBidi" w:cstheme="majorBidi"/>
          <w:sz w:val="28"/>
          <w:szCs w:val="28"/>
          <w:lang w:bidi="ar-IQ"/>
        </w:rPr>
        <w:t>, 48, 49, 50, 51, 52, 53, 54, 55, 57, 58</w:t>
      </w:r>
      <w:r w:rsidR="00BD6E8A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341318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F58BE" w:rsidRPr="007B378D" w:rsidRDefault="00341318" w:rsidP="0034131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B37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صفحة 39</w:t>
      </w:r>
      <w:r w:rsidR="00EF06DD" w:rsidRPr="007B378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7B378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</w:t>
      </w:r>
    </w:p>
    <w:p w:rsidR="007B378D" w:rsidRDefault="00341318" w:rsidP="0034131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(Example 59, 60, 61, 62, 63, 64, </w:t>
      </w:r>
      <w:r w:rsidR="007B378D">
        <w:rPr>
          <w:rFonts w:asciiTheme="majorBidi" w:hAnsiTheme="majorBidi" w:cstheme="majorBidi"/>
          <w:sz w:val="28"/>
          <w:szCs w:val="28"/>
          <w:lang w:bidi="ar-IQ"/>
        </w:rPr>
        <w:t>65, 66, 67, 68)</w:t>
      </w:r>
      <w:r w:rsidR="0025497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41318" w:rsidRDefault="007B378D" w:rsidP="0034131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B37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صفحة 45</w:t>
      </w:r>
      <w:r w:rsidR="00341318" w:rsidRPr="007B378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7B378D" w:rsidRDefault="007B378D" w:rsidP="0034131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7B378D">
        <w:rPr>
          <w:rFonts w:asciiTheme="majorBidi" w:hAnsiTheme="majorBidi" w:cstheme="majorBidi"/>
          <w:sz w:val="28"/>
          <w:szCs w:val="28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70, 71, 72, 73)</w:t>
      </w:r>
      <w:r w:rsidR="0025497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B378D" w:rsidRDefault="007B378D" w:rsidP="00341318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B378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صفحة 48</w:t>
      </w:r>
    </w:p>
    <w:p w:rsidR="007B378D" w:rsidRDefault="007B378D" w:rsidP="007B378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7B378D">
        <w:rPr>
          <w:rFonts w:asciiTheme="majorBidi" w:hAnsiTheme="majorBidi" w:cstheme="majorBidi"/>
          <w:sz w:val="28"/>
          <w:szCs w:val="28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7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4</w:t>
      </w:r>
      <w:r>
        <w:rPr>
          <w:rFonts w:asciiTheme="majorBidi" w:hAnsiTheme="majorBidi" w:cstheme="majorBidi"/>
          <w:sz w:val="28"/>
          <w:szCs w:val="28"/>
          <w:lang w:bidi="ar-IQ"/>
        </w:rPr>
        <w:t>, 7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="00AC79CB">
        <w:rPr>
          <w:rFonts w:asciiTheme="majorBidi" w:hAnsiTheme="majorBidi" w:cstheme="majorBidi"/>
          <w:sz w:val="28"/>
          <w:szCs w:val="28"/>
          <w:lang w:bidi="ar-IQ"/>
        </w:rPr>
        <w:t>, 76, 77, 79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25497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92385" w:rsidRDefault="00492385" w:rsidP="007B378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54979" w:rsidRPr="00D16AF2" w:rsidRDefault="00BB79AA" w:rsidP="00BB79A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16AF2">
        <w:rPr>
          <w:rFonts w:asciiTheme="majorBidi" w:hAnsiTheme="majorBidi" w:cstheme="majorBidi"/>
          <w:b/>
          <w:bCs/>
          <w:sz w:val="28"/>
          <w:szCs w:val="28"/>
          <w:lang w:bidi="ar-IQ"/>
        </w:rPr>
        <w:t>Polyprotic acids and their salts (Page 50), [Salts of Polyprotic (acids or bases)] (Page 52) and Titration of sodium hydroxide versus mixture of acids (Page 62-</w:t>
      </w:r>
      <w:bookmarkStart w:id="0" w:name="_GoBack"/>
      <w:bookmarkEnd w:id="0"/>
      <w:r w:rsidRPr="00D16AF2">
        <w:rPr>
          <w:rFonts w:asciiTheme="majorBidi" w:hAnsiTheme="majorBidi" w:cstheme="majorBidi"/>
          <w:b/>
          <w:bCs/>
          <w:sz w:val="28"/>
          <w:szCs w:val="28"/>
          <w:lang w:bidi="ar-IQ"/>
        </w:rPr>
        <w:t>66).</w:t>
      </w:r>
    </w:p>
    <w:p w:rsidR="00492385" w:rsidRDefault="00492385" w:rsidP="00BB79A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492385" w:rsidRDefault="00492385" w:rsidP="0049238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color w:val="538135" w:themeColor="accent6" w:themeShade="BF"/>
          <w:sz w:val="32"/>
          <w:szCs w:val="32"/>
          <w:u w:val="single"/>
          <w:rtl/>
          <w:lang w:bidi="ar-IQ"/>
        </w:rPr>
        <w:t xml:space="preserve">ملزمة الفصل الثاني:- </w:t>
      </w:r>
      <w:r w:rsidRPr="00BB79AA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492385" w:rsidRPr="00BB79AA" w:rsidRDefault="00492385" w:rsidP="00492385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B79AA" w:rsidRPr="00492385" w:rsidRDefault="00492385" w:rsidP="00BB79A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92385">
        <w:rPr>
          <w:rFonts w:asciiTheme="majorBidi" w:hAnsiTheme="majorBidi" w:cstheme="majorBidi"/>
          <w:b/>
          <w:bCs/>
          <w:sz w:val="28"/>
          <w:szCs w:val="28"/>
          <w:lang w:bidi="ar-IQ"/>
        </w:rPr>
        <w:t>Mass Balance Approach for Multiple Equilibria (Page 3-7).</w:t>
      </w:r>
    </w:p>
    <w:p w:rsidR="00492385" w:rsidRDefault="00492385" w:rsidP="00BB79A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BB79AA" w:rsidRDefault="00BB79AA" w:rsidP="00BB79A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BB79AA" w:rsidRDefault="00BB79AA" w:rsidP="00BB79A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sectPr w:rsidR="00BB7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D"/>
    <w:rsid w:val="00254979"/>
    <w:rsid w:val="00341318"/>
    <w:rsid w:val="00492385"/>
    <w:rsid w:val="00711D37"/>
    <w:rsid w:val="007B378D"/>
    <w:rsid w:val="00AC79CB"/>
    <w:rsid w:val="00BB79AA"/>
    <w:rsid w:val="00BD6E8A"/>
    <w:rsid w:val="00BF58BE"/>
    <w:rsid w:val="00D16AF2"/>
    <w:rsid w:val="00E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D40C0-9DE9-4FDB-9C5C-167E15C0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6</cp:revision>
  <dcterms:created xsi:type="dcterms:W3CDTF">2019-05-12T21:11:00Z</dcterms:created>
  <dcterms:modified xsi:type="dcterms:W3CDTF">2019-05-12T22:22:00Z</dcterms:modified>
</cp:coreProperties>
</file>