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4F" w:rsidRDefault="00EB11B9" w:rsidP="00372272">
      <w:pPr>
        <w:bidi w:val="0"/>
        <w:ind w:left="-227" w:right="-227"/>
        <w:rPr>
          <w:rFonts w:asciiTheme="majorBidi" w:hAnsiTheme="majorBidi" w:cstheme="majorBidi"/>
          <w:b/>
          <w:bCs/>
          <w:sz w:val="40"/>
          <w:szCs w:val="40"/>
          <w:u w:val="single"/>
        </w:rPr>
      </w:pPr>
      <w:r>
        <w:rPr>
          <w:rFonts w:asciiTheme="majorBidi" w:hAnsiTheme="majorBidi" w:cstheme="majorBidi"/>
          <w:b/>
          <w:bCs/>
          <w:sz w:val="40"/>
          <w:szCs w:val="40"/>
          <w:u w:val="single"/>
        </w:rPr>
        <w:t>Lab Three</w:t>
      </w:r>
      <w:r w:rsidR="0065452A" w:rsidRPr="0065452A">
        <w:rPr>
          <w:rFonts w:asciiTheme="majorBidi" w:hAnsiTheme="majorBidi" w:cstheme="majorBidi"/>
          <w:b/>
          <w:bCs/>
          <w:sz w:val="40"/>
          <w:szCs w:val="40"/>
          <w:u w:val="single"/>
        </w:rPr>
        <w:t xml:space="preserve"> :.</w:t>
      </w:r>
    </w:p>
    <w:p w:rsidR="006D55B5" w:rsidRPr="00EB11B9" w:rsidRDefault="00EB11B9" w:rsidP="00372272">
      <w:pPr>
        <w:autoSpaceDE w:val="0"/>
        <w:autoSpaceDN w:val="0"/>
        <w:bidi w:val="0"/>
        <w:adjustRightInd w:val="0"/>
        <w:spacing w:after="0" w:line="360" w:lineRule="auto"/>
        <w:ind w:left="-227" w:right="-227"/>
        <w:rPr>
          <w:rStyle w:val="maintitle"/>
          <w:rFonts w:asciiTheme="majorBidi" w:hAnsiTheme="majorBidi" w:cstheme="majorBidi"/>
          <w:b/>
          <w:bCs/>
          <w:sz w:val="36"/>
          <w:szCs w:val="36"/>
        </w:rPr>
      </w:pPr>
      <w:r w:rsidRPr="00EB11B9">
        <w:rPr>
          <w:rFonts w:asciiTheme="majorBidi" w:hAnsiTheme="majorBidi" w:cstheme="majorBidi"/>
          <w:b/>
          <w:bCs/>
          <w:sz w:val="36"/>
          <w:szCs w:val="36"/>
          <w:lang w:bidi="ar-IQ"/>
        </w:rPr>
        <w:t>Sensitivity tes</w:t>
      </w:r>
      <w:r w:rsidRPr="00EB11B9">
        <w:rPr>
          <w:rStyle w:val="maintitle"/>
          <w:rFonts w:asciiTheme="majorBidi" w:hAnsiTheme="majorBidi" w:cstheme="majorBidi"/>
          <w:b/>
          <w:bCs/>
          <w:sz w:val="36"/>
          <w:szCs w:val="36"/>
        </w:rPr>
        <w:t>t</w:t>
      </w:r>
      <w:r w:rsidR="00CC3C36" w:rsidRPr="00EB11B9">
        <w:rPr>
          <w:rStyle w:val="maintitle"/>
          <w:rFonts w:asciiTheme="majorBidi" w:hAnsiTheme="majorBidi" w:cstheme="majorBidi"/>
          <w:b/>
          <w:bCs/>
          <w:sz w:val="36"/>
          <w:szCs w:val="36"/>
        </w:rPr>
        <w:t>:</w:t>
      </w:r>
    </w:p>
    <w:p w:rsidR="00EB11B9" w:rsidRPr="007D7121" w:rsidRDefault="008021CB" w:rsidP="007D7121">
      <w:pPr>
        <w:autoSpaceDE w:val="0"/>
        <w:autoSpaceDN w:val="0"/>
        <w:bidi w:val="0"/>
        <w:adjustRightInd w:val="0"/>
        <w:spacing w:line="360" w:lineRule="auto"/>
        <w:ind w:left="-624" w:right="-397"/>
        <w:jc w:val="both"/>
        <w:rPr>
          <w:rFonts w:asciiTheme="majorBidi" w:hAnsiTheme="majorBidi" w:cstheme="majorBidi"/>
          <w:sz w:val="28"/>
          <w:szCs w:val="28"/>
          <w:lang w:bidi="ar-IQ"/>
        </w:rPr>
      </w:pPr>
      <w:r>
        <w:rPr>
          <w:rFonts w:asciiTheme="majorBidi" w:hAnsiTheme="majorBidi" w:cstheme="majorBidi"/>
          <w:sz w:val="28"/>
          <w:szCs w:val="28"/>
        </w:rPr>
        <w:t xml:space="preserve">   </w:t>
      </w:r>
      <w:r w:rsidR="00EB11B9">
        <w:rPr>
          <w:rFonts w:asciiTheme="majorBidi" w:hAnsiTheme="majorBidi" w:cstheme="majorBidi"/>
          <w:sz w:val="28"/>
          <w:szCs w:val="28"/>
        </w:rPr>
        <w:t xml:space="preserve">   </w:t>
      </w:r>
      <w:r w:rsidR="00EB11B9" w:rsidRPr="00EB11B9">
        <w:rPr>
          <w:rFonts w:asciiTheme="majorBidi" w:hAnsiTheme="majorBidi" w:cstheme="majorBidi"/>
          <w:sz w:val="28"/>
          <w:szCs w:val="28"/>
        </w:rPr>
        <w:t xml:space="preserve">Or </w:t>
      </w:r>
      <w:r w:rsidR="00EB11B9" w:rsidRPr="00EB11B9">
        <w:rPr>
          <w:rFonts w:asciiTheme="majorBidi" w:hAnsiTheme="majorBidi" w:cstheme="majorBidi"/>
          <w:sz w:val="28"/>
          <w:szCs w:val="28"/>
          <w:lang w:bidi="ar-IQ"/>
        </w:rPr>
        <w:t xml:space="preserve">Diffusion </w:t>
      </w:r>
      <w:r w:rsidR="0017189F" w:rsidRPr="00EB11B9">
        <w:rPr>
          <w:rFonts w:asciiTheme="majorBidi" w:hAnsiTheme="majorBidi" w:cstheme="majorBidi"/>
          <w:sz w:val="28"/>
          <w:szCs w:val="28"/>
          <w:lang w:bidi="ar-IQ"/>
        </w:rPr>
        <w:t>Test:</w:t>
      </w:r>
      <w:r w:rsidR="00EB11B9" w:rsidRPr="00EB11B9">
        <w:rPr>
          <w:rFonts w:asciiTheme="majorBidi" w:hAnsiTheme="majorBidi" w:cstheme="majorBidi"/>
          <w:sz w:val="28"/>
          <w:szCs w:val="28"/>
          <w:lang w:bidi="ar-IQ"/>
        </w:rPr>
        <w:t xml:space="preserve"> </w:t>
      </w:r>
      <w:r w:rsidR="00EB11B9">
        <w:rPr>
          <w:rFonts w:asciiTheme="majorBidi" w:hAnsiTheme="majorBidi" w:cstheme="majorBidi"/>
          <w:sz w:val="28"/>
          <w:szCs w:val="28"/>
          <w:lang w:bidi="ar-IQ"/>
        </w:rPr>
        <w:t xml:space="preserve">Antibiotic sensitivity test: </w:t>
      </w:r>
      <w:r w:rsidR="00EB11B9" w:rsidRPr="00EB11B9">
        <w:rPr>
          <w:rFonts w:asciiTheme="majorBidi" w:hAnsiTheme="majorBidi" w:cstheme="majorBidi"/>
          <w:sz w:val="28"/>
          <w:szCs w:val="28"/>
          <w:lang w:bidi="ar-IQ"/>
        </w:rPr>
        <w:t>is a laboratory method for determining the susceptibility of organisms to therapy with antibiotics, Antibiotic susceptibility testing is usually carried out to determine which antibiotic will be most successful in treating a bacterial infection </w:t>
      </w:r>
      <w:r w:rsidR="00EB11B9" w:rsidRPr="00EB11B9">
        <w:rPr>
          <w:rFonts w:asciiTheme="majorBidi" w:hAnsiTheme="majorBidi" w:cstheme="majorBidi"/>
          <w:i/>
          <w:iCs/>
          <w:sz w:val="28"/>
          <w:szCs w:val="28"/>
          <w:lang w:bidi="ar-IQ"/>
        </w:rPr>
        <w:t>in vivo</w:t>
      </w:r>
      <w:r w:rsidR="00EB11B9" w:rsidRPr="00EB11B9">
        <w:rPr>
          <w:rFonts w:asciiTheme="majorBidi" w:hAnsiTheme="majorBidi" w:cstheme="majorBidi"/>
          <w:sz w:val="28"/>
          <w:szCs w:val="28"/>
          <w:lang w:bidi="ar-IQ"/>
        </w:rPr>
        <w:t>.</w:t>
      </w:r>
      <w:r w:rsidR="007D7121">
        <w:rPr>
          <w:rFonts w:asciiTheme="majorBidi" w:hAnsiTheme="majorBidi" w:cstheme="majorBidi"/>
          <w:sz w:val="28"/>
          <w:szCs w:val="28"/>
          <w:lang w:bidi="ar-IQ"/>
        </w:rPr>
        <w:t xml:space="preserve"> </w:t>
      </w:r>
      <w:r w:rsidR="00EB11B9" w:rsidRPr="007D7121">
        <w:rPr>
          <w:rFonts w:asciiTheme="majorBidi" w:hAnsiTheme="majorBidi" w:cstheme="majorBidi"/>
          <w:sz w:val="28"/>
          <w:szCs w:val="28"/>
          <w:lang w:bidi="ar-IQ"/>
        </w:rPr>
        <w:t xml:space="preserve">Aim is </w:t>
      </w:r>
      <w:r w:rsidR="00EB11B9" w:rsidRPr="007D7121">
        <w:rPr>
          <w:rFonts w:asciiTheme="majorBidi" w:hAnsiTheme="majorBidi" w:cstheme="majorBidi"/>
          <w:sz w:val="28"/>
          <w:szCs w:val="28"/>
          <w:u w:val="single"/>
          <w:lang w:bidi="ar-IQ"/>
        </w:rPr>
        <w:t xml:space="preserve">to measure susceptibility </w:t>
      </w:r>
      <w:r w:rsidR="00EB11B9" w:rsidRPr="007D7121">
        <w:rPr>
          <w:rFonts w:asciiTheme="majorBidi" w:hAnsiTheme="majorBidi" w:cstheme="majorBidi"/>
          <w:sz w:val="28"/>
          <w:szCs w:val="28"/>
          <w:lang w:bidi="ar-IQ"/>
        </w:rPr>
        <w:t>of an isolate to range of antibiotics.</w:t>
      </w:r>
    </w:p>
    <w:p w:rsidR="007D7121" w:rsidRDefault="007D7121" w:rsidP="007D7121">
      <w:pPr>
        <w:autoSpaceDE w:val="0"/>
        <w:autoSpaceDN w:val="0"/>
        <w:bidi w:val="0"/>
        <w:adjustRightInd w:val="0"/>
        <w:spacing w:after="0" w:line="360" w:lineRule="auto"/>
        <w:ind w:left="-567" w:right="-227"/>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Antibiotic diffuses out of a disk placed on the surface of the agar. If bacteria are sensitive to the antibiotic, then a zone of growth inhibition forms around the disk after incubation. The zone size depends on several factors and two methods are available to control this process, comparative disk testing (where both a test and control organism are tested on the same plate), and standardized disk testing.</w:t>
      </w:r>
    </w:p>
    <w:p w:rsidR="004B304C" w:rsidRPr="004B304C" w:rsidRDefault="004B304C" w:rsidP="004B304C">
      <w:pPr>
        <w:pStyle w:val="Heading2"/>
        <w:spacing w:line="360" w:lineRule="auto"/>
        <w:ind w:left="-397" w:right="-567"/>
        <w:jc w:val="right"/>
        <w:rPr>
          <w:rFonts w:asciiTheme="majorBidi" w:hAnsiTheme="majorBidi"/>
          <w:b/>
          <w:bCs/>
          <w:color w:val="auto"/>
          <w:sz w:val="28"/>
          <w:szCs w:val="28"/>
        </w:rPr>
      </w:pPr>
      <w:r w:rsidRPr="004B304C">
        <w:rPr>
          <w:rFonts w:asciiTheme="majorBidi" w:hAnsiTheme="majorBidi"/>
          <w:b/>
          <w:bCs/>
          <w:color w:val="auto"/>
          <w:sz w:val="28"/>
          <w:szCs w:val="28"/>
        </w:rPr>
        <w:t>Methods of Antimicrobial Susceptibility Testing</w:t>
      </w:r>
    </w:p>
    <w:p w:rsidR="004B304C" w:rsidRDefault="004B304C" w:rsidP="0017189F">
      <w:pPr>
        <w:pStyle w:val="Heading3"/>
        <w:spacing w:line="360" w:lineRule="auto"/>
        <w:ind w:left="-397" w:right="-567"/>
        <w:jc w:val="right"/>
        <w:rPr>
          <w:rFonts w:asciiTheme="majorBidi" w:hAnsiTheme="majorBidi"/>
          <w:color w:val="auto"/>
          <w:sz w:val="28"/>
          <w:szCs w:val="28"/>
        </w:rPr>
      </w:pPr>
      <w:r w:rsidRPr="004B304C">
        <w:rPr>
          <w:rFonts w:asciiTheme="majorBidi" w:hAnsiTheme="majorBidi"/>
          <w:color w:val="auto"/>
          <w:sz w:val="28"/>
          <w:szCs w:val="28"/>
        </w:rPr>
        <w:t>Antimicrobial susceptibility testing methods are divided into types based on the principle applied in each system. They include:</w:t>
      </w:r>
    </w:p>
    <w:p w:rsidR="004B304C" w:rsidRPr="004B304C" w:rsidRDefault="004B304C" w:rsidP="0017189F">
      <w:pPr>
        <w:pStyle w:val="ListParagraph"/>
        <w:numPr>
          <w:ilvl w:val="0"/>
          <w:numId w:val="35"/>
        </w:numPr>
        <w:bidi w:val="0"/>
        <w:spacing w:line="360" w:lineRule="auto"/>
        <w:rPr>
          <w:rFonts w:asciiTheme="majorBidi" w:hAnsiTheme="majorBidi" w:cstheme="majorBidi"/>
          <w:sz w:val="28"/>
          <w:szCs w:val="28"/>
        </w:rPr>
      </w:pPr>
      <w:r w:rsidRPr="004B304C">
        <w:rPr>
          <w:rFonts w:asciiTheme="majorBidi" w:hAnsiTheme="majorBidi" w:cstheme="majorBidi"/>
          <w:sz w:val="28"/>
          <w:szCs w:val="28"/>
        </w:rPr>
        <w:t xml:space="preserve">Diffusion &amp;Dilution: </w:t>
      </w:r>
      <w:r w:rsidRPr="004B304C">
        <w:rPr>
          <w:rFonts w:asciiTheme="majorBidi" w:hAnsiTheme="majorBidi" w:cstheme="majorBidi"/>
          <w:spacing w:val="-3"/>
          <w:sz w:val="28"/>
          <w:szCs w:val="28"/>
        </w:rPr>
        <w:t>E-Test method</w:t>
      </w:r>
    </w:p>
    <w:p w:rsidR="004B304C" w:rsidRPr="004B304C" w:rsidRDefault="004B304C" w:rsidP="0017189F">
      <w:pPr>
        <w:pStyle w:val="ListParagraph"/>
        <w:numPr>
          <w:ilvl w:val="0"/>
          <w:numId w:val="35"/>
        </w:numPr>
        <w:bidi w:val="0"/>
        <w:spacing w:line="360" w:lineRule="auto"/>
        <w:rPr>
          <w:rFonts w:asciiTheme="majorBidi" w:hAnsiTheme="majorBidi" w:cstheme="majorBidi"/>
          <w:sz w:val="28"/>
          <w:szCs w:val="28"/>
        </w:rPr>
      </w:pPr>
      <w:r w:rsidRPr="004B304C">
        <w:rPr>
          <w:rFonts w:asciiTheme="majorBidi" w:hAnsiTheme="majorBidi" w:cstheme="majorBidi"/>
          <w:sz w:val="28"/>
          <w:szCs w:val="28"/>
        </w:rPr>
        <w:t xml:space="preserve">Dilution: </w:t>
      </w:r>
      <w:r w:rsidRPr="004B304C">
        <w:rPr>
          <w:rFonts w:asciiTheme="majorBidi" w:hAnsiTheme="majorBidi" w:cstheme="majorBidi"/>
          <w:spacing w:val="-3"/>
          <w:sz w:val="28"/>
          <w:szCs w:val="28"/>
        </w:rPr>
        <w:t>Minimum Inhibitory Concentration</w:t>
      </w:r>
    </w:p>
    <w:p w:rsidR="004B304C" w:rsidRPr="004B304C" w:rsidRDefault="004B304C" w:rsidP="0017189F">
      <w:pPr>
        <w:pStyle w:val="ListParagraph"/>
        <w:numPr>
          <w:ilvl w:val="0"/>
          <w:numId w:val="35"/>
        </w:numPr>
        <w:bidi w:val="0"/>
        <w:spacing w:line="360" w:lineRule="auto"/>
        <w:rPr>
          <w:rFonts w:asciiTheme="majorBidi" w:hAnsiTheme="majorBidi" w:cstheme="majorBidi"/>
          <w:sz w:val="28"/>
          <w:szCs w:val="28"/>
          <w:rtl/>
        </w:rPr>
      </w:pPr>
      <w:r w:rsidRPr="004B304C">
        <w:rPr>
          <w:rFonts w:asciiTheme="majorBidi" w:hAnsiTheme="majorBidi" w:cstheme="majorBidi"/>
          <w:sz w:val="28"/>
          <w:szCs w:val="28"/>
        </w:rPr>
        <w:t xml:space="preserve">Diffusion: </w:t>
      </w:r>
      <w:r w:rsidRPr="004B304C">
        <w:rPr>
          <w:rFonts w:asciiTheme="majorBidi" w:hAnsiTheme="majorBidi" w:cstheme="majorBidi"/>
          <w:spacing w:val="-3"/>
          <w:sz w:val="28"/>
          <w:szCs w:val="28"/>
        </w:rPr>
        <w:t>Kirby-Bauer method</w:t>
      </w:r>
      <w:r w:rsidRPr="004B304C">
        <w:rPr>
          <w:rFonts w:asciiTheme="majorBidi" w:hAnsiTheme="majorBidi"/>
          <w:sz w:val="28"/>
          <w:szCs w:val="28"/>
        </w:rPr>
        <w:tab/>
      </w:r>
    </w:p>
    <w:p w:rsidR="00CD23F2" w:rsidRDefault="00CD23F2" w:rsidP="00CD23F2">
      <w:pPr>
        <w:autoSpaceDE w:val="0"/>
        <w:autoSpaceDN w:val="0"/>
        <w:bidi w:val="0"/>
        <w:adjustRightInd w:val="0"/>
        <w:spacing w:after="0" w:line="360" w:lineRule="auto"/>
        <w:ind w:left="-567" w:right="-170"/>
        <w:jc w:val="both"/>
        <w:rPr>
          <w:rFonts w:asciiTheme="majorBidi" w:eastAsia="Times-Roman" w:hAnsiTheme="majorBidi" w:cstheme="majorBidi"/>
          <w:sz w:val="28"/>
          <w:szCs w:val="28"/>
        </w:rPr>
      </w:pPr>
      <w:r w:rsidRPr="00C67C2B">
        <w:rPr>
          <w:rFonts w:ascii="Times New Roman" w:hAnsi="Times New Roman" w:cs="Times New Roman"/>
          <w:b/>
          <w:bCs/>
          <w:sz w:val="28"/>
          <w:szCs w:val="28"/>
          <w:lang w:bidi="ar-IQ"/>
        </w:rPr>
        <w:t>The theory of zone formation</w:t>
      </w:r>
      <w:r>
        <w:rPr>
          <w:rFonts w:asciiTheme="majorBidi" w:eastAsia="Times-Roman" w:hAnsiTheme="majorBidi" w:cstheme="majorBidi"/>
          <w:sz w:val="28"/>
          <w:szCs w:val="28"/>
        </w:rPr>
        <w:t>:</w:t>
      </w:r>
    </w:p>
    <w:p w:rsidR="007D7121" w:rsidRPr="007D7121" w:rsidRDefault="007D7121" w:rsidP="00145D8E">
      <w:pPr>
        <w:autoSpaceDE w:val="0"/>
        <w:autoSpaceDN w:val="0"/>
        <w:bidi w:val="0"/>
        <w:adjustRightInd w:val="0"/>
        <w:spacing w:after="0" w:line="360" w:lineRule="auto"/>
        <w:ind w:left="-567"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 xml:space="preserve">Disk sensitivity tests are performed on agar plates. A small disk of filter paper, </w:t>
      </w:r>
      <w:r w:rsidR="00145D8E">
        <w:rPr>
          <w:rFonts w:asciiTheme="majorBidi" w:eastAsia="Times-Roman" w:hAnsiTheme="majorBidi" w:cstheme="majorBidi"/>
          <w:sz w:val="28"/>
          <w:szCs w:val="28"/>
        </w:rPr>
        <w:t>loaded</w:t>
      </w:r>
      <w:r w:rsidRPr="007D7121">
        <w:rPr>
          <w:rFonts w:asciiTheme="majorBidi" w:eastAsia="Times-Roman" w:hAnsiTheme="majorBidi" w:cstheme="majorBidi"/>
          <w:sz w:val="28"/>
          <w:szCs w:val="28"/>
        </w:rPr>
        <w:t xml:space="preserve"> with a defined quantity of antibiotic, is placed on the surface of an agar plate that has already been inoculated with a suspension of bacteria. The antibiotic diffuses out of the disk into the agar, along a concentration gradient, as the plates are incubated (for 1</w:t>
      </w:r>
      <w:r w:rsidR="00145D8E">
        <w:rPr>
          <w:rFonts w:asciiTheme="majorBidi" w:eastAsia="Times-Roman" w:hAnsiTheme="majorBidi" w:cstheme="majorBidi"/>
          <w:sz w:val="28"/>
          <w:szCs w:val="28"/>
        </w:rPr>
        <w:t>6</w:t>
      </w:r>
      <w:r w:rsidRPr="007D7121">
        <w:rPr>
          <w:rFonts w:asciiTheme="majorBidi" w:eastAsia="Times-Roman" w:hAnsiTheme="majorBidi" w:cstheme="majorBidi"/>
          <w:sz w:val="28"/>
          <w:szCs w:val="28"/>
        </w:rPr>
        <w:t>–</w:t>
      </w:r>
      <w:r w:rsidR="00145D8E">
        <w:rPr>
          <w:rFonts w:asciiTheme="majorBidi" w:eastAsia="Times-Roman" w:hAnsiTheme="majorBidi" w:cstheme="majorBidi"/>
          <w:sz w:val="28"/>
          <w:szCs w:val="28"/>
        </w:rPr>
        <w:t>18</w:t>
      </w:r>
      <w:r w:rsidRPr="007D7121">
        <w:rPr>
          <w:rFonts w:asciiTheme="majorBidi" w:eastAsia="Times-Roman" w:hAnsiTheme="majorBidi" w:cstheme="majorBidi"/>
          <w:sz w:val="28"/>
          <w:szCs w:val="28"/>
        </w:rPr>
        <w:t xml:space="preserve"> h). If the bacterial strain is</w:t>
      </w:r>
      <w:r>
        <w:rPr>
          <w:rFonts w:asciiTheme="majorBidi" w:eastAsia="Times-Roman" w:hAnsiTheme="majorBidi" w:cstheme="majorBidi"/>
          <w:sz w:val="28"/>
          <w:szCs w:val="28"/>
        </w:rPr>
        <w:t xml:space="preserve"> </w:t>
      </w:r>
      <w:r w:rsidRPr="007D7121">
        <w:rPr>
          <w:rFonts w:asciiTheme="majorBidi" w:eastAsia="Times-Roman" w:hAnsiTheme="majorBidi" w:cstheme="majorBidi"/>
          <w:sz w:val="28"/>
          <w:szCs w:val="28"/>
        </w:rPr>
        <w:t xml:space="preserve">sensitive to the antibiotic, then a </w:t>
      </w:r>
      <w:r w:rsidRPr="007D7121">
        <w:rPr>
          <w:rFonts w:asciiTheme="majorBidi" w:eastAsia="Times-Roman" w:hAnsiTheme="majorBidi" w:cstheme="majorBidi"/>
          <w:b/>
          <w:bCs/>
          <w:sz w:val="28"/>
          <w:szCs w:val="28"/>
        </w:rPr>
        <w:t xml:space="preserve">zone of inhibition </w:t>
      </w:r>
      <w:r w:rsidRPr="007D7121">
        <w:rPr>
          <w:rFonts w:asciiTheme="majorBidi" w:eastAsia="Times-Roman" w:hAnsiTheme="majorBidi" w:cstheme="majorBidi"/>
          <w:sz w:val="28"/>
          <w:szCs w:val="28"/>
        </w:rPr>
        <w:t>(no growth) occurs around the disk (Fig.). The diameter of the zone depends on a number of factors including</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 xml:space="preserve"> the quantity of antibiotic within the disk</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lastRenderedPageBreak/>
        <w:t>the degree of susceptibility of the bacteria to the antibiotic</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The physicochemic</w:t>
      </w:r>
      <w:r>
        <w:rPr>
          <w:rFonts w:asciiTheme="majorBidi" w:eastAsia="Times-Roman" w:hAnsiTheme="majorBidi" w:cstheme="majorBidi"/>
          <w:sz w:val="28"/>
          <w:szCs w:val="28"/>
        </w:rPr>
        <w:t>al properties of the antibiotic</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The depth (in mm) of the agar plate</w:t>
      </w:r>
    </w:p>
    <w:p w:rsidR="007D7121" w:rsidRPr="007D7121" w:rsidRDefault="007D7121" w:rsidP="007D7121">
      <w:pPr>
        <w:pStyle w:val="ListParagraph"/>
        <w:numPr>
          <w:ilvl w:val="0"/>
          <w:numId w:val="23"/>
        </w:numPr>
        <w:autoSpaceDE w:val="0"/>
        <w:autoSpaceDN w:val="0"/>
        <w:bidi w:val="0"/>
        <w:adjustRightInd w:val="0"/>
        <w:spacing w:after="0" w:line="360" w:lineRule="auto"/>
        <w:ind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The concentration of bacteria in the inoculum (semiconfluent growth is</w:t>
      </w:r>
    </w:p>
    <w:p w:rsidR="007D7121" w:rsidRPr="007D7121" w:rsidRDefault="007D7121" w:rsidP="007D7121">
      <w:pPr>
        <w:autoSpaceDE w:val="0"/>
        <w:autoSpaceDN w:val="0"/>
        <w:bidi w:val="0"/>
        <w:adjustRightInd w:val="0"/>
        <w:spacing w:after="0" w:line="360" w:lineRule="auto"/>
        <w:ind w:left="-567" w:right="-170"/>
        <w:jc w:val="both"/>
        <w:rPr>
          <w:rFonts w:asciiTheme="majorBidi" w:eastAsia="Times-Roman" w:hAnsiTheme="majorBidi" w:cstheme="majorBidi"/>
          <w:sz w:val="28"/>
          <w:szCs w:val="28"/>
        </w:rPr>
      </w:pPr>
      <w:r w:rsidRPr="007D7121">
        <w:rPr>
          <w:rFonts w:asciiTheme="majorBidi" w:eastAsia="Times-Roman" w:hAnsiTheme="majorBidi" w:cstheme="majorBidi"/>
          <w:sz w:val="28"/>
          <w:szCs w:val="28"/>
        </w:rPr>
        <w:t>required).</w:t>
      </w:r>
    </w:p>
    <w:p w:rsidR="007D7121" w:rsidRDefault="007D7121" w:rsidP="007D7121">
      <w:pPr>
        <w:autoSpaceDE w:val="0"/>
        <w:autoSpaceDN w:val="0"/>
        <w:bidi w:val="0"/>
        <w:adjustRightInd w:val="0"/>
        <w:spacing w:line="360" w:lineRule="auto"/>
        <w:ind w:left="-624" w:right="-737"/>
        <w:jc w:val="center"/>
        <w:rPr>
          <w:rFonts w:asciiTheme="majorBidi" w:hAnsiTheme="majorBidi" w:cstheme="majorBidi"/>
          <w:b/>
          <w:bCs/>
          <w:sz w:val="28"/>
          <w:szCs w:val="28"/>
          <w:u w:val="single"/>
          <w:lang w:bidi="ar-IQ"/>
        </w:rPr>
      </w:pPr>
      <w:r w:rsidRPr="007D7121">
        <w:rPr>
          <w:rFonts w:asciiTheme="majorBidi" w:hAnsiTheme="majorBidi" w:cstheme="majorBidi"/>
          <w:b/>
          <w:bCs/>
          <w:noProof/>
          <w:sz w:val="28"/>
          <w:szCs w:val="28"/>
          <w:u w:val="single"/>
        </w:rPr>
        <w:drawing>
          <wp:inline distT="0" distB="0" distL="0" distR="0">
            <wp:extent cx="5274310" cy="14861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486132"/>
                    </a:xfrm>
                    <a:prstGeom prst="rect">
                      <a:avLst/>
                    </a:prstGeom>
                    <a:noFill/>
                    <a:ln>
                      <a:noFill/>
                    </a:ln>
                  </pic:spPr>
                </pic:pic>
              </a:graphicData>
            </a:graphic>
          </wp:inline>
        </w:drawing>
      </w:r>
    </w:p>
    <w:p w:rsidR="007D7121" w:rsidRPr="007D7121" w:rsidRDefault="007D7121" w:rsidP="007D7121">
      <w:pPr>
        <w:autoSpaceDE w:val="0"/>
        <w:autoSpaceDN w:val="0"/>
        <w:bidi w:val="0"/>
        <w:adjustRightInd w:val="0"/>
        <w:spacing w:after="0"/>
        <w:rPr>
          <w:rFonts w:asciiTheme="majorBidi" w:eastAsia="Times-Roman" w:hAnsiTheme="majorBidi" w:cstheme="majorBidi"/>
          <w:sz w:val="24"/>
          <w:szCs w:val="24"/>
        </w:rPr>
      </w:pPr>
      <w:r w:rsidRPr="007D7121">
        <w:rPr>
          <w:rFonts w:asciiTheme="majorBidi" w:eastAsia="Times-Roman" w:hAnsiTheme="majorBidi" w:cstheme="majorBidi"/>
          <w:sz w:val="24"/>
          <w:szCs w:val="24"/>
        </w:rPr>
        <w:t>Disk sensitivity test. A – agar; B – antibiotic disc; C – antibiotic diffuses into agar along concentration gradient; D – bacterial growth on surface of agar after 18 hours of incubation; E – zone (diameter) of inhibition.</w:t>
      </w:r>
    </w:p>
    <w:p w:rsidR="002820D7" w:rsidRDefault="002820D7" w:rsidP="007D7121">
      <w:pPr>
        <w:autoSpaceDE w:val="0"/>
        <w:autoSpaceDN w:val="0"/>
        <w:bidi w:val="0"/>
        <w:adjustRightInd w:val="0"/>
        <w:spacing w:after="0" w:line="240" w:lineRule="auto"/>
        <w:rPr>
          <w:rFonts w:ascii="Times-Roman" w:eastAsia="Times-Roman" w:cs="Times-Roman"/>
          <w:sz w:val="24"/>
          <w:szCs w:val="24"/>
        </w:rPr>
      </w:pPr>
    </w:p>
    <w:p w:rsidR="007D7121" w:rsidRDefault="002820D7" w:rsidP="002820D7">
      <w:pPr>
        <w:autoSpaceDE w:val="0"/>
        <w:autoSpaceDN w:val="0"/>
        <w:bidi w:val="0"/>
        <w:adjustRightInd w:val="0"/>
        <w:spacing w:after="0" w:line="360" w:lineRule="auto"/>
        <w:ind w:left="-510" w:right="-340"/>
        <w:jc w:val="both"/>
        <w:rPr>
          <w:rFonts w:asciiTheme="majorBidi" w:eastAsia="Times-Roman" w:hAnsiTheme="majorBidi" w:cstheme="majorBidi"/>
          <w:sz w:val="28"/>
          <w:szCs w:val="28"/>
        </w:rPr>
      </w:pPr>
      <w:r w:rsidRPr="002820D7">
        <w:rPr>
          <w:rFonts w:asciiTheme="majorBidi" w:eastAsia="Times-Roman" w:hAnsiTheme="majorBidi" w:cstheme="majorBidi"/>
          <w:sz w:val="28"/>
          <w:szCs w:val="28"/>
        </w:rPr>
        <w:t xml:space="preserve">The diameter of the zones </w:t>
      </w:r>
      <w:r w:rsidR="007D7121" w:rsidRPr="002820D7">
        <w:rPr>
          <w:rFonts w:asciiTheme="majorBidi" w:eastAsia="Times-Roman" w:hAnsiTheme="majorBidi" w:cstheme="majorBidi"/>
          <w:sz w:val="28"/>
          <w:szCs w:val="28"/>
        </w:rPr>
        <w:t>of inhibition are m</w:t>
      </w:r>
      <w:r w:rsidRPr="002820D7">
        <w:rPr>
          <w:rFonts w:asciiTheme="majorBidi" w:eastAsia="Times-Roman" w:hAnsiTheme="majorBidi" w:cstheme="majorBidi"/>
          <w:sz w:val="28"/>
          <w:szCs w:val="28"/>
        </w:rPr>
        <w:t xml:space="preserve">easured in mm, and the organism </w:t>
      </w:r>
      <w:r w:rsidR="007D7121" w:rsidRPr="002820D7">
        <w:rPr>
          <w:rFonts w:asciiTheme="majorBidi" w:eastAsia="Times-Roman" w:hAnsiTheme="majorBidi" w:cstheme="majorBidi"/>
          <w:sz w:val="28"/>
          <w:szCs w:val="28"/>
        </w:rPr>
        <w:t>Reported as sensitive or resistant based on defi</w:t>
      </w:r>
      <w:r w:rsidRPr="002820D7">
        <w:rPr>
          <w:rFonts w:asciiTheme="majorBidi" w:eastAsia="Times-Roman" w:hAnsiTheme="majorBidi" w:cstheme="majorBidi"/>
          <w:sz w:val="28"/>
          <w:szCs w:val="28"/>
        </w:rPr>
        <w:t xml:space="preserve">ned cut-off points (for example </w:t>
      </w:r>
      <w:r w:rsidR="007D7121" w:rsidRPr="002820D7">
        <w:rPr>
          <w:rFonts w:asciiTheme="majorBidi" w:eastAsia="Times-Roman" w:hAnsiTheme="majorBidi" w:cstheme="majorBidi"/>
          <w:sz w:val="28"/>
          <w:szCs w:val="28"/>
        </w:rPr>
        <w:t>&lt;18 mm=resis</w:t>
      </w:r>
      <w:r w:rsidRPr="002820D7">
        <w:rPr>
          <w:rFonts w:asciiTheme="majorBidi" w:eastAsia="Times-Roman" w:hAnsiTheme="majorBidi" w:cstheme="majorBidi"/>
          <w:sz w:val="28"/>
          <w:szCs w:val="28"/>
        </w:rPr>
        <w:t xml:space="preserve">tant). </w:t>
      </w:r>
      <w:r w:rsidR="007D7121" w:rsidRPr="002820D7">
        <w:rPr>
          <w:rFonts w:asciiTheme="majorBidi" w:eastAsia="Times-Roman" w:hAnsiTheme="majorBidi" w:cstheme="majorBidi"/>
          <w:sz w:val="28"/>
          <w:szCs w:val="28"/>
        </w:rPr>
        <w:t xml:space="preserve">One disadvantage of disk testing is that it is </w:t>
      </w:r>
      <w:r w:rsidRPr="002820D7">
        <w:rPr>
          <w:rFonts w:asciiTheme="majorBidi" w:eastAsia="Times-Roman" w:hAnsiTheme="majorBidi" w:cstheme="majorBidi"/>
          <w:sz w:val="28"/>
          <w:szCs w:val="28"/>
        </w:rPr>
        <w:t xml:space="preserve">usually only possible to have a </w:t>
      </w:r>
      <w:r w:rsidR="007D7121" w:rsidRPr="002820D7">
        <w:rPr>
          <w:rFonts w:asciiTheme="majorBidi" w:eastAsia="Times-Roman" w:hAnsiTheme="majorBidi" w:cstheme="majorBidi"/>
          <w:sz w:val="28"/>
          <w:szCs w:val="28"/>
        </w:rPr>
        <w:t>maximum of six different antibiotic disks on a standard agar plate</w:t>
      </w:r>
    </w:p>
    <w:p w:rsidR="002820D7" w:rsidRPr="0017189F" w:rsidRDefault="002820D7" w:rsidP="002820D7">
      <w:pPr>
        <w:autoSpaceDE w:val="0"/>
        <w:autoSpaceDN w:val="0"/>
        <w:bidi w:val="0"/>
        <w:adjustRightInd w:val="0"/>
        <w:spacing w:after="0" w:line="360" w:lineRule="auto"/>
        <w:ind w:left="-510" w:right="-340"/>
        <w:jc w:val="both"/>
        <w:rPr>
          <w:rFonts w:asciiTheme="majorBidi" w:eastAsia="Times-Roman" w:hAnsiTheme="majorBidi" w:cstheme="majorBidi"/>
          <w:b/>
          <w:bCs/>
          <w:sz w:val="28"/>
          <w:szCs w:val="28"/>
        </w:rPr>
      </w:pPr>
      <w:r w:rsidRPr="0017189F">
        <w:rPr>
          <w:rFonts w:asciiTheme="majorBidi" w:eastAsia="Times-Roman" w:hAnsiTheme="majorBidi" w:cstheme="majorBidi"/>
          <w:b/>
          <w:bCs/>
          <w:sz w:val="28"/>
          <w:szCs w:val="28"/>
        </w:rPr>
        <w:t>The relationship betwee</w:t>
      </w:r>
      <w:r w:rsidR="00987457" w:rsidRPr="0017189F">
        <w:rPr>
          <w:rFonts w:asciiTheme="majorBidi" w:eastAsia="Times-Roman" w:hAnsiTheme="majorBidi" w:cstheme="majorBidi"/>
          <w:b/>
          <w:bCs/>
          <w:sz w:val="28"/>
          <w:szCs w:val="28"/>
        </w:rPr>
        <w:t>n concentration o</w:t>
      </w:r>
      <w:r w:rsidRPr="0017189F">
        <w:rPr>
          <w:rFonts w:asciiTheme="majorBidi" w:eastAsia="Times-Roman" w:hAnsiTheme="majorBidi" w:cstheme="majorBidi"/>
          <w:b/>
          <w:bCs/>
          <w:sz w:val="28"/>
          <w:szCs w:val="28"/>
        </w:rPr>
        <w:t xml:space="preserve">f antibiotic and diameter of inhibition zone is logarithmic relationship and the shape of </w:t>
      </w:r>
      <w:r w:rsidRPr="0017189F">
        <w:rPr>
          <w:rStyle w:val="hps"/>
          <w:rFonts w:asciiTheme="majorBidi" w:hAnsiTheme="majorBidi" w:cstheme="majorBidi"/>
          <w:b/>
          <w:bCs/>
          <w:color w:val="222222"/>
          <w:sz w:val="28"/>
          <w:szCs w:val="28"/>
          <w:lang w:val="en"/>
        </w:rPr>
        <w:t>curve</w:t>
      </w:r>
      <w:r w:rsidRPr="0017189F">
        <w:rPr>
          <w:rFonts w:asciiTheme="majorBidi" w:hAnsiTheme="majorBidi" w:cstheme="majorBidi"/>
          <w:b/>
          <w:bCs/>
          <w:color w:val="222222"/>
          <w:sz w:val="28"/>
          <w:szCs w:val="28"/>
          <w:lang w:val="en"/>
        </w:rPr>
        <w:t xml:space="preserve"> </w:t>
      </w:r>
      <w:r w:rsidRPr="0017189F">
        <w:rPr>
          <w:rStyle w:val="hps"/>
          <w:rFonts w:asciiTheme="majorBidi" w:hAnsiTheme="majorBidi" w:cstheme="majorBidi"/>
          <w:b/>
          <w:bCs/>
          <w:color w:val="222222"/>
          <w:sz w:val="28"/>
          <w:szCs w:val="28"/>
          <w:lang w:val="en"/>
        </w:rPr>
        <w:t>to be</w:t>
      </w:r>
      <w:r w:rsidRPr="0017189F">
        <w:rPr>
          <w:rFonts w:asciiTheme="majorBidi" w:hAnsiTheme="majorBidi" w:cstheme="majorBidi"/>
          <w:b/>
          <w:bCs/>
          <w:color w:val="222222"/>
          <w:sz w:val="28"/>
          <w:szCs w:val="28"/>
          <w:lang w:val="en"/>
        </w:rPr>
        <w:t xml:space="preserve"> </w:t>
      </w:r>
      <w:r w:rsidRPr="0017189F">
        <w:rPr>
          <w:rStyle w:val="hps"/>
          <w:rFonts w:asciiTheme="majorBidi" w:hAnsiTheme="majorBidi" w:cstheme="majorBidi"/>
          <w:b/>
          <w:bCs/>
          <w:color w:val="222222"/>
          <w:sz w:val="28"/>
          <w:szCs w:val="28"/>
          <w:lang w:val="en"/>
        </w:rPr>
        <w:t>a</w:t>
      </w:r>
      <w:r w:rsidRPr="0017189F">
        <w:rPr>
          <w:rFonts w:asciiTheme="majorBidi" w:hAnsiTheme="majorBidi" w:cstheme="majorBidi"/>
          <w:b/>
          <w:bCs/>
          <w:color w:val="222222"/>
          <w:sz w:val="28"/>
          <w:szCs w:val="28"/>
          <w:lang w:val="en"/>
        </w:rPr>
        <w:t xml:space="preserve"> </w:t>
      </w:r>
      <w:r w:rsidRPr="0017189F">
        <w:rPr>
          <w:rStyle w:val="hps"/>
          <w:rFonts w:asciiTheme="majorBidi" w:hAnsiTheme="majorBidi" w:cstheme="majorBidi"/>
          <w:b/>
          <w:bCs/>
          <w:color w:val="222222"/>
          <w:sz w:val="28"/>
          <w:szCs w:val="28"/>
          <w:lang w:val="en"/>
        </w:rPr>
        <w:t>straight line</w:t>
      </w:r>
      <w:r w:rsidRPr="0017189F">
        <w:rPr>
          <w:rFonts w:asciiTheme="majorBidi" w:eastAsia="Times-Roman" w:hAnsiTheme="majorBidi" w:cstheme="majorBidi"/>
          <w:b/>
          <w:bCs/>
          <w:sz w:val="28"/>
          <w:szCs w:val="28"/>
        </w:rPr>
        <w:t>.</w:t>
      </w:r>
    </w:p>
    <w:p w:rsidR="00987457" w:rsidRPr="002820D7" w:rsidRDefault="00987457" w:rsidP="00F41E82">
      <w:pPr>
        <w:autoSpaceDE w:val="0"/>
        <w:autoSpaceDN w:val="0"/>
        <w:bidi w:val="0"/>
        <w:adjustRightInd w:val="0"/>
        <w:spacing w:after="0" w:line="360" w:lineRule="auto"/>
        <w:ind w:left="283" w:right="-567"/>
        <w:jc w:val="both"/>
        <w:rPr>
          <w:rFonts w:asciiTheme="majorBidi" w:eastAsia="Times-Roman" w:hAnsiTheme="majorBidi" w:cstheme="majorBidi"/>
          <w:sz w:val="28"/>
          <w:szCs w:val="28"/>
        </w:rPr>
      </w:pPr>
      <w:bookmarkStart w:id="0" w:name="_GoBack"/>
      <w:r>
        <w:rPr>
          <w:rFonts w:asciiTheme="majorBidi" w:eastAsia="Times-Roman" w:hAnsiTheme="majorBidi" w:cstheme="majorBidi"/>
          <w:noProof/>
          <w:sz w:val="28"/>
          <w:szCs w:val="28"/>
        </w:rPr>
        <w:drawing>
          <wp:inline distT="0" distB="0" distL="0" distR="0">
            <wp:extent cx="4826635" cy="21621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EB11B9" w:rsidRPr="00EB11B9" w:rsidRDefault="00EB11B9" w:rsidP="0017189F">
      <w:pPr>
        <w:autoSpaceDE w:val="0"/>
        <w:autoSpaceDN w:val="0"/>
        <w:bidi w:val="0"/>
        <w:adjustRightInd w:val="0"/>
        <w:spacing w:line="360" w:lineRule="auto"/>
        <w:ind w:left="-624" w:right="-397"/>
        <w:jc w:val="both"/>
        <w:rPr>
          <w:rFonts w:asciiTheme="majorBidi" w:hAnsiTheme="majorBidi" w:cstheme="majorBidi"/>
          <w:sz w:val="28"/>
          <w:szCs w:val="28"/>
          <w:lang w:bidi="ar-IQ"/>
        </w:rPr>
      </w:pPr>
      <w:r w:rsidRPr="00EB11B9">
        <w:rPr>
          <w:rFonts w:asciiTheme="majorBidi" w:hAnsiTheme="majorBidi" w:cstheme="majorBidi"/>
          <w:b/>
          <w:bCs/>
          <w:sz w:val="28"/>
          <w:szCs w:val="28"/>
          <w:u w:val="single"/>
          <w:lang w:bidi="ar-IQ"/>
        </w:rPr>
        <w:lastRenderedPageBreak/>
        <w:t>Methods Used:</w:t>
      </w:r>
    </w:p>
    <w:p w:rsidR="00F42CE8" w:rsidRPr="00EB11B9" w:rsidRDefault="00EB11B9" w:rsidP="00EB11B9">
      <w:pPr>
        <w:numPr>
          <w:ilvl w:val="0"/>
          <w:numId w:val="22"/>
        </w:numPr>
        <w:tabs>
          <w:tab w:val="num" w:pos="720"/>
        </w:tabs>
        <w:autoSpaceDE w:val="0"/>
        <w:autoSpaceDN w:val="0"/>
        <w:bidi w:val="0"/>
        <w:adjustRightInd w:val="0"/>
        <w:spacing w:line="360" w:lineRule="auto"/>
        <w:ind w:left="-94" w:right="-397"/>
        <w:jc w:val="both"/>
        <w:rPr>
          <w:rFonts w:asciiTheme="majorBidi" w:hAnsiTheme="majorBidi" w:cstheme="majorBidi"/>
          <w:sz w:val="28"/>
          <w:szCs w:val="28"/>
          <w:rtl/>
          <w:lang w:bidi="ar-IQ"/>
        </w:rPr>
      </w:pPr>
      <w:r w:rsidRPr="00EB11B9">
        <w:rPr>
          <w:rFonts w:asciiTheme="majorBidi" w:hAnsiTheme="majorBidi" w:cstheme="majorBidi"/>
          <w:sz w:val="28"/>
          <w:szCs w:val="28"/>
          <w:lang w:bidi="ar-IQ"/>
        </w:rPr>
        <w:t>Kirby-Bauer Method (Disc diffusion method).</w:t>
      </w:r>
    </w:p>
    <w:p w:rsidR="00EB11B9" w:rsidRDefault="00EB11B9" w:rsidP="00EB11B9">
      <w:pPr>
        <w:numPr>
          <w:ilvl w:val="0"/>
          <w:numId w:val="22"/>
        </w:numPr>
        <w:autoSpaceDE w:val="0"/>
        <w:autoSpaceDN w:val="0"/>
        <w:bidi w:val="0"/>
        <w:adjustRightInd w:val="0"/>
        <w:spacing w:line="360" w:lineRule="auto"/>
        <w:ind w:left="-94" w:right="-397"/>
        <w:jc w:val="both"/>
        <w:rPr>
          <w:rFonts w:asciiTheme="majorBidi" w:hAnsiTheme="majorBidi" w:cstheme="majorBidi"/>
          <w:sz w:val="28"/>
          <w:szCs w:val="28"/>
          <w:lang w:bidi="ar-IQ"/>
        </w:rPr>
      </w:pPr>
      <w:r w:rsidRPr="00EB11B9">
        <w:rPr>
          <w:rFonts w:asciiTheme="majorBidi" w:hAnsiTheme="majorBidi" w:cstheme="majorBidi"/>
          <w:sz w:val="28"/>
          <w:szCs w:val="28"/>
          <w:lang w:bidi="ar-IQ"/>
        </w:rPr>
        <w:t>Dilution method.</w:t>
      </w:r>
    </w:p>
    <w:p w:rsidR="00EB11B9" w:rsidRDefault="00EB11B9" w:rsidP="00EB11B9">
      <w:pPr>
        <w:numPr>
          <w:ilvl w:val="0"/>
          <w:numId w:val="22"/>
        </w:numPr>
        <w:autoSpaceDE w:val="0"/>
        <w:autoSpaceDN w:val="0"/>
        <w:bidi w:val="0"/>
        <w:adjustRightInd w:val="0"/>
        <w:spacing w:line="360" w:lineRule="auto"/>
        <w:ind w:left="-94" w:right="-397"/>
        <w:jc w:val="both"/>
        <w:rPr>
          <w:rFonts w:asciiTheme="majorBidi" w:hAnsiTheme="majorBidi" w:cstheme="majorBidi"/>
          <w:sz w:val="28"/>
          <w:szCs w:val="28"/>
          <w:lang w:bidi="ar-IQ"/>
        </w:rPr>
      </w:pPr>
      <w:r w:rsidRPr="00EB11B9">
        <w:rPr>
          <w:rFonts w:asciiTheme="majorBidi" w:hAnsiTheme="majorBidi" w:cstheme="majorBidi"/>
          <w:sz w:val="28"/>
          <w:szCs w:val="28"/>
          <w:lang w:bidi="ar-IQ"/>
        </w:rPr>
        <w:t>Epsilometer test or simply E-Test</w:t>
      </w:r>
      <w:r>
        <w:rPr>
          <w:rFonts w:asciiTheme="majorBidi" w:hAnsiTheme="majorBidi" w:cstheme="majorBidi"/>
          <w:sz w:val="28"/>
          <w:szCs w:val="28"/>
          <w:lang w:bidi="ar-IQ"/>
        </w:rPr>
        <w:t>.</w:t>
      </w:r>
    </w:p>
    <w:p w:rsidR="00EB11B9" w:rsidRDefault="00A60D33" w:rsidP="00A60D33">
      <w:pPr>
        <w:autoSpaceDE w:val="0"/>
        <w:autoSpaceDN w:val="0"/>
        <w:bidi w:val="0"/>
        <w:adjustRightInd w:val="0"/>
        <w:spacing w:line="360" w:lineRule="auto"/>
        <w:ind w:left="-567" w:right="-397"/>
        <w:jc w:val="both"/>
        <w:rPr>
          <w:rFonts w:asciiTheme="majorBidi" w:hAnsiTheme="majorBidi" w:cstheme="majorBidi"/>
          <w:b/>
          <w:bCs/>
          <w:sz w:val="32"/>
          <w:szCs w:val="32"/>
          <w:lang w:val="en" w:bidi="ar-IQ"/>
        </w:rPr>
      </w:pPr>
      <w:r w:rsidRPr="00A60D33">
        <w:rPr>
          <w:rStyle w:val="hps"/>
          <w:rFonts w:asciiTheme="majorBidi" w:hAnsiTheme="majorBidi" w:cstheme="majorBidi"/>
          <w:b/>
          <w:bCs/>
          <w:sz w:val="32"/>
          <w:szCs w:val="32"/>
          <w:lang w:val="en"/>
        </w:rPr>
        <w:t xml:space="preserve">Factors that affecting in the </w:t>
      </w:r>
      <w:r w:rsidRPr="00A60D33">
        <w:rPr>
          <w:rFonts w:asciiTheme="majorBidi" w:hAnsiTheme="majorBidi" w:cstheme="majorBidi"/>
          <w:b/>
          <w:bCs/>
          <w:sz w:val="32"/>
          <w:szCs w:val="32"/>
          <w:lang w:val="en"/>
        </w:rPr>
        <w:t>results</w:t>
      </w:r>
      <w:r w:rsidRPr="00A60D33">
        <w:rPr>
          <w:rStyle w:val="hps"/>
          <w:rFonts w:asciiTheme="majorBidi" w:hAnsiTheme="majorBidi" w:cstheme="majorBidi"/>
          <w:b/>
          <w:bCs/>
          <w:sz w:val="32"/>
          <w:szCs w:val="32"/>
          <w:lang w:val="en"/>
        </w:rPr>
        <w:t xml:space="preserve"> of the sensitivity</w:t>
      </w:r>
      <w:r w:rsidRPr="00A60D33">
        <w:rPr>
          <w:rFonts w:asciiTheme="majorBidi" w:hAnsiTheme="majorBidi" w:cstheme="majorBidi"/>
          <w:b/>
          <w:bCs/>
          <w:sz w:val="32"/>
          <w:szCs w:val="32"/>
          <w:lang w:val="en"/>
        </w:rPr>
        <w:t xml:space="preserve"> </w:t>
      </w:r>
      <w:r w:rsidRPr="00A60D33">
        <w:rPr>
          <w:rStyle w:val="hps"/>
          <w:rFonts w:asciiTheme="majorBidi" w:hAnsiTheme="majorBidi" w:cstheme="majorBidi"/>
          <w:b/>
          <w:bCs/>
          <w:sz w:val="32"/>
          <w:szCs w:val="32"/>
          <w:lang w:val="en"/>
        </w:rPr>
        <w:t>test</w:t>
      </w:r>
      <w:r w:rsidRPr="00A60D33">
        <w:rPr>
          <w:rFonts w:asciiTheme="majorBidi" w:hAnsiTheme="majorBidi" w:cstheme="majorBidi"/>
          <w:b/>
          <w:bCs/>
          <w:sz w:val="32"/>
          <w:szCs w:val="32"/>
          <w:lang w:val="en"/>
        </w:rPr>
        <w:t>:</w:t>
      </w:r>
    </w:p>
    <w:p w:rsidR="00A60D33" w:rsidRDefault="00A60D33" w:rsidP="00A60D33">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lang w:bidi="ar-IQ"/>
        </w:rPr>
      </w:pPr>
      <w:r w:rsidRPr="00A60D33">
        <w:rPr>
          <w:rFonts w:asciiTheme="majorBidi" w:hAnsiTheme="majorBidi" w:cstheme="majorBidi"/>
          <w:sz w:val="28"/>
          <w:szCs w:val="28"/>
          <w:lang w:bidi="ar-IQ"/>
        </w:rPr>
        <w:t>The pH of each batch of Müeller-Hinton agar should be checked when the medium is prepared. The agar medium should have a pH between 7.2 and 7.4 at room temperature, If the pH is too low, certain drugs will appear to lose potency (e.g., aminoglycosides, quinolones, and macrolides), while other agents may appear to have excessive activity (e.g., tetracyclines).  If the pH is too high, the opposite effects can be expected.</w:t>
      </w:r>
    </w:p>
    <w:p w:rsidR="00F42CE8" w:rsidRPr="00A60D33" w:rsidRDefault="00A60D33" w:rsidP="00A60D33">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lang w:bidi="ar-IQ"/>
        </w:rPr>
      </w:pPr>
      <w:r w:rsidRPr="00A60D33">
        <w:rPr>
          <w:rFonts w:asciiTheme="majorBidi" w:hAnsiTheme="majorBidi" w:cstheme="majorBidi"/>
          <w:sz w:val="28"/>
          <w:szCs w:val="28"/>
          <w:lang w:bidi="ar-IQ"/>
        </w:rPr>
        <w:t>Moisture : Just before use, excess surface moisture is present, the plates should be placed in an incubator (35</w:t>
      </w:r>
      <w:r w:rsidR="00951567" w:rsidRPr="00A60D33">
        <w:rPr>
          <w:rFonts w:asciiTheme="majorBidi" w:hAnsiTheme="majorBidi" w:cstheme="majorBidi"/>
          <w:sz w:val="28"/>
          <w:szCs w:val="28"/>
          <w:lang w:bidi="ar-IQ"/>
        </w:rPr>
        <w:sym w:font="Symbol" w:char="F0B0"/>
      </w:r>
      <w:r w:rsidRPr="00A60D33">
        <w:rPr>
          <w:rFonts w:asciiTheme="majorBidi" w:hAnsiTheme="majorBidi" w:cstheme="majorBidi"/>
          <w:sz w:val="28"/>
          <w:szCs w:val="28"/>
          <w:lang w:bidi="ar-IQ"/>
        </w:rPr>
        <w:t>C) or a laminar flow hood at room temperature with lids ajar until excess surface moisture is lost by evaporation (usually 10 to 30 minutes). The surface should be moist, but no droplets of moisture should be apparent on the surface of the medium or on the Petri dish covers when the plates are inoculated.</w:t>
      </w:r>
    </w:p>
    <w:p w:rsidR="00F42CE8" w:rsidRPr="00A60D33" w:rsidRDefault="00A60D33" w:rsidP="00A60D33">
      <w:pPr>
        <w:pStyle w:val="ListParagraph"/>
        <w:numPr>
          <w:ilvl w:val="0"/>
          <w:numId w:val="24"/>
        </w:numPr>
        <w:autoSpaceDE w:val="0"/>
        <w:autoSpaceDN w:val="0"/>
        <w:bidi w:val="0"/>
        <w:adjustRightInd w:val="0"/>
        <w:spacing w:line="360" w:lineRule="auto"/>
        <w:ind w:right="-397"/>
        <w:rPr>
          <w:rFonts w:asciiTheme="majorBidi" w:hAnsiTheme="majorBidi" w:cstheme="majorBidi"/>
          <w:sz w:val="28"/>
          <w:szCs w:val="28"/>
          <w:lang w:bidi="ar-IQ"/>
        </w:rPr>
      </w:pPr>
      <w:r w:rsidRPr="00A60D33">
        <w:rPr>
          <w:rFonts w:asciiTheme="majorBidi" w:hAnsiTheme="majorBidi" w:cstheme="majorBidi"/>
          <w:sz w:val="28"/>
          <w:szCs w:val="28"/>
          <w:lang w:bidi="ar-IQ"/>
        </w:rPr>
        <w:t>Inoculum density</w:t>
      </w:r>
      <w:r>
        <w:rPr>
          <w:rFonts w:asciiTheme="majorBidi" w:hAnsiTheme="majorBidi" w:cstheme="majorBidi"/>
          <w:sz w:val="28"/>
          <w:szCs w:val="28"/>
          <w:lang w:bidi="ar-IQ"/>
        </w:rPr>
        <w:t xml:space="preserve">: </w:t>
      </w:r>
      <w:r w:rsidRPr="00A60D33">
        <w:rPr>
          <w:rFonts w:asciiTheme="majorBidi" w:hAnsiTheme="majorBidi" w:cstheme="majorBidi"/>
          <w:sz w:val="28"/>
          <w:szCs w:val="28"/>
          <w:lang w:bidi="ar-IQ"/>
        </w:rPr>
        <w:t xml:space="preserve">Usually optimal results </w:t>
      </w:r>
      <w:r>
        <w:rPr>
          <w:rFonts w:asciiTheme="majorBidi" w:hAnsiTheme="majorBidi" w:cstheme="majorBidi"/>
          <w:sz w:val="28"/>
          <w:szCs w:val="28"/>
          <w:lang w:bidi="ar-IQ"/>
        </w:rPr>
        <w:t>were</w:t>
      </w:r>
      <w:r w:rsidRPr="00A60D33">
        <w:rPr>
          <w:rFonts w:asciiTheme="majorBidi" w:hAnsiTheme="majorBidi" w:cstheme="majorBidi"/>
          <w:sz w:val="28"/>
          <w:szCs w:val="28"/>
          <w:lang w:bidi="ar-IQ"/>
        </w:rPr>
        <w:t xml:space="preserve"> obtained with an inoculum size that</w:t>
      </w:r>
      <w:r w:rsidR="00145D8E">
        <w:rPr>
          <w:rFonts w:asciiTheme="majorBidi" w:hAnsiTheme="majorBidi" w:cstheme="majorBidi"/>
          <w:sz w:val="28"/>
          <w:szCs w:val="28"/>
          <w:lang w:bidi="ar-IQ"/>
        </w:rPr>
        <w:t xml:space="preserve"> produces by compare </w:t>
      </w:r>
      <w:r w:rsidR="00145D8E" w:rsidRPr="00EA041E">
        <w:rPr>
          <w:rFonts w:asciiTheme="majorBidi" w:hAnsiTheme="majorBidi" w:cstheme="majorBidi"/>
          <w:bCs/>
          <w:spacing w:val="-3"/>
          <w:sz w:val="28"/>
          <w:szCs w:val="28"/>
        </w:rPr>
        <w:t>McFarland standard</w:t>
      </w:r>
      <w:r w:rsidR="00145D8E">
        <w:rPr>
          <w:rFonts w:asciiTheme="majorBidi" w:hAnsiTheme="majorBidi" w:cstheme="majorBidi"/>
          <w:bCs/>
          <w:spacing w:val="-3"/>
          <w:sz w:val="28"/>
          <w:szCs w:val="28"/>
        </w:rPr>
        <w:t xml:space="preserve"> tube .</w:t>
      </w:r>
    </w:p>
    <w:p w:rsidR="00F42CE8" w:rsidRPr="00A60D33" w:rsidRDefault="00A60D33" w:rsidP="00A60D33">
      <w:pPr>
        <w:pStyle w:val="ListParagraph"/>
        <w:numPr>
          <w:ilvl w:val="0"/>
          <w:numId w:val="24"/>
        </w:numPr>
        <w:autoSpaceDE w:val="0"/>
        <w:autoSpaceDN w:val="0"/>
        <w:bidi w:val="0"/>
        <w:adjustRightInd w:val="0"/>
        <w:spacing w:line="360" w:lineRule="auto"/>
        <w:ind w:right="-397"/>
        <w:rPr>
          <w:rFonts w:asciiTheme="majorBidi" w:hAnsiTheme="majorBidi" w:cstheme="majorBidi"/>
          <w:sz w:val="28"/>
          <w:szCs w:val="28"/>
          <w:rtl/>
          <w:lang w:bidi="ar-IQ"/>
        </w:rPr>
      </w:pPr>
      <w:r w:rsidRPr="00A60D33">
        <w:rPr>
          <w:rFonts w:asciiTheme="majorBidi" w:hAnsiTheme="majorBidi" w:cstheme="majorBidi"/>
          <w:sz w:val="28"/>
          <w:szCs w:val="28"/>
          <w:lang w:bidi="ar-IQ"/>
        </w:rPr>
        <w:t>Timing of disc application: If the plates, after being seeded with the test strain, are left at room temperature for periods longer than the standard time, multiplication of the inoculum may take place before the discs are applied. This causes a reduction in the zone diameter and may result in a susceptible strain being reported as resistant.</w:t>
      </w:r>
    </w:p>
    <w:p w:rsidR="00A60D33" w:rsidRPr="00A60D33" w:rsidRDefault="00A60D33" w:rsidP="00A60D33">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rtl/>
          <w:lang w:bidi="ar-IQ"/>
        </w:rPr>
      </w:pPr>
      <w:r w:rsidRPr="00A60D33">
        <w:rPr>
          <w:rFonts w:asciiTheme="majorBidi" w:hAnsiTheme="majorBidi" w:cstheme="majorBidi"/>
          <w:sz w:val="28"/>
          <w:szCs w:val="28"/>
          <w:lang w:bidi="ar-IQ"/>
        </w:rPr>
        <w:t xml:space="preserve">Temperature of incubation: Susceptibility tests are normally incubated at 35 °C for optimal growth. If the temperature is lowered, the time required for </w:t>
      </w:r>
      <w:r w:rsidRPr="00A60D33">
        <w:rPr>
          <w:rFonts w:asciiTheme="majorBidi" w:hAnsiTheme="majorBidi" w:cstheme="majorBidi"/>
          <w:sz w:val="28"/>
          <w:szCs w:val="28"/>
          <w:lang w:bidi="ar-IQ"/>
        </w:rPr>
        <w:lastRenderedPageBreak/>
        <w:t>effective growth is extended and larger zones result. At higher temperatures, the entire culture appears to be susceptible.</w:t>
      </w:r>
    </w:p>
    <w:p w:rsidR="00F42CE8" w:rsidRPr="00CD23F2" w:rsidRDefault="00CD23F2" w:rsidP="00CD23F2">
      <w:pPr>
        <w:pStyle w:val="ListParagraph"/>
        <w:numPr>
          <w:ilvl w:val="0"/>
          <w:numId w:val="24"/>
        </w:numPr>
        <w:autoSpaceDE w:val="0"/>
        <w:autoSpaceDN w:val="0"/>
        <w:bidi w:val="0"/>
        <w:adjustRightInd w:val="0"/>
        <w:spacing w:line="360" w:lineRule="auto"/>
        <w:ind w:right="-397"/>
        <w:rPr>
          <w:rFonts w:asciiTheme="majorBidi" w:hAnsiTheme="majorBidi" w:cstheme="majorBidi"/>
          <w:sz w:val="28"/>
          <w:szCs w:val="28"/>
          <w:rtl/>
          <w:lang w:bidi="ar-IQ"/>
        </w:rPr>
      </w:pPr>
      <w:r w:rsidRPr="00CD23F2">
        <w:rPr>
          <w:rFonts w:asciiTheme="majorBidi" w:hAnsiTheme="majorBidi" w:cstheme="majorBidi"/>
          <w:sz w:val="28"/>
          <w:szCs w:val="28"/>
          <w:lang w:bidi="ar-IQ"/>
        </w:rPr>
        <w:t>Incubation Time</w:t>
      </w:r>
      <w:r>
        <w:rPr>
          <w:rFonts w:asciiTheme="majorBidi" w:hAnsiTheme="majorBidi" w:cstheme="majorBidi"/>
          <w:sz w:val="28"/>
          <w:szCs w:val="28"/>
          <w:lang w:bidi="ar-IQ"/>
        </w:rPr>
        <w:t xml:space="preserve">: </w:t>
      </w:r>
      <w:r w:rsidRPr="00CD23F2">
        <w:rPr>
          <w:rFonts w:asciiTheme="majorBidi" w:hAnsiTheme="majorBidi" w:cstheme="majorBidi"/>
          <w:sz w:val="28"/>
          <w:szCs w:val="28"/>
          <w:lang w:bidi="ar-IQ"/>
        </w:rPr>
        <w:t>Most techniques adopt an incubation period of between 16 and 18 hours</w:t>
      </w:r>
    </w:p>
    <w:p w:rsidR="00F42CE8" w:rsidRPr="00CD23F2" w:rsidRDefault="00CD23F2" w:rsidP="00CD23F2">
      <w:pPr>
        <w:pStyle w:val="ListParagraph"/>
        <w:numPr>
          <w:ilvl w:val="0"/>
          <w:numId w:val="24"/>
        </w:numPr>
        <w:autoSpaceDE w:val="0"/>
        <w:autoSpaceDN w:val="0"/>
        <w:bidi w:val="0"/>
        <w:adjustRightInd w:val="0"/>
        <w:spacing w:line="360" w:lineRule="auto"/>
        <w:ind w:right="-397"/>
        <w:jc w:val="both"/>
        <w:rPr>
          <w:rFonts w:asciiTheme="majorBidi" w:hAnsiTheme="majorBidi" w:cstheme="majorBidi"/>
          <w:sz w:val="28"/>
          <w:szCs w:val="28"/>
          <w:lang w:bidi="ar-IQ"/>
        </w:rPr>
      </w:pPr>
      <w:r w:rsidRPr="00CD23F2">
        <w:rPr>
          <w:rFonts w:asciiTheme="majorBidi" w:hAnsiTheme="majorBidi" w:cstheme="majorBidi"/>
          <w:sz w:val="28"/>
          <w:szCs w:val="28"/>
          <w:lang w:bidi="ar-IQ"/>
        </w:rPr>
        <w:t xml:space="preserve">Spacing of the antibiotic discs: If larger numbers of antibiotics have to be tested, two plates, or one 14- cm diameter plate, is to be preferred. </w:t>
      </w:r>
    </w:p>
    <w:p w:rsidR="00A60D33" w:rsidRDefault="00A60D33" w:rsidP="00CD23F2">
      <w:pPr>
        <w:pStyle w:val="ListParagraph"/>
        <w:autoSpaceDE w:val="0"/>
        <w:autoSpaceDN w:val="0"/>
        <w:bidi w:val="0"/>
        <w:adjustRightInd w:val="0"/>
        <w:spacing w:line="360" w:lineRule="auto"/>
        <w:ind w:left="-207" w:right="-397"/>
        <w:rPr>
          <w:rFonts w:asciiTheme="majorBidi" w:hAnsiTheme="majorBidi" w:cstheme="majorBidi"/>
          <w:sz w:val="28"/>
          <w:szCs w:val="28"/>
          <w:lang w:bidi="ar-IQ"/>
        </w:rPr>
      </w:pPr>
    </w:p>
    <w:p w:rsidR="00CD23F2" w:rsidRDefault="00CD23F2" w:rsidP="00CD23F2">
      <w:pPr>
        <w:pStyle w:val="ListParagraph"/>
        <w:autoSpaceDE w:val="0"/>
        <w:autoSpaceDN w:val="0"/>
        <w:bidi w:val="0"/>
        <w:adjustRightInd w:val="0"/>
        <w:spacing w:line="360" w:lineRule="auto"/>
        <w:ind w:left="-207" w:right="-397"/>
        <w:rPr>
          <w:rFonts w:asciiTheme="majorBidi" w:hAnsiTheme="majorBidi" w:cstheme="majorBidi"/>
          <w:b/>
          <w:bCs/>
          <w:sz w:val="28"/>
          <w:szCs w:val="28"/>
          <w:lang w:bidi="ar-IQ"/>
        </w:rPr>
      </w:pPr>
      <w:r w:rsidRPr="00CD23F2">
        <w:rPr>
          <w:rFonts w:asciiTheme="majorBidi" w:hAnsiTheme="majorBidi" w:cstheme="majorBidi"/>
          <w:b/>
          <w:bCs/>
          <w:sz w:val="32"/>
          <w:szCs w:val="32"/>
          <w:u w:val="single"/>
          <w:lang w:bidi="ar-IQ"/>
        </w:rPr>
        <w:t>Procedure</w:t>
      </w:r>
      <w:r>
        <w:rPr>
          <w:rFonts w:asciiTheme="majorBidi" w:hAnsiTheme="majorBidi" w:cstheme="majorBidi"/>
          <w:b/>
          <w:bCs/>
          <w:sz w:val="28"/>
          <w:szCs w:val="28"/>
          <w:lang w:bidi="ar-IQ"/>
        </w:rPr>
        <w:t>:</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lang w:bidi="ar-IQ"/>
        </w:rPr>
      </w:pPr>
      <w:r w:rsidRPr="00CD23F2">
        <w:rPr>
          <w:rFonts w:asciiTheme="majorBidi" w:hAnsiTheme="majorBidi" w:cstheme="majorBidi"/>
          <w:sz w:val="28"/>
          <w:szCs w:val="28"/>
          <w:lang w:bidi="ar-IQ"/>
        </w:rPr>
        <w:t>Mostly Muller Hinton agar is used in this antibiotic susceptibility test.</w:t>
      </w:r>
    </w:p>
    <w:p w:rsidR="00F42CE8" w:rsidRPr="00EA041E" w:rsidRDefault="00CD23F2" w:rsidP="00EA041E">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EA041E">
        <w:rPr>
          <w:rFonts w:asciiTheme="majorBidi" w:hAnsiTheme="majorBidi" w:cstheme="majorBidi"/>
          <w:sz w:val="28"/>
          <w:szCs w:val="28"/>
          <w:lang w:bidi="ar-IQ"/>
        </w:rPr>
        <w:t xml:space="preserve">Take 24-48 hours old broth (Liquid) culture </w:t>
      </w:r>
      <w:r w:rsidR="00EA041E" w:rsidRPr="00EA041E">
        <w:rPr>
          <w:rFonts w:asciiTheme="majorBidi" w:hAnsiTheme="majorBidi" w:cstheme="majorBidi"/>
          <w:sz w:val="28"/>
          <w:szCs w:val="28"/>
          <w:lang w:bidi="ar-IQ"/>
        </w:rPr>
        <w:t xml:space="preserve">of bacteria to be </w:t>
      </w:r>
      <w:r w:rsidR="0017189F" w:rsidRPr="00EA041E">
        <w:rPr>
          <w:rFonts w:asciiTheme="majorBidi" w:hAnsiTheme="majorBidi" w:cstheme="majorBidi"/>
          <w:sz w:val="28"/>
          <w:szCs w:val="28"/>
          <w:lang w:bidi="ar-IQ"/>
        </w:rPr>
        <w:t>tested</w:t>
      </w:r>
      <w:r w:rsidR="00EA041E" w:rsidRPr="00EA041E">
        <w:rPr>
          <w:rFonts w:asciiTheme="majorBidi" w:hAnsiTheme="majorBidi" w:cstheme="majorBidi"/>
          <w:sz w:val="28"/>
          <w:szCs w:val="28"/>
          <w:lang w:bidi="ar-IQ"/>
        </w:rPr>
        <w:t xml:space="preserve"> </w:t>
      </w:r>
      <w:r w:rsidR="0017189F" w:rsidRPr="00EA041E">
        <w:rPr>
          <w:rFonts w:asciiTheme="majorBidi" w:hAnsiTheme="majorBidi" w:cstheme="majorBidi"/>
          <w:sz w:val="28"/>
          <w:szCs w:val="28"/>
          <w:lang w:bidi="ar-IQ"/>
        </w:rPr>
        <w:t>and then</w:t>
      </w:r>
      <w:r w:rsidR="00EA041E" w:rsidRPr="00EA041E">
        <w:rPr>
          <w:rFonts w:asciiTheme="majorBidi" w:hAnsiTheme="majorBidi" w:cstheme="majorBidi"/>
          <w:sz w:val="28"/>
          <w:szCs w:val="28"/>
          <w:lang w:bidi="ar-IQ"/>
        </w:rPr>
        <w:t xml:space="preserve"> do the suspension of inoculum bacteria and compared with </w:t>
      </w:r>
      <w:r w:rsidR="00EA041E" w:rsidRPr="00EA041E">
        <w:rPr>
          <w:rFonts w:asciiTheme="majorBidi" w:hAnsiTheme="majorBidi" w:cstheme="majorBidi"/>
          <w:bCs/>
          <w:spacing w:val="-3"/>
          <w:sz w:val="28"/>
          <w:szCs w:val="28"/>
        </w:rPr>
        <w:t>McFarland standard.</w:t>
      </w:r>
      <w:r w:rsidR="00EA041E" w:rsidRPr="00EA041E">
        <w:rPr>
          <w:rFonts w:asciiTheme="majorBidi" w:hAnsiTheme="majorBidi" w:cstheme="majorBidi"/>
          <w:sz w:val="28"/>
          <w:szCs w:val="28"/>
          <w:lang w:bidi="ar-IQ"/>
        </w:rPr>
        <w:t xml:space="preserve"> </w:t>
      </w:r>
      <w:r w:rsidR="00EA041E" w:rsidRPr="00EA041E">
        <w:rPr>
          <w:rFonts w:asciiTheme="majorBidi" w:hAnsiTheme="majorBidi" w:cstheme="majorBidi"/>
          <w:b/>
          <w:sz w:val="28"/>
          <w:szCs w:val="28"/>
        </w:rPr>
        <w:t>Turbidity standard for inoculum preparation</w:t>
      </w:r>
      <w:r w:rsidR="00EA041E">
        <w:rPr>
          <w:rFonts w:asciiTheme="majorBidi" w:hAnsiTheme="majorBidi" w:cstheme="majorBidi"/>
          <w:bCs/>
          <w:sz w:val="28"/>
          <w:szCs w:val="28"/>
        </w:rPr>
        <w:t xml:space="preserve">: </w:t>
      </w:r>
      <w:r w:rsidR="00EA041E">
        <w:rPr>
          <w:rFonts w:asciiTheme="majorBidi" w:hAnsiTheme="majorBidi" w:cstheme="majorBidi"/>
          <w:bCs/>
          <w:spacing w:val="-3"/>
          <w:sz w:val="28"/>
          <w:szCs w:val="28"/>
        </w:rPr>
        <w:t>t</w:t>
      </w:r>
      <w:r w:rsidR="00EA041E" w:rsidRPr="00EA041E">
        <w:rPr>
          <w:rFonts w:asciiTheme="majorBidi" w:hAnsiTheme="majorBidi" w:cstheme="majorBidi"/>
          <w:bCs/>
          <w:spacing w:val="-3"/>
          <w:sz w:val="28"/>
          <w:szCs w:val="28"/>
        </w:rPr>
        <w:t>o standardize the inoculum density for a susceptibility test, a BaSO</w:t>
      </w:r>
      <w:r w:rsidR="00EA041E" w:rsidRPr="00EA041E">
        <w:rPr>
          <w:rFonts w:asciiTheme="majorBidi" w:hAnsiTheme="majorBidi" w:cstheme="majorBidi"/>
          <w:bCs/>
          <w:spacing w:val="-3"/>
          <w:sz w:val="28"/>
          <w:szCs w:val="28"/>
          <w:vertAlign w:val="subscript"/>
        </w:rPr>
        <w:t>4</w:t>
      </w:r>
      <w:r w:rsidR="00EA041E" w:rsidRPr="00EA041E">
        <w:rPr>
          <w:rFonts w:asciiTheme="majorBidi" w:hAnsiTheme="majorBidi" w:cstheme="majorBidi"/>
          <w:bCs/>
          <w:spacing w:val="-3"/>
          <w:sz w:val="28"/>
          <w:szCs w:val="28"/>
        </w:rPr>
        <w:t xml:space="preserve"> turbidity standard, equivalent to a 0.5 McFarland standard or its optical equivalent (e.g., latex particle suspension), should be </w:t>
      </w:r>
      <w:r w:rsidR="0017189F" w:rsidRPr="00EA041E">
        <w:rPr>
          <w:rFonts w:asciiTheme="majorBidi" w:hAnsiTheme="majorBidi" w:cstheme="majorBidi"/>
          <w:bCs/>
          <w:spacing w:val="-3"/>
          <w:sz w:val="28"/>
          <w:szCs w:val="28"/>
        </w:rPr>
        <w:t>used</w:t>
      </w:r>
      <w:r w:rsidR="0017189F" w:rsidRPr="00EA041E">
        <w:rPr>
          <w:rFonts w:asciiTheme="majorBidi" w:hAnsiTheme="majorBidi" w:cstheme="majorBidi"/>
          <w:sz w:val="28"/>
          <w:szCs w:val="28"/>
          <w:lang w:bidi="ar-IQ"/>
        </w:rPr>
        <w:t>.</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 xml:space="preserve">Place a sterile cotton swab in the bacterial suspension and remove the excess fluid by pressing and rotating the cotton against the inside of the tube above the fluid level. </w:t>
      </w:r>
    </w:p>
    <w:p w:rsidR="00F42CE8" w:rsidRDefault="00CD23F2" w:rsidP="005F1AFB">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lang w:bidi="ar-IQ"/>
        </w:rPr>
      </w:pPr>
      <w:r w:rsidRPr="00CD23F2">
        <w:rPr>
          <w:rFonts w:asciiTheme="majorBidi" w:hAnsiTheme="majorBidi" w:cstheme="majorBidi"/>
          <w:sz w:val="28"/>
          <w:szCs w:val="28"/>
          <w:lang w:bidi="ar-IQ"/>
        </w:rPr>
        <w:t xml:space="preserve">The swab is streaked in three directions over the surface of the Mueller-Hinton agar to obtain uniform growth. A final sweep </w:t>
      </w:r>
      <w:r w:rsidR="005F1AFB">
        <w:rPr>
          <w:rFonts w:asciiTheme="majorBidi" w:hAnsiTheme="majorBidi" w:cstheme="majorBidi"/>
          <w:sz w:val="28"/>
          <w:szCs w:val="28"/>
          <w:lang w:bidi="ar-IQ"/>
        </w:rPr>
        <w:t>was</w:t>
      </w:r>
      <w:r w:rsidRPr="00CD23F2">
        <w:rPr>
          <w:rFonts w:asciiTheme="majorBidi" w:hAnsiTheme="majorBidi" w:cstheme="majorBidi"/>
          <w:sz w:val="28"/>
          <w:szCs w:val="28"/>
          <w:lang w:bidi="ar-IQ"/>
        </w:rPr>
        <w:t xml:space="preserve"> made around the rim of the agar. </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lang w:bidi="ar-IQ"/>
        </w:rPr>
      </w:pPr>
      <w:r w:rsidRPr="00CD23F2">
        <w:rPr>
          <w:rFonts w:asciiTheme="majorBidi" w:hAnsiTheme="majorBidi" w:cstheme="majorBidi"/>
          <w:sz w:val="28"/>
          <w:szCs w:val="28"/>
          <w:lang w:bidi="ar-IQ"/>
        </w:rPr>
        <w:t>Allow the plates to dry for five minutes.</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 xml:space="preserve">Using sterile forceps or a suitable disc dispenser, place paper disks impregnated with a fixed concentration of an antibiotic, on the surface agar plates at equal distance. </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Incubate the plates at 37</w:t>
      </w:r>
      <w:r w:rsidRPr="00CD23F2">
        <w:rPr>
          <w:rFonts w:asciiTheme="majorBidi" w:hAnsiTheme="majorBidi" w:cstheme="majorBidi"/>
          <w:sz w:val="28"/>
          <w:szCs w:val="28"/>
          <w:vertAlign w:val="superscript"/>
          <w:lang w:bidi="ar-IQ"/>
        </w:rPr>
        <w:t>o</w:t>
      </w:r>
      <w:r w:rsidRPr="00CD23F2">
        <w:rPr>
          <w:rFonts w:asciiTheme="majorBidi" w:hAnsiTheme="majorBidi" w:cstheme="majorBidi"/>
          <w:sz w:val="28"/>
          <w:szCs w:val="28"/>
          <w:lang w:bidi="ar-IQ"/>
        </w:rPr>
        <w:t>C for 24 hours.</w:t>
      </w:r>
    </w:p>
    <w:p w:rsidR="00F42CE8" w:rsidRPr="00CD23F2" w:rsidRDefault="00CD23F2" w:rsidP="00CD23F2">
      <w:pPr>
        <w:pStyle w:val="ListParagraph"/>
        <w:numPr>
          <w:ilvl w:val="0"/>
          <w:numId w:val="33"/>
        </w:numPr>
        <w:autoSpaceDE w:val="0"/>
        <w:autoSpaceDN w:val="0"/>
        <w:bidi w:val="0"/>
        <w:adjustRightInd w:val="0"/>
        <w:spacing w:line="360" w:lineRule="auto"/>
        <w:ind w:left="-264" w:right="-397"/>
        <w:jc w:val="both"/>
        <w:rPr>
          <w:rFonts w:asciiTheme="majorBidi" w:hAnsiTheme="majorBidi" w:cstheme="majorBidi"/>
          <w:sz w:val="28"/>
          <w:szCs w:val="28"/>
          <w:rtl/>
          <w:lang w:bidi="ar-IQ"/>
        </w:rPr>
      </w:pPr>
      <w:r w:rsidRPr="00CD23F2">
        <w:rPr>
          <w:rFonts w:asciiTheme="majorBidi" w:hAnsiTheme="majorBidi" w:cstheme="majorBidi"/>
          <w:sz w:val="28"/>
          <w:szCs w:val="28"/>
          <w:lang w:bidi="ar-IQ"/>
        </w:rPr>
        <w:t>Following overnight incubation, measure the diameter of the zone of inhibition in millimeter (mm) around each disk.</w:t>
      </w:r>
    </w:p>
    <w:p w:rsidR="00CD23F2" w:rsidRDefault="00CD23F2" w:rsidP="00CD23F2">
      <w:pPr>
        <w:pStyle w:val="ListParagraph"/>
        <w:autoSpaceDE w:val="0"/>
        <w:autoSpaceDN w:val="0"/>
        <w:bidi w:val="0"/>
        <w:adjustRightInd w:val="0"/>
        <w:spacing w:line="360" w:lineRule="auto"/>
        <w:ind w:left="-264" w:right="-397"/>
        <w:jc w:val="both"/>
        <w:rPr>
          <w:rFonts w:asciiTheme="majorBidi" w:hAnsiTheme="majorBidi" w:cstheme="majorBidi"/>
          <w:sz w:val="28"/>
          <w:szCs w:val="28"/>
          <w:lang w:bidi="ar-IQ"/>
        </w:rPr>
      </w:pPr>
    </w:p>
    <w:p w:rsidR="00CD23F2" w:rsidRPr="00CD23F2" w:rsidRDefault="00CD23F2" w:rsidP="00CD23F2">
      <w:pPr>
        <w:pStyle w:val="ListParagraph"/>
        <w:autoSpaceDE w:val="0"/>
        <w:autoSpaceDN w:val="0"/>
        <w:bidi w:val="0"/>
        <w:adjustRightInd w:val="0"/>
        <w:spacing w:line="360" w:lineRule="auto"/>
        <w:ind w:left="-567" w:right="-397"/>
        <w:jc w:val="both"/>
        <w:rPr>
          <w:rFonts w:asciiTheme="majorBidi" w:hAnsiTheme="majorBidi" w:cstheme="majorBidi"/>
          <w:sz w:val="28"/>
          <w:szCs w:val="28"/>
          <w:rtl/>
          <w:lang w:bidi="ar-IQ"/>
        </w:rPr>
      </w:pPr>
      <w:r>
        <w:rPr>
          <w:rFonts w:asciiTheme="majorBidi" w:hAnsiTheme="majorBidi" w:cstheme="majorBidi"/>
          <w:noProof/>
          <w:sz w:val="28"/>
          <w:szCs w:val="28"/>
          <w:rtl/>
        </w:rPr>
        <w:lastRenderedPageBreak/>
        <w:drawing>
          <wp:inline distT="0" distB="0" distL="0" distR="0">
            <wp:extent cx="6045835" cy="478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vvvv.jpg"/>
                    <pic:cNvPicPr/>
                  </pic:nvPicPr>
                  <pic:blipFill>
                    <a:blip r:embed="rId10">
                      <a:extLst>
                        <a:ext uri="{28A0092B-C50C-407E-A947-70E740481C1C}">
                          <a14:useLocalDpi xmlns:a14="http://schemas.microsoft.com/office/drawing/2010/main" val="0"/>
                        </a:ext>
                      </a:extLst>
                    </a:blip>
                    <a:stretch>
                      <a:fillRect/>
                    </a:stretch>
                  </pic:blipFill>
                  <pic:spPr>
                    <a:xfrm>
                      <a:off x="0" y="0"/>
                      <a:ext cx="6045835" cy="4781550"/>
                    </a:xfrm>
                    <a:prstGeom prst="rect">
                      <a:avLst/>
                    </a:prstGeom>
                  </pic:spPr>
                </pic:pic>
              </a:graphicData>
            </a:graphic>
          </wp:inline>
        </w:drawing>
      </w:r>
    </w:p>
    <w:p w:rsidR="00CD23F2" w:rsidRPr="00CD23F2" w:rsidRDefault="00CD23F2" w:rsidP="00CD23F2">
      <w:pPr>
        <w:pStyle w:val="ListParagraph"/>
        <w:autoSpaceDE w:val="0"/>
        <w:autoSpaceDN w:val="0"/>
        <w:bidi w:val="0"/>
        <w:adjustRightInd w:val="0"/>
        <w:spacing w:line="360" w:lineRule="auto"/>
        <w:ind w:left="-207" w:right="-397"/>
        <w:rPr>
          <w:rFonts w:asciiTheme="majorBidi" w:hAnsiTheme="majorBidi" w:cstheme="majorBidi"/>
          <w:b/>
          <w:bCs/>
          <w:sz w:val="28"/>
          <w:szCs w:val="28"/>
          <w:lang w:bidi="ar-IQ"/>
        </w:rPr>
      </w:pPr>
    </w:p>
    <w:sectPr w:rsidR="00CD23F2" w:rsidRPr="00CD23F2" w:rsidSect="004B56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F9" w:rsidRDefault="00A32DF9" w:rsidP="000C247F">
      <w:pPr>
        <w:spacing w:after="0" w:line="240" w:lineRule="auto"/>
      </w:pPr>
      <w:r>
        <w:separator/>
      </w:r>
    </w:p>
  </w:endnote>
  <w:endnote w:type="continuationSeparator" w:id="0">
    <w:p w:rsidR="00A32DF9" w:rsidRDefault="00A32DF9" w:rsidP="000C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F9" w:rsidRDefault="00A32DF9" w:rsidP="000C247F">
      <w:pPr>
        <w:spacing w:after="0" w:line="240" w:lineRule="auto"/>
      </w:pPr>
      <w:r>
        <w:separator/>
      </w:r>
    </w:p>
  </w:footnote>
  <w:footnote w:type="continuationSeparator" w:id="0">
    <w:p w:rsidR="00A32DF9" w:rsidRDefault="00A32DF9" w:rsidP="000C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BE2"/>
    <w:multiLevelType w:val="hybridMultilevel"/>
    <w:tmpl w:val="09A6A52A"/>
    <w:lvl w:ilvl="0" w:tplc="B622C07C">
      <w:start w:val="1"/>
      <w:numFmt w:val="decimal"/>
      <w:lvlText w:val="%1)"/>
      <w:lvlJc w:val="left"/>
      <w:pPr>
        <w:ind w:left="720" w:hanging="360"/>
      </w:pPr>
      <w:rPr>
        <w:rFonts w:asciiTheme="majorBidi" w:hAnsiTheme="majorBidi" w:cstheme="majorBidi"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40A9D"/>
    <w:multiLevelType w:val="hybridMultilevel"/>
    <w:tmpl w:val="D8BE711E"/>
    <w:lvl w:ilvl="0" w:tplc="29726BF6">
      <w:start w:val="1"/>
      <w:numFmt w:val="bullet"/>
      <w:lvlText w:val=""/>
      <w:lvlJc w:val="left"/>
      <w:pPr>
        <w:tabs>
          <w:tab w:val="num" w:pos="720"/>
        </w:tabs>
        <w:ind w:left="720" w:hanging="360"/>
      </w:pPr>
      <w:rPr>
        <w:rFonts w:ascii="Wingdings" w:hAnsi="Wingdings" w:hint="default"/>
      </w:rPr>
    </w:lvl>
    <w:lvl w:ilvl="1" w:tplc="48822282" w:tentative="1">
      <w:start w:val="1"/>
      <w:numFmt w:val="bullet"/>
      <w:lvlText w:val=""/>
      <w:lvlJc w:val="left"/>
      <w:pPr>
        <w:tabs>
          <w:tab w:val="num" w:pos="1440"/>
        </w:tabs>
        <w:ind w:left="1440" w:hanging="360"/>
      </w:pPr>
      <w:rPr>
        <w:rFonts w:ascii="Wingdings" w:hAnsi="Wingdings" w:hint="default"/>
      </w:rPr>
    </w:lvl>
    <w:lvl w:ilvl="2" w:tplc="5E32FEBE" w:tentative="1">
      <w:start w:val="1"/>
      <w:numFmt w:val="bullet"/>
      <w:lvlText w:val=""/>
      <w:lvlJc w:val="left"/>
      <w:pPr>
        <w:tabs>
          <w:tab w:val="num" w:pos="2160"/>
        </w:tabs>
        <w:ind w:left="2160" w:hanging="360"/>
      </w:pPr>
      <w:rPr>
        <w:rFonts w:ascii="Wingdings" w:hAnsi="Wingdings" w:hint="default"/>
      </w:rPr>
    </w:lvl>
    <w:lvl w:ilvl="3" w:tplc="614AA752" w:tentative="1">
      <w:start w:val="1"/>
      <w:numFmt w:val="bullet"/>
      <w:lvlText w:val=""/>
      <w:lvlJc w:val="left"/>
      <w:pPr>
        <w:tabs>
          <w:tab w:val="num" w:pos="2880"/>
        </w:tabs>
        <w:ind w:left="2880" w:hanging="360"/>
      </w:pPr>
      <w:rPr>
        <w:rFonts w:ascii="Wingdings" w:hAnsi="Wingdings" w:hint="default"/>
      </w:rPr>
    </w:lvl>
    <w:lvl w:ilvl="4" w:tplc="A1A4ACA2" w:tentative="1">
      <w:start w:val="1"/>
      <w:numFmt w:val="bullet"/>
      <w:lvlText w:val=""/>
      <w:lvlJc w:val="left"/>
      <w:pPr>
        <w:tabs>
          <w:tab w:val="num" w:pos="3600"/>
        </w:tabs>
        <w:ind w:left="3600" w:hanging="360"/>
      </w:pPr>
      <w:rPr>
        <w:rFonts w:ascii="Wingdings" w:hAnsi="Wingdings" w:hint="default"/>
      </w:rPr>
    </w:lvl>
    <w:lvl w:ilvl="5" w:tplc="5DDEAB9A" w:tentative="1">
      <w:start w:val="1"/>
      <w:numFmt w:val="bullet"/>
      <w:lvlText w:val=""/>
      <w:lvlJc w:val="left"/>
      <w:pPr>
        <w:tabs>
          <w:tab w:val="num" w:pos="4320"/>
        </w:tabs>
        <w:ind w:left="4320" w:hanging="360"/>
      </w:pPr>
      <w:rPr>
        <w:rFonts w:ascii="Wingdings" w:hAnsi="Wingdings" w:hint="default"/>
      </w:rPr>
    </w:lvl>
    <w:lvl w:ilvl="6" w:tplc="D9D2F056" w:tentative="1">
      <w:start w:val="1"/>
      <w:numFmt w:val="bullet"/>
      <w:lvlText w:val=""/>
      <w:lvlJc w:val="left"/>
      <w:pPr>
        <w:tabs>
          <w:tab w:val="num" w:pos="5040"/>
        </w:tabs>
        <w:ind w:left="5040" w:hanging="360"/>
      </w:pPr>
      <w:rPr>
        <w:rFonts w:ascii="Wingdings" w:hAnsi="Wingdings" w:hint="default"/>
      </w:rPr>
    </w:lvl>
    <w:lvl w:ilvl="7" w:tplc="997A8AC6" w:tentative="1">
      <w:start w:val="1"/>
      <w:numFmt w:val="bullet"/>
      <w:lvlText w:val=""/>
      <w:lvlJc w:val="left"/>
      <w:pPr>
        <w:tabs>
          <w:tab w:val="num" w:pos="5760"/>
        </w:tabs>
        <w:ind w:left="5760" w:hanging="360"/>
      </w:pPr>
      <w:rPr>
        <w:rFonts w:ascii="Wingdings" w:hAnsi="Wingdings" w:hint="default"/>
      </w:rPr>
    </w:lvl>
    <w:lvl w:ilvl="8" w:tplc="357636E2" w:tentative="1">
      <w:start w:val="1"/>
      <w:numFmt w:val="bullet"/>
      <w:lvlText w:val=""/>
      <w:lvlJc w:val="left"/>
      <w:pPr>
        <w:tabs>
          <w:tab w:val="num" w:pos="6480"/>
        </w:tabs>
        <w:ind w:left="6480" w:hanging="360"/>
      </w:pPr>
      <w:rPr>
        <w:rFonts w:ascii="Wingdings" w:hAnsi="Wingdings" w:hint="default"/>
      </w:rPr>
    </w:lvl>
  </w:abstractNum>
  <w:abstractNum w:abstractNumId="2">
    <w:nsid w:val="05431687"/>
    <w:multiLevelType w:val="hybridMultilevel"/>
    <w:tmpl w:val="ED7E9D72"/>
    <w:lvl w:ilvl="0" w:tplc="AA202F84">
      <w:start w:val="1"/>
      <w:numFmt w:val="bullet"/>
      <w:lvlText w:val=""/>
      <w:lvlJc w:val="left"/>
      <w:pPr>
        <w:tabs>
          <w:tab w:val="num" w:pos="720"/>
        </w:tabs>
        <w:ind w:left="720" w:hanging="360"/>
      </w:pPr>
      <w:rPr>
        <w:rFonts w:ascii="Wingdings" w:hAnsi="Wingdings" w:hint="default"/>
      </w:rPr>
    </w:lvl>
    <w:lvl w:ilvl="1" w:tplc="492A2672" w:tentative="1">
      <w:start w:val="1"/>
      <w:numFmt w:val="bullet"/>
      <w:lvlText w:val=""/>
      <w:lvlJc w:val="left"/>
      <w:pPr>
        <w:tabs>
          <w:tab w:val="num" w:pos="1440"/>
        </w:tabs>
        <w:ind w:left="1440" w:hanging="360"/>
      </w:pPr>
      <w:rPr>
        <w:rFonts w:ascii="Wingdings" w:hAnsi="Wingdings" w:hint="default"/>
      </w:rPr>
    </w:lvl>
    <w:lvl w:ilvl="2" w:tplc="43265CB6" w:tentative="1">
      <w:start w:val="1"/>
      <w:numFmt w:val="bullet"/>
      <w:lvlText w:val=""/>
      <w:lvlJc w:val="left"/>
      <w:pPr>
        <w:tabs>
          <w:tab w:val="num" w:pos="2160"/>
        </w:tabs>
        <w:ind w:left="2160" w:hanging="360"/>
      </w:pPr>
      <w:rPr>
        <w:rFonts w:ascii="Wingdings" w:hAnsi="Wingdings" w:hint="default"/>
      </w:rPr>
    </w:lvl>
    <w:lvl w:ilvl="3" w:tplc="17440F16" w:tentative="1">
      <w:start w:val="1"/>
      <w:numFmt w:val="bullet"/>
      <w:lvlText w:val=""/>
      <w:lvlJc w:val="left"/>
      <w:pPr>
        <w:tabs>
          <w:tab w:val="num" w:pos="2880"/>
        </w:tabs>
        <w:ind w:left="2880" w:hanging="360"/>
      </w:pPr>
      <w:rPr>
        <w:rFonts w:ascii="Wingdings" w:hAnsi="Wingdings" w:hint="default"/>
      </w:rPr>
    </w:lvl>
    <w:lvl w:ilvl="4" w:tplc="02F26462" w:tentative="1">
      <w:start w:val="1"/>
      <w:numFmt w:val="bullet"/>
      <w:lvlText w:val=""/>
      <w:lvlJc w:val="left"/>
      <w:pPr>
        <w:tabs>
          <w:tab w:val="num" w:pos="3600"/>
        </w:tabs>
        <w:ind w:left="3600" w:hanging="360"/>
      </w:pPr>
      <w:rPr>
        <w:rFonts w:ascii="Wingdings" w:hAnsi="Wingdings" w:hint="default"/>
      </w:rPr>
    </w:lvl>
    <w:lvl w:ilvl="5" w:tplc="A01E387E" w:tentative="1">
      <w:start w:val="1"/>
      <w:numFmt w:val="bullet"/>
      <w:lvlText w:val=""/>
      <w:lvlJc w:val="left"/>
      <w:pPr>
        <w:tabs>
          <w:tab w:val="num" w:pos="4320"/>
        </w:tabs>
        <w:ind w:left="4320" w:hanging="360"/>
      </w:pPr>
      <w:rPr>
        <w:rFonts w:ascii="Wingdings" w:hAnsi="Wingdings" w:hint="default"/>
      </w:rPr>
    </w:lvl>
    <w:lvl w:ilvl="6" w:tplc="C408DEB8" w:tentative="1">
      <w:start w:val="1"/>
      <w:numFmt w:val="bullet"/>
      <w:lvlText w:val=""/>
      <w:lvlJc w:val="left"/>
      <w:pPr>
        <w:tabs>
          <w:tab w:val="num" w:pos="5040"/>
        </w:tabs>
        <w:ind w:left="5040" w:hanging="360"/>
      </w:pPr>
      <w:rPr>
        <w:rFonts w:ascii="Wingdings" w:hAnsi="Wingdings" w:hint="default"/>
      </w:rPr>
    </w:lvl>
    <w:lvl w:ilvl="7" w:tplc="FBF21026" w:tentative="1">
      <w:start w:val="1"/>
      <w:numFmt w:val="bullet"/>
      <w:lvlText w:val=""/>
      <w:lvlJc w:val="left"/>
      <w:pPr>
        <w:tabs>
          <w:tab w:val="num" w:pos="5760"/>
        </w:tabs>
        <w:ind w:left="5760" w:hanging="360"/>
      </w:pPr>
      <w:rPr>
        <w:rFonts w:ascii="Wingdings" w:hAnsi="Wingdings" w:hint="default"/>
      </w:rPr>
    </w:lvl>
    <w:lvl w:ilvl="8" w:tplc="D6ECA27A" w:tentative="1">
      <w:start w:val="1"/>
      <w:numFmt w:val="bullet"/>
      <w:lvlText w:val=""/>
      <w:lvlJc w:val="left"/>
      <w:pPr>
        <w:tabs>
          <w:tab w:val="num" w:pos="6480"/>
        </w:tabs>
        <w:ind w:left="6480" w:hanging="360"/>
      </w:pPr>
      <w:rPr>
        <w:rFonts w:ascii="Wingdings" w:hAnsi="Wingdings" w:hint="default"/>
      </w:rPr>
    </w:lvl>
  </w:abstractNum>
  <w:abstractNum w:abstractNumId="3">
    <w:nsid w:val="074A5FA5"/>
    <w:multiLevelType w:val="hybridMultilevel"/>
    <w:tmpl w:val="050054AC"/>
    <w:lvl w:ilvl="0" w:tplc="E622607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074E63CB"/>
    <w:multiLevelType w:val="hybridMultilevel"/>
    <w:tmpl w:val="1C6EFBDC"/>
    <w:lvl w:ilvl="0" w:tplc="C1DEF838">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5">
    <w:nsid w:val="0AE92E87"/>
    <w:multiLevelType w:val="hybridMultilevel"/>
    <w:tmpl w:val="6538B418"/>
    <w:lvl w:ilvl="0" w:tplc="71B8FB94">
      <w:start w:val="1"/>
      <w:numFmt w:val="bullet"/>
      <w:lvlText w:val=""/>
      <w:lvlJc w:val="left"/>
      <w:pPr>
        <w:tabs>
          <w:tab w:val="num" w:pos="720"/>
        </w:tabs>
        <w:ind w:left="720" w:hanging="360"/>
      </w:pPr>
      <w:rPr>
        <w:rFonts w:ascii="Times New Roman" w:hAnsi="Times New Roman" w:hint="default"/>
      </w:rPr>
    </w:lvl>
    <w:lvl w:ilvl="1" w:tplc="FE7C9CF4" w:tentative="1">
      <w:start w:val="1"/>
      <w:numFmt w:val="bullet"/>
      <w:lvlText w:val=""/>
      <w:lvlJc w:val="left"/>
      <w:pPr>
        <w:tabs>
          <w:tab w:val="num" w:pos="1440"/>
        </w:tabs>
        <w:ind w:left="1440" w:hanging="360"/>
      </w:pPr>
      <w:rPr>
        <w:rFonts w:ascii="Times New Roman" w:hAnsi="Times New Roman" w:hint="default"/>
      </w:rPr>
    </w:lvl>
    <w:lvl w:ilvl="2" w:tplc="D332BBB4" w:tentative="1">
      <w:start w:val="1"/>
      <w:numFmt w:val="bullet"/>
      <w:lvlText w:val=""/>
      <w:lvlJc w:val="left"/>
      <w:pPr>
        <w:tabs>
          <w:tab w:val="num" w:pos="2160"/>
        </w:tabs>
        <w:ind w:left="2160" w:hanging="360"/>
      </w:pPr>
      <w:rPr>
        <w:rFonts w:ascii="Times New Roman" w:hAnsi="Times New Roman" w:hint="default"/>
      </w:rPr>
    </w:lvl>
    <w:lvl w:ilvl="3" w:tplc="829E812C" w:tentative="1">
      <w:start w:val="1"/>
      <w:numFmt w:val="bullet"/>
      <w:lvlText w:val=""/>
      <w:lvlJc w:val="left"/>
      <w:pPr>
        <w:tabs>
          <w:tab w:val="num" w:pos="2880"/>
        </w:tabs>
        <w:ind w:left="2880" w:hanging="360"/>
      </w:pPr>
      <w:rPr>
        <w:rFonts w:ascii="Times New Roman" w:hAnsi="Times New Roman" w:hint="default"/>
      </w:rPr>
    </w:lvl>
    <w:lvl w:ilvl="4" w:tplc="E5BE4D10" w:tentative="1">
      <w:start w:val="1"/>
      <w:numFmt w:val="bullet"/>
      <w:lvlText w:val=""/>
      <w:lvlJc w:val="left"/>
      <w:pPr>
        <w:tabs>
          <w:tab w:val="num" w:pos="3600"/>
        </w:tabs>
        <w:ind w:left="3600" w:hanging="360"/>
      </w:pPr>
      <w:rPr>
        <w:rFonts w:ascii="Times New Roman" w:hAnsi="Times New Roman" w:hint="default"/>
      </w:rPr>
    </w:lvl>
    <w:lvl w:ilvl="5" w:tplc="D924B722" w:tentative="1">
      <w:start w:val="1"/>
      <w:numFmt w:val="bullet"/>
      <w:lvlText w:val=""/>
      <w:lvlJc w:val="left"/>
      <w:pPr>
        <w:tabs>
          <w:tab w:val="num" w:pos="4320"/>
        </w:tabs>
        <w:ind w:left="4320" w:hanging="360"/>
      </w:pPr>
      <w:rPr>
        <w:rFonts w:ascii="Times New Roman" w:hAnsi="Times New Roman" w:hint="default"/>
      </w:rPr>
    </w:lvl>
    <w:lvl w:ilvl="6" w:tplc="0E7856C2" w:tentative="1">
      <w:start w:val="1"/>
      <w:numFmt w:val="bullet"/>
      <w:lvlText w:val=""/>
      <w:lvlJc w:val="left"/>
      <w:pPr>
        <w:tabs>
          <w:tab w:val="num" w:pos="5040"/>
        </w:tabs>
        <w:ind w:left="5040" w:hanging="360"/>
      </w:pPr>
      <w:rPr>
        <w:rFonts w:ascii="Times New Roman" w:hAnsi="Times New Roman" w:hint="default"/>
      </w:rPr>
    </w:lvl>
    <w:lvl w:ilvl="7" w:tplc="ECB46F8E" w:tentative="1">
      <w:start w:val="1"/>
      <w:numFmt w:val="bullet"/>
      <w:lvlText w:val=""/>
      <w:lvlJc w:val="left"/>
      <w:pPr>
        <w:tabs>
          <w:tab w:val="num" w:pos="5760"/>
        </w:tabs>
        <w:ind w:left="5760" w:hanging="360"/>
      </w:pPr>
      <w:rPr>
        <w:rFonts w:ascii="Times New Roman" w:hAnsi="Times New Roman" w:hint="default"/>
      </w:rPr>
    </w:lvl>
    <w:lvl w:ilvl="8" w:tplc="04F441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173C7C"/>
    <w:multiLevelType w:val="hybridMultilevel"/>
    <w:tmpl w:val="3EDC0382"/>
    <w:lvl w:ilvl="0" w:tplc="E10AC1CA">
      <w:start w:val="1"/>
      <w:numFmt w:val="bullet"/>
      <w:lvlText w:val=""/>
      <w:lvlJc w:val="left"/>
      <w:pPr>
        <w:tabs>
          <w:tab w:val="num" w:pos="720"/>
        </w:tabs>
        <w:ind w:left="720" w:hanging="360"/>
      </w:pPr>
      <w:rPr>
        <w:rFonts w:ascii="Wingdings" w:hAnsi="Wingdings" w:hint="default"/>
      </w:rPr>
    </w:lvl>
    <w:lvl w:ilvl="1" w:tplc="02D4FF0C" w:tentative="1">
      <w:start w:val="1"/>
      <w:numFmt w:val="bullet"/>
      <w:lvlText w:val=""/>
      <w:lvlJc w:val="left"/>
      <w:pPr>
        <w:tabs>
          <w:tab w:val="num" w:pos="1440"/>
        </w:tabs>
        <w:ind w:left="1440" w:hanging="360"/>
      </w:pPr>
      <w:rPr>
        <w:rFonts w:ascii="Wingdings" w:hAnsi="Wingdings" w:hint="default"/>
      </w:rPr>
    </w:lvl>
    <w:lvl w:ilvl="2" w:tplc="3B2A3F1C" w:tentative="1">
      <w:start w:val="1"/>
      <w:numFmt w:val="bullet"/>
      <w:lvlText w:val=""/>
      <w:lvlJc w:val="left"/>
      <w:pPr>
        <w:tabs>
          <w:tab w:val="num" w:pos="2160"/>
        </w:tabs>
        <w:ind w:left="2160" w:hanging="360"/>
      </w:pPr>
      <w:rPr>
        <w:rFonts w:ascii="Wingdings" w:hAnsi="Wingdings" w:hint="default"/>
      </w:rPr>
    </w:lvl>
    <w:lvl w:ilvl="3" w:tplc="673AAE52" w:tentative="1">
      <w:start w:val="1"/>
      <w:numFmt w:val="bullet"/>
      <w:lvlText w:val=""/>
      <w:lvlJc w:val="left"/>
      <w:pPr>
        <w:tabs>
          <w:tab w:val="num" w:pos="2880"/>
        </w:tabs>
        <w:ind w:left="2880" w:hanging="360"/>
      </w:pPr>
      <w:rPr>
        <w:rFonts w:ascii="Wingdings" w:hAnsi="Wingdings" w:hint="default"/>
      </w:rPr>
    </w:lvl>
    <w:lvl w:ilvl="4" w:tplc="F38A807A" w:tentative="1">
      <w:start w:val="1"/>
      <w:numFmt w:val="bullet"/>
      <w:lvlText w:val=""/>
      <w:lvlJc w:val="left"/>
      <w:pPr>
        <w:tabs>
          <w:tab w:val="num" w:pos="3600"/>
        </w:tabs>
        <w:ind w:left="3600" w:hanging="360"/>
      </w:pPr>
      <w:rPr>
        <w:rFonts w:ascii="Wingdings" w:hAnsi="Wingdings" w:hint="default"/>
      </w:rPr>
    </w:lvl>
    <w:lvl w:ilvl="5" w:tplc="70D28146" w:tentative="1">
      <w:start w:val="1"/>
      <w:numFmt w:val="bullet"/>
      <w:lvlText w:val=""/>
      <w:lvlJc w:val="left"/>
      <w:pPr>
        <w:tabs>
          <w:tab w:val="num" w:pos="4320"/>
        </w:tabs>
        <w:ind w:left="4320" w:hanging="360"/>
      </w:pPr>
      <w:rPr>
        <w:rFonts w:ascii="Wingdings" w:hAnsi="Wingdings" w:hint="default"/>
      </w:rPr>
    </w:lvl>
    <w:lvl w:ilvl="6" w:tplc="F67472FA" w:tentative="1">
      <w:start w:val="1"/>
      <w:numFmt w:val="bullet"/>
      <w:lvlText w:val=""/>
      <w:lvlJc w:val="left"/>
      <w:pPr>
        <w:tabs>
          <w:tab w:val="num" w:pos="5040"/>
        </w:tabs>
        <w:ind w:left="5040" w:hanging="360"/>
      </w:pPr>
      <w:rPr>
        <w:rFonts w:ascii="Wingdings" w:hAnsi="Wingdings" w:hint="default"/>
      </w:rPr>
    </w:lvl>
    <w:lvl w:ilvl="7" w:tplc="3B20CB76" w:tentative="1">
      <w:start w:val="1"/>
      <w:numFmt w:val="bullet"/>
      <w:lvlText w:val=""/>
      <w:lvlJc w:val="left"/>
      <w:pPr>
        <w:tabs>
          <w:tab w:val="num" w:pos="5760"/>
        </w:tabs>
        <w:ind w:left="5760" w:hanging="360"/>
      </w:pPr>
      <w:rPr>
        <w:rFonts w:ascii="Wingdings" w:hAnsi="Wingdings" w:hint="default"/>
      </w:rPr>
    </w:lvl>
    <w:lvl w:ilvl="8" w:tplc="E20EE658" w:tentative="1">
      <w:start w:val="1"/>
      <w:numFmt w:val="bullet"/>
      <w:lvlText w:val=""/>
      <w:lvlJc w:val="left"/>
      <w:pPr>
        <w:tabs>
          <w:tab w:val="num" w:pos="6480"/>
        </w:tabs>
        <w:ind w:left="6480" w:hanging="360"/>
      </w:pPr>
      <w:rPr>
        <w:rFonts w:ascii="Wingdings" w:hAnsi="Wingdings" w:hint="default"/>
      </w:rPr>
    </w:lvl>
  </w:abstractNum>
  <w:abstractNum w:abstractNumId="7">
    <w:nsid w:val="19AD420A"/>
    <w:multiLevelType w:val="hybridMultilevel"/>
    <w:tmpl w:val="655ACD46"/>
    <w:lvl w:ilvl="0" w:tplc="7CEE275C">
      <w:start w:val="1"/>
      <w:numFmt w:val="bullet"/>
      <w:lvlText w:val=""/>
      <w:lvlJc w:val="left"/>
      <w:pPr>
        <w:tabs>
          <w:tab w:val="num" w:pos="720"/>
        </w:tabs>
        <w:ind w:left="720" w:hanging="360"/>
      </w:pPr>
      <w:rPr>
        <w:rFonts w:ascii="Wingdings" w:hAnsi="Wingdings" w:hint="default"/>
      </w:rPr>
    </w:lvl>
    <w:lvl w:ilvl="1" w:tplc="699CF39C" w:tentative="1">
      <w:start w:val="1"/>
      <w:numFmt w:val="bullet"/>
      <w:lvlText w:val=""/>
      <w:lvlJc w:val="left"/>
      <w:pPr>
        <w:tabs>
          <w:tab w:val="num" w:pos="1440"/>
        </w:tabs>
        <w:ind w:left="1440" w:hanging="360"/>
      </w:pPr>
      <w:rPr>
        <w:rFonts w:ascii="Wingdings" w:hAnsi="Wingdings" w:hint="default"/>
      </w:rPr>
    </w:lvl>
    <w:lvl w:ilvl="2" w:tplc="4C98C3FE" w:tentative="1">
      <w:start w:val="1"/>
      <w:numFmt w:val="bullet"/>
      <w:lvlText w:val=""/>
      <w:lvlJc w:val="left"/>
      <w:pPr>
        <w:tabs>
          <w:tab w:val="num" w:pos="2160"/>
        </w:tabs>
        <w:ind w:left="2160" w:hanging="360"/>
      </w:pPr>
      <w:rPr>
        <w:rFonts w:ascii="Wingdings" w:hAnsi="Wingdings" w:hint="default"/>
      </w:rPr>
    </w:lvl>
    <w:lvl w:ilvl="3" w:tplc="9CB09760" w:tentative="1">
      <w:start w:val="1"/>
      <w:numFmt w:val="bullet"/>
      <w:lvlText w:val=""/>
      <w:lvlJc w:val="left"/>
      <w:pPr>
        <w:tabs>
          <w:tab w:val="num" w:pos="2880"/>
        </w:tabs>
        <w:ind w:left="2880" w:hanging="360"/>
      </w:pPr>
      <w:rPr>
        <w:rFonts w:ascii="Wingdings" w:hAnsi="Wingdings" w:hint="default"/>
      </w:rPr>
    </w:lvl>
    <w:lvl w:ilvl="4" w:tplc="D3C0E8C6" w:tentative="1">
      <w:start w:val="1"/>
      <w:numFmt w:val="bullet"/>
      <w:lvlText w:val=""/>
      <w:lvlJc w:val="left"/>
      <w:pPr>
        <w:tabs>
          <w:tab w:val="num" w:pos="3600"/>
        </w:tabs>
        <w:ind w:left="3600" w:hanging="360"/>
      </w:pPr>
      <w:rPr>
        <w:rFonts w:ascii="Wingdings" w:hAnsi="Wingdings" w:hint="default"/>
      </w:rPr>
    </w:lvl>
    <w:lvl w:ilvl="5" w:tplc="85301114" w:tentative="1">
      <w:start w:val="1"/>
      <w:numFmt w:val="bullet"/>
      <w:lvlText w:val=""/>
      <w:lvlJc w:val="left"/>
      <w:pPr>
        <w:tabs>
          <w:tab w:val="num" w:pos="4320"/>
        </w:tabs>
        <w:ind w:left="4320" w:hanging="360"/>
      </w:pPr>
      <w:rPr>
        <w:rFonts w:ascii="Wingdings" w:hAnsi="Wingdings" w:hint="default"/>
      </w:rPr>
    </w:lvl>
    <w:lvl w:ilvl="6" w:tplc="8F1220DC" w:tentative="1">
      <w:start w:val="1"/>
      <w:numFmt w:val="bullet"/>
      <w:lvlText w:val=""/>
      <w:lvlJc w:val="left"/>
      <w:pPr>
        <w:tabs>
          <w:tab w:val="num" w:pos="5040"/>
        </w:tabs>
        <w:ind w:left="5040" w:hanging="360"/>
      </w:pPr>
      <w:rPr>
        <w:rFonts w:ascii="Wingdings" w:hAnsi="Wingdings" w:hint="default"/>
      </w:rPr>
    </w:lvl>
    <w:lvl w:ilvl="7" w:tplc="F71A2C7C" w:tentative="1">
      <w:start w:val="1"/>
      <w:numFmt w:val="bullet"/>
      <w:lvlText w:val=""/>
      <w:lvlJc w:val="left"/>
      <w:pPr>
        <w:tabs>
          <w:tab w:val="num" w:pos="5760"/>
        </w:tabs>
        <w:ind w:left="5760" w:hanging="360"/>
      </w:pPr>
      <w:rPr>
        <w:rFonts w:ascii="Wingdings" w:hAnsi="Wingdings" w:hint="default"/>
      </w:rPr>
    </w:lvl>
    <w:lvl w:ilvl="8" w:tplc="02502D20" w:tentative="1">
      <w:start w:val="1"/>
      <w:numFmt w:val="bullet"/>
      <w:lvlText w:val=""/>
      <w:lvlJc w:val="left"/>
      <w:pPr>
        <w:tabs>
          <w:tab w:val="num" w:pos="6480"/>
        </w:tabs>
        <w:ind w:left="6480" w:hanging="360"/>
      </w:pPr>
      <w:rPr>
        <w:rFonts w:ascii="Wingdings" w:hAnsi="Wingdings" w:hint="default"/>
      </w:rPr>
    </w:lvl>
  </w:abstractNum>
  <w:abstractNum w:abstractNumId="8">
    <w:nsid w:val="1BD90187"/>
    <w:multiLevelType w:val="hybridMultilevel"/>
    <w:tmpl w:val="8B141C7E"/>
    <w:lvl w:ilvl="0" w:tplc="69E4E4CE">
      <w:start w:val="5"/>
      <w:numFmt w:val="decimal"/>
      <w:lvlText w:val="%1."/>
      <w:lvlJc w:val="left"/>
      <w:pPr>
        <w:tabs>
          <w:tab w:val="num" w:pos="720"/>
        </w:tabs>
        <w:ind w:left="720" w:hanging="360"/>
      </w:pPr>
    </w:lvl>
    <w:lvl w:ilvl="1" w:tplc="71E6EE06" w:tentative="1">
      <w:start w:val="1"/>
      <w:numFmt w:val="decimal"/>
      <w:lvlText w:val="%2."/>
      <w:lvlJc w:val="left"/>
      <w:pPr>
        <w:tabs>
          <w:tab w:val="num" w:pos="1440"/>
        </w:tabs>
        <w:ind w:left="1440" w:hanging="360"/>
      </w:pPr>
    </w:lvl>
    <w:lvl w:ilvl="2" w:tplc="1B1EA008" w:tentative="1">
      <w:start w:val="1"/>
      <w:numFmt w:val="decimal"/>
      <w:lvlText w:val="%3."/>
      <w:lvlJc w:val="left"/>
      <w:pPr>
        <w:tabs>
          <w:tab w:val="num" w:pos="2160"/>
        </w:tabs>
        <w:ind w:left="2160" w:hanging="360"/>
      </w:pPr>
    </w:lvl>
    <w:lvl w:ilvl="3" w:tplc="D9808104" w:tentative="1">
      <w:start w:val="1"/>
      <w:numFmt w:val="decimal"/>
      <w:lvlText w:val="%4."/>
      <w:lvlJc w:val="left"/>
      <w:pPr>
        <w:tabs>
          <w:tab w:val="num" w:pos="2880"/>
        </w:tabs>
        <w:ind w:left="2880" w:hanging="360"/>
      </w:pPr>
    </w:lvl>
    <w:lvl w:ilvl="4" w:tplc="E25EF296" w:tentative="1">
      <w:start w:val="1"/>
      <w:numFmt w:val="decimal"/>
      <w:lvlText w:val="%5."/>
      <w:lvlJc w:val="left"/>
      <w:pPr>
        <w:tabs>
          <w:tab w:val="num" w:pos="3600"/>
        </w:tabs>
        <w:ind w:left="3600" w:hanging="360"/>
      </w:pPr>
    </w:lvl>
    <w:lvl w:ilvl="5" w:tplc="EB26C352" w:tentative="1">
      <w:start w:val="1"/>
      <w:numFmt w:val="decimal"/>
      <w:lvlText w:val="%6."/>
      <w:lvlJc w:val="left"/>
      <w:pPr>
        <w:tabs>
          <w:tab w:val="num" w:pos="4320"/>
        </w:tabs>
        <w:ind w:left="4320" w:hanging="360"/>
      </w:pPr>
    </w:lvl>
    <w:lvl w:ilvl="6" w:tplc="A97C6BF6" w:tentative="1">
      <w:start w:val="1"/>
      <w:numFmt w:val="decimal"/>
      <w:lvlText w:val="%7."/>
      <w:lvlJc w:val="left"/>
      <w:pPr>
        <w:tabs>
          <w:tab w:val="num" w:pos="5040"/>
        </w:tabs>
        <w:ind w:left="5040" w:hanging="360"/>
      </w:pPr>
    </w:lvl>
    <w:lvl w:ilvl="7" w:tplc="429E3AB0" w:tentative="1">
      <w:start w:val="1"/>
      <w:numFmt w:val="decimal"/>
      <w:lvlText w:val="%8."/>
      <w:lvlJc w:val="left"/>
      <w:pPr>
        <w:tabs>
          <w:tab w:val="num" w:pos="5760"/>
        </w:tabs>
        <w:ind w:left="5760" w:hanging="360"/>
      </w:pPr>
    </w:lvl>
    <w:lvl w:ilvl="8" w:tplc="BD90B332" w:tentative="1">
      <w:start w:val="1"/>
      <w:numFmt w:val="decimal"/>
      <w:lvlText w:val="%9."/>
      <w:lvlJc w:val="left"/>
      <w:pPr>
        <w:tabs>
          <w:tab w:val="num" w:pos="6480"/>
        </w:tabs>
        <w:ind w:left="6480" w:hanging="360"/>
      </w:pPr>
    </w:lvl>
  </w:abstractNum>
  <w:abstractNum w:abstractNumId="9">
    <w:nsid w:val="1F2C0BF0"/>
    <w:multiLevelType w:val="hybridMultilevel"/>
    <w:tmpl w:val="19D209D6"/>
    <w:lvl w:ilvl="0" w:tplc="1FFA0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136DA"/>
    <w:multiLevelType w:val="hybridMultilevel"/>
    <w:tmpl w:val="0E042106"/>
    <w:lvl w:ilvl="0" w:tplc="243C5866">
      <w:start w:val="1"/>
      <w:numFmt w:val="decimal"/>
      <w:lvlText w:val="%1."/>
      <w:lvlJc w:val="left"/>
      <w:pPr>
        <w:tabs>
          <w:tab w:val="num" w:pos="720"/>
        </w:tabs>
        <w:ind w:left="720" w:hanging="360"/>
      </w:pPr>
    </w:lvl>
    <w:lvl w:ilvl="1" w:tplc="A8BA6FCC" w:tentative="1">
      <w:start w:val="1"/>
      <w:numFmt w:val="decimal"/>
      <w:lvlText w:val="%2."/>
      <w:lvlJc w:val="left"/>
      <w:pPr>
        <w:tabs>
          <w:tab w:val="num" w:pos="1440"/>
        </w:tabs>
        <w:ind w:left="1440" w:hanging="360"/>
      </w:pPr>
    </w:lvl>
    <w:lvl w:ilvl="2" w:tplc="80DC10DE" w:tentative="1">
      <w:start w:val="1"/>
      <w:numFmt w:val="decimal"/>
      <w:lvlText w:val="%3."/>
      <w:lvlJc w:val="left"/>
      <w:pPr>
        <w:tabs>
          <w:tab w:val="num" w:pos="2160"/>
        </w:tabs>
        <w:ind w:left="2160" w:hanging="360"/>
      </w:pPr>
    </w:lvl>
    <w:lvl w:ilvl="3" w:tplc="5B2E8F7E" w:tentative="1">
      <w:start w:val="1"/>
      <w:numFmt w:val="decimal"/>
      <w:lvlText w:val="%4."/>
      <w:lvlJc w:val="left"/>
      <w:pPr>
        <w:tabs>
          <w:tab w:val="num" w:pos="2880"/>
        </w:tabs>
        <w:ind w:left="2880" w:hanging="360"/>
      </w:pPr>
    </w:lvl>
    <w:lvl w:ilvl="4" w:tplc="5BFC5BD2" w:tentative="1">
      <w:start w:val="1"/>
      <w:numFmt w:val="decimal"/>
      <w:lvlText w:val="%5."/>
      <w:lvlJc w:val="left"/>
      <w:pPr>
        <w:tabs>
          <w:tab w:val="num" w:pos="3600"/>
        </w:tabs>
        <w:ind w:left="3600" w:hanging="360"/>
      </w:pPr>
    </w:lvl>
    <w:lvl w:ilvl="5" w:tplc="F3BC0E9A" w:tentative="1">
      <w:start w:val="1"/>
      <w:numFmt w:val="decimal"/>
      <w:lvlText w:val="%6."/>
      <w:lvlJc w:val="left"/>
      <w:pPr>
        <w:tabs>
          <w:tab w:val="num" w:pos="4320"/>
        </w:tabs>
        <w:ind w:left="4320" w:hanging="360"/>
      </w:pPr>
    </w:lvl>
    <w:lvl w:ilvl="6" w:tplc="780AA65C" w:tentative="1">
      <w:start w:val="1"/>
      <w:numFmt w:val="decimal"/>
      <w:lvlText w:val="%7."/>
      <w:lvlJc w:val="left"/>
      <w:pPr>
        <w:tabs>
          <w:tab w:val="num" w:pos="5040"/>
        </w:tabs>
        <w:ind w:left="5040" w:hanging="360"/>
      </w:pPr>
    </w:lvl>
    <w:lvl w:ilvl="7" w:tplc="C74E95BC" w:tentative="1">
      <w:start w:val="1"/>
      <w:numFmt w:val="decimal"/>
      <w:lvlText w:val="%8."/>
      <w:lvlJc w:val="left"/>
      <w:pPr>
        <w:tabs>
          <w:tab w:val="num" w:pos="5760"/>
        </w:tabs>
        <w:ind w:left="5760" w:hanging="360"/>
      </w:pPr>
    </w:lvl>
    <w:lvl w:ilvl="8" w:tplc="C020FEA0" w:tentative="1">
      <w:start w:val="1"/>
      <w:numFmt w:val="decimal"/>
      <w:lvlText w:val="%9."/>
      <w:lvlJc w:val="left"/>
      <w:pPr>
        <w:tabs>
          <w:tab w:val="num" w:pos="6480"/>
        </w:tabs>
        <w:ind w:left="6480" w:hanging="360"/>
      </w:pPr>
    </w:lvl>
  </w:abstractNum>
  <w:abstractNum w:abstractNumId="11">
    <w:nsid w:val="25167151"/>
    <w:multiLevelType w:val="hybridMultilevel"/>
    <w:tmpl w:val="0CA43AB6"/>
    <w:lvl w:ilvl="0" w:tplc="8716F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0386B"/>
    <w:multiLevelType w:val="hybridMultilevel"/>
    <w:tmpl w:val="462A29A2"/>
    <w:lvl w:ilvl="0" w:tplc="A128EA8C">
      <w:start w:val="1"/>
      <w:numFmt w:val="bullet"/>
      <w:lvlText w:val="•"/>
      <w:lvlJc w:val="left"/>
      <w:pPr>
        <w:tabs>
          <w:tab w:val="num" w:pos="720"/>
        </w:tabs>
        <w:ind w:left="720" w:hanging="360"/>
      </w:pPr>
      <w:rPr>
        <w:rFonts w:ascii="Times New Roman" w:hAnsi="Times New Roman" w:hint="default"/>
      </w:rPr>
    </w:lvl>
    <w:lvl w:ilvl="1" w:tplc="9EC6864C" w:tentative="1">
      <w:start w:val="1"/>
      <w:numFmt w:val="bullet"/>
      <w:lvlText w:val="•"/>
      <w:lvlJc w:val="left"/>
      <w:pPr>
        <w:tabs>
          <w:tab w:val="num" w:pos="1440"/>
        </w:tabs>
        <w:ind w:left="1440" w:hanging="360"/>
      </w:pPr>
      <w:rPr>
        <w:rFonts w:ascii="Times New Roman" w:hAnsi="Times New Roman" w:hint="default"/>
      </w:rPr>
    </w:lvl>
    <w:lvl w:ilvl="2" w:tplc="75EA32CE" w:tentative="1">
      <w:start w:val="1"/>
      <w:numFmt w:val="bullet"/>
      <w:lvlText w:val="•"/>
      <w:lvlJc w:val="left"/>
      <w:pPr>
        <w:tabs>
          <w:tab w:val="num" w:pos="2160"/>
        </w:tabs>
        <w:ind w:left="2160" w:hanging="360"/>
      </w:pPr>
      <w:rPr>
        <w:rFonts w:ascii="Times New Roman" w:hAnsi="Times New Roman" w:hint="default"/>
      </w:rPr>
    </w:lvl>
    <w:lvl w:ilvl="3" w:tplc="560ED420" w:tentative="1">
      <w:start w:val="1"/>
      <w:numFmt w:val="bullet"/>
      <w:lvlText w:val="•"/>
      <w:lvlJc w:val="left"/>
      <w:pPr>
        <w:tabs>
          <w:tab w:val="num" w:pos="2880"/>
        </w:tabs>
        <w:ind w:left="2880" w:hanging="360"/>
      </w:pPr>
      <w:rPr>
        <w:rFonts w:ascii="Times New Roman" w:hAnsi="Times New Roman" w:hint="default"/>
      </w:rPr>
    </w:lvl>
    <w:lvl w:ilvl="4" w:tplc="5FA00402" w:tentative="1">
      <w:start w:val="1"/>
      <w:numFmt w:val="bullet"/>
      <w:lvlText w:val="•"/>
      <w:lvlJc w:val="left"/>
      <w:pPr>
        <w:tabs>
          <w:tab w:val="num" w:pos="3600"/>
        </w:tabs>
        <w:ind w:left="3600" w:hanging="360"/>
      </w:pPr>
      <w:rPr>
        <w:rFonts w:ascii="Times New Roman" w:hAnsi="Times New Roman" w:hint="default"/>
      </w:rPr>
    </w:lvl>
    <w:lvl w:ilvl="5" w:tplc="3B4C3172" w:tentative="1">
      <w:start w:val="1"/>
      <w:numFmt w:val="bullet"/>
      <w:lvlText w:val="•"/>
      <w:lvlJc w:val="left"/>
      <w:pPr>
        <w:tabs>
          <w:tab w:val="num" w:pos="4320"/>
        </w:tabs>
        <w:ind w:left="4320" w:hanging="360"/>
      </w:pPr>
      <w:rPr>
        <w:rFonts w:ascii="Times New Roman" w:hAnsi="Times New Roman" w:hint="default"/>
      </w:rPr>
    </w:lvl>
    <w:lvl w:ilvl="6" w:tplc="614874F8" w:tentative="1">
      <w:start w:val="1"/>
      <w:numFmt w:val="bullet"/>
      <w:lvlText w:val="•"/>
      <w:lvlJc w:val="left"/>
      <w:pPr>
        <w:tabs>
          <w:tab w:val="num" w:pos="5040"/>
        </w:tabs>
        <w:ind w:left="5040" w:hanging="360"/>
      </w:pPr>
      <w:rPr>
        <w:rFonts w:ascii="Times New Roman" w:hAnsi="Times New Roman" w:hint="default"/>
      </w:rPr>
    </w:lvl>
    <w:lvl w:ilvl="7" w:tplc="B9102EF6" w:tentative="1">
      <w:start w:val="1"/>
      <w:numFmt w:val="bullet"/>
      <w:lvlText w:val="•"/>
      <w:lvlJc w:val="left"/>
      <w:pPr>
        <w:tabs>
          <w:tab w:val="num" w:pos="5760"/>
        </w:tabs>
        <w:ind w:left="5760" w:hanging="360"/>
      </w:pPr>
      <w:rPr>
        <w:rFonts w:ascii="Times New Roman" w:hAnsi="Times New Roman" w:hint="default"/>
      </w:rPr>
    </w:lvl>
    <w:lvl w:ilvl="8" w:tplc="FE28EF4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520585"/>
    <w:multiLevelType w:val="hybridMultilevel"/>
    <w:tmpl w:val="B4FA64F4"/>
    <w:lvl w:ilvl="0" w:tplc="BF6C19C6">
      <w:start w:val="1"/>
      <w:numFmt w:val="bullet"/>
      <w:lvlText w:val="•"/>
      <w:lvlJc w:val="left"/>
      <w:pPr>
        <w:tabs>
          <w:tab w:val="num" w:pos="720"/>
        </w:tabs>
        <w:ind w:left="720" w:hanging="360"/>
      </w:pPr>
      <w:rPr>
        <w:rFonts w:ascii="Arial" w:hAnsi="Arial" w:hint="default"/>
      </w:rPr>
    </w:lvl>
    <w:lvl w:ilvl="1" w:tplc="3648BE14" w:tentative="1">
      <w:start w:val="1"/>
      <w:numFmt w:val="bullet"/>
      <w:lvlText w:val="•"/>
      <w:lvlJc w:val="left"/>
      <w:pPr>
        <w:tabs>
          <w:tab w:val="num" w:pos="1440"/>
        </w:tabs>
        <w:ind w:left="1440" w:hanging="360"/>
      </w:pPr>
      <w:rPr>
        <w:rFonts w:ascii="Arial" w:hAnsi="Arial" w:hint="default"/>
      </w:rPr>
    </w:lvl>
    <w:lvl w:ilvl="2" w:tplc="7DA47730" w:tentative="1">
      <w:start w:val="1"/>
      <w:numFmt w:val="bullet"/>
      <w:lvlText w:val="•"/>
      <w:lvlJc w:val="left"/>
      <w:pPr>
        <w:tabs>
          <w:tab w:val="num" w:pos="2160"/>
        </w:tabs>
        <w:ind w:left="2160" w:hanging="360"/>
      </w:pPr>
      <w:rPr>
        <w:rFonts w:ascii="Arial" w:hAnsi="Arial" w:hint="default"/>
      </w:rPr>
    </w:lvl>
    <w:lvl w:ilvl="3" w:tplc="E21609D2" w:tentative="1">
      <w:start w:val="1"/>
      <w:numFmt w:val="bullet"/>
      <w:lvlText w:val="•"/>
      <w:lvlJc w:val="left"/>
      <w:pPr>
        <w:tabs>
          <w:tab w:val="num" w:pos="2880"/>
        </w:tabs>
        <w:ind w:left="2880" w:hanging="360"/>
      </w:pPr>
      <w:rPr>
        <w:rFonts w:ascii="Arial" w:hAnsi="Arial" w:hint="default"/>
      </w:rPr>
    </w:lvl>
    <w:lvl w:ilvl="4" w:tplc="41EA09E4" w:tentative="1">
      <w:start w:val="1"/>
      <w:numFmt w:val="bullet"/>
      <w:lvlText w:val="•"/>
      <w:lvlJc w:val="left"/>
      <w:pPr>
        <w:tabs>
          <w:tab w:val="num" w:pos="3600"/>
        </w:tabs>
        <w:ind w:left="3600" w:hanging="360"/>
      </w:pPr>
      <w:rPr>
        <w:rFonts w:ascii="Arial" w:hAnsi="Arial" w:hint="default"/>
      </w:rPr>
    </w:lvl>
    <w:lvl w:ilvl="5" w:tplc="CEE48F62" w:tentative="1">
      <w:start w:val="1"/>
      <w:numFmt w:val="bullet"/>
      <w:lvlText w:val="•"/>
      <w:lvlJc w:val="left"/>
      <w:pPr>
        <w:tabs>
          <w:tab w:val="num" w:pos="4320"/>
        </w:tabs>
        <w:ind w:left="4320" w:hanging="360"/>
      </w:pPr>
      <w:rPr>
        <w:rFonts w:ascii="Arial" w:hAnsi="Arial" w:hint="default"/>
      </w:rPr>
    </w:lvl>
    <w:lvl w:ilvl="6" w:tplc="10AC06E0" w:tentative="1">
      <w:start w:val="1"/>
      <w:numFmt w:val="bullet"/>
      <w:lvlText w:val="•"/>
      <w:lvlJc w:val="left"/>
      <w:pPr>
        <w:tabs>
          <w:tab w:val="num" w:pos="5040"/>
        </w:tabs>
        <w:ind w:left="5040" w:hanging="360"/>
      </w:pPr>
      <w:rPr>
        <w:rFonts w:ascii="Arial" w:hAnsi="Arial" w:hint="default"/>
      </w:rPr>
    </w:lvl>
    <w:lvl w:ilvl="7" w:tplc="1D746928" w:tentative="1">
      <w:start w:val="1"/>
      <w:numFmt w:val="bullet"/>
      <w:lvlText w:val="•"/>
      <w:lvlJc w:val="left"/>
      <w:pPr>
        <w:tabs>
          <w:tab w:val="num" w:pos="5760"/>
        </w:tabs>
        <w:ind w:left="5760" w:hanging="360"/>
      </w:pPr>
      <w:rPr>
        <w:rFonts w:ascii="Arial" w:hAnsi="Arial" w:hint="default"/>
      </w:rPr>
    </w:lvl>
    <w:lvl w:ilvl="8" w:tplc="AC40C382" w:tentative="1">
      <w:start w:val="1"/>
      <w:numFmt w:val="bullet"/>
      <w:lvlText w:val="•"/>
      <w:lvlJc w:val="left"/>
      <w:pPr>
        <w:tabs>
          <w:tab w:val="num" w:pos="6480"/>
        </w:tabs>
        <w:ind w:left="6480" w:hanging="360"/>
      </w:pPr>
      <w:rPr>
        <w:rFonts w:ascii="Arial" w:hAnsi="Arial" w:hint="default"/>
      </w:rPr>
    </w:lvl>
  </w:abstractNum>
  <w:abstractNum w:abstractNumId="14">
    <w:nsid w:val="32923743"/>
    <w:multiLevelType w:val="hybridMultilevel"/>
    <w:tmpl w:val="D022351A"/>
    <w:lvl w:ilvl="0" w:tplc="BF70B57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37A20BD3"/>
    <w:multiLevelType w:val="hybridMultilevel"/>
    <w:tmpl w:val="0A943F52"/>
    <w:lvl w:ilvl="0" w:tplc="9F5AE440">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6">
    <w:nsid w:val="3D094C17"/>
    <w:multiLevelType w:val="hybridMultilevel"/>
    <w:tmpl w:val="92C86566"/>
    <w:lvl w:ilvl="0" w:tplc="591E4B86">
      <w:start w:val="1"/>
      <w:numFmt w:val="bullet"/>
      <w:lvlText w:val=""/>
      <w:lvlJc w:val="left"/>
      <w:pPr>
        <w:tabs>
          <w:tab w:val="num" w:pos="720"/>
        </w:tabs>
        <w:ind w:left="720" w:hanging="360"/>
      </w:pPr>
      <w:rPr>
        <w:rFonts w:ascii="Wingdings" w:hAnsi="Wingdings" w:hint="default"/>
      </w:rPr>
    </w:lvl>
    <w:lvl w:ilvl="1" w:tplc="CC8CBB48" w:tentative="1">
      <w:start w:val="1"/>
      <w:numFmt w:val="bullet"/>
      <w:lvlText w:val=""/>
      <w:lvlJc w:val="left"/>
      <w:pPr>
        <w:tabs>
          <w:tab w:val="num" w:pos="1440"/>
        </w:tabs>
        <w:ind w:left="1440" w:hanging="360"/>
      </w:pPr>
      <w:rPr>
        <w:rFonts w:ascii="Wingdings" w:hAnsi="Wingdings" w:hint="default"/>
      </w:rPr>
    </w:lvl>
    <w:lvl w:ilvl="2" w:tplc="6DD87928" w:tentative="1">
      <w:start w:val="1"/>
      <w:numFmt w:val="bullet"/>
      <w:lvlText w:val=""/>
      <w:lvlJc w:val="left"/>
      <w:pPr>
        <w:tabs>
          <w:tab w:val="num" w:pos="2160"/>
        </w:tabs>
        <w:ind w:left="2160" w:hanging="360"/>
      </w:pPr>
      <w:rPr>
        <w:rFonts w:ascii="Wingdings" w:hAnsi="Wingdings" w:hint="default"/>
      </w:rPr>
    </w:lvl>
    <w:lvl w:ilvl="3" w:tplc="8866453C" w:tentative="1">
      <w:start w:val="1"/>
      <w:numFmt w:val="bullet"/>
      <w:lvlText w:val=""/>
      <w:lvlJc w:val="left"/>
      <w:pPr>
        <w:tabs>
          <w:tab w:val="num" w:pos="2880"/>
        </w:tabs>
        <w:ind w:left="2880" w:hanging="360"/>
      </w:pPr>
      <w:rPr>
        <w:rFonts w:ascii="Wingdings" w:hAnsi="Wingdings" w:hint="default"/>
      </w:rPr>
    </w:lvl>
    <w:lvl w:ilvl="4" w:tplc="6EF6418C" w:tentative="1">
      <w:start w:val="1"/>
      <w:numFmt w:val="bullet"/>
      <w:lvlText w:val=""/>
      <w:lvlJc w:val="left"/>
      <w:pPr>
        <w:tabs>
          <w:tab w:val="num" w:pos="3600"/>
        </w:tabs>
        <w:ind w:left="3600" w:hanging="360"/>
      </w:pPr>
      <w:rPr>
        <w:rFonts w:ascii="Wingdings" w:hAnsi="Wingdings" w:hint="default"/>
      </w:rPr>
    </w:lvl>
    <w:lvl w:ilvl="5" w:tplc="050274D2" w:tentative="1">
      <w:start w:val="1"/>
      <w:numFmt w:val="bullet"/>
      <w:lvlText w:val=""/>
      <w:lvlJc w:val="left"/>
      <w:pPr>
        <w:tabs>
          <w:tab w:val="num" w:pos="4320"/>
        </w:tabs>
        <w:ind w:left="4320" w:hanging="360"/>
      </w:pPr>
      <w:rPr>
        <w:rFonts w:ascii="Wingdings" w:hAnsi="Wingdings" w:hint="default"/>
      </w:rPr>
    </w:lvl>
    <w:lvl w:ilvl="6" w:tplc="3C76CBB4" w:tentative="1">
      <w:start w:val="1"/>
      <w:numFmt w:val="bullet"/>
      <w:lvlText w:val=""/>
      <w:lvlJc w:val="left"/>
      <w:pPr>
        <w:tabs>
          <w:tab w:val="num" w:pos="5040"/>
        </w:tabs>
        <w:ind w:left="5040" w:hanging="360"/>
      </w:pPr>
      <w:rPr>
        <w:rFonts w:ascii="Wingdings" w:hAnsi="Wingdings" w:hint="default"/>
      </w:rPr>
    </w:lvl>
    <w:lvl w:ilvl="7" w:tplc="329AC868" w:tentative="1">
      <w:start w:val="1"/>
      <w:numFmt w:val="bullet"/>
      <w:lvlText w:val=""/>
      <w:lvlJc w:val="left"/>
      <w:pPr>
        <w:tabs>
          <w:tab w:val="num" w:pos="5760"/>
        </w:tabs>
        <w:ind w:left="5760" w:hanging="360"/>
      </w:pPr>
      <w:rPr>
        <w:rFonts w:ascii="Wingdings" w:hAnsi="Wingdings" w:hint="default"/>
      </w:rPr>
    </w:lvl>
    <w:lvl w:ilvl="8" w:tplc="BFAA9802" w:tentative="1">
      <w:start w:val="1"/>
      <w:numFmt w:val="bullet"/>
      <w:lvlText w:val=""/>
      <w:lvlJc w:val="left"/>
      <w:pPr>
        <w:tabs>
          <w:tab w:val="num" w:pos="6480"/>
        </w:tabs>
        <w:ind w:left="6480" w:hanging="360"/>
      </w:pPr>
      <w:rPr>
        <w:rFonts w:ascii="Wingdings" w:hAnsi="Wingdings" w:hint="default"/>
      </w:rPr>
    </w:lvl>
  </w:abstractNum>
  <w:abstractNum w:abstractNumId="17">
    <w:nsid w:val="3F7F308C"/>
    <w:multiLevelType w:val="hybridMultilevel"/>
    <w:tmpl w:val="71A4407A"/>
    <w:lvl w:ilvl="0" w:tplc="F4F4DA8C">
      <w:start w:val="1"/>
      <w:numFmt w:val="bullet"/>
      <w:lvlText w:val=""/>
      <w:lvlJc w:val="left"/>
      <w:pPr>
        <w:tabs>
          <w:tab w:val="num" w:pos="720"/>
        </w:tabs>
        <w:ind w:left="720" w:hanging="360"/>
      </w:pPr>
      <w:rPr>
        <w:rFonts w:ascii="Wingdings" w:hAnsi="Wingdings" w:hint="default"/>
      </w:rPr>
    </w:lvl>
    <w:lvl w:ilvl="1" w:tplc="EB28E682" w:tentative="1">
      <w:start w:val="1"/>
      <w:numFmt w:val="bullet"/>
      <w:lvlText w:val=""/>
      <w:lvlJc w:val="left"/>
      <w:pPr>
        <w:tabs>
          <w:tab w:val="num" w:pos="1440"/>
        </w:tabs>
        <w:ind w:left="1440" w:hanging="360"/>
      </w:pPr>
      <w:rPr>
        <w:rFonts w:ascii="Wingdings" w:hAnsi="Wingdings" w:hint="default"/>
      </w:rPr>
    </w:lvl>
    <w:lvl w:ilvl="2" w:tplc="9D1A8F96" w:tentative="1">
      <w:start w:val="1"/>
      <w:numFmt w:val="bullet"/>
      <w:lvlText w:val=""/>
      <w:lvlJc w:val="left"/>
      <w:pPr>
        <w:tabs>
          <w:tab w:val="num" w:pos="2160"/>
        </w:tabs>
        <w:ind w:left="2160" w:hanging="360"/>
      </w:pPr>
      <w:rPr>
        <w:rFonts w:ascii="Wingdings" w:hAnsi="Wingdings" w:hint="default"/>
      </w:rPr>
    </w:lvl>
    <w:lvl w:ilvl="3" w:tplc="E38639AC" w:tentative="1">
      <w:start w:val="1"/>
      <w:numFmt w:val="bullet"/>
      <w:lvlText w:val=""/>
      <w:lvlJc w:val="left"/>
      <w:pPr>
        <w:tabs>
          <w:tab w:val="num" w:pos="2880"/>
        </w:tabs>
        <w:ind w:left="2880" w:hanging="360"/>
      </w:pPr>
      <w:rPr>
        <w:rFonts w:ascii="Wingdings" w:hAnsi="Wingdings" w:hint="default"/>
      </w:rPr>
    </w:lvl>
    <w:lvl w:ilvl="4" w:tplc="FC144C78" w:tentative="1">
      <w:start w:val="1"/>
      <w:numFmt w:val="bullet"/>
      <w:lvlText w:val=""/>
      <w:lvlJc w:val="left"/>
      <w:pPr>
        <w:tabs>
          <w:tab w:val="num" w:pos="3600"/>
        </w:tabs>
        <w:ind w:left="3600" w:hanging="360"/>
      </w:pPr>
      <w:rPr>
        <w:rFonts w:ascii="Wingdings" w:hAnsi="Wingdings" w:hint="default"/>
      </w:rPr>
    </w:lvl>
    <w:lvl w:ilvl="5" w:tplc="FD20505C" w:tentative="1">
      <w:start w:val="1"/>
      <w:numFmt w:val="bullet"/>
      <w:lvlText w:val=""/>
      <w:lvlJc w:val="left"/>
      <w:pPr>
        <w:tabs>
          <w:tab w:val="num" w:pos="4320"/>
        </w:tabs>
        <w:ind w:left="4320" w:hanging="360"/>
      </w:pPr>
      <w:rPr>
        <w:rFonts w:ascii="Wingdings" w:hAnsi="Wingdings" w:hint="default"/>
      </w:rPr>
    </w:lvl>
    <w:lvl w:ilvl="6" w:tplc="4D96C5EA" w:tentative="1">
      <w:start w:val="1"/>
      <w:numFmt w:val="bullet"/>
      <w:lvlText w:val=""/>
      <w:lvlJc w:val="left"/>
      <w:pPr>
        <w:tabs>
          <w:tab w:val="num" w:pos="5040"/>
        </w:tabs>
        <w:ind w:left="5040" w:hanging="360"/>
      </w:pPr>
      <w:rPr>
        <w:rFonts w:ascii="Wingdings" w:hAnsi="Wingdings" w:hint="default"/>
      </w:rPr>
    </w:lvl>
    <w:lvl w:ilvl="7" w:tplc="31C84784" w:tentative="1">
      <w:start w:val="1"/>
      <w:numFmt w:val="bullet"/>
      <w:lvlText w:val=""/>
      <w:lvlJc w:val="left"/>
      <w:pPr>
        <w:tabs>
          <w:tab w:val="num" w:pos="5760"/>
        </w:tabs>
        <w:ind w:left="5760" w:hanging="360"/>
      </w:pPr>
      <w:rPr>
        <w:rFonts w:ascii="Wingdings" w:hAnsi="Wingdings" w:hint="default"/>
      </w:rPr>
    </w:lvl>
    <w:lvl w:ilvl="8" w:tplc="23EA21F6" w:tentative="1">
      <w:start w:val="1"/>
      <w:numFmt w:val="bullet"/>
      <w:lvlText w:val=""/>
      <w:lvlJc w:val="left"/>
      <w:pPr>
        <w:tabs>
          <w:tab w:val="num" w:pos="6480"/>
        </w:tabs>
        <w:ind w:left="6480" w:hanging="360"/>
      </w:pPr>
      <w:rPr>
        <w:rFonts w:ascii="Wingdings" w:hAnsi="Wingdings" w:hint="default"/>
      </w:rPr>
    </w:lvl>
  </w:abstractNum>
  <w:abstractNum w:abstractNumId="18">
    <w:nsid w:val="430B394A"/>
    <w:multiLevelType w:val="hybridMultilevel"/>
    <w:tmpl w:val="1312EDB8"/>
    <w:lvl w:ilvl="0" w:tplc="3D985D7E">
      <w:start w:val="1"/>
      <w:numFmt w:val="decimal"/>
      <w:lvlText w:val="%1."/>
      <w:lvlJc w:val="left"/>
      <w:pPr>
        <w:tabs>
          <w:tab w:val="num" w:pos="720"/>
        </w:tabs>
        <w:ind w:left="720" w:hanging="360"/>
      </w:pPr>
    </w:lvl>
    <w:lvl w:ilvl="1" w:tplc="0E925BA0" w:tentative="1">
      <w:start w:val="1"/>
      <w:numFmt w:val="decimal"/>
      <w:lvlText w:val="%2."/>
      <w:lvlJc w:val="left"/>
      <w:pPr>
        <w:tabs>
          <w:tab w:val="num" w:pos="1440"/>
        </w:tabs>
        <w:ind w:left="1440" w:hanging="360"/>
      </w:pPr>
    </w:lvl>
    <w:lvl w:ilvl="2" w:tplc="80166094" w:tentative="1">
      <w:start w:val="1"/>
      <w:numFmt w:val="decimal"/>
      <w:lvlText w:val="%3."/>
      <w:lvlJc w:val="left"/>
      <w:pPr>
        <w:tabs>
          <w:tab w:val="num" w:pos="2160"/>
        </w:tabs>
        <w:ind w:left="2160" w:hanging="360"/>
      </w:pPr>
    </w:lvl>
    <w:lvl w:ilvl="3" w:tplc="75ACBB58" w:tentative="1">
      <w:start w:val="1"/>
      <w:numFmt w:val="decimal"/>
      <w:lvlText w:val="%4."/>
      <w:lvlJc w:val="left"/>
      <w:pPr>
        <w:tabs>
          <w:tab w:val="num" w:pos="2880"/>
        </w:tabs>
        <w:ind w:left="2880" w:hanging="360"/>
      </w:pPr>
    </w:lvl>
    <w:lvl w:ilvl="4" w:tplc="ABA2E2B8" w:tentative="1">
      <w:start w:val="1"/>
      <w:numFmt w:val="decimal"/>
      <w:lvlText w:val="%5."/>
      <w:lvlJc w:val="left"/>
      <w:pPr>
        <w:tabs>
          <w:tab w:val="num" w:pos="3600"/>
        </w:tabs>
        <w:ind w:left="3600" w:hanging="360"/>
      </w:pPr>
    </w:lvl>
    <w:lvl w:ilvl="5" w:tplc="723AB6BE" w:tentative="1">
      <w:start w:val="1"/>
      <w:numFmt w:val="decimal"/>
      <w:lvlText w:val="%6."/>
      <w:lvlJc w:val="left"/>
      <w:pPr>
        <w:tabs>
          <w:tab w:val="num" w:pos="4320"/>
        </w:tabs>
        <w:ind w:left="4320" w:hanging="360"/>
      </w:pPr>
    </w:lvl>
    <w:lvl w:ilvl="6" w:tplc="29249D28" w:tentative="1">
      <w:start w:val="1"/>
      <w:numFmt w:val="decimal"/>
      <w:lvlText w:val="%7."/>
      <w:lvlJc w:val="left"/>
      <w:pPr>
        <w:tabs>
          <w:tab w:val="num" w:pos="5040"/>
        </w:tabs>
        <w:ind w:left="5040" w:hanging="360"/>
      </w:pPr>
    </w:lvl>
    <w:lvl w:ilvl="7" w:tplc="A25E69C4" w:tentative="1">
      <w:start w:val="1"/>
      <w:numFmt w:val="decimal"/>
      <w:lvlText w:val="%8."/>
      <w:lvlJc w:val="left"/>
      <w:pPr>
        <w:tabs>
          <w:tab w:val="num" w:pos="5760"/>
        </w:tabs>
        <w:ind w:left="5760" w:hanging="360"/>
      </w:pPr>
    </w:lvl>
    <w:lvl w:ilvl="8" w:tplc="05E6C0B0" w:tentative="1">
      <w:start w:val="1"/>
      <w:numFmt w:val="decimal"/>
      <w:lvlText w:val="%9."/>
      <w:lvlJc w:val="left"/>
      <w:pPr>
        <w:tabs>
          <w:tab w:val="num" w:pos="6480"/>
        </w:tabs>
        <w:ind w:left="6480" w:hanging="360"/>
      </w:pPr>
    </w:lvl>
  </w:abstractNum>
  <w:abstractNum w:abstractNumId="19">
    <w:nsid w:val="457B463C"/>
    <w:multiLevelType w:val="hybridMultilevel"/>
    <w:tmpl w:val="5FCC8174"/>
    <w:lvl w:ilvl="0" w:tplc="A7B43BB4">
      <w:start w:val="1"/>
      <w:numFmt w:val="bullet"/>
      <w:lvlText w:val="•"/>
      <w:lvlJc w:val="left"/>
      <w:pPr>
        <w:tabs>
          <w:tab w:val="num" w:pos="720"/>
        </w:tabs>
        <w:ind w:left="720" w:hanging="360"/>
      </w:pPr>
      <w:rPr>
        <w:rFonts w:ascii="Times New Roman" w:hAnsi="Times New Roman" w:hint="default"/>
      </w:rPr>
    </w:lvl>
    <w:lvl w:ilvl="1" w:tplc="D5E65622" w:tentative="1">
      <w:start w:val="1"/>
      <w:numFmt w:val="bullet"/>
      <w:lvlText w:val="•"/>
      <w:lvlJc w:val="left"/>
      <w:pPr>
        <w:tabs>
          <w:tab w:val="num" w:pos="1440"/>
        </w:tabs>
        <w:ind w:left="1440" w:hanging="360"/>
      </w:pPr>
      <w:rPr>
        <w:rFonts w:ascii="Times New Roman" w:hAnsi="Times New Roman" w:hint="default"/>
      </w:rPr>
    </w:lvl>
    <w:lvl w:ilvl="2" w:tplc="B282CE70" w:tentative="1">
      <w:start w:val="1"/>
      <w:numFmt w:val="bullet"/>
      <w:lvlText w:val="•"/>
      <w:lvlJc w:val="left"/>
      <w:pPr>
        <w:tabs>
          <w:tab w:val="num" w:pos="2160"/>
        </w:tabs>
        <w:ind w:left="2160" w:hanging="360"/>
      </w:pPr>
      <w:rPr>
        <w:rFonts w:ascii="Times New Roman" w:hAnsi="Times New Roman" w:hint="default"/>
      </w:rPr>
    </w:lvl>
    <w:lvl w:ilvl="3" w:tplc="57385AF0" w:tentative="1">
      <w:start w:val="1"/>
      <w:numFmt w:val="bullet"/>
      <w:lvlText w:val="•"/>
      <w:lvlJc w:val="left"/>
      <w:pPr>
        <w:tabs>
          <w:tab w:val="num" w:pos="2880"/>
        </w:tabs>
        <w:ind w:left="2880" w:hanging="360"/>
      </w:pPr>
      <w:rPr>
        <w:rFonts w:ascii="Times New Roman" w:hAnsi="Times New Roman" w:hint="default"/>
      </w:rPr>
    </w:lvl>
    <w:lvl w:ilvl="4" w:tplc="2E1EC438" w:tentative="1">
      <w:start w:val="1"/>
      <w:numFmt w:val="bullet"/>
      <w:lvlText w:val="•"/>
      <w:lvlJc w:val="left"/>
      <w:pPr>
        <w:tabs>
          <w:tab w:val="num" w:pos="3600"/>
        </w:tabs>
        <w:ind w:left="3600" w:hanging="360"/>
      </w:pPr>
      <w:rPr>
        <w:rFonts w:ascii="Times New Roman" w:hAnsi="Times New Roman" w:hint="default"/>
      </w:rPr>
    </w:lvl>
    <w:lvl w:ilvl="5" w:tplc="0CD22E4E" w:tentative="1">
      <w:start w:val="1"/>
      <w:numFmt w:val="bullet"/>
      <w:lvlText w:val="•"/>
      <w:lvlJc w:val="left"/>
      <w:pPr>
        <w:tabs>
          <w:tab w:val="num" w:pos="4320"/>
        </w:tabs>
        <w:ind w:left="4320" w:hanging="360"/>
      </w:pPr>
      <w:rPr>
        <w:rFonts w:ascii="Times New Roman" w:hAnsi="Times New Roman" w:hint="default"/>
      </w:rPr>
    </w:lvl>
    <w:lvl w:ilvl="6" w:tplc="D2C66E64" w:tentative="1">
      <w:start w:val="1"/>
      <w:numFmt w:val="bullet"/>
      <w:lvlText w:val="•"/>
      <w:lvlJc w:val="left"/>
      <w:pPr>
        <w:tabs>
          <w:tab w:val="num" w:pos="5040"/>
        </w:tabs>
        <w:ind w:left="5040" w:hanging="360"/>
      </w:pPr>
      <w:rPr>
        <w:rFonts w:ascii="Times New Roman" w:hAnsi="Times New Roman" w:hint="default"/>
      </w:rPr>
    </w:lvl>
    <w:lvl w:ilvl="7" w:tplc="67885FA6" w:tentative="1">
      <w:start w:val="1"/>
      <w:numFmt w:val="bullet"/>
      <w:lvlText w:val="•"/>
      <w:lvlJc w:val="left"/>
      <w:pPr>
        <w:tabs>
          <w:tab w:val="num" w:pos="5760"/>
        </w:tabs>
        <w:ind w:left="5760" w:hanging="360"/>
      </w:pPr>
      <w:rPr>
        <w:rFonts w:ascii="Times New Roman" w:hAnsi="Times New Roman" w:hint="default"/>
      </w:rPr>
    </w:lvl>
    <w:lvl w:ilvl="8" w:tplc="B85AD5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601166"/>
    <w:multiLevelType w:val="hybridMultilevel"/>
    <w:tmpl w:val="3634DD82"/>
    <w:lvl w:ilvl="0" w:tplc="77B61752">
      <w:start w:val="1"/>
      <w:numFmt w:val="bullet"/>
      <w:lvlText w:val=""/>
      <w:lvlJc w:val="left"/>
      <w:pPr>
        <w:tabs>
          <w:tab w:val="num" w:pos="720"/>
        </w:tabs>
        <w:ind w:left="720" w:hanging="360"/>
      </w:pPr>
      <w:rPr>
        <w:rFonts w:ascii="Wingdings" w:hAnsi="Wingdings" w:hint="default"/>
      </w:rPr>
    </w:lvl>
    <w:lvl w:ilvl="1" w:tplc="23F4CA84" w:tentative="1">
      <w:start w:val="1"/>
      <w:numFmt w:val="bullet"/>
      <w:lvlText w:val=""/>
      <w:lvlJc w:val="left"/>
      <w:pPr>
        <w:tabs>
          <w:tab w:val="num" w:pos="1440"/>
        </w:tabs>
        <w:ind w:left="1440" w:hanging="360"/>
      </w:pPr>
      <w:rPr>
        <w:rFonts w:ascii="Wingdings" w:hAnsi="Wingdings" w:hint="default"/>
      </w:rPr>
    </w:lvl>
    <w:lvl w:ilvl="2" w:tplc="D3526D00" w:tentative="1">
      <w:start w:val="1"/>
      <w:numFmt w:val="bullet"/>
      <w:lvlText w:val=""/>
      <w:lvlJc w:val="left"/>
      <w:pPr>
        <w:tabs>
          <w:tab w:val="num" w:pos="2160"/>
        </w:tabs>
        <w:ind w:left="2160" w:hanging="360"/>
      </w:pPr>
      <w:rPr>
        <w:rFonts w:ascii="Wingdings" w:hAnsi="Wingdings" w:hint="default"/>
      </w:rPr>
    </w:lvl>
    <w:lvl w:ilvl="3" w:tplc="FB440BBE" w:tentative="1">
      <w:start w:val="1"/>
      <w:numFmt w:val="bullet"/>
      <w:lvlText w:val=""/>
      <w:lvlJc w:val="left"/>
      <w:pPr>
        <w:tabs>
          <w:tab w:val="num" w:pos="2880"/>
        </w:tabs>
        <w:ind w:left="2880" w:hanging="360"/>
      </w:pPr>
      <w:rPr>
        <w:rFonts w:ascii="Wingdings" w:hAnsi="Wingdings" w:hint="default"/>
      </w:rPr>
    </w:lvl>
    <w:lvl w:ilvl="4" w:tplc="D706C2BA" w:tentative="1">
      <w:start w:val="1"/>
      <w:numFmt w:val="bullet"/>
      <w:lvlText w:val=""/>
      <w:lvlJc w:val="left"/>
      <w:pPr>
        <w:tabs>
          <w:tab w:val="num" w:pos="3600"/>
        </w:tabs>
        <w:ind w:left="3600" w:hanging="360"/>
      </w:pPr>
      <w:rPr>
        <w:rFonts w:ascii="Wingdings" w:hAnsi="Wingdings" w:hint="default"/>
      </w:rPr>
    </w:lvl>
    <w:lvl w:ilvl="5" w:tplc="E7287DF2" w:tentative="1">
      <w:start w:val="1"/>
      <w:numFmt w:val="bullet"/>
      <w:lvlText w:val=""/>
      <w:lvlJc w:val="left"/>
      <w:pPr>
        <w:tabs>
          <w:tab w:val="num" w:pos="4320"/>
        </w:tabs>
        <w:ind w:left="4320" w:hanging="360"/>
      </w:pPr>
      <w:rPr>
        <w:rFonts w:ascii="Wingdings" w:hAnsi="Wingdings" w:hint="default"/>
      </w:rPr>
    </w:lvl>
    <w:lvl w:ilvl="6" w:tplc="200E210A" w:tentative="1">
      <w:start w:val="1"/>
      <w:numFmt w:val="bullet"/>
      <w:lvlText w:val=""/>
      <w:lvlJc w:val="left"/>
      <w:pPr>
        <w:tabs>
          <w:tab w:val="num" w:pos="5040"/>
        </w:tabs>
        <w:ind w:left="5040" w:hanging="360"/>
      </w:pPr>
      <w:rPr>
        <w:rFonts w:ascii="Wingdings" w:hAnsi="Wingdings" w:hint="default"/>
      </w:rPr>
    </w:lvl>
    <w:lvl w:ilvl="7" w:tplc="EF542998" w:tentative="1">
      <w:start w:val="1"/>
      <w:numFmt w:val="bullet"/>
      <w:lvlText w:val=""/>
      <w:lvlJc w:val="left"/>
      <w:pPr>
        <w:tabs>
          <w:tab w:val="num" w:pos="5760"/>
        </w:tabs>
        <w:ind w:left="5760" w:hanging="360"/>
      </w:pPr>
      <w:rPr>
        <w:rFonts w:ascii="Wingdings" w:hAnsi="Wingdings" w:hint="default"/>
      </w:rPr>
    </w:lvl>
    <w:lvl w:ilvl="8" w:tplc="2A602C92" w:tentative="1">
      <w:start w:val="1"/>
      <w:numFmt w:val="bullet"/>
      <w:lvlText w:val=""/>
      <w:lvlJc w:val="left"/>
      <w:pPr>
        <w:tabs>
          <w:tab w:val="num" w:pos="6480"/>
        </w:tabs>
        <w:ind w:left="6480" w:hanging="360"/>
      </w:pPr>
      <w:rPr>
        <w:rFonts w:ascii="Wingdings" w:hAnsi="Wingdings" w:hint="default"/>
      </w:rPr>
    </w:lvl>
  </w:abstractNum>
  <w:abstractNum w:abstractNumId="21">
    <w:nsid w:val="48C16161"/>
    <w:multiLevelType w:val="hybridMultilevel"/>
    <w:tmpl w:val="79D45B06"/>
    <w:lvl w:ilvl="0" w:tplc="623C35FA">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97EE1"/>
    <w:multiLevelType w:val="hybridMultilevel"/>
    <w:tmpl w:val="FD82033C"/>
    <w:lvl w:ilvl="0" w:tplc="8E04D3E0">
      <w:start w:val="1"/>
      <w:numFmt w:val="decimal"/>
      <w:lvlText w:val="%1."/>
      <w:lvlJc w:val="left"/>
      <w:pPr>
        <w:ind w:left="133" w:hanging="360"/>
      </w:pPr>
      <w:rPr>
        <w:rFonts w:hint="default"/>
        <w:b w:val="0"/>
        <w:bCs w:val="0"/>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23">
    <w:nsid w:val="505F09A7"/>
    <w:multiLevelType w:val="hybridMultilevel"/>
    <w:tmpl w:val="FC26CE1C"/>
    <w:lvl w:ilvl="0" w:tplc="A66C042A">
      <w:start w:val="1"/>
      <w:numFmt w:val="bullet"/>
      <w:lvlText w:val=""/>
      <w:lvlJc w:val="left"/>
      <w:pPr>
        <w:tabs>
          <w:tab w:val="num" w:pos="720"/>
        </w:tabs>
        <w:ind w:left="720" w:hanging="360"/>
      </w:pPr>
      <w:rPr>
        <w:rFonts w:ascii="Wingdings" w:hAnsi="Wingdings" w:hint="default"/>
      </w:rPr>
    </w:lvl>
    <w:lvl w:ilvl="1" w:tplc="1FA2CAA2" w:tentative="1">
      <w:start w:val="1"/>
      <w:numFmt w:val="bullet"/>
      <w:lvlText w:val=""/>
      <w:lvlJc w:val="left"/>
      <w:pPr>
        <w:tabs>
          <w:tab w:val="num" w:pos="1440"/>
        </w:tabs>
        <w:ind w:left="1440" w:hanging="360"/>
      </w:pPr>
      <w:rPr>
        <w:rFonts w:ascii="Wingdings" w:hAnsi="Wingdings" w:hint="default"/>
      </w:rPr>
    </w:lvl>
    <w:lvl w:ilvl="2" w:tplc="661EF124" w:tentative="1">
      <w:start w:val="1"/>
      <w:numFmt w:val="bullet"/>
      <w:lvlText w:val=""/>
      <w:lvlJc w:val="left"/>
      <w:pPr>
        <w:tabs>
          <w:tab w:val="num" w:pos="2160"/>
        </w:tabs>
        <w:ind w:left="2160" w:hanging="360"/>
      </w:pPr>
      <w:rPr>
        <w:rFonts w:ascii="Wingdings" w:hAnsi="Wingdings" w:hint="default"/>
      </w:rPr>
    </w:lvl>
    <w:lvl w:ilvl="3" w:tplc="8872FDD8" w:tentative="1">
      <w:start w:val="1"/>
      <w:numFmt w:val="bullet"/>
      <w:lvlText w:val=""/>
      <w:lvlJc w:val="left"/>
      <w:pPr>
        <w:tabs>
          <w:tab w:val="num" w:pos="2880"/>
        </w:tabs>
        <w:ind w:left="2880" w:hanging="360"/>
      </w:pPr>
      <w:rPr>
        <w:rFonts w:ascii="Wingdings" w:hAnsi="Wingdings" w:hint="default"/>
      </w:rPr>
    </w:lvl>
    <w:lvl w:ilvl="4" w:tplc="D2106018" w:tentative="1">
      <w:start w:val="1"/>
      <w:numFmt w:val="bullet"/>
      <w:lvlText w:val=""/>
      <w:lvlJc w:val="left"/>
      <w:pPr>
        <w:tabs>
          <w:tab w:val="num" w:pos="3600"/>
        </w:tabs>
        <w:ind w:left="3600" w:hanging="360"/>
      </w:pPr>
      <w:rPr>
        <w:rFonts w:ascii="Wingdings" w:hAnsi="Wingdings" w:hint="default"/>
      </w:rPr>
    </w:lvl>
    <w:lvl w:ilvl="5" w:tplc="F0105656" w:tentative="1">
      <w:start w:val="1"/>
      <w:numFmt w:val="bullet"/>
      <w:lvlText w:val=""/>
      <w:lvlJc w:val="left"/>
      <w:pPr>
        <w:tabs>
          <w:tab w:val="num" w:pos="4320"/>
        </w:tabs>
        <w:ind w:left="4320" w:hanging="360"/>
      </w:pPr>
      <w:rPr>
        <w:rFonts w:ascii="Wingdings" w:hAnsi="Wingdings" w:hint="default"/>
      </w:rPr>
    </w:lvl>
    <w:lvl w:ilvl="6" w:tplc="978EB752" w:tentative="1">
      <w:start w:val="1"/>
      <w:numFmt w:val="bullet"/>
      <w:lvlText w:val=""/>
      <w:lvlJc w:val="left"/>
      <w:pPr>
        <w:tabs>
          <w:tab w:val="num" w:pos="5040"/>
        </w:tabs>
        <w:ind w:left="5040" w:hanging="360"/>
      </w:pPr>
      <w:rPr>
        <w:rFonts w:ascii="Wingdings" w:hAnsi="Wingdings" w:hint="default"/>
      </w:rPr>
    </w:lvl>
    <w:lvl w:ilvl="7" w:tplc="5CF80996" w:tentative="1">
      <w:start w:val="1"/>
      <w:numFmt w:val="bullet"/>
      <w:lvlText w:val=""/>
      <w:lvlJc w:val="left"/>
      <w:pPr>
        <w:tabs>
          <w:tab w:val="num" w:pos="5760"/>
        </w:tabs>
        <w:ind w:left="5760" w:hanging="360"/>
      </w:pPr>
      <w:rPr>
        <w:rFonts w:ascii="Wingdings" w:hAnsi="Wingdings" w:hint="default"/>
      </w:rPr>
    </w:lvl>
    <w:lvl w:ilvl="8" w:tplc="229898DC" w:tentative="1">
      <w:start w:val="1"/>
      <w:numFmt w:val="bullet"/>
      <w:lvlText w:val=""/>
      <w:lvlJc w:val="left"/>
      <w:pPr>
        <w:tabs>
          <w:tab w:val="num" w:pos="6480"/>
        </w:tabs>
        <w:ind w:left="6480" w:hanging="360"/>
      </w:pPr>
      <w:rPr>
        <w:rFonts w:ascii="Wingdings" w:hAnsi="Wingdings" w:hint="default"/>
      </w:rPr>
    </w:lvl>
  </w:abstractNum>
  <w:abstractNum w:abstractNumId="24">
    <w:nsid w:val="512C508E"/>
    <w:multiLevelType w:val="hybridMultilevel"/>
    <w:tmpl w:val="169A718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5">
    <w:nsid w:val="541B6053"/>
    <w:multiLevelType w:val="hybridMultilevel"/>
    <w:tmpl w:val="8482E416"/>
    <w:lvl w:ilvl="0" w:tplc="5CBCFBC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nsid w:val="5EC20976"/>
    <w:multiLevelType w:val="hybridMultilevel"/>
    <w:tmpl w:val="548C103C"/>
    <w:lvl w:ilvl="0" w:tplc="1082C670">
      <w:start w:val="1"/>
      <w:numFmt w:val="bullet"/>
      <w:lvlText w:val=""/>
      <w:lvlJc w:val="left"/>
      <w:pPr>
        <w:tabs>
          <w:tab w:val="num" w:pos="720"/>
        </w:tabs>
        <w:ind w:left="720" w:hanging="360"/>
      </w:pPr>
      <w:rPr>
        <w:rFonts w:ascii="Wingdings" w:hAnsi="Wingdings" w:hint="default"/>
      </w:rPr>
    </w:lvl>
    <w:lvl w:ilvl="1" w:tplc="2A4CEB04" w:tentative="1">
      <w:start w:val="1"/>
      <w:numFmt w:val="bullet"/>
      <w:lvlText w:val=""/>
      <w:lvlJc w:val="left"/>
      <w:pPr>
        <w:tabs>
          <w:tab w:val="num" w:pos="1440"/>
        </w:tabs>
        <w:ind w:left="1440" w:hanging="360"/>
      </w:pPr>
      <w:rPr>
        <w:rFonts w:ascii="Wingdings" w:hAnsi="Wingdings" w:hint="default"/>
      </w:rPr>
    </w:lvl>
    <w:lvl w:ilvl="2" w:tplc="B55E6BA2" w:tentative="1">
      <w:start w:val="1"/>
      <w:numFmt w:val="bullet"/>
      <w:lvlText w:val=""/>
      <w:lvlJc w:val="left"/>
      <w:pPr>
        <w:tabs>
          <w:tab w:val="num" w:pos="2160"/>
        </w:tabs>
        <w:ind w:left="2160" w:hanging="360"/>
      </w:pPr>
      <w:rPr>
        <w:rFonts w:ascii="Wingdings" w:hAnsi="Wingdings" w:hint="default"/>
      </w:rPr>
    </w:lvl>
    <w:lvl w:ilvl="3" w:tplc="92C88F72" w:tentative="1">
      <w:start w:val="1"/>
      <w:numFmt w:val="bullet"/>
      <w:lvlText w:val=""/>
      <w:lvlJc w:val="left"/>
      <w:pPr>
        <w:tabs>
          <w:tab w:val="num" w:pos="2880"/>
        </w:tabs>
        <w:ind w:left="2880" w:hanging="360"/>
      </w:pPr>
      <w:rPr>
        <w:rFonts w:ascii="Wingdings" w:hAnsi="Wingdings" w:hint="default"/>
      </w:rPr>
    </w:lvl>
    <w:lvl w:ilvl="4" w:tplc="7840ABEE" w:tentative="1">
      <w:start w:val="1"/>
      <w:numFmt w:val="bullet"/>
      <w:lvlText w:val=""/>
      <w:lvlJc w:val="left"/>
      <w:pPr>
        <w:tabs>
          <w:tab w:val="num" w:pos="3600"/>
        </w:tabs>
        <w:ind w:left="3600" w:hanging="360"/>
      </w:pPr>
      <w:rPr>
        <w:rFonts w:ascii="Wingdings" w:hAnsi="Wingdings" w:hint="default"/>
      </w:rPr>
    </w:lvl>
    <w:lvl w:ilvl="5" w:tplc="3C889180" w:tentative="1">
      <w:start w:val="1"/>
      <w:numFmt w:val="bullet"/>
      <w:lvlText w:val=""/>
      <w:lvlJc w:val="left"/>
      <w:pPr>
        <w:tabs>
          <w:tab w:val="num" w:pos="4320"/>
        </w:tabs>
        <w:ind w:left="4320" w:hanging="360"/>
      </w:pPr>
      <w:rPr>
        <w:rFonts w:ascii="Wingdings" w:hAnsi="Wingdings" w:hint="default"/>
      </w:rPr>
    </w:lvl>
    <w:lvl w:ilvl="6" w:tplc="876A5F4E" w:tentative="1">
      <w:start w:val="1"/>
      <w:numFmt w:val="bullet"/>
      <w:lvlText w:val=""/>
      <w:lvlJc w:val="left"/>
      <w:pPr>
        <w:tabs>
          <w:tab w:val="num" w:pos="5040"/>
        </w:tabs>
        <w:ind w:left="5040" w:hanging="360"/>
      </w:pPr>
      <w:rPr>
        <w:rFonts w:ascii="Wingdings" w:hAnsi="Wingdings" w:hint="default"/>
      </w:rPr>
    </w:lvl>
    <w:lvl w:ilvl="7" w:tplc="9A32DADE" w:tentative="1">
      <w:start w:val="1"/>
      <w:numFmt w:val="bullet"/>
      <w:lvlText w:val=""/>
      <w:lvlJc w:val="left"/>
      <w:pPr>
        <w:tabs>
          <w:tab w:val="num" w:pos="5760"/>
        </w:tabs>
        <w:ind w:left="5760" w:hanging="360"/>
      </w:pPr>
      <w:rPr>
        <w:rFonts w:ascii="Wingdings" w:hAnsi="Wingdings" w:hint="default"/>
      </w:rPr>
    </w:lvl>
    <w:lvl w:ilvl="8" w:tplc="28DAB1C2" w:tentative="1">
      <w:start w:val="1"/>
      <w:numFmt w:val="bullet"/>
      <w:lvlText w:val=""/>
      <w:lvlJc w:val="left"/>
      <w:pPr>
        <w:tabs>
          <w:tab w:val="num" w:pos="6480"/>
        </w:tabs>
        <w:ind w:left="6480" w:hanging="360"/>
      </w:pPr>
      <w:rPr>
        <w:rFonts w:ascii="Wingdings" w:hAnsi="Wingdings" w:hint="default"/>
      </w:rPr>
    </w:lvl>
  </w:abstractNum>
  <w:abstractNum w:abstractNumId="27">
    <w:nsid w:val="63A87C16"/>
    <w:multiLevelType w:val="hybridMultilevel"/>
    <w:tmpl w:val="ABA41C5C"/>
    <w:lvl w:ilvl="0" w:tplc="3B8A96CC">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D654E"/>
    <w:multiLevelType w:val="hybridMultilevel"/>
    <w:tmpl w:val="92B24748"/>
    <w:lvl w:ilvl="0" w:tplc="6C9AD0EC">
      <w:start w:val="1"/>
      <w:numFmt w:val="decimal"/>
      <w:lvlText w:val="%1)"/>
      <w:lvlJc w:val="left"/>
      <w:pPr>
        <w:ind w:left="133" w:hanging="360"/>
      </w:pPr>
      <w:rPr>
        <w:rFonts w:hint="default"/>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29">
    <w:nsid w:val="6BDA672C"/>
    <w:multiLevelType w:val="hybridMultilevel"/>
    <w:tmpl w:val="8A6838E8"/>
    <w:lvl w:ilvl="0" w:tplc="81F4D844">
      <w:start w:val="1"/>
      <w:numFmt w:val="bullet"/>
      <w:lvlText w:val="•"/>
      <w:lvlJc w:val="left"/>
      <w:pPr>
        <w:tabs>
          <w:tab w:val="num" w:pos="720"/>
        </w:tabs>
        <w:ind w:left="720" w:hanging="360"/>
      </w:pPr>
      <w:rPr>
        <w:rFonts w:ascii="Times New Roman" w:hAnsi="Times New Roman" w:hint="default"/>
      </w:rPr>
    </w:lvl>
    <w:lvl w:ilvl="1" w:tplc="1FB01EFC" w:tentative="1">
      <w:start w:val="1"/>
      <w:numFmt w:val="bullet"/>
      <w:lvlText w:val="•"/>
      <w:lvlJc w:val="left"/>
      <w:pPr>
        <w:tabs>
          <w:tab w:val="num" w:pos="1440"/>
        </w:tabs>
        <w:ind w:left="1440" w:hanging="360"/>
      </w:pPr>
      <w:rPr>
        <w:rFonts w:ascii="Times New Roman" w:hAnsi="Times New Roman" w:hint="default"/>
      </w:rPr>
    </w:lvl>
    <w:lvl w:ilvl="2" w:tplc="FE38472C" w:tentative="1">
      <w:start w:val="1"/>
      <w:numFmt w:val="bullet"/>
      <w:lvlText w:val="•"/>
      <w:lvlJc w:val="left"/>
      <w:pPr>
        <w:tabs>
          <w:tab w:val="num" w:pos="2160"/>
        </w:tabs>
        <w:ind w:left="2160" w:hanging="360"/>
      </w:pPr>
      <w:rPr>
        <w:rFonts w:ascii="Times New Roman" w:hAnsi="Times New Roman" w:hint="default"/>
      </w:rPr>
    </w:lvl>
    <w:lvl w:ilvl="3" w:tplc="B47EBFB4" w:tentative="1">
      <w:start w:val="1"/>
      <w:numFmt w:val="bullet"/>
      <w:lvlText w:val="•"/>
      <w:lvlJc w:val="left"/>
      <w:pPr>
        <w:tabs>
          <w:tab w:val="num" w:pos="2880"/>
        </w:tabs>
        <w:ind w:left="2880" w:hanging="360"/>
      </w:pPr>
      <w:rPr>
        <w:rFonts w:ascii="Times New Roman" w:hAnsi="Times New Roman" w:hint="default"/>
      </w:rPr>
    </w:lvl>
    <w:lvl w:ilvl="4" w:tplc="CF82460E" w:tentative="1">
      <w:start w:val="1"/>
      <w:numFmt w:val="bullet"/>
      <w:lvlText w:val="•"/>
      <w:lvlJc w:val="left"/>
      <w:pPr>
        <w:tabs>
          <w:tab w:val="num" w:pos="3600"/>
        </w:tabs>
        <w:ind w:left="3600" w:hanging="360"/>
      </w:pPr>
      <w:rPr>
        <w:rFonts w:ascii="Times New Roman" w:hAnsi="Times New Roman" w:hint="default"/>
      </w:rPr>
    </w:lvl>
    <w:lvl w:ilvl="5" w:tplc="EE5ABB0A" w:tentative="1">
      <w:start w:val="1"/>
      <w:numFmt w:val="bullet"/>
      <w:lvlText w:val="•"/>
      <w:lvlJc w:val="left"/>
      <w:pPr>
        <w:tabs>
          <w:tab w:val="num" w:pos="4320"/>
        </w:tabs>
        <w:ind w:left="4320" w:hanging="360"/>
      </w:pPr>
      <w:rPr>
        <w:rFonts w:ascii="Times New Roman" w:hAnsi="Times New Roman" w:hint="default"/>
      </w:rPr>
    </w:lvl>
    <w:lvl w:ilvl="6" w:tplc="222082F4" w:tentative="1">
      <w:start w:val="1"/>
      <w:numFmt w:val="bullet"/>
      <w:lvlText w:val="•"/>
      <w:lvlJc w:val="left"/>
      <w:pPr>
        <w:tabs>
          <w:tab w:val="num" w:pos="5040"/>
        </w:tabs>
        <w:ind w:left="5040" w:hanging="360"/>
      </w:pPr>
      <w:rPr>
        <w:rFonts w:ascii="Times New Roman" w:hAnsi="Times New Roman" w:hint="default"/>
      </w:rPr>
    </w:lvl>
    <w:lvl w:ilvl="7" w:tplc="4DE2490A" w:tentative="1">
      <w:start w:val="1"/>
      <w:numFmt w:val="bullet"/>
      <w:lvlText w:val="•"/>
      <w:lvlJc w:val="left"/>
      <w:pPr>
        <w:tabs>
          <w:tab w:val="num" w:pos="5760"/>
        </w:tabs>
        <w:ind w:left="5760" w:hanging="360"/>
      </w:pPr>
      <w:rPr>
        <w:rFonts w:ascii="Times New Roman" w:hAnsi="Times New Roman" w:hint="default"/>
      </w:rPr>
    </w:lvl>
    <w:lvl w:ilvl="8" w:tplc="8A70844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F803CC"/>
    <w:multiLevelType w:val="hybridMultilevel"/>
    <w:tmpl w:val="93B29F32"/>
    <w:lvl w:ilvl="0" w:tplc="CEDC5164">
      <w:start w:val="1"/>
      <w:numFmt w:val="bullet"/>
      <w:lvlText w:val=""/>
      <w:lvlJc w:val="left"/>
      <w:pPr>
        <w:tabs>
          <w:tab w:val="num" w:pos="720"/>
        </w:tabs>
        <w:ind w:left="720" w:hanging="360"/>
      </w:pPr>
      <w:rPr>
        <w:rFonts w:ascii="Wingdings" w:hAnsi="Wingdings" w:hint="default"/>
      </w:rPr>
    </w:lvl>
    <w:lvl w:ilvl="1" w:tplc="00506EC0" w:tentative="1">
      <w:start w:val="1"/>
      <w:numFmt w:val="bullet"/>
      <w:lvlText w:val=""/>
      <w:lvlJc w:val="left"/>
      <w:pPr>
        <w:tabs>
          <w:tab w:val="num" w:pos="1440"/>
        </w:tabs>
        <w:ind w:left="1440" w:hanging="360"/>
      </w:pPr>
      <w:rPr>
        <w:rFonts w:ascii="Wingdings" w:hAnsi="Wingdings" w:hint="default"/>
      </w:rPr>
    </w:lvl>
    <w:lvl w:ilvl="2" w:tplc="4E406F86" w:tentative="1">
      <w:start w:val="1"/>
      <w:numFmt w:val="bullet"/>
      <w:lvlText w:val=""/>
      <w:lvlJc w:val="left"/>
      <w:pPr>
        <w:tabs>
          <w:tab w:val="num" w:pos="2160"/>
        </w:tabs>
        <w:ind w:left="2160" w:hanging="360"/>
      </w:pPr>
      <w:rPr>
        <w:rFonts w:ascii="Wingdings" w:hAnsi="Wingdings" w:hint="default"/>
      </w:rPr>
    </w:lvl>
    <w:lvl w:ilvl="3" w:tplc="0608A574" w:tentative="1">
      <w:start w:val="1"/>
      <w:numFmt w:val="bullet"/>
      <w:lvlText w:val=""/>
      <w:lvlJc w:val="left"/>
      <w:pPr>
        <w:tabs>
          <w:tab w:val="num" w:pos="2880"/>
        </w:tabs>
        <w:ind w:left="2880" w:hanging="360"/>
      </w:pPr>
      <w:rPr>
        <w:rFonts w:ascii="Wingdings" w:hAnsi="Wingdings" w:hint="default"/>
      </w:rPr>
    </w:lvl>
    <w:lvl w:ilvl="4" w:tplc="DE1C7E88" w:tentative="1">
      <w:start w:val="1"/>
      <w:numFmt w:val="bullet"/>
      <w:lvlText w:val=""/>
      <w:lvlJc w:val="left"/>
      <w:pPr>
        <w:tabs>
          <w:tab w:val="num" w:pos="3600"/>
        </w:tabs>
        <w:ind w:left="3600" w:hanging="360"/>
      </w:pPr>
      <w:rPr>
        <w:rFonts w:ascii="Wingdings" w:hAnsi="Wingdings" w:hint="default"/>
      </w:rPr>
    </w:lvl>
    <w:lvl w:ilvl="5" w:tplc="A5A4ED98" w:tentative="1">
      <w:start w:val="1"/>
      <w:numFmt w:val="bullet"/>
      <w:lvlText w:val=""/>
      <w:lvlJc w:val="left"/>
      <w:pPr>
        <w:tabs>
          <w:tab w:val="num" w:pos="4320"/>
        </w:tabs>
        <w:ind w:left="4320" w:hanging="360"/>
      </w:pPr>
      <w:rPr>
        <w:rFonts w:ascii="Wingdings" w:hAnsi="Wingdings" w:hint="default"/>
      </w:rPr>
    </w:lvl>
    <w:lvl w:ilvl="6" w:tplc="7E18C23A" w:tentative="1">
      <w:start w:val="1"/>
      <w:numFmt w:val="bullet"/>
      <w:lvlText w:val=""/>
      <w:lvlJc w:val="left"/>
      <w:pPr>
        <w:tabs>
          <w:tab w:val="num" w:pos="5040"/>
        </w:tabs>
        <w:ind w:left="5040" w:hanging="360"/>
      </w:pPr>
      <w:rPr>
        <w:rFonts w:ascii="Wingdings" w:hAnsi="Wingdings" w:hint="default"/>
      </w:rPr>
    </w:lvl>
    <w:lvl w:ilvl="7" w:tplc="A9BC009C" w:tentative="1">
      <w:start w:val="1"/>
      <w:numFmt w:val="bullet"/>
      <w:lvlText w:val=""/>
      <w:lvlJc w:val="left"/>
      <w:pPr>
        <w:tabs>
          <w:tab w:val="num" w:pos="5760"/>
        </w:tabs>
        <w:ind w:left="5760" w:hanging="360"/>
      </w:pPr>
      <w:rPr>
        <w:rFonts w:ascii="Wingdings" w:hAnsi="Wingdings" w:hint="default"/>
      </w:rPr>
    </w:lvl>
    <w:lvl w:ilvl="8" w:tplc="A2C4B2C2" w:tentative="1">
      <w:start w:val="1"/>
      <w:numFmt w:val="bullet"/>
      <w:lvlText w:val=""/>
      <w:lvlJc w:val="left"/>
      <w:pPr>
        <w:tabs>
          <w:tab w:val="num" w:pos="6480"/>
        </w:tabs>
        <w:ind w:left="6480" w:hanging="360"/>
      </w:pPr>
      <w:rPr>
        <w:rFonts w:ascii="Wingdings" w:hAnsi="Wingdings" w:hint="default"/>
      </w:rPr>
    </w:lvl>
  </w:abstractNum>
  <w:abstractNum w:abstractNumId="31">
    <w:nsid w:val="74687F85"/>
    <w:multiLevelType w:val="hybridMultilevel"/>
    <w:tmpl w:val="A95E241A"/>
    <w:lvl w:ilvl="0" w:tplc="58589E5A">
      <w:start w:val="1"/>
      <w:numFmt w:val="decimal"/>
      <w:lvlText w:val="%1."/>
      <w:lvlJc w:val="left"/>
      <w:pPr>
        <w:tabs>
          <w:tab w:val="num" w:pos="360"/>
        </w:tabs>
        <w:ind w:left="360" w:hanging="360"/>
      </w:pPr>
    </w:lvl>
    <w:lvl w:ilvl="1" w:tplc="4A38B6DE" w:tentative="1">
      <w:start w:val="1"/>
      <w:numFmt w:val="decimal"/>
      <w:lvlText w:val="%2."/>
      <w:lvlJc w:val="left"/>
      <w:pPr>
        <w:tabs>
          <w:tab w:val="num" w:pos="1080"/>
        </w:tabs>
        <w:ind w:left="1080" w:hanging="360"/>
      </w:pPr>
    </w:lvl>
    <w:lvl w:ilvl="2" w:tplc="E78C8350" w:tentative="1">
      <w:start w:val="1"/>
      <w:numFmt w:val="decimal"/>
      <w:lvlText w:val="%3."/>
      <w:lvlJc w:val="left"/>
      <w:pPr>
        <w:tabs>
          <w:tab w:val="num" w:pos="1800"/>
        </w:tabs>
        <w:ind w:left="1800" w:hanging="360"/>
      </w:pPr>
    </w:lvl>
    <w:lvl w:ilvl="3" w:tplc="18BA1302" w:tentative="1">
      <w:start w:val="1"/>
      <w:numFmt w:val="decimal"/>
      <w:lvlText w:val="%4."/>
      <w:lvlJc w:val="left"/>
      <w:pPr>
        <w:tabs>
          <w:tab w:val="num" w:pos="2520"/>
        </w:tabs>
        <w:ind w:left="2520" w:hanging="360"/>
      </w:pPr>
    </w:lvl>
    <w:lvl w:ilvl="4" w:tplc="78B8CFC0" w:tentative="1">
      <w:start w:val="1"/>
      <w:numFmt w:val="decimal"/>
      <w:lvlText w:val="%5."/>
      <w:lvlJc w:val="left"/>
      <w:pPr>
        <w:tabs>
          <w:tab w:val="num" w:pos="3240"/>
        </w:tabs>
        <w:ind w:left="3240" w:hanging="360"/>
      </w:pPr>
    </w:lvl>
    <w:lvl w:ilvl="5" w:tplc="71D4768C" w:tentative="1">
      <w:start w:val="1"/>
      <w:numFmt w:val="decimal"/>
      <w:lvlText w:val="%6."/>
      <w:lvlJc w:val="left"/>
      <w:pPr>
        <w:tabs>
          <w:tab w:val="num" w:pos="3960"/>
        </w:tabs>
        <w:ind w:left="3960" w:hanging="360"/>
      </w:pPr>
    </w:lvl>
    <w:lvl w:ilvl="6" w:tplc="7BF4C986" w:tentative="1">
      <w:start w:val="1"/>
      <w:numFmt w:val="decimal"/>
      <w:lvlText w:val="%7."/>
      <w:lvlJc w:val="left"/>
      <w:pPr>
        <w:tabs>
          <w:tab w:val="num" w:pos="4680"/>
        </w:tabs>
        <w:ind w:left="4680" w:hanging="360"/>
      </w:pPr>
    </w:lvl>
    <w:lvl w:ilvl="7" w:tplc="B8AE855E" w:tentative="1">
      <w:start w:val="1"/>
      <w:numFmt w:val="decimal"/>
      <w:lvlText w:val="%8."/>
      <w:lvlJc w:val="left"/>
      <w:pPr>
        <w:tabs>
          <w:tab w:val="num" w:pos="5400"/>
        </w:tabs>
        <w:ind w:left="5400" w:hanging="360"/>
      </w:pPr>
    </w:lvl>
    <w:lvl w:ilvl="8" w:tplc="F73AF9C0" w:tentative="1">
      <w:start w:val="1"/>
      <w:numFmt w:val="decimal"/>
      <w:lvlText w:val="%9."/>
      <w:lvlJc w:val="left"/>
      <w:pPr>
        <w:tabs>
          <w:tab w:val="num" w:pos="6120"/>
        </w:tabs>
        <w:ind w:left="6120" w:hanging="360"/>
      </w:pPr>
    </w:lvl>
  </w:abstractNum>
  <w:abstractNum w:abstractNumId="32">
    <w:nsid w:val="783D7F8F"/>
    <w:multiLevelType w:val="hybridMultilevel"/>
    <w:tmpl w:val="EBBADCEC"/>
    <w:lvl w:ilvl="0" w:tplc="ECF61A68">
      <w:start w:val="1"/>
      <w:numFmt w:val="bullet"/>
      <w:lvlText w:val="•"/>
      <w:lvlJc w:val="left"/>
      <w:pPr>
        <w:tabs>
          <w:tab w:val="num" w:pos="643"/>
        </w:tabs>
        <w:ind w:left="643" w:hanging="360"/>
      </w:pPr>
      <w:rPr>
        <w:rFonts w:ascii="Arial" w:hAnsi="Arial" w:hint="default"/>
      </w:rPr>
    </w:lvl>
    <w:lvl w:ilvl="1" w:tplc="4F20FFC2" w:tentative="1">
      <w:start w:val="1"/>
      <w:numFmt w:val="bullet"/>
      <w:lvlText w:val="•"/>
      <w:lvlJc w:val="left"/>
      <w:pPr>
        <w:tabs>
          <w:tab w:val="num" w:pos="1363"/>
        </w:tabs>
        <w:ind w:left="1363" w:hanging="360"/>
      </w:pPr>
      <w:rPr>
        <w:rFonts w:ascii="Arial" w:hAnsi="Arial" w:hint="default"/>
      </w:rPr>
    </w:lvl>
    <w:lvl w:ilvl="2" w:tplc="6A6894E6" w:tentative="1">
      <w:start w:val="1"/>
      <w:numFmt w:val="bullet"/>
      <w:lvlText w:val="•"/>
      <w:lvlJc w:val="left"/>
      <w:pPr>
        <w:tabs>
          <w:tab w:val="num" w:pos="2083"/>
        </w:tabs>
        <w:ind w:left="2083" w:hanging="360"/>
      </w:pPr>
      <w:rPr>
        <w:rFonts w:ascii="Arial" w:hAnsi="Arial" w:hint="default"/>
      </w:rPr>
    </w:lvl>
    <w:lvl w:ilvl="3" w:tplc="BB1EEA06" w:tentative="1">
      <w:start w:val="1"/>
      <w:numFmt w:val="bullet"/>
      <w:lvlText w:val="•"/>
      <w:lvlJc w:val="left"/>
      <w:pPr>
        <w:tabs>
          <w:tab w:val="num" w:pos="2803"/>
        </w:tabs>
        <w:ind w:left="2803" w:hanging="360"/>
      </w:pPr>
      <w:rPr>
        <w:rFonts w:ascii="Arial" w:hAnsi="Arial" w:hint="default"/>
      </w:rPr>
    </w:lvl>
    <w:lvl w:ilvl="4" w:tplc="880A7504" w:tentative="1">
      <w:start w:val="1"/>
      <w:numFmt w:val="bullet"/>
      <w:lvlText w:val="•"/>
      <w:lvlJc w:val="left"/>
      <w:pPr>
        <w:tabs>
          <w:tab w:val="num" w:pos="3523"/>
        </w:tabs>
        <w:ind w:left="3523" w:hanging="360"/>
      </w:pPr>
      <w:rPr>
        <w:rFonts w:ascii="Arial" w:hAnsi="Arial" w:hint="default"/>
      </w:rPr>
    </w:lvl>
    <w:lvl w:ilvl="5" w:tplc="751AC0AC" w:tentative="1">
      <w:start w:val="1"/>
      <w:numFmt w:val="bullet"/>
      <w:lvlText w:val="•"/>
      <w:lvlJc w:val="left"/>
      <w:pPr>
        <w:tabs>
          <w:tab w:val="num" w:pos="4243"/>
        </w:tabs>
        <w:ind w:left="4243" w:hanging="360"/>
      </w:pPr>
      <w:rPr>
        <w:rFonts w:ascii="Arial" w:hAnsi="Arial" w:hint="default"/>
      </w:rPr>
    </w:lvl>
    <w:lvl w:ilvl="6" w:tplc="4076698A" w:tentative="1">
      <w:start w:val="1"/>
      <w:numFmt w:val="bullet"/>
      <w:lvlText w:val="•"/>
      <w:lvlJc w:val="left"/>
      <w:pPr>
        <w:tabs>
          <w:tab w:val="num" w:pos="4963"/>
        </w:tabs>
        <w:ind w:left="4963" w:hanging="360"/>
      </w:pPr>
      <w:rPr>
        <w:rFonts w:ascii="Arial" w:hAnsi="Arial" w:hint="default"/>
      </w:rPr>
    </w:lvl>
    <w:lvl w:ilvl="7" w:tplc="6106858C" w:tentative="1">
      <w:start w:val="1"/>
      <w:numFmt w:val="bullet"/>
      <w:lvlText w:val="•"/>
      <w:lvlJc w:val="left"/>
      <w:pPr>
        <w:tabs>
          <w:tab w:val="num" w:pos="5683"/>
        </w:tabs>
        <w:ind w:left="5683" w:hanging="360"/>
      </w:pPr>
      <w:rPr>
        <w:rFonts w:ascii="Arial" w:hAnsi="Arial" w:hint="default"/>
      </w:rPr>
    </w:lvl>
    <w:lvl w:ilvl="8" w:tplc="E084E404" w:tentative="1">
      <w:start w:val="1"/>
      <w:numFmt w:val="bullet"/>
      <w:lvlText w:val="•"/>
      <w:lvlJc w:val="left"/>
      <w:pPr>
        <w:tabs>
          <w:tab w:val="num" w:pos="6403"/>
        </w:tabs>
        <w:ind w:left="6403" w:hanging="360"/>
      </w:pPr>
      <w:rPr>
        <w:rFonts w:ascii="Arial" w:hAnsi="Arial" w:hint="default"/>
      </w:rPr>
    </w:lvl>
  </w:abstractNum>
  <w:abstractNum w:abstractNumId="33">
    <w:nsid w:val="7A6E1FAE"/>
    <w:multiLevelType w:val="hybridMultilevel"/>
    <w:tmpl w:val="0DD03DF6"/>
    <w:lvl w:ilvl="0" w:tplc="8F38F36E">
      <w:start w:val="1"/>
      <w:numFmt w:val="bullet"/>
      <w:lvlText w:val=""/>
      <w:lvlJc w:val="left"/>
      <w:pPr>
        <w:tabs>
          <w:tab w:val="num" w:pos="720"/>
        </w:tabs>
        <w:ind w:left="720" w:hanging="360"/>
      </w:pPr>
      <w:rPr>
        <w:rFonts w:ascii="Wingdings" w:hAnsi="Wingdings" w:hint="default"/>
      </w:rPr>
    </w:lvl>
    <w:lvl w:ilvl="1" w:tplc="5ECE659C" w:tentative="1">
      <w:start w:val="1"/>
      <w:numFmt w:val="bullet"/>
      <w:lvlText w:val=""/>
      <w:lvlJc w:val="left"/>
      <w:pPr>
        <w:tabs>
          <w:tab w:val="num" w:pos="1440"/>
        </w:tabs>
        <w:ind w:left="1440" w:hanging="360"/>
      </w:pPr>
      <w:rPr>
        <w:rFonts w:ascii="Wingdings" w:hAnsi="Wingdings" w:hint="default"/>
      </w:rPr>
    </w:lvl>
    <w:lvl w:ilvl="2" w:tplc="6F5E05B8" w:tentative="1">
      <w:start w:val="1"/>
      <w:numFmt w:val="bullet"/>
      <w:lvlText w:val=""/>
      <w:lvlJc w:val="left"/>
      <w:pPr>
        <w:tabs>
          <w:tab w:val="num" w:pos="2160"/>
        </w:tabs>
        <w:ind w:left="2160" w:hanging="360"/>
      </w:pPr>
      <w:rPr>
        <w:rFonts w:ascii="Wingdings" w:hAnsi="Wingdings" w:hint="default"/>
      </w:rPr>
    </w:lvl>
    <w:lvl w:ilvl="3" w:tplc="C7162898" w:tentative="1">
      <w:start w:val="1"/>
      <w:numFmt w:val="bullet"/>
      <w:lvlText w:val=""/>
      <w:lvlJc w:val="left"/>
      <w:pPr>
        <w:tabs>
          <w:tab w:val="num" w:pos="2880"/>
        </w:tabs>
        <w:ind w:left="2880" w:hanging="360"/>
      </w:pPr>
      <w:rPr>
        <w:rFonts w:ascii="Wingdings" w:hAnsi="Wingdings" w:hint="default"/>
      </w:rPr>
    </w:lvl>
    <w:lvl w:ilvl="4" w:tplc="DBE45B2E" w:tentative="1">
      <w:start w:val="1"/>
      <w:numFmt w:val="bullet"/>
      <w:lvlText w:val=""/>
      <w:lvlJc w:val="left"/>
      <w:pPr>
        <w:tabs>
          <w:tab w:val="num" w:pos="3600"/>
        </w:tabs>
        <w:ind w:left="3600" w:hanging="360"/>
      </w:pPr>
      <w:rPr>
        <w:rFonts w:ascii="Wingdings" w:hAnsi="Wingdings" w:hint="default"/>
      </w:rPr>
    </w:lvl>
    <w:lvl w:ilvl="5" w:tplc="85908B6C" w:tentative="1">
      <w:start w:val="1"/>
      <w:numFmt w:val="bullet"/>
      <w:lvlText w:val=""/>
      <w:lvlJc w:val="left"/>
      <w:pPr>
        <w:tabs>
          <w:tab w:val="num" w:pos="4320"/>
        </w:tabs>
        <w:ind w:left="4320" w:hanging="360"/>
      </w:pPr>
      <w:rPr>
        <w:rFonts w:ascii="Wingdings" w:hAnsi="Wingdings" w:hint="default"/>
      </w:rPr>
    </w:lvl>
    <w:lvl w:ilvl="6" w:tplc="57BADAA6" w:tentative="1">
      <w:start w:val="1"/>
      <w:numFmt w:val="bullet"/>
      <w:lvlText w:val=""/>
      <w:lvlJc w:val="left"/>
      <w:pPr>
        <w:tabs>
          <w:tab w:val="num" w:pos="5040"/>
        </w:tabs>
        <w:ind w:left="5040" w:hanging="360"/>
      </w:pPr>
      <w:rPr>
        <w:rFonts w:ascii="Wingdings" w:hAnsi="Wingdings" w:hint="default"/>
      </w:rPr>
    </w:lvl>
    <w:lvl w:ilvl="7" w:tplc="92A423DA" w:tentative="1">
      <w:start w:val="1"/>
      <w:numFmt w:val="bullet"/>
      <w:lvlText w:val=""/>
      <w:lvlJc w:val="left"/>
      <w:pPr>
        <w:tabs>
          <w:tab w:val="num" w:pos="5760"/>
        </w:tabs>
        <w:ind w:left="5760" w:hanging="360"/>
      </w:pPr>
      <w:rPr>
        <w:rFonts w:ascii="Wingdings" w:hAnsi="Wingdings" w:hint="default"/>
      </w:rPr>
    </w:lvl>
    <w:lvl w:ilvl="8" w:tplc="B7247674" w:tentative="1">
      <w:start w:val="1"/>
      <w:numFmt w:val="bullet"/>
      <w:lvlText w:val=""/>
      <w:lvlJc w:val="left"/>
      <w:pPr>
        <w:tabs>
          <w:tab w:val="num" w:pos="6480"/>
        </w:tabs>
        <w:ind w:left="6480" w:hanging="360"/>
      </w:pPr>
      <w:rPr>
        <w:rFonts w:ascii="Wingdings" w:hAnsi="Wingdings" w:hint="default"/>
      </w:rPr>
    </w:lvl>
  </w:abstractNum>
  <w:abstractNum w:abstractNumId="34">
    <w:nsid w:val="7E33364E"/>
    <w:multiLevelType w:val="hybridMultilevel"/>
    <w:tmpl w:val="2C0E87B8"/>
    <w:lvl w:ilvl="0" w:tplc="39B8B29E">
      <w:start w:val="1"/>
      <w:numFmt w:val="bullet"/>
      <w:lvlText w:val=""/>
      <w:lvlJc w:val="left"/>
      <w:pPr>
        <w:tabs>
          <w:tab w:val="num" w:pos="720"/>
        </w:tabs>
        <w:ind w:left="720" w:hanging="360"/>
      </w:pPr>
      <w:rPr>
        <w:rFonts w:ascii="Wingdings" w:hAnsi="Wingdings" w:hint="default"/>
      </w:rPr>
    </w:lvl>
    <w:lvl w:ilvl="1" w:tplc="F7E49D1E" w:tentative="1">
      <w:start w:val="1"/>
      <w:numFmt w:val="bullet"/>
      <w:lvlText w:val=""/>
      <w:lvlJc w:val="left"/>
      <w:pPr>
        <w:tabs>
          <w:tab w:val="num" w:pos="1440"/>
        </w:tabs>
        <w:ind w:left="1440" w:hanging="360"/>
      </w:pPr>
      <w:rPr>
        <w:rFonts w:ascii="Wingdings" w:hAnsi="Wingdings" w:hint="default"/>
      </w:rPr>
    </w:lvl>
    <w:lvl w:ilvl="2" w:tplc="25C0C0E0" w:tentative="1">
      <w:start w:val="1"/>
      <w:numFmt w:val="bullet"/>
      <w:lvlText w:val=""/>
      <w:lvlJc w:val="left"/>
      <w:pPr>
        <w:tabs>
          <w:tab w:val="num" w:pos="2160"/>
        </w:tabs>
        <w:ind w:left="2160" w:hanging="360"/>
      </w:pPr>
      <w:rPr>
        <w:rFonts w:ascii="Wingdings" w:hAnsi="Wingdings" w:hint="default"/>
      </w:rPr>
    </w:lvl>
    <w:lvl w:ilvl="3" w:tplc="FAEA90E2" w:tentative="1">
      <w:start w:val="1"/>
      <w:numFmt w:val="bullet"/>
      <w:lvlText w:val=""/>
      <w:lvlJc w:val="left"/>
      <w:pPr>
        <w:tabs>
          <w:tab w:val="num" w:pos="2880"/>
        </w:tabs>
        <w:ind w:left="2880" w:hanging="360"/>
      </w:pPr>
      <w:rPr>
        <w:rFonts w:ascii="Wingdings" w:hAnsi="Wingdings" w:hint="default"/>
      </w:rPr>
    </w:lvl>
    <w:lvl w:ilvl="4" w:tplc="CCA8EAD4" w:tentative="1">
      <w:start w:val="1"/>
      <w:numFmt w:val="bullet"/>
      <w:lvlText w:val=""/>
      <w:lvlJc w:val="left"/>
      <w:pPr>
        <w:tabs>
          <w:tab w:val="num" w:pos="3600"/>
        </w:tabs>
        <w:ind w:left="3600" w:hanging="360"/>
      </w:pPr>
      <w:rPr>
        <w:rFonts w:ascii="Wingdings" w:hAnsi="Wingdings" w:hint="default"/>
      </w:rPr>
    </w:lvl>
    <w:lvl w:ilvl="5" w:tplc="54049B7A" w:tentative="1">
      <w:start w:val="1"/>
      <w:numFmt w:val="bullet"/>
      <w:lvlText w:val=""/>
      <w:lvlJc w:val="left"/>
      <w:pPr>
        <w:tabs>
          <w:tab w:val="num" w:pos="4320"/>
        </w:tabs>
        <w:ind w:left="4320" w:hanging="360"/>
      </w:pPr>
      <w:rPr>
        <w:rFonts w:ascii="Wingdings" w:hAnsi="Wingdings" w:hint="default"/>
      </w:rPr>
    </w:lvl>
    <w:lvl w:ilvl="6" w:tplc="1A16FDB4" w:tentative="1">
      <w:start w:val="1"/>
      <w:numFmt w:val="bullet"/>
      <w:lvlText w:val=""/>
      <w:lvlJc w:val="left"/>
      <w:pPr>
        <w:tabs>
          <w:tab w:val="num" w:pos="5040"/>
        </w:tabs>
        <w:ind w:left="5040" w:hanging="360"/>
      </w:pPr>
      <w:rPr>
        <w:rFonts w:ascii="Wingdings" w:hAnsi="Wingdings" w:hint="default"/>
      </w:rPr>
    </w:lvl>
    <w:lvl w:ilvl="7" w:tplc="91AAC93C" w:tentative="1">
      <w:start w:val="1"/>
      <w:numFmt w:val="bullet"/>
      <w:lvlText w:val=""/>
      <w:lvlJc w:val="left"/>
      <w:pPr>
        <w:tabs>
          <w:tab w:val="num" w:pos="5760"/>
        </w:tabs>
        <w:ind w:left="5760" w:hanging="360"/>
      </w:pPr>
      <w:rPr>
        <w:rFonts w:ascii="Wingdings" w:hAnsi="Wingdings" w:hint="default"/>
      </w:rPr>
    </w:lvl>
    <w:lvl w:ilvl="8" w:tplc="8E4A178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19"/>
  </w:num>
  <w:num w:numId="4">
    <w:abstractNumId w:val="29"/>
  </w:num>
  <w:num w:numId="5">
    <w:abstractNumId w:val="11"/>
  </w:num>
  <w:num w:numId="6">
    <w:abstractNumId w:val="27"/>
  </w:num>
  <w:num w:numId="7">
    <w:abstractNumId w:val="32"/>
  </w:num>
  <w:num w:numId="8">
    <w:abstractNumId w:val="13"/>
  </w:num>
  <w:num w:numId="9">
    <w:abstractNumId w:val="34"/>
  </w:num>
  <w:num w:numId="10">
    <w:abstractNumId w:val="17"/>
  </w:num>
  <w:num w:numId="11">
    <w:abstractNumId w:val="16"/>
  </w:num>
  <w:num w:numId="12">
    <w:abstractNumId w:val="23"/>
  </w:num>
  <w:num w:numId="13">
    <w:abstractNumId w:val="10"/>
  </w:num>
  <w:num w:numId="14">
    <w:abstractNumId w:val="12"/>
  </w:num>
  <w:num w:numId="15">
    <w:abstractNumId w:val="15"/>
  </w:num>
  <w:num w:numId="16">
    <w:abstractNumId w:val="4"/>
  </w:num>
  <w:num w:numId="17">
    <w:abstractNumId w:val="0"/>
  </w:num>
  <w:num w:numId="18">
    <w:abstractNumId w:val="22"/>
  </w:num>
  <w:num w:numId="19">
    <w:abstractNumId w:val="28"/>
  </w:num>
  <w:num w:numId="20">
    <w:abstractNumId w:val="24"/>
  </w:num>
  <w:num w:numId="21">
    <w:abstractNumId w:val="5"/>
  </w:num>
  <w:num w:numId="22">
    <w:abstractNumId w:val="31"/>
  </w:num>
  <w:num w:numId="23">
    <w:abstractNumId w:val="25"/>
  </w:num>
  <w:num w:numId="24">
    <w:abstractNumId w:val="14"/>
  </w:num>
  <w:num w:numId="25">
    <w:abstractNumId w:val="2"/>
  </w:num>
  <w:num w:numId="26">
    <w:abstractNumId w:val="7"/>
  </w:num>
  <w:num w:numId="27">
    <w:abstractNumId w:val="33"/>
  </w:num>
  <w:num w:numId="28">
    <w:abstractNumId w:val="1"/>
  </w:num>
  <w:num w:numId="29">
    <w:abstractNumId w:val="26"/>
  </w:num>
  <w:num w:numId="30">
    <w:abstractNumId w:val="30"/>
  </w:num>
  <w:num w:numId="31">
    <w:abstractNumId w:val="6"/>
  </w:num>
  <w:num w:numId="32">
    <w:abstractNumId w:val="20"/>
  </w:num>
  <w:num w:numId="33">
    <w:abstractNumId w:val="18"/>
  </w:num>
  <w:num w:numId="34">
    <w:abstractNumId w:val="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52A"/>
    <w:rsid w:val="00004342"/>
    <w:rsid w:val="00015317"/>
    <w:rsid w:val="00036F75"/>
    <w:rsid w:val="00067066"/>
    <w:rsid w:val="000A4C0A"/>
    <w:rsid w:val="000C247F"/>
    <w:rsid w:val="000F55F0"/>
    <w:rsid w:val="001115F0"/>
    <w:rsid w:val="00145D8E"/>
    <w:rsid w:val="0017189F"/>
    <w:rsid w:val="00206002"/>
    <w:rsid w:val="00264AD5"/>
    <w:rsid w:val="002820D7"/>
    <w:rsid w:val="002A04FE"/>
    <w:rsid w:val="002B68E9"/>
    <w:rsid w:val="002E3483"/>
    <w:rsid w:val="00322A05"/>
    <w:rsid w:val="00331330"/>
    <w:rsid w:val="00347207"/>
    <w:rsid w:val="00355FE6"/>
    <w:rsid w:val="00372272"/>
    <w:rsid w:val="00394056"/>
    <w:rsid w:val="00415370"/>
    <w:rsid w:val="0043141D"/>
    <w:rsid w:val="0049071E"/>
    <w:rsid w:val="00492F4F"/>
    <w:rsid w:val="004B0305"/>
    <w:rsid w:val="004B304C"/>
    <w:rsid w:val="004B56D3"/>
    <w:rsid w:val="004D43E0"/>
    <w:rsid w:val="00530ED5"/>
    <w:rsid w:val="00530FC3"/>
    <w:rsid w:val="005F1AFB"/>
    <w:rsid w:val="0065452A"/>
    <w:rsid w:val="00696AC6"/>
    <w:rsid w:val="006B5B3D"/>
    <w:rsid w:val="006D55B5"/>
    <w:rsid w:val="00722331"/>
    <w:rsid w:val="007666BA"/>
    <w:rsid w:val="007D7121"/>
    <w:rsid w:val="008021CB"/>
    <w:rsid w:val="0081445E"/>
    <w:rsid w:val="008410C3"/>
    <w:rsid w:val="008E42BA"/>
    <w:rsid w:val="0092416E"/>
    <w:rsid w:val="00951567"/>
    <w:rsid w:val="00987457"/>
    <w:rsid w:val="009A0CAB"/>
    <w:rsid w:val="009F7886"/>
    <w:rsid w:val="00A32DF9"/>
    <w:rsid w:val="00A45141"/>
    <w:rsid w:val="00A60D33"/>
    <w:rsid w:val="00AB3484"/>
    <w:rsid w:val="00BD74EA"/>
    <w:rsid w:val="00BE1AC7"/>
    <w:rsid w:val="00C00C90"/>
    <w:rsid w:val="00C31162"/>
    <w:rsid w:val="00C70707"/>
    <w:rsid w:val="00C83D55"/>
    <w:rsid w:val="00C875DB"/>
    <w:rsid w:val="00C944B5"/>
    <w:rsid w:val="00CA2063"/>
    <w:rsid w:val="00CA2D11"/>
    <w:rsid w:val="00CC3C36"/>
    <w:rsid w:val="00CC6C59"/>
    <w:rsid w:val="00CD23F2"/>
    <w:rsid w:val="00CF6685"/>
    <w:rsid w:val="00D10E9E"/>
    <w:rsid w:val="00D1440B"/>
    <w:rsid w:val="00D4024D"/>
    <w:rsid w:val="00D83F70"/>
    <w:rsid w:val="00D87CBD"/>
    <w:rsid w:val="00DC634E"/>
    <w:rsid w:val="00DD3279"/>
    <w:rsid w:val="00DF1858"/>
    <w:rsid w:val="00E05B99"/>
    <w:rsid w:val="00E15867"/>
    <w:rsid w:val="00E761F3"/>
    <w:rsid w:val="00EA041E"/>
    <w:rsid w:val="00EA4C7B"/>
    <w:rsid w:val="00EB11B9"/>
    <w:rsid w:val="00EB58DD"/>
    <w:rsid w:val="00EC1EF7"/>
    <w:rsid w:val="00EE786F"/>
    <w:rsid w:val="00F41E82"/>
    <w:rsid w:val="00F42CE8"/>
    <w:rsid w:val="00F45D46"/>
    <w:rsid w:val="00F67AD2"/>
    <w:rsid w:val="00F87C36"/>
    <w:rsid w:val="00FC141D"/>
    <w:rsid w:val="00FD1C52"/>
    <w:rsid w:val="00FD3CE3"/>
    <w:rsid w:val="00FE3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DBD36-7B4E-4946-AFEC-7C2A412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4F"/>
    <w:pPr>
      <w:bidi/>
    </w:pPr>
  </w:style>
  <w:style w:type="paragraph" w:styleId="Heading2">
    <w:name w:val="heading 2"/>
    <w:basedOn w:val="Normal"/>
    <w:next w:val="Normal"/>
    <w:link w:val="Heading2Char"/>
    <w:uiPriority w:val="9"/>
    <w:semiHidden/>
    <w:unhideWhenUsed/>
    <w:qFormat/>
    <w:rsid w:val="004B30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30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BD74EA"/>
    <w:pPr>
      <w:bidi w:val="0"/>
      <w:spacing w:after="157" w:line="282" w:lineRule="atLeast"/>
      <w:ind w:left="157" w:right="157"/>
      <w:outlineLvl w:val="3"/>
    </w:pPr>
    <w:rPr>
      <w:rFonts w:ascii="Times New Roman" w:eastAsia="Times New Roman" w:hAnsi="Times New Roman" w:cs="Times New Roman"/>
      <w:b/>
      <w:bCs/>
      <w:color w:val="416E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65452A"/>
  </w:style>
  <w:style w:type="paragraph" w:styleId="ListParagraph">
    <w:name w:val="List Paragraph"/>
    <w:basedOn w:val="Normal"/>
    <w:uiPriority w:val="34"/>
    <w:qFormat/>
    <w:rsid w:val="00FE347B"/>
    <w:pPr>
      <w:ind w:left="720"/>
      <w:contextualSpacing/>
    </w:pPr>
  </w:style>
  <w:style w:type="character" w:styleId="PlaceholderText">
    <w:name w:val="Placeholder Text"/>
    <w:basedOn w:val="DefaultParagraphFont"/>
    <w:uiPriority w:val="99"/>
    <w:semiHidden/>
    <w:rsid w:val="00206002"/>
    <w:rPr>
      <w:color w:val="808080"/>
    </w:rPr>
  </w:style>
  <w:style w:type="paragraph" w:styleId="BalloonText">
    <w:name w:val="Balloon Text"/>
    <w:basedOn w:val="Normal"/>
    <w:link w:val="BalloonTextChar"/>
    <w:uiPriority w:val="99"/>
    <w:semiHidden/>
    <w:unhideWhenUsed/>
    <w:rsid w:val="002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02"/>
    <w:rPr>
      <w:rFonts w:ascii="Tahoma" w:hAnsi="Tahoma" w:cs="Tahoma"/>
      <w:sz w:val="16"/>
      <w:szCs w:val="16"/>
    </w:rPr>
  </w:style>
  <w:style w:type="paragraph" w:styleId="NormalWeb">
    <w:name w:val="Normal (Web)"/>
    <w:basedOn w:val="Normal"/>
    <w:uiPriority w:val="99"/>
    <w:semiHidden/>
    <w:unhideWhenUsed/>
    <w:rsid w:val="00E761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875DB"/>
  </w:style>
  <w:style w:type="character" w:customStyle="1" w:styleId="Heading4Char">
    <w:name w:val="Heading 4 Char"/>
    <w:basedOn w:val="DefaultParagraphFont"/>
    <w:link w:val="Heading4"/>
    <w:uiPriority w:val="9"/>
    <w:rsid w:val="00BD74EA"/>
    <w:rPr>
      <w:rFonts w:ascii="Times New Roman" w:eastAsia="Times New Roman" w:hAnsi="Times New Roman" w:cs="Times New Roman"/>
      <w:b/>
      <w:bCs/>
      <w:color w:val="416E9B"/>
    </w:rPr>
  </w:style>
  <w:style w:type="character" w:styleId="Emphasis">
    <w:name w:val="Emphasis"/>
    <w:basedOn w:val="DefaultParagraphFont"/>
    <w:uiPriority w:val="20"/>
    <w:qFormat/>
    <w:rsid w:val="00BD74EA"/>
    <w:rPr>
      <w:i/>
      <w:iCs/>
    </w:rPr>
  </w:style>
  <w:style w:type="character" w:customStyle="1" w:styleId="atn">
    <w:name w:val="atn"/>
    <w:basedOn w:val="DefaultParagraphFont"/>
    <w:rsid w:val="00347207"/>
  </w:style>
  <w:style w:type="character" w:customStyle="1" w:styleId="shorttext">
    <w:name w:val="short_text"/>
    <w:basedOn w:val="DefaultParagraphFont"/>
    <w:rsid w:val="00CA2D11"/>
  </w:style>
  <w:style w:type="character" w:styleId="Hyperlink">
    <w:name w:val="Hyperlink"/>
    <w:basedOn w:val="DefaultParagraphFont"/>
    <w:uiPriority w:val="99"/>
    <w:semiHidden/>
    <w:unhideWhenUsed/>
    <w:rsid w:val="00415370"/>
    <w:rPr>
      <w:color w:val="0000FF"/>
      <w:u w:val="single"/>
    </w:rPr>
  </w:style>
  <w:style w:type="paragraph" w:styleId="Header">
    <w:name w:val="header"/>
    <w:basedOn w:val="Normal"/>
    <w:link w:val="HeaderChar"/>
    <w:uiPriority w:val="99"/>
    <w:unhideWhenUsed/>
    <w:rsid w:val="000C24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247F"/>
  </w:style>
  <w:style w:type="paragraph" w:styleId="Footer">
    <w:name w:val="footer"/>
    <w:basedOn w:val="Normal"/>
    <w:link w:val="FooterChar"/>
    <w:unhideWhenUsed/>
    <w:rsid w:val="000C2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247F"/>
  </w:style>
  <w:style w:type="paragraph" w:customStyle="1" w:styleId="Default">
    <w:name w:val="Default"/>
    <w:rsid w:val="009A0CA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4B30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30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182">
      <w:bodyDiv w:val="1"/>
      <w:marLeft w:val="0"/>
      <w:marRight w:val="0"/>
      <w:marTop w:val="0"/>
      <w:marBottom w:val="0"/>
      <w:divBdr>
        <w:top w:val="none" w:sz="0" w:space="0" w:color="auto"/>
        <w:left w:val="none" w:sz="0" w:space="0" w:color="auto"/>
        <w:bottom w:val="none" w:sz="0" w:space="0" w:color="auto"/>
        <w:right w:val="none" w:sz="0" w:space="0" w:color="auto"/>
      </w:divBdr>
      <w:divsChild>
        <w:div w:id="1758792231">
          <w:marLeft w:val="547"/>
          <w:marRight w:val="0"/>
          <w:marTop w:val="154"/>
          <w:marBottom w:val="0"/>
          <w:divBdr>
            <w:top w:val="none" w:sz="0" w:space="0" w:color="auto"/>
            <w:left w:val="none" w:sz="0" w:space="0" w:color="auto"/>
            <w:bottom w:val="none" w:sz="0" w:space="0" w:color="auto"/>
            <w:right w:val="none" w:sz="0" w:space="0" w:color="auto"/>
          </w:divBdr>
        </w:div>
      </w:divsChild>
    </w:div>
    <w:div w:id="56058077">
      <w:bodyDiv w:val="1"/>
      <w:marLeft w:val="0"/>
      <w:marRight w:val="0"/>
      <w:marTop w:val="0"/>
      <w:marBottom w:val="0"/>
      <w:divBdr>
        <w:top w:val="none" w:sz="0" w:space="0" w:color="auto"/>
        <w:left w:val="none" w:sz="0" w:space="0" w:color="auto"/>
        <w:bottom w:val="none" w:sz="0" w:space="0" w:color="auto"/>
        <w:right w:val="none" w:sz="0" w:space="0" w:color="auto"/>
      </w:divBdr>
      <w:divsChild>
        <w:div w:id="381910404">
          <w:marLeft w:val="547"/>
          <w:marRight w:val="0"/>
          <w:marTop w:val="134"/>
          <w:marBottom w:val="0"/>
          <w:divBdr>
            <w:top w:val="none" w:sz="0" w:space="0" w:color="auto"/>
            <w:left w:val="none" w:sz="0" w:space="0" w:color="auto"/>
            <w:bottom w:val="none" w:sz="0" w:space="0" w:color="auto"/>
            <w:right w:val="none" w:sz="0" w:space="0" w:color="auto"/>
          </w:divBdr>
        </w:div>
        <w:div w:id="1486894471">
          <w:marLeft w:val="547"/>
          <w:marRight w:val="0"/>
          <w:marTop w:val="134"/>
          <w:marBottom w:val="0"/>
          <w:divBdr>
            <w:top w:val="none" w:sz="0" w:space="0" w:color="auto"/>
            <w:left w:val="none" w:sz="0" w:space="0" w:color="auto"/>
            <w:bottom w:val="none" w:sz="0" w:space="0" w:color="auto"/>
            <w:right w:val="none" w:sz="0" w:space="0" w:color="auto"/>
          </w:divBdr>
        </w:div>
      </w:divsChild>
    </w:div>
    <w:div w:id="63451107">
      <w:bodyDiv w:val="1"/>
      <w:marLeft w:val="0"/>
      <w:marRight w:val="0"/>
      <w:marTop w:val="0"/>
      <w:marBottom w:val="0"/>
      <w:divBdr>
        <w:top w:val="none" w:sz="0" w:space="0" w:color="auto"/>
        <w:left w:val="none" w:sz="0" w:space="0" w:color="auto"/>
        <w:bottom w:val="none" w:sz="0" w:space="0" w:color="auto"/>
        <w:right w:val="none" w:sz="0" w:space="0" w:color="auto"/>
      </w:divBdr>
      <w:divsChild>
        <w:div w:id="1754743082">
          <w:marLeft w:val="547"/>
          <w:marRight w:val="0"/>
          <w:marTop w:val="134"/>
          <w:marBottom w:val="0"/>
          <w:divBdr>
            <w:top w:val="none" w:sz="0" w:space="0" w:color="auto"/>
            <w:left w:val="none" w:sz="0" w:space="0" w:color="auto"/>
            <w:bottom w:val="none" w:sz="0" w:space="0" w:color="auto"/>
            <w:right w:val="none" w:sz="0" w:space="0" w:color="auto"/>
          </w:divBdr>
        </w:div>
        <w:div w:id="1118572979">
          <w:marLeft w:val="547"/>
          <w:marRight w:val="0"/>
          <w:marTop w:val="134"/>
          <w:marBottom w:val="0"/>
          <w:divBdr>
            <w:top w:val="none" w:sz="0" w:space="0" w:color="auto"/>
            <w:left w:val="none" w:sz="0" w:space="0" w:color="auto"/>
            <w:bottom w:val="none" w:sz="0" w:space="0" w:color="auto"/>
            <w:right w:val="none" w:sz="0" w:space="0" w:color="auto"/>
          </w:divBdr>
        </w:div>
      </w:divsChild>
    </w:div>
    <w:div w:id="210580392">
      <w:bodyDiv w:val="1"/>
      <w:marLeft w:val="0"/>
      <w:marRight w:val="0"/>
      <w:marTop w:val="0"/>
      <w:marBottom w:val="0"/>
      <w:divBdr>
        <w:top w:val="none" w:sz="0" w:space="0" w:color="auto"/>
        <w:left w:val="none" w:sz="0" w:space="0" w:color="auto"/>
        <w:bottom w:val="none" w:sz="0" w:space="0" w:color="auto"/>
        <w:right w:val="none" w:sz="0" w:space="0" w:color="auto"/>
      </w:divBdr>
      <w:divsChild>
        <w:div w:id="1729956254">
          <w:marLeft w:val="547"/>
          <w:marRight w:val="0"/>
          <w:marTop w:val="134"/>
          <w:marBottom w:val="0"/>
          <w:divBdr>
            <w:top w:val="none" w:sz="0" w:space="0" w:color="auto"/>
            <w:left w:val="none" w:sz="0" w:space="0" w:color="auto"/>
            <w:bottom w:val="none" w:sz="0" w:space="0" w:color="auto"/>
            <w:right w:val="none" w:sz="0" w:space="0" w:color="auto"/>
          </w:divBdr>
        </w:div>
      </w:divsChild>
    </w:div>
    <w:div w:id="221337061">
      <w:bodyDiv w:val="1"/>
      <w:marLeft w:val="0"/>
      <w:marRight w:val="0"/>
      <w:marTop w:val="0"/>
      <w:marBottom w:val="0"/>
      <w:divBdr>
        <w:top w:val="none" w:sz="0" w:space="0" w:color="auto"/>
        <w:left w:val="none" w:sz="0" w:space="0" w:color="auto"/>
        <w:bottom w:val="none" w:sz="0" w:space="0" w:color="auto"/>
        <w:right w:val="none" w:sz="0" w:space="0" w:color="auto"/>
      </w:divBdr>
      <w:divsChild>
        <w:div w:id="757286884">
          <w:marLeft w:val="547"/>
          <w:marRight w:val="0"/>
          <w:marTop w:val="134"/>
          <w:marBottom w:val="0"/>
          <w:divBdr>
            <w:top w:val="none" w:sz="0" w:space="0" w:color="auto"/>
            <w:left w:val="none" w:sz="0" w:space="0" w:color="auto"/>
            <w:bottom w:val="none" w:sz="0" w:space="0" w:color="auto"/>
            <w:right w:val="none" w:sz="0" w:space="0" w:color="auto"/>
          </w:divBdr>
        </w:div>
      </w:divsChild>
    </w:div>
    <w:div w:id="279149691">
      <w:bodyDiv w:val="1"/>
      <w:marLeft w:val="0"/>
      <w:marRight w:val="0"/>
      <w:marTop w:val="0"/>
      <w:marBottom w:val="0"/>
      <w:divBdr>
        <w:top w:val="none" w:sz="0" w:space="0" w:color="auto"/>
        <w:left w:val="none" w:sz="0" w:space="0" w:color="auto"/>
        <w:bottom w:val="none" w:sz="0" w:space="0" w:color="auto"/>
        <w:right w:val="none" w:sz="0" w:space="0" w:color="auto"/>
      </w:divBdr>
      <w:divsChild>
        <w:div w:id="1405450858">
          <w:marLeft w:val="547"/>
          <w:marRight w:val="0"/>
          <w:marTop w:val="134"/>
          <w:marBottom w:val="0"/>
          <w:divBdr>
            <w:top w:val="none" w:sz="0" w:space="0" w:color="auto"/>
            <w:left w:val="none" w:sz="0" w:space="0" w:color="auto"/>
            <w:bottom w:val="none" w:sz="0" w:space="0" w:color="auto"/>
            <w:right w:val="none" w:sz="0" w:space="0" w:color="auto"/>
          </w:divBdr>
        </w:div>
        <w:div w:id="1956210491">
          <w:marLeft w:val="547"/>
          <w:marRight w:val="0"/>
          <w:marTop w:val="134"/>
          <w:marBottom w:val="0"/>
          <w:divBdr>
            <w:top w:val="none" w:sz="0" w:space="0" w:color="auto"/>
            <w:left w:val="none" w:sz="0" w:space="0" w:color="auto"/>
            <w:bottom w:val="none" w:sz="0" w:space="0" w:color="auto"/>
            <w:right w:val="none" w:sz="0" w:space="0" w:color="auto"/>
          </w:divBdr>
        </w:div>
        <w:div w:id="1639219062">
          <w:marLeft w:val="547"/>
          <w:marRight w:val="0"/>
          <w:marTop w:val="134"/>
          <w:marBottom w:val="0"/>
          <w:divBdr>
            <w:top w:val="none" w:sz="0" w:space="0" w:color="auto"/>
            <w:left w:val="none" w:sz="0" w:space="0" w:color="auto"/>
            <w:bottom w:val="none" w:sz="0" w:space="0" w:color="auto"/>
            <w:right w:val="none" w:sz="0" w:space="0" w:color="auto"/>
          </w:divBdr>
        </w:div>
        <w:div w:id="1141775333">
          <w:marLeft w:val="547"/>
          <w:marRight w:val="0"/>
          <w:marTop w:val="134"/>
          <w:marBottom w:val="0"/>
          <w:divBdr>
            <w:top w:val="none" w:sz="0" w:space="0" w:color="auto"/>
            <w:left w:val="none" w:sz="0" w:space="0" w:color="auto"/>
            <w:bottom w:val="none" w:sz="0" w:space="0" w:color="auto"/>
            <w:right w:val="none" w:sz="0" w:space="0" w:color="auto"/>
          </w:divBdr>
        </w:div>
        <w:div w:id="1360087143">
          <w:marLeft w:val="547"/>
          <w:marRight w:val="0"/>
          <w:marTop w:val="134"/>
          <w:marBottom w:val="0"/>
          <w:divBdr>
            <w:top w:val="none" w:sz="0" w:space="0" w:color="auto"/>
            <w:left w:val="none" w:sz="0" w:space="0" w:color="auto"/>
            <w:bottom w:val="none" w:sz="0" w:space="0" w:color="auto"/>
            <w:right w:val="none" w:sz="0" w:space="0" w:color="auto"/>
          </w:divBdr>
        </w:div>
        <w:div w:id="347682864">
          <w:marLeft w:val="547"/>
          <w:marRight w:val="0"/>
          <w:marTop w:val="134"/>
          <w:marBottom w:val="0"/>
          <w:divBdr>
            <w:top w:val="none" w:sz="0" w:space="0" w:color="auto"/>
            <w:left w:val="none" w:sz="0" w:space="0" w:color="auto"/>
            <w:bottom w:val="none" w:sz="0" w:space="0" w:color="auto"/>
            <w:right w:val="none" w:sz="0" w:space="0" w:color="auto"/>
          </w:divBdr>
        </w:div>
        <w:div w:id="652680543">
          <w:marLeft w:val="547"/>
          <w:marRight w:val="0"/>
          <w:marTop w:val="134"/>
          <w:marBottom w:val="0"/>
          <w:divBdr>
            <w:top w:val="none" w:sz="0" w:space="0" w:color="auto"/>
            <w:left w:val="none" w:sz="0" w:space="0" w:color="auto"/>
            <w:bottom w:val="none" w:sz="0" w:space="0" w:color="auto"/>
            <w:right w:val="none" w:sz="0" w:space="0" w:color="auto"/>
          </w:divBdr>
        </w:div>
        <w:div w:id="2081973883">
          <w:marLeft w:val="547"/>
          <w:marRight w:val="0"/>
          <w:marTop w:val="134"/>
          <w:marBottom w:val="0"/>
          <w:divBdr>
            <w:top w:val="none" w:sz="0" w:space="0" w:color="auto"/>
            <w:left w:val="none" w:sz="0" w:space="0" w:color="auto"/>
            <w:bottom w:val="none" w:sz="0" w:space="0" w:color="auto"/>
            <w:right w:val="none" w:sz="0" w:space="0" w:color="auto"/>
          </w:divBdr>
        </w:div>
      </w:divsChild>
    </w:div>
    <w:div w:id="298145958">
      <w:bodyDiv w:val="1"/>
      <w:marLeft w:val="0"/>
      <w:marRight w:val="0"/>
      <w:marTop w:val="0"/>
      <w:marBottom w:val="0"/>
      <w:divBdr>
        <w:top w:val="none" w:sz="0" w:space="0" w:color="auto"/>
        <w:left w:val="none" w:sz="0" w:space="0" w:color="auto"/>
        <w:bottom w:val="none" w:sz="0" w:space="0" w:color="auto"/>
        <w:right w:val="none" w:sz="0" w:space="0" w:color="auto"/>
      </w:divBdr>
      <w:divsChild>
        <w:div w:id="854152686">
          <w:marLeft w:val="965"/>
          <w:marRight w:val="0"/>
          <w:marTop w:val="115"/>
          <w:marBottom w:val="0"/>
          <w:divBdr>
            <w:top w:val="none" w:sz="0" w:space="0" w:color="auto"/>
            <w:left w:val="none" w:sz="0" w:space="0" w:color="auto"/>
            <w:bottom w:val="none" w:sz="0" w:space="0" w:color="auto"/>
            <w:right w:val="none" w:sz="0" w:space="0" w:color="auto"/>
          </w:divBdr>
        </w:div>
        <w:div w:id="180710372">
          <w:marLeft w:val="965"/>
          <w:marRight w:val="0"/>
          <w:marTop w:val="115"/>
          <w:marBottom w:val="0"/>
          <w:divBdr>
            <w:top w:val="none" w:sz="0" w:space="0" w:color="auto"/>
            <w:left w:val="none" w:sz="0" w:space="0" w:color="auto"/>
            <w:bottom w:val="none" w:sz="0" w:space="0" w:color="auto"/>
            <w:right w:val="none" w:sz="0" w:space="0" w:color="auto"/>
          </w:divBdr>
        </w:div>
        <w:div w:id="1169903269">
          <w:marLeft w:val="965"/>
          <w:marRight w:val="0"/>
          <w:marTop w:val="115"/>
          <w:marBottom w:val="0"/>
          <w:divBdr>
            <w:top w:val="none" w:sz="0" w:space="0" w:color="auto"/>
            <w:left w:val="none" w:sz="0" w:space="0" w:color="auto"/>
            <w:bottom w:val="none" w:sz="0" w:space="0" w:color="auto"/>
            <w:right w:val="none" w:sz="0" w:space="0" w:color="auto"/>
          </w:divBdr>
        </w:div>
        <w:div w:id="1379932813">
          <w:marLeft w:val="965"/>
          <w:marRight w:val="0"/>
          <w:marTop w:val="115"/>
          <w:marBottom w:val="0"/>
          <w:divBdr>
            <w:top w:val="none" w:sz="0" w:space="0" w:color="auto"/>
            <w:left w:val="none" w:sz="0" w:space="0" w:color="auto"/>
            <w:bottom w:val="none" w:sz="0" w:space="0" w:color="auto"/>
            <w:right w:val="none" w:sz="0" w:space="0" w:color="auto"/>
          </w:divBdr>
        </w:div>
      </w:divsChild>
    </w:div>
    <w:div w:id="374504452">
      <w:bodyDiv w:val="1"/>
      <w:marLeft w:val="0"/>
      <w:marRight w:val="0"/>
      <w:marTop w:val="0"/>
      <w:marBottom w:val="0"/>
      <w:divBdr>
        <w:top w:val="none" w:sz="0" w:space="0" w:color="auto"/>
        <w:left w:val="none" w:sz="0" w:space="0" w:color="auto"/>
        <w:bottom w:val="none" w:sz="0" w:space="0" w:color="auto"/>
        <w:right w:val="none" w:sz="0" w:space="0" w:color="auto"/>
      </w:divBdr>
      <w:divsChild>
        <w:div w:id="602809749">
          <w:marLeft w:val="965"/>
          <w:marRight w:val="0"/>
          <w:marTop w:val="116"/>
          <w:marBottom w:val="0"/>
          <w:divBdr>
            <w:top w:val="none" w:sz="0" w:space="0" w:color="auto"/>
            <w:left w:val="none" w:sz="0" w:space="0" w:color="auto"/>
            <w:bottom w:val="none" w:sz="0" w:space="0" w:color="auto"/>
            <w:right w:val="none" w:sz="0" w:space="0" w:color="auto"/>
          </w:divBdr>
        </w:div>
        <w:div w:id="1234852761">
          <w:marLeft w:val="965"/>
          <w:marRight w:val="0"/>
          <w:marTop w:val="116"/>
          <w:marBottom w:val="0"/>
          <w:divBdr>
            <w:top w:val="none" w:sz="0" w:space="0" w:color="auto"/>
            <w:left w:val="none" w:sz="0" w:space="0" w:color="auto"/>
            <w:bottom w:val="none" w:sz="0" w:space="0" w:color="auto"/>
            <w:right w:val="none" w:sz="0" w:space="0" w:color="auto"/>
          </w:divBdr>
        </w:div>
      </w:divsChild>
    </w:div>
    <w:div w:id="424033788">
      <w:bodyDiv w:val="1"/>
      <w:marLeft w:val="0"/>
      <w:marRight w:val="0"/>
      <w:marTop w:val="0"/>
      <w:marBottom w:val="0"/>
      <w:divBdr>
        <w:top w:val="none" w:sz="0" w:space="0" w:color="auto"/>
        <w:left w:val="none" w:sz="0" w:space="0" w:color="auto"/>
        <w:bottom w:val="none" w:sz="0" w:space="0" w:color="auto"/>
        <w:right w:val="none" w:sz="0" w:space="0" w:color="auto"/>
      </w:divBdr>
      <w:divsChild>
        <w:div w:id="25297774">
          <w:marLeft w:val="965"/>
          <w:marRight w:val="0"/>
          <w:marTop w:val="116"/>
          <w:marBottom w:val="0"/>
          <w:divBdr>
            <w:top w:val="none" w:sz="0" w:space="0" w:color="auto"/>
            <w:left w:val="none" w:sz="0" w:space="0" w:color="auto"/>
            <w:bottom w:val="none" w:sz="0" w:space="0" w:color="auto"/>
            <w:right w:val="none" w:sz="0" w:space="0" w:color="auto"/>
          </w:divBdr>
        </w:div>
      </w:divsChild>
    </w:div>
    <w:div w:id="612128889">
      <w:bodyDiv w:val="1"/>
      <w:marLeft w:val="0"/>
      <w:marRight w:val="0"/>
      <w:marTop w:val="0"/>
      <w:marBottom w:val="0"/>
      <w:divBdr>
        <w:top w:val="none" w:sz="0" w:space="0" w:color="auto"/>
        <w:left w:val="none" w:sz="0" w:space="0" w:color="auto"/>
        <w:bottom w:val="none" w:sz="0" w:space="0" w:color="auto"/>
        <w:right w:val="none" w:sz="0" w:space="0" w:color="auto"/>
      </w:divBdr>
      <w:divsChild>
        <w:div w:id="1610313401">
          <w:marLeft w:val="547"/>
          <w:marRight w:val="0"/>
          <w:marTop w:val="134"/>
          <w:marBottom w:val="672"/>
          <w:divBdr>
            <w:top w:val="none" w:sz="0" w:space="0" w:color="auto"/>
            <w:left w:val="none" w:sz="0" w:space="0" w:color="auto"/>
            <w:bottom w:val="none" w:sz="0" w:space="0" w:color="auto"/>
            <w:right w:val="none" w:sz="0" w:space="0" w:color="auto"/>
          </w:divBdr>
        </w:div>
        <w:div w:id="1108889976">
          <w:marLeft w:val="547"/>
          <w:marRight w:val="0"/>
          <w:marTop w:val="134"/>
          <w:marBottom w:val="672"/>
          <w:divBdr>
            <w:top w:val="none" w:sz="0" w:space="0" w:color="auto"/>
            <w:left w:val="none" w:sz="0" w:space="0" w:color="auto"/>
            <w:bottom w:val="none" w:sz="0" w:space="0" w:color="auto"/>
            <w:right w:val="none" w:sz="0" w:space="0" w:color="auto"/>
          </w:divBdr>
        </w:div>
        <w:div w:id="780808414">
          <w:marLeft w:val="547"/>
          <w:marRight w:val="0"/>
          <w:marTop w:val="134"/>
          <w:marBottom w:val="672"/>
          <w:divBdr>
            <w:top w:val="none" w:sz="0" w:space="0" w:color="auto"/>
            <w:left w:val="none" w:sz="0" w:space="0" w:color="auto"/>
            <w:bottom w:val="none" w:sz="0" w:space="0" w:color="auto"/>
            <w:right w:val="none" w:sz="0" w:space="0" w:color="auto"/>
          </w:divBdr>
        </w:div>
        <w:div w:id="12808731">
          <w:marLeft w:val="547"/>
          <w:marRight w:val="0"/>
          <w:marTop w:val="134"/>
          <w:marBottom w:val="672"/>
          <w:divBdr>
            <w:top w:val="none" w:sz="0" w:space="0" w:color="auto"/>
            <w:left w:val="none" w:sz="0" w:space="0" w:color="auto"/>
            <w:bottom w:val="none" w:sz="0" w:space="0" w:color="auto"/>
            <w:right w:val="none" w:sz="0" w:space="0" w:color="auto"/>
          </w:divBdr>
        </w:div>
      </w:divsChild>
    </w:div>
    <w:div w:id="731391863">
      <w:bodyDiv w:val="1"/>
      <w:marLeft w:val="0"/>
      <w:marRight w:val="0"/>
      <w:marTop w:val="0"/>
      <w:marBottom w:val="0"/>
      <w:divBdr>
        <w:top w:val="none" w:sz="0" w:space="0" w:color="auto"/>
        <w:left w:val="none" w:sz="0" w:space="0" w:color="auto"/>
        <w:bottom w:val="none" w:sz="0" w:space="0" w:color="auto"/>
        <w:right w:val="none" w:sz="0" w:space="0" w:color="auto"/>
      </w:divBdr>
      <w:divsChild>
        <w:div w:id="1598976019">
          <w:marLeft w:val="547"/>
          <w:marRight w:val="0"/>
          <w:marTop w:val="134"/>
          <w:marBottom w:val="672"/>
          <w:divBdr>
            <w:top w:val="none" w:sz="0" w:space="0" w:color="auto"/>
            <w:left w:val="none" w:sz="0" w:space="0" w:color="auto"/>
            <w:bottom w:val="none" w:sz="0" w:space="0" w:color="auto"/>
            <w:right w:val="none" w:sz="0" w:space="0" w:color="auto"/>
          </w:divBdr>
        </w:div>
        <w:div w:id="107285736">
          <w:marLeft w:val="547"/>
          <w:marRight w:val="0"/>
          <w:marTop w:val="134"/>
          <w:marBottom w:val="672"/>
          <w:divBdr>
            <w:top w:val="none" w:sz="0" w:space="0" w:color="auto"/>
            <w:left w:val="none" w:sz="0" w:space="0" w:color="auto"/>
            <w:bottom w:val="none" w:sz="0" w:space="0" w:color="auto"/>
            <w:right w:val="none" w:sz="0" w:space="0" w:color="auto"/>
          </w:divBdr>
        </w:div>
      </w:divsChild>
    </w:div>
    <w:div w:id="773285686">
      <w:bodyDiv w:val="1"/>
      <w:marLeft w:val="0"/>
      <w:marRight w:val="0"/>
      <w:marTop w:val="0"/>
      <w:marBottom w:val="0"/>
      <w:divBdr>
        <w:top w:val="none" w:sz="0" w:space="0" w:color="auto"/>
        <w:left w:val="none" w:sz="0" w:space="0" w:color="auto"/>
        <w:bottom w:val="none" w:sz="0" w:space="0" w:color="auto"/>
        <w:right w:val="none" w:sz="0" w:space="0" w:color="auto"/>
      </w:divBdr>
      <w:divsChild>
        <w:div w:id="375393559">
          <w:marLeft w:val="0"/>
          <w:marRight w:val="0"/>
          <w:marTop w:val="134"/>
          <w:marBottom w:val="0"/>
          <w:divBdr>
            <w:top w:val="none" w:sz="0" w:space="0" w:color="auto"/>
            <w:left w:val="none" w:sz="0" w:space="0" w:color="auto"/>
            <w:bottom w:val="none" w:sz="0" w:space="0" w:color="auto"/>
            <w:right w:val="none" w:sz="0" w:space="0" w:color="auto"/>
          </w:divBdr>
        </w:div>
      </w:divsChild>
    </w:div>
    <w:div w:id="940842152">
      <w:bodyDiv w:val="1"/>
      <w:marLeft w:val="0"/>
      <w:marRight w:val="0"/>
      <w:marTop w:val="0"/>
      <w:marBottom w:val="0"/>
      <w:divBdr>
        <w:top w:val="none" w:sz="0" w:space="0" w:color="auto"/>
        <w:left w:val="none" w:sz="0" w:space="0" w:color="auto"/>
        <w:bottom w:val="none" w:sz="0" w:space="0" w:color="auto"/>
        <w:right w:val="none" w:sz="0" w:space="0" w:color="auto"/>
      </w:divBdr>
      <w:divsChild>
        <w:div w:id="338235204">
          <w:marLeft w:val="0"/>
          <w:marRight w:val="0"/>
          <w:marTop w:val="134"/>
          <w:marBottom w:val="0"/>
          <w:divBdr>
            <w:top w:val="none" w:sz="0" w:space="0" w:color="auto"/>
            <w:left w:val="none" w:sz="0" w:space="0" w:color="auto"/>
            <w:bottom w:val="none" w:sz="0" w:space="0" w:color="auto"/>
            <w:right w:val="none" w:sz="0" w:space="0" w:color="auto"/>
          </w:divBdr>
        </w:div>
      </w:divsChild>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sChild>
        <w:div w:id="897058550">
          <w:marLeft w:val="547"/>
          <w:marRight w:val="0"/>
          <w:marTop w:val="154"/>
          <w:marBottom w:val="768"/>
          <w:divBdr>
            <w:top w:val="none" w:sz="0" w:space="0" w:color="auto"/>
            <w:left w:val="none" w:sz="0" w:space="0" w:color="auto"/>
            <w:bottom w:val="none" w:sz="0" w:space="0" w:color="auto"/>
            <w:right w:val="none" w:sz="0" w:space="0" w:color="auto"/>
          </w:divBdr>
        </w:div>
        <w:div w:id="143551757">
          <w:marLeft w:val="547"/>
          <w:marRight w:val="0"/>
          <w:marTop w:val="154"/>
          <w:marBottom w:val="768"/>
          <w:divBdr>
            <w:top w:val="none" w:sz="0" w:space="0" w:color="auto"/>
            <w:left w:val="none" w:sz="0" w:space="0" w:color="auto"/>
            <w:bottom w:val="none" w:sz="0" w:space="0" w:color="auto"/>
            <w:right w:val="none" w:sz="0" w:space="0" w:color="auto"/>
          </w:divBdr>
        </w:div>
        <w:div w:id="625426281">
          <w:marLeft w:val="547"/>
          <w:marRight w:val="0"/>
          <w:marTop w:val="154"/>
          <w:marBottom w:val="768"/>
          <w:divBdr>
            <w:top w:val="none" w:sz="0" w:space="0" w:color="auto"/>
            <w:left w:val="none" w:sz="0" w:space="0" w:color="auto"/>
            <w:bottom w:val="none" w:sz="0" w:space="0" w:color="auto"/>
            <w:right w:val="none" w:sz="0" w:space="0" w:color="auto"/>
          </w:divBdr>
        </w:div>
      </w:divsChild>
    </w:div>
    <w:div w:id="1182279745">
      <w:bodyDiv w:val="1"/>
      <w:marLeft w:val="0"/>
      <w:marRight w:val="0"/>
      <w:marTop w:val="0"/>
      <w:marBottom w:val="0"/>
      <w:divBdr>
        <w:top w:val="none" w:sz="0" w:space="0" w:color="auto"/>
        <w:left w:val="none" w:sz="0" w:space="0" w:color="auto"/>
        <w:bottom w:val="none" w:sz="0" w:space="0" w:color="auto"/>
        <w:right w:val="none" w:sz="0" w:space="0" w:color="auto"/>
      </w:divBdr>
      <w:divsChild>
        <w:div w:id="775102034">
          <w:marLeft w:val="0"/>
          <w:marRight w:val="0"/>
          <w:marTop w:val="0"/>
          <w:marBottom w:val="0"/>
          <w:divBdr>
            <w:top w:val="none" w:sz="0" w:space="0" w:color="auto"/>
            <w:left w:val="none" w:sz="0" w:space="0" w:color="auto"/>
            <w:bottom w:val="none" w:sz="0" w:space="0" w:color="auto"/>
            <w:right w:val="none" w:sz="0" w:space="0" w:color="auto"/>
          </w:divBdr>
          <w:divsChild>
            <w:div w:id="1279988762">
              <w:marLeft w:val="1565"/>
              <w:marRight w:val="1565"/>
              <w:marTop w:val="0"/>
              <w:marBottom w:val="0"/>
              <w:divBdr>
                <w:top w:val="none" w:sz="0" w:space="0" w:color="auto"/>
                <w:left w:val="none" w:sz="0" w:space="0" w:color="auto"/>
                <w:bottom w:val="none" w:sz="0" w:space="0" w:color="auto"/>
                <w:right w:val="none" w:sz="0" w:space="0" w:color="auto"/>
              </w:divBdr>
            </w:div>
          </w:divsChild>
        </w:div>
      </w:divsChild>
    </w:div>
    <w:div w:id="1682858337">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9">
          <w:marLeft w:val="547"/>
          <w:marRight w:val="0"/>
          <w:marTop w:val="134"/>
          <w:marBottom w:val="0"/>
          <w:divBdr>
            <w:top w:val="none" w:sz="0" w:space="0" w:color="auto"/>
            <w:left w:val="none" w:sz="0" w:space="0" w:color="auto"/>
            <w:bottom w:val="none" w:sz="0" w:space="0" w:color="auto"/>
            <w:right w:val="none" w:sz="0" w:space="0" w:color="auto"/>
          </w:divBdr>
        </w:div>
        <w:div w:id="2119442703">
          <w:marLeft w:val="547"/>
          <w:marRight w:val="0"/>
          <w:marTop w:val="134"/>
          <w:marBottom w:val="0"/>
          <w:divBdr>
            <w:top w:val="none" w:sz="0" w:space="0" w:color="auto"/>
            <w:left w:val="none" w:sz="0" w:space="0" w:color="auto"/>
            <w:bottom w:val="none" w:sz="0" w:space="0" w:color="auto"/>
            <w:right w:val="none" w:sz="0" w:space="0" w:color="auto"/>
          </w:divBdr>
        </w:div>
        <w:div w:id="419760535">
          <w:marLeft w:val="547"/>
          <w:marRight w:val="0"/>
          <w:marTop w:val="134"/>
          <w:marBottom w:val="0"/>
          <w:divBdr>
            <w:top w:val="none" w:sz="0" w:space="0" w:color="auto"/>
            <w:left w:val="none" w:sz="0" w:space="0" w:color="auto"/>
            <w:bottom w:val="none" w:sz="0" w:space="0" w:color="auto"/>
            <w:right w:val="none" w:sz="0" w:space="0" w:color="auto"/>
          </w:divBdr>
        </w:div>
      </w:divsChild>
    </w:div>
    <w:div w:id="1705982573">
      <w:bodyDiv w:val="1"/>
      <w:marLeft w:val="0"/>
      <w:marRight w:val="0"/>
      <w:marTop w:val="0"/>
      <w:marBottom w:val="0"/>
      <w:divBdr>
        <w:top w:val="none" w:sz="0" w:space="0" w:color="auto"/>
        <w:left w:val="none" w:sz="0" w:space="0" w:color="auto"/>
        <w:bottom w:val="none" w:sz="0" w:space="0" w:color="auto"/>
        <w:right w:val="none" w:sz="0" w:space="0" w:color="auto"/>
      </w:divBdr>
      <w:divsChild>
        <w:div w:id="1268538964">
          <w:marLeft w:val="965"/>
          <w:marRight w:val="0"/>
          <w:marTop w:val="116"/>
          <w:marBottom w:val="0"/>
          <w:divBdr>
            <w:top w:val="none" w:sz="0" w:space="0" w:color="auto"/>
            <w:left w:val="none" w:sz="0" w:space="0" w:color="auto"/>
            <w:bottom w:val="none" w:sz="0" w:space="0" w:color="auto"/>
            <w:right w:val="none" w:sz="0" w:space="0" w:color="auto"/>
          </w:divBdr>
        </w:div>
        <w:div w:id="2076314665">
          <w:marLeft w:val="965"/>
          <w:marRight w:val="0"/>
          <w:marTop w:val="116"/>
          <w:marBottom w:val="0"/>
          <w:divBdr>
            <w:top w:val="none" w:sz="0" w:space="0" w:color="auto"/>
            <w:left w:val="none" w:sz="0" w:space="0" w:color="auto"/>
            <w:bottom w:val="none" w:sz="0" w:space="0" w:color="auto"/>
            <w:right w:val="none" w:sz="0" w:space="0" w:color="auto"/>
          </w:divBdr>
        </w:div>
        <w:div w:id="1805922896">
          <w:marLeft w:val="965"/>
          <w:marRight w:val="0"/>
          <w:marTop w:val="116"/>
          <w:marBottom w:val="0"/>
          <w:divBdr>
            <w:top w:val="none" w:sz="0" w:space="0" w:color="auto"/>
            <w:left w:val="none" w:sz="0" w:space="0" w:color="auto"/>
            <w:bottom w:val="none" w:sz="0" w:space="0" w:color="auto"/>
            <w:right w:val="none" w:sz="0" w:space="0" w:color="auto"/>
          </w:divBdr>
        </w:div>
        <w:div w:id="122696193">
          <w:marLeft w:val="965"/>
          <w:marRight w:val="0"/>
          <w:marTop w:val="116"/>
          <w:marBottom w:val="0"/>
          <w:divBdr>
            <w:top w:val="none" w:sz="0" w:space="0" w:color="auto"/>
            <w:left w:val="none" w:sz="0" w:space="0" w:color="auto"/>
            <w:bottom w:val="none" w:sz="0" w:space="0" w:color="auto"/>
            <w:right w:val="none" w:sz="0" w:space="0" w:color="auto"/>
          </w:divBdr>
        </w:div>
      </w:divsChild>
    </w:div>
    <w:div w:id="1750232956">
      <w:bodyDiv w:val="1"/>
      <w:marLeft w:val="0"/>
      <w:marRight w:val="0"/>
      <w:marTop w:val="0"/>
      <w:marBottom w:val="0"/>
      <w:divBdr>
        <w:top w:val="none" w:sz="0" w:space="0" w:color="auto"/>
        <w:left w:val="none" w:sz="0" w:space="0" w:color="auto"/>
        <w:bottom w:val="none" w:sz="0" w:space="0" w:color="auto"/>
        <w:right w:val="none" w:sz="0" w:space="0" w:color="auto"/>
      </w:divBdr>
      <w:divsChild>
        <w:div w:id="127018206">
          <w:marLeft w:val="547"/>
          <w:marRight w:val="0"/>
          <w:marTop w:val="134"/>
          <w:marBottom w:val="0"/>
          <w:divBdr>
            <w:top w:val="none" w:sz="0" w:space="0" w:color="auto"/>
            <w:left w:val="none" w:sz="0" w:space="0" w:color="auto"/>
            <w:bottom w:val="none" w:sz="0" w:space="0" w:color="auto"/>
            <w:right w:val="none" w:sz="0" w:space="0" w:color="auto"/>
          </w:divBdr>
        </w:div>
      </w:divsChild>
    </w:div>
    <w:div w:id="1770008374">
      <w:bodyDiv w:val="1"/>
      <w:marLeft w:val="0"/>
      <w:marRight w:val="0"/>
      <w:marTop w:val="0"/>
      <w:marBottom w:val="0"/>
      <w:divBdr>
        <w:top w:val="none" w:sz="0" w:space="0" w:color="auto"/>
        <w:left w:val="none" w:sz="0" w:space="0" w:color="auto"/>
        <w:bottom w:val="none" w:sz="0" w:space="0" w:color="auto"/>
        <w:right w:val="none" w:sz="0" w:space="0" w:color="auto"/>
      </w:divBdr>
    </w:div>
    <w:div w:id="1820612452">
      <w:bodyDiv w:val="1"/>
      <w:marLeft w:val="0"/>
      <w:marRight w:val="0"/>
      <w:marTop w:val="0"/>
      <w:marBottom w:val="0"/>
      <w:divBdr>
        <w:top w:val="none" w:sz="0" w:space="0" w:color="auto"/>
        <w:left w:val="none" w:sz="0" w:space="0" w:color="auto"/>
        <w:bottom w:val="none" w:sz="0" w:space="0" w:color="auto"/>
        <w:right w:val="none" w:sz="0" w:space="0" w:color="auto"/>
      </w:divBdr>
      <w:divsChild>
        <w:div w:id="16349154">
          <w:marLeft w:val="547"/>
          <w:marRight w:val="0"/>
          <w:marTop w:val="154"/>
          <w:marBottom w:val="768"/>
          <w:divBdr>
            <w:top w:val="none" w:sz="0" w:space="0" w:color="auto"/>
            <w:left w:val="none" w:sz="0" w:space="0" w:color="auto"/>
            <w:bottom w:val="none" w:sz="0" w:space="0" w:color="auto"/>
            <w:right w:val="none" w:sz="0" w:space="0" w:color="auto"/>
          </w:divBdr>
        </w:div>
        <w:div w:id="1690257366">
          <w:marLeft w:val="547"/>
          <w:marRight w:val="0"/>
          <w:marTop w:val="154"/>
          <w:marBottom w:val="768"/>
          <w:divBdr>
            <w:top w:val="none" w:sz="0" w:space="0" w:color="auto"/>
            <w:left w:val="none" w:sz="0" w:space="0" w:color="auto"/>
            <w:bottom w:val="none" w:sz="0" w:space="0" w:color="auto"/>
            <w:right w:val="none" w:sz="0" w:space="0" w:color="auto"/>
          </w:divBdr>
        </w:div>
      </w:divsChild>
    </w:div>
    <w:div w:id="1827866028">
      <w:bodyDiv w:val="1"/>
      <w:marLeft w:val="0"/>
      <w:marRight w:val="0"/>
      <w:marTop w:val="0"/>
      <w:marBottom w:val="0"/>
      <w:divBdr>
        <w:top w:val="none" w:sz="0" w:space="0" w:color="auto"/>
        <w:left w:val="none" w:sz="0" w:space="0" w:color="auto"/>
        <w:bottom w:val="none" w:sz="0" w:space="0" w:color="auto"/>
        <w:right w:val="none" w:sz="0" w:space="0" w:color="auto"/>
      </w:divBdr>
      <w:divsChild>
        <w:div w:id="2064744016">
          <w:marLeft w:val="547"/>
          <w:marRight w:val="0"/>
          <w:marTop w:val="144"/>
          <w:marBottom w:val="0"/>
          <w:divBdr>
            <w:top w:val="none" w:sz="0" w:space="0" w:color="auto"/>
            <w:left w:val="none" w:sz="0" w:space="0" w:color="auto"/>
            <w:bottom w:val="none" w:sz="0" w:space="0" w:color="auto"/>
            <w:right w:val="none" w:sz="0" w:space="0" w:color="auto"/>
          </w:divBdr>
        </w:div>
      </w:divsChild>
    </w:div>
    <w:div w:id="1857578960">
      <w:bodyDiv w:val="1"/>
      <w:marLeft w:val="0"/>
      <w:marRight w:val="0"/>
      <w:marTop w:val="0"/>
      <w:marBottom w:val="0"/>
      <w:divBdr>
        <w:top w:val="none" w:sz="0" w:space="0" w:color="auto"/>
        <w:left w:val="none" w:sz="0" w:space="0" w:color="auto"/>
        <w:bottom w:val="none" w:sz="0" w:space="0" w:color="auto"/>
        <w:right w:val="none" w:sz="0" w:space="0" w:color="auto"/>
      </w:divBdr>
    </w:div>
    <w:div w:id="1887986061">
      <w:bodyDiv w:val="1"/>
      <w:marLeft w:val="0"/>
      <w:marRight w:val="0"/>
      <w:marTop w:val="0"/>
      <w:marBottom w:val="0"/>
      <w:divBdr>
        <w:top w:val="none" w:sz="0" w:space="0" w:color="auto"/>
        <w:left w:val="none" w:sz="0" w:space="0" w:color="auto"/>
        <w:bottom w:val="none" w:sz="0" w:space="0" w:color="auto"/>
        <w:right w:val="none" w:sz="0" w:space="0" w:color="auto"/>
      </w:divBdr>
    </w:div>
    <w:div w:id="1946182669">
      <w:bodyDiv w:val="1"/>
      <w:marLeft w:val="0"/>
      <w:marRight w:val="0"/>
      <w:marTop w:val="0"/>
      <w:marBottom w:val="0"/>
      <w:divBdr>
        <w:top w:val="none" w:sz="0" w:space="0" w:color="auto"/>
        <w:left w:val="none" w:sz="0" w:space="0" w:color="auto"/>
        <w:bottom w:val="none" w:sz="0" w:space="0" w:color="auto"/>
        <w:right w:val="none" w:sz="0" w:space="0" w:color="auto"/>
      </w:divBdr>
      <w:divsChild>
        <w:div w:id="1173061167">
          <w:marLeft w:val="547"/>
          <w:marRight w:val="0"/>
          <w:marTop w:val="144"/>
          <w:marBottom w:val="0"/>
          <w:divBdr>
            <w:top w:val="none" w:sz="0" w:space="0" w:color="auto"/>
            <w:left w:val="none" w:sz="0" w:space="0" w:color="auto"/>
            <w:bottom w:val="none" w:sz="0" w:space="0" w:color="auto"/>
            <w:right w:val="none" w:sz="0" w:space="0" w:color="auto"/>
          </w:divBdr>
        </w:div>
      </w:divsChild>
    </w:div>
    <w:div w:id="2062513257">
      <w:bodyDiv w:val="1"/>
      <w:marLeft w:val="0"/>
      <w:marRight w:val="0"/>
      <w:marTop w:val="0"/>
      <w:marBottom w:val="0"/>
      <w:divBdr>
        <w:top w:val="none" w:sz="0" w:space="0" w:color="auto"/>
        <w:left w:val="none" w:sz="0" w:space="0" w:color="auto"/>
        <w:bottom w:val="none" w:sz="0" w:space="0" w:color="auto"/>
        <w:right w:val="none" w:sz="0" w:space="0" w:color="auto"/>
      </w:divBdr>
      <w:divsChild>
        <w:div w:id="579681000">
          <w:marLeft w:val="547"/>
          <w:marRight w:val="0"/>
          <w:marTop w:val="134"/>
          <w:marBottom w:val="0"/>
          <w:divBdr>
            <w:top w:val="none" w:sz="0" w:space="0" w:color="auto"/>
            <w:left w:val="none" w:sz="0" w:space="0" w:color="auto"/>
            <w:bottom w:val="none" w:sz="0" w:space="0" w:color="auto"/>
            <w:right w:val="none" w:sz="0" w:space="0" w:color="auto"/>
          </w:divBdr>
        </w:div>
      </w:divsChild>
    </w:div>
    <w:div w:id="2069525745">
      <w:bodyDiv w:val="1"/>
      <w:marLeft w:val="0"/>
      <w:marRight w:val="0"/>
      <w:marTop w:val="0"/>
      <w:marBottom w:val="0"/>
      <w:divBdr>
        <w:top w:val="none" w:sz="0" w:space="0" w:color="auto"/>
        <w:left w:val="none" w:sz="0" w:space="0" w:color="auto"/>
        <w:bottom w:val="none" w:sz="0" w:space="0" w:color="auto"/>
        <w:right w:val="none" w:sz="0" w:space="0" w:color="auto"/>
      </w:divBdr>
      <w:divsChild>
        <w:div w:id="1398169350">
          <w:marLeft w:val="965"/>
          <w:marRight w:val="0"/>
          <w:marTop w:val="154"/>
          <w:marBottom w:val="0"/>
          <w:divBdr>
            <w:top w:val="none" w:sz="0" w:space="0" w:color="auto"/>
            <w:left w:val="none" w:sz="0" w:space="0" w:color="auto"/>
            <w:bottom w:val="none" w:sz="0" w:space="0" w:color="auto"/>
            <w:right w:val="none" w:sz="0" w:space="0" w:color="auto"/>
          </w:divBdr>
        </w:div>
        <w:div w:id="916522579">
          <w:marLeft w:val="965"/>
          <w:marRight w:val="0"/>
          <w:marTop w:val="154"/>
          <w:marBottom w:val="0"/>
          <w:divBdr>
            <w:top w:val="none" w:sz="0" w:space="0" w:color="auto"/>
            <w:left w:val="none" w:sz="0" w:space="0" w:color="auto"/>
            <w:bottom w:val="none" w:sz="0" w:space="0" w:color="auto"/>
            <w:right w:val="none" w:sz="0" w:space="0" w:color="auto"/>
          </w:divBdr>
        </w:div>
        <w:div w:id="1136996058">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tx>
            <c:strRef>
              <c:f>Sheet1!$B$1</c:f>
              <c:strCache>
                <c:ptCount val="1"/>
                <c:pt idx="0">
                  <c:v>Y-Values</c:v>
                </c:pt>
              </c:strCache>
            </c:strRef>
          </c:tx>
          <c:spPr>
            <a:ln w="28575" cap="rnd">
              <a:solidFill>
                <a:schemeClr val="lt1">
                  <a:alpha val="50000"/>
                </a:schemeClr>
              </a:solidFill>
              <a:round/>
            </a:ln>
            <a:effectLst>
              <a:outerShdw dist="25400" dir="2700000" algn="tl" rotWithShape="0">
                <a:schemeClr val="dk1">
                  <a:tint val="88500"/>
                </a:schemeClr>
              </a:outerShdw>
            </a:effectLst>
          </c:spPr>
          <c:marker>
            <c:symbol val="none"/>
          </c:marker>
          <c:trendline>
            <c:spPr>
              <a:ln w="28575" cap="rnd">
                <a:solidFill>
                  <a:schemeClr val="lt1">
                    <a:alpha val="50000"/>
                  </a:schemeClr>
                </a:solidFill>
                <a:round/>
              </a:ln>
              <a:effectLst/>
            </c:spPr>
            <c:trendlineType val="linear"/>
            <c:dispRSqr val="0"/>
            <c:dispEq val="0"/>
          </c:trendline>
          <c:xVal>
            <c:numRef>
              <c:f>Sheet1!$A$2:$A$5</c:f>
              <c:numCache>
                <c:formatCode>General</c:formatCode>
                <c:ptCount val="4"/>
                <c:pt idx="0">
                  <c:v>0</c:v>
                </c:pt>
                <c:pt idx="1">
                  <c:v>0.5</c:v>
                </c:pt>
                <c:pt idx="2">
                  <c:v>1</c:v>
                </c:pt>
                <c:pt idx="3">
                  <c:v>2</c:v>
                </c:pt>
              </c:numCache>
            </c:numRef>
          </c:xVal>
          <c:yVal>
            <c:numRef>
              <c:f>Sheet1!$B$2:$B$5</c:f>
              <c:numCache>
                <c:formatCode>General</c:formatCode>
                <c:ptCount val="4"/>
                <c:pt idx="0">
                  <c:v>0</c:v>
                </c:pt>
                <c:pt idx="1">
                  <c:v>0.5</c:v>
                </c:pt>
                <c:pt idx="2">
                  <c:v>1</c:v>
                </c:pt>
                <c:pt idx="3">
                  <c:v>2</c:v>
                </c:pt>
              </c:numCache>
            </c:numRef>
          </c:yVal>
          <c:smooth val="1"/>
        </c:ser>
        <c:dLbls>
          <c:showLegendKey val="0"/>
          <c:showVal val="0"/>
          <c:showCatName val="0"/>
          <c:showSerName val="0"/>
          <c:showPercent val="0"/>
          <c:showBubbleSize val="0"/>
        </c:dLbls>
        <c:axId val="-1541938528"/>
        <c:axId val="-1541942880"/>
      </c:scatterChart>
      <c:valAx>
        <c:axId val="-1541938528"/>
        <c:scaling>
          <c:orientation val="minMax"/>
        </c:scaling>
        <c:delete val="0"/>
        <c:axPos val="b"/>
        <c:majorGridlines>
          <c:spPr>
            <a:ln w="9525" cap="flat" cmpd="sng" algn="ctr">
              <a:solidFill>
                <a:schemeClr val="lt1">
                  <a:alpha val="2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diameter of inhabition zone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ar-IQ"/>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ar-IQ"/>
          </a:p>
        </c:txPr>
        <c:crossAx val="-1541942880"/>
        <c:crosses val="autoZero"/>
        <c:crossBetween val="midCat"/>
      </c:valAx>
      <c:valAx>
        <c:axId val="-1541942880"/>
        <c:scaling>
          <c:orientation val="minMax"/>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cons. of antibiotic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ar-IQ"/>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ar-IQ"/>
          </a:p>
        </c:txPr>
        <c:crossAx val="-1541938528"/>
        <c:crosses val="autoZero"/>
        <c:crossBetween val="midCat"/>
      </c:valAx>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7">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alpha val="25000"/>
          </a:schemeClr>
        </a:solidFill>
        <a:round/>
      </a:ln>
    </cs:spPr>
    <cs:defRPr sz="900" b="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8575" cap="rnd">
        <a:solidFill>
          <a:schemeClr val="lt1">
            <a:alpha val="50000"/>
          </a:schemeClr>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cap="flat" cmpd="sng" algn="ctr">
        <a:gradFill>
          <a:gsLst>
            <a:gs pos="79000">
              <a:schemeClr val="phClr"/>
            </a:gs>
            <a:gs pos="0">
              <a:schemeClr val="lt1">
                <a:alpha val="6000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7514A-E6E1-4449-9F3C-76F6970A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1</Pages>
  <Words>878</Words>
  <Characters>5009</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esraa biotechnology</cp:lastModifiedBy>
  <cp:revision>25</cp:revision>
  <cp:lastPrinted>2013-09-28T18:50:00Z</cp:lastPrinted>
  <dcterms:created xsi:type="dcterms:W3CDTF">2013-09-28T18:52:00Z</dcterms:created>
  <dcterms:modified xsi:type="dcterms:W3CDTF">2016-04-13T21:07:00Z</dcterms:modified>
</cp:coreProperties>
</file>