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F4F" w:rsidRDefault="00EB11B9" w:rsidP="00B0383A">
      <w:pPr>
        <w:bidi w:val="0"/>
        <w:spacing w:line="360" w:lineRule="auto"/>
        <w:ind w:left="-227" w:right="-227"/>
        <w:rPr>
          <w:rFonts w:asciiTheme="majorBidi" w:hAnsiTheme="majorBidi" w:cstheme="majorBidi"/>
          <w:b/>
          <w:bCs/>
          <w:sz w:val="40"/>
          <w:szCs w:val="40"/>
          <w:u w:val="single"/>
        </w:rPr>
      </w:pPr>
      <w:r>
        <w:rPr>
          <w:rFonts w:asciiTheme="majorBidi" w:hAnsiTheme="majorBidi" w:cstheme="majorBidi"/>
          <w:b/>
          <w:bCs/>
          <w:sz w:val="40"/>
          <w:szCs w:val="40"/>
          <w:u w:val="single"/>
        </w:rPr>
        <w:t xml:space="preserve">Lab </w:t>
      </w:r>
      <w:r w:rsidR="00017524">
        <w:rPr>
          <w:rFonts w:asciiTheme="majorBidi" w:hAnsiTheme="majorBidi" w:cstheme="majorBidi"/>
          <w:b/>
          <w:bCs/>
          <w:sz w:val="40"/>
          <w:szCs w:val="40"/>
          <w:u w:val="single"/>
        </w:rPr>
        <w:t xml:space="preserve">Seven </w:t>
      </w:r>
      <w:r w:rsidR="0065452A" w:rsidRPr="0065452A">
        <w:rPr>
          <w:rFonts w:asciiTheme="majorBidi" w:hAnsiTheme="majorBidi" w:cstheme="majorBidi"/>
          <w:b/>
          <w:bCs/>
          <w:sz w:val="40"/>
          <w:szCs w:val="40"/>
          <w:u w:val="single"/>
        </w:rPr>
        <w:t xml:space="preserve"> :.</w:t>
      </w:r>
    </w:p>
    <w:p w:rsidR="00017524" w:rsidRPr="00190282" w:rsidRDefault="00017524" w:rsidP="00B0383A">
      <w:pPr>
        <w:bidi w:val="0"/>
        <w:spacing w:after="0" w:line="360" w:lineRule="auto"/>
        <w:ind w:left="-680" w:right="-794"/>
        <w:jc w:val="both"/>
        <w:rPr>
          <w:rFonts w:asciiTheme="majorBidi" w:hAnsiTheme="majorBidi" w:cstheme="majorBidi"/>
          <w:b/>
          <w:bCs/>
          <w:sz w:val="28"/>
          <w:szCs w:val="28"/>
          <w:lang w:bidi="ar-IQ"/>
        </w:rPr>
      </w:pPr>
      <w:r w:rsidRPr="00190282">
        <w:rPr>
          <w:rFonts w:asciiTheme="majorBidi" w:hAnsiTheme="majorBidi" w:cstheme="majorBidi"/>
          <w:b/>
          <w:bCs/>
          <w:sz w:val="40"/>
          <w:szCs w:val="40"/>
          <w:lang w:bidi="ar-IQ"/>
        </w:rPr>
        <w:t>Combination action of Antibiotic</w:t>
      </w:r>
      <w:r w:rsidRPr="00190282">
        <w:rPr>
          <w:rFonts w:asciiTheme="majorBidi" w:hAnsiTheme="majorBidi" w:cstheme="majorBidi"/>
          <w:b/>
          <w:bCs/>
          <w:sz w:val="28"/>
          <w:szCs w:val="28"/>
          <w:lang w:bidi="ar-IQ"/>
        </w:rPr>
        <w:t>:</w:t>
      </w:r>
    </w:p>
    <w:p w:rsidR="00017524" w:rsidRPr="00AB4B00" w:rsidRDefault="00AB4B00" w:rsidP="00B0383A">
      <w:pPr>
        <w:bidi w:val="0"/>
        <w:spacing w:after="0" w:line="360" w:lineRule="auto"/>
        <w:ind w:left="-680" w:right="-794"/>
        <w:jc w:val="both"/>
        <w:rPr>
          <w:rFonts w:asciiTheme="majorBidi" w:hAnsiTheme="majorBidi" w:cstheme="majorBidi"/>
          <w:sz w:val="28"/>
          <w:szCs w:val="28"/>
          <w:lang w:bidi="ar-IQ"/>
        </w:rPr>
      </w:pPr>
      <w:r>
        <w:rPr>
          <w:rFonts w:asciiTheme="majorBidi" w:hAnsiTheme="majorBidi" w:cstheme="majorBidi"/>
          <w:sz w:val="28"/>
          <w:szCs w:val="28"/>
          <w:lang w:bidi="ar-IQ"/>
        </w:rPr>
        <w:t>Its refers to mix two or more than antibiotics and study the effect</w:t>
      </w:r>
      <w:r w:rsidR="00DF3700">
        <w:rPr>
          <w:rFonts w:asciiTheme="majorBidi" w:hAnsiTheme="majorBidi" w:cstheme="majorBidi"/>
          <w:sz w:val="28"/>
          <w:szCs w:val="28"/>
          <w:lang w:bidi="ar-IQ"/>
        </w:rPr>
        <w:t>s on</w:t>
      </w:r>
      <w:r>
        <w:rPr>
          <w:rFonts w:asciiTheme="majorBidi" w:hAnsiTheme="majorBidi" w:cstheme="majorBidi"/>
          <w:sz w:val="28"/>
          <w:szCs w:val="28"/>
          <w:lang w:bidi="ar-IQ"/>
        </w:rPr>
        <w:t xml:space="preserve"> microorganisms. </w:t>
      </w:r>
      <w:r w:rsidRPr="00AB4B00">
        <w:rPr>
          <w:rFonts w:asciiTheme="majorBidi" w:hAnsiTheme="majorBidi" w:cstheme="majorBidi"/>
          <w:sz w:val="28"/>
          <w:szCs w:val="28"/>
          <w:lang w:val="en"/>
        </w:rPr>
        <w:t xml:space="preserve">Typically, these terms refer to using multiple therapies to treat a single </w:t>
      </w:r>
      <w:hyperlink r:id="rId8" w:tooltip="Disease" w:history="1">
        <w:r w:rsidRPr="00AB4B00">
          <w:rPr>
            <w:rStyle w:val="Hyperlink"/>
            <w:rFonts w:asciiTheme="majorBidi" w:hAnsiTheme="majorBidi" w:cstheme="majorBidi"/>
            <w:color w:val="auto"/>
            <w:sz w:val="28"/>
            <w:szCs w:val="28"/>
            <w:u w:val="none"/>
            <w:lang w:val="en"/>
          </w:rPr>
          <w:t>disease</w:t>
        </w:r>
      </w:hyperlink>
      <w:r>
        <w:rPr>
          <w:rFonts w:asciiTheme="majorBidi" w:hAnsiTheme="majorBidi" w:cstheme="majorBidi"/>
          <w:sz w:val="28"/>
          <w:szCs w:val="28"/>
          <w:lang w:bidi="ar-IQ"/>
        </w:rPr>
        <w:t>.</w:t>
      </w:r>
    </w:p>
    <w:p w:rsidR="00017524" w:rsidRDefault="00017524" w:rsidP="00B0383A">
      <w:pPr>
        <w:bidi w:val="0"/>
        <w:spacing w:after="0" w:line="360" w:lineRule="auto"/>
        <w:ind w:left="-680" w:right="-794"/>
        <w:jc w:val="both"/>
        <w:rPr>
          <w:rFonts w:asciiTheme="majorBidi" w:hAnsiTheme="majorBidi" w:cstheme="majorBidi"/>
          <w:sz w:val="28"/>
          <w:szCs w:val="28"/>
          <w:lang w:bidi="ar-IQ"/>
        </w:rPr>
      </w:pPr>
    </w:p>
    <w:p w:rsidR="00CD23F2" w:rsidRPr="00190282" w:rsidRDefault="00017524" w:rsidP="00B0383A">
      <w:pPr>
        <w:pStyle w:val="ListParagraph"/>
        <w:autoSpaceDE w:val="0"/>
        <w:autoSpaceDN w:val="0"/>
        <w:bidi w:val="0"/>
        <w:adjustRightInd w:val="0"/>
        <w:spacing w:line="360" w:lineRule="auto"/>
        <w:ind w:left="-624" w:right="-397"/>
        <w:rPr>
          <w:rFonts w:asciiTheme="majorBidi" w:hAnsiTheme="majorBidi" w:cstheme="majorBidi"/>
          <w:b/>
          <w:bCs/>
          <w:sz w:val="32"/>
          <w:szCs w:val="32"/>
        </w:rPr>
      </w:pPr>
      <w:r w:rsidRPr="00190282">
        <w:rPr>
          <w:rFonts w:asciiTheme="majorBidi" w:hAnsiTheme="majorBidi" w:cstheme="majorBidi"/>
          <w:b/>
          <w:bCs/>
          <w:sz w:val="32"/>
          <w:szCs w:val="32"/>
        </w:rPr>
        <w:t>Rationale for Combination Therapy:</w:t>
      </w:r>
    </w:p>
    <w:p w:rsidR="00017524" w:rsidRPr="00017524" w:rsidRDefault="00017524" w:rsidP="004D37F2">
      <w:pPr>
        <w:pStyle w:val="ListParagraph"/>
        <w:numPr>
          <w:ilvl w:val="0"/>
          <w:numId w:val="1"/>
        </w:numPr>
        <w:autoSpaceDE w:val="0"/>
        <w:autoSpaceDN w:val="0"/>
        <w:bidi w:val="0"/>
        <w:adjustRightInd w:val="0"/>
        <w:spacing w:after="0" w:line="360" w:lineRule="auto"/>
        <w:ind w:left="-94"/>
        <w:rPr>
          <w:rFonts w:asciiTheme="majorBidi" w:hAnsiTheme="majorBidi" w:cstheme="majorBidi"/>
          <w:sz w:val="28"/>
          <w:szCs w:val="28"/>
        </w:rPr>
      </w:pPr>
      <w:r w:rsidRPr="00017524">
        <w:rPr>
          <w:rFonts w:asciiTheme="majorBidi" w:hAnsiTheme="majorBidi" w:cstheme="majorBidi"/>
          <w:sz w:val="28"/>
          <w:szCs w:val="28"/>
        </w:rPr>
        <w:t xml:space="preserve">Synergy or </w:t>
      </w:r>
      <w:r w:rsidR="00AB4B00" w:rsidRPr="00017524">
        <w:rPr>
          <w:rFonts w:asciiTheme="majorBidi" w:hAnsiTheme="majorBidi" w:cstheme="majorBidi"/>
          <w:sz w:val="28"/>
          <w:szCs w:val="28"/>
        </w:rPr>
        <w:t>additives</w:t>
      </w:r>
      <w:r w:rsidRPr="00017524">
        <w:rPr>
          <w:rFonts w:asciiTheme="majorBidi" w:hAnsiTheme="majorBidi" w:cstheme="majorBidi"/>
          <w:sz w:val="28"/>
          <w:szCs w:val="28"/>
        </w:rPr>
        <w:t>.</w:t>
      </w:r>
    </w:p>
    <w:p w:rsidR="00017524" w:rsidRPr="00017524" w:rsidRDefault="00017524" w:rsidP="004D37F2">
      <w:pPr>
        <w:pStyle w:val="ListParagraph"/>
        <w:numPr>
          <w:ilvl w:val="0"/>
          <w:numId w:val="1"/>
        </w:numPr>
        <w:autoSpaceDE w:val="0"/>
        <w:autoSpaceDN w:val="0"/>
        <w:bidi w:val="0"/>
        <w:adjustRightInd w:val="0"/>
        <w:spacing w:after="0" w:line="360" w:lineRule="auto"/>
        <w:ind w:left="-94"/>
        <w:rPr>
          <w:rFonts w:asciiTheme="majorBidi" w:hAnsiTheme="majorBidi" w:cstheme="majorBidi"/>
          <w:sz w:val="28"/>
          <w:szCs w:val="28"/>
        </w:rPr>
      </w:pPr>
      <w:r w:rsidRPr="00017524">
        <w:rPr>
          <w:rFonts w:asciiTheme="majorBidi" w:hAnsiTheme="majorBidi" w:cstheme="majorBidi"/>
          <w:sz w:val="28"/>
          <w:szCs w:val="28"/>
        </w:rPr>
        <w:t>Decrease resistance</w:t>
      </w:r>
      <w:r>
        <w:rPr>
          <w:rFonts w:asciiTheme="majorBidi" w:hAnsiTheme="majorBidi" w:cstheme="majorBidi"/>
          <w:sz w:val="28"/>
          <w:szCs w:val="28"/>
        </w:rPr>
        <w:t>.</w:t>
      </w:r>
    </w:p>
    <w:p w:rsidR="00017524" w:rsidRDefault="00017524" w:rsidP="004D37F2">
      <w:pPr>
        <w:pStyle w:val="ListParagraph"/>
        <w:numPr>
          <w:ilvl w:val="0"/>
          <w:numId w:val="1"/>
        </w:numPr>
        <w:autoSpaceDE w:val="0"/>
        <w:autoSpaceDN w:val="0"/>
        <w:bidi w:val="0"/>
        <w:adjustRightInd w:val="0"/>
        <w:spacing w:after="0" w:line="360" w:lineRule="auto"/>
        <w:ind w:left="-94"/>
        <w:rPr>
          <w:rFonts w:ascii="Corbel" w:hAnsi="Corbel" w:cs="Corbel"/>
          <w:sz w:val="28"/>
          <w:szCs w:val="28"/>
        </w:rPr>
      </w:pPr>
      <w:r w:rsidRPr="00017524">
        <w:rPr>
          <w:rFonts w:asciiTheme="majorBidi" w:hAnsiTheme="majorBidi" w:cstheme="majorBidi"/>
          <w:sz w:val="28"/>
          <w:szCs w:val="28"/>
        </w:rPr>
        <w:t>Broaden spectrum</w:t>
      </w:r>
      <w:r>
        <w:rPr>
          <w:rFonts w:asciiTheme="majorBidi" w:hAnsiTheme="majorBidi" w:cstheme="majorBidi"/>
          <w:sz w:val="28"/>
          <w:szCs w:val="28"/>
        </w:rPr>
        <w:t>.</w:t>
      </w:r>
    </w:p>
    <w:p w:rsidR="00190282" w:rsidRPr="001A1C65" w:rsidRDefault="00AB4B00" w:rsidP="001A1C65">
      <w:pPr>
        <w:pStyle w:val="ListParagraph"/>
        <w:numPr>
          <w:ilvl w:val="0"/>
          <w:numId w:val="1"/>
        </w:numPr>
        <w:autoSpaceDE w:val="0"/>
        <w:autoSpaceDN w:val="0"/>
        <w:bidi w:val="0"/>
        <w:adjustRightInd w:val="0"/>
        <w:spacing w:after="0" w:line="360" w:lineRule="auto"/>
        <w:ind w:left="-94"/>
        <w:rPr>
          <w:rFonts w:asciiTheme="majorBidi" w:hAnsiTheme="majorBidi" w:cstheme="majorBidi"/>
          <w:sz w:val="28"/>
          <w:szCs w:val="28"/>
        </w:rPr>
      </w:pPr>
      <w:r w:rsidRPr="00AB4B00">
        <w:rPr>
          <w:rFonts w:asciiTheme="majorBidi" w:hAnsiTheme="majorBidi" w:cstheme="majorBidi"/>
          <w:sz w:val="28"/>
          <w:szCs w:val="28"/>
        </w:rPr>
        <w:t>Decrease toxicity of antibiotics, so if it use the sub MIC of two antibiotics it have the same effect when it use the single antibiotic.</w:t>
      </w:r>
    </w:p>
    <w:p w:rsidR="00190282" w:rsidRDefault="001B4685" w:rsidP="00B0383A">
      <w:pPr>
        <w:autoSpaceDE w:val="0"/>
        <w:autoSpaceDN w:val="0"/>
        <w:bidi w:val="0"/>
        <w:adjustRightInd w:val="0"/>
        <w:spacing w:after="0" w:line="360" w:lineRule="auto"/>
        <w:ind w:left="-397"/>
        <w:rPr>
          <w:rFonts w:asciiTheme="majorBidi" w:hAnsiTheme="majorBidi" w:cstheme="majorBidi"/>
          <w:b/>
          <w:bCs/>
          <w:sz w:val="32"/>
          <w:szCs w:val="32"/>
        </w:rPr>
      </w:pPr>
      <w:r w:rsidRPr="001B4685">
        <w:rPr>
          <w:rFonts w:asciiTheme="majorBidi" w:hAnsiTheme="majorBidi" w:cstheme="majorBidi"/>
          <w:b/>
          <w:bCs/>
          <w:sz w:val="32"/>
          <w:szCs w:val="32"/>
        </w:rPr>
        <w:t xml:space="preserve">The </w:t>
      </w:r>
      <w:r w:rsidRPr="001B4685">
        <w:rPr>
          <w:rStyle w:val="shorttext"/>
          <w:rFonts w:asciiTheme="majorBidi" w:hAnsiTheme="majorBidi" w:cstheme="majorBidi"/>
          <w:b/>
          <w:bCs/>
          <w:color w:val="222222"/>
          <w:sz w:val="32"/>
          <w:szCs w:val="32"/>
          <w:lang w:val="en"/>
        </w:rPr>
        <w:t xml:space="preserve">cases </w:t>
      </w:r>
      <w:r w:rsidRPr="001B4685">
        <w:rPr>
          <w:rFonts w:asciiTheme="majorBidi" w:hAnsiTheme="majorBidi" w:cstheme="majorBidi"/>
          <w:b/>
          <w:bCs/>
          <w:sz w:val="32"/>
          <w:szCs w:val="32"/>
        </w:rPr>
        <w:t>of Combination</w:t>
      </w:r>
      <w:r>
        <w:rPr>
          <w:rFonts w:asciiTheme="majorBidi" w:hAnsiTheme="majorBidi" w:cstheme="majorBidi"/>
          <w:b/>
          <w:bCs/>
          <w:sz w:val="32"/>
          <w:szCs w:val="32"/>
        </w:rPr>
        <w:t>:</w:t>
      </w:r>
    </w:p>
    <w:p w:rsidR="001B4685" w:rsidRPr="001B4685" w:rsidRDefault="001B4685" w:rsidP="004D37F2">
      <w:pPr>
        <w:pStyle w:val="ListParagraph"/>
        <w:numPr>
          <w:ilvl w:val="0"/>
          <w:numId w:val="2"/>
        </w:numPr>
        <w:autoSpaceDE w:val="0"/>
        <w:autoSpaceDN w:val="0"/>
        <w:bidi w:val="0"/>
        <w:adjustRightInd w:val="0"/>
        <w:spacing w:after="0" w:line="360" w:lineRule="auto"/>
        <w:rPr>
          <w:rFonts w:asciiTheme="majorBidi" w:hAnsiTheme="majorBidi" w:cstheme="majorBidi"/>
          <w:sz w:val="28"/>
          <w:szCs w:val="28"/>
        </w:rPr>
      </w:pPr>
      <w:r w:rsidRPr="001B4685">
        <w:rPr>
          <w:rFonts w:asciiTheme="majorBidi" w:hAnsiTheme="majorBidi" w:cstheme="majorBidi"/>
          <w:sz w:val="28"/>
          <w:szCs w:val="28"/>
        </w:rPr>
        <w:t>For urgent treatment to man</w:t>
      </w:r>
      <w:r w:rsidR="0035196E">
        <w:rPr>
          <w:rFonts w:asciiTheme="majorBidi" w:hAnsiTheme="majorBidi" w:cstheme="majorBidi"/>
          <w:sz w:val="28"/>
          <w:szCs w:val="28"/>
        </w:rPr>
        <w:t>y infections and before completing the</w:t>
      </w:r>
      <w:r w:rsidRPr="001B4685">
        <w:rPr>
          <w:rFonts w:asciiTheme="majorBidi" w:hAnsiTheme="majorBidi" w:cstheme="majorBidi"/>
          <w:sz w:val="28"/>
          <w:szCs w:val="28"/>
        </w:rPr>
        <w:t xml:space="preserve"> culture </w:t>
      </w:r>
      <w:r w:rsidR="0035196E">
        <w:rPr>
          <w:rFonts w:asciiTheme="majorBidi" w:hAnsiTheme="majorBidi" w:cstheme="majorBidi"/>
          <w:sz w:val="28"/>
          <w:szCs w:val="28"/>
        </w:rPr>
        <w:t xml:space="preserve">of </w:t>
      </w:r>
      <w:r w:rsidRPr="001B4685">
        <w:rPr>
          <w:rFonts w:asciiTheme="majorBidi" w:hAnsiTheme="majorBidi" w:cstheme="majorBidi"/>
          <w:sz w:val="28"/>
          <w:szCs w:val="28"/>
        </w:rPr>
        <w:t>bacteria.</w:t>
      </w:r>
    </w:p>
    <w:p w:rsidR="001B4685" w:rsidRPr="001B4685" w:rsidRDefault="001B4685" w:rsidP="004D37F2">
      <w:pPr>
        <w:pStyle w:val="ListParagraph"/>
        <w:numPr>
          <w:ilvl w:val="0"/>
          <w:numId w:val="2"/>
        </w:numPr>
        <w:autoSpaceDE w:val="0"/>
        <w:autoSpaceDN w:val="0"/>
        <w:bidi w:val="0"/>
        <w:adjustRightInd w:val="0"/>
        <w:spacing w:after="0" w:line="360" w:lineRule="auto"/>
        <w:rPr>
          <w:rFonts w:asciiTheme="majorBidi" w:hAnsiTheme="majorBidi" w:cstheme="majorBidi"/>
          <w:sz w:val="28"/>
          <w:szCs w:val="28"/>
        </w:rPr>
      </w:pPr>
      <w:r w:rsidRPr="001B4685">
        <w:rPr>
          <w:rFonts w:asciiTheme="majorBidi" w:hAnsiTheme="majorBidi" w:cstheme="majorBidi"/>
          <w:sz w:val="28"/>
          <w:szCs w:val="28"/>
        </w:rPr>
        <w:t>To prevent or delay mutant strains.</w:t>
      </w:r>
    </w:p>
    <w:p w:rsidR="001B4685" w:rsidRPr="001B4685" w:rsidRDefault="001B4685" w:rsidP="004D37F2">
      <w:pPr>
        <w:pStyle w:val="ListParagraph"/>
        <w:numPr>
          <w:ilvl w:val="0"/>
          <w:numId w:val="2"/>
        </w:numPr>
        <w:autoSpaceDE w:val="0"/>
        <w:autoSpaceDN w:val="0"/>
        <w:bidi w:val="0"/>
        <w:adjustRightInd w:val="0"/>
        <w:spacing w:after="0" w:line="360" w:lineRule="auto"/>
        <w:rPr>
          <w:rFonts w:asciiTheme="majorBidi" w:hAnsiTheme="majorBidi" w:cstheme="majorBidi"/>
          <w:sz w:val="28"/>
          <w:szCs w:val="28"/>
        </w:rPr>
      </w:pPr>
      <w:r w:rsidRPr="001B4685">
        <w:rPr>
          <w:rFonts w:asciiTheme="majorBidi" w:hAnsiTheme="majorBidi" w:cstheme="majorBidi"/>
          <w:sz w:val="28"/>
          <w:szCs w:val="28"/>
        </w:rPr>
        <w:t>To obtain synergism effect for antibiotics.</w:t>
      </w:r>
    </w:p>
    <w:p w:rsidR="001B4685" w:rsidRPr="001B4685" w:rsidRDefault="001B4685" w:rsidP="004D37F2">
      <w:pPr>
        <w:pStyle w:val="ListParagraph"/>
        <w:numPr>
          <w:ilvl w:val="0"/>
          <w:numId w:val="2"/>
        </w:numPr>
        <w:autoSpaceDE w:val="0"/>
        <w:autoSpaceDN w:val="0"/>
        <w:bidi w:val="0"/>
        <w:adjustRightInd w:val="0"/>
        <w:spacing w:after="0" w:line="360" w:lineRule="auto"/>
        <w:rPr>
          <w:rStyle w:val="shorttext"/>
          <w:rFonts w:asciiTheme="majorBidi" w:hAnsiTheme="majorBidi" w:cstheme="majorBidi"/>
          <w:sz w:val="28"/>
          <w:szCs w:val="28"/>
        </w:rPr>
      </w:pPr>
      <w:r w:rsidRPr="001B4685">
        <w:rPr>
          <w:rFonts w:asciiTheme="majorBidi" w:hAnsiTheme="majorBidi" w:cstheme="majorBidi"/>
          <w:sz w:val="28"/>
          <w:szCs w:val="28"/>
        </w:rPr>
        <w:t xml:space="preserve">For treat unknown infection, or chronic infection specially </w:t>
      </w:r>
      <w:r w:rsidRPr="001B4685">
        <w:rPr>
          <w:rStyle w:val="shorttext"/>
          <w:rFonts w:asciiTheme="majorBidi" w:hAnsiTheme="majorBidi" w:cstheme="majorBidi"/>
          <w:color w:val="222222"/>
          <w:sz w:val="28"/>
          <w:szCs w:val="28"/>
          <w:lang w:val="en"/>
        </w:rPr>
        <w:t>Vascular Disease.</w:t>
      </w:r>
    </w:p>
    <w:p w:rsidR="001B4685" w:rsidRDefault="001B4685" w:rsidP="004D37F2">
      <w:pPr>
        <w:pStyle w:val="ListParagraph"/>
        <w:numPr>
          <w:ilvl w:val="0"/>
          <w:numId w:val="2"/>
        </w:numPr>
        <w:autoSpaceDE w:val="0"/>
        <w:autoSpaceDN w:val="0"/>
        <w:bidi w:val="0"/>
        <w:adjustRightInd w:val="0"/>
        <w:spacing w:after="0" w:line="360" w:lineRule="auto"/>
        <w:rPr>
          <w:rFonts w:asciiTheme="majorBidi" w:hAnsiTheme="majorBidi" w:cstheme="majorBidi"/>
          <w:sz w:val="28"/>
          <w:szCs w:val="28"/>
        </w:rPr>
      </w:pPr>
      <w:r>
        <w:rPr>
          <w:rFonts w:asciiTheme="majorBidi" w:hAnsiTheme="majorBidi" w:cstheme="majorBidi"/>
          <w:sz w:val="28"/>
          <w:szCs w:val="28"/>
        </w:rPr>
        <w:t xml:space="preserve">In the </w:t>
      </w:r>
      <w:r w:rsidRPr="009F6F88">
        <w:rPr>
          <w:rFonts w:asciiTheme="majorBidi" w:hAnsiTheme="majorBidi" w:cstheme="majorBidi"/>
          <w:sz w:val="28"/>
          <w:szCs w:val="28"/>
          <w:lang w:bidi="ar-IQ"/>
        </w:rPr>
        <w:t>Mixed infection</w:t>
      </w:r>
      <w:r>
        <w:rPr>
          <w:rFonts w:asciiTheme="majorBidi" w:hAnsiTheme="majorBidi" w:cstheme="majorBidi"/>
          <w:sz w:val="28"/>
          <w:szCs w:val="28"/>
          <w:lang w:bidi="ar-IQ"/>
        </w:rPr>
        <w:t xml:space="preserve"> like septicemia.</w:t>
      </w:r>
    </w:p>
    <w:p w:rsidR="001B4685" w:rsidRDefault="001B4685" w:rsidP="004D37F2">
      <w:pPr>
        <w:pStyle w:val="ListParagraph"/>
        <w:numPr>
          <w:ilvl w:val="0"/>
          <w:numId w:val="2"/>
        </w:numPr>
        <w:autoSpaceDE w:val="0"/>
        <w:autoSpaceDN w:val="0"/>
        <w:bidi w:val="0"/>
        <w:adjustRightInd w:val="0"/>
        <w:spacing w:after="0" w:line="360" w:lineRule="auto"/>
        <w:rPr>
          <w:rFonts w:asciiTheme="majorBidi" w:hAnsiTheme="majorBidi" w:cstheme="majorBidi"/>
          <w:sz w:val="28"/>
          <w:szCs w:val="28"/>
        </w:rPr>
      </w:pPr>
      <w:r>
        <w:rPr>
          <w:rFonts w:asciiTheme="majorBidi" w:hAnsiTheme="majorBidi" w:cstheme="majorBidi"/>
          <w:sz w:val="28"/>
          <w:szCs w:val="28"/>
          <w:lang w:bidi="ar-IQ"/>
        </w:rPr>
        <w:t xml:space="preserve">To lead delay the mutation for any antibiotics in chronic infection so we use two antibiotics like </w:t>
      </w:r>
      <w:r>
        <w:rPr>
          <w:rStyle w:val="shorttext"/>
          <w:rFonts w:asciiTheme="majorBidi" w:hAnsiTheme="majorBidi" w:cstheme="majorBidi"/>
          <w:color w:val="222222"/>
          <w:sz w:val="28"/>
          <w:szCs w:val="28"/>
          <w:lang w:val="en"/>
        </w:rPr>
        <w:t>t</w:t>
      </w:r>
      <w:r w:rsidRPr="001B4685">
        <w:rPr>
          <w:rStyle w:val="shorttext"/>
          <w:rFonts w:asciiTheme="majorBidi" w:hAnsiTheme="majorBidi" w:cstheme="majorBidi"/>
          <w:color w:val="222222"/>
          <w:sz w:val="28"/>
          <w:szCs w:val="28"/>
          <w:lang w:val="en"/>
        </w:rPr>
        <w:t>uberculosis</w:t>
      </w:r>
      <w:r>
        <w:rPr>
          <w:rFonts w:ascii="Arial" w:hAnsi="Arial" w:cs="Arial"/>
          <w:color w:val="222222"/>
          <w:lang w:val="en"/>
        </w:rPr>
        <w:t>.</w:t>
      </w:r>
    </w:p>
    <w:p w:rsidR="00342031" w:rsidRPr="00AB4B00" w:rsidRDefault="00342031" w:rsidP="00B0383A">
      <w:pPr>
        <w:pStyle w:val="ListParagraph"/>
        <w:autoSpaceDE w:val="0"/>
        <w:autoSpaceDN w:val="0"/>
        <w:bidi w:val="0"/>
        <w:adjustRightInd w:val="0"/>
        <w:spacing w:after="0" w:line="360" w:lineRule="auto"/>
        <w:ind w:left="-680"/>
        <w:rPr>
          <w:rFonts w:asciiTheme="majorBidi" w:hAnsiTheme="majorBidi" w:cstheme="majorBidi"/>
          <w:b/>
          <w:bCs/>
          <w:sz w:val="32"/>
          <w:szCs w:val="32"/>
        </w:rPr>
      </w:pPr>
      <w:bookmarkStart w:id="0" w:name="_GoBack"/>
      <w:bookmarkEnd w:id="0"/>
      <w:r w:rsidRPr="00AB4B00">
        <w:rPr>
          <w:rFonts w:asciiTheme="majorBidi" w:hAnsiTheme="majorBidi" w:cstheme="majorBidi"/>
          <w:b/>
          <w:bCs/>
          <w:sz w:val="32"/>
          <w:szCs w:val="32"/>
        </w:rPr>
        <w:t>Disadvantages</w:t>
      </w:r>
    </w:p>
    <w:p w:rsidR="00342031" w:rsidRPr="00190282" w:rsidRDefault="00342031" w:rsidP="00B0383A">
      <w:pPr>
        <w:autoSpaceDE w:val="0"/>
        <w:autoSpaceDN w:val="0"/>
        <w:bidi w:val="0"/>
        <w:adjustRightInd w:val="0"/>
        <w:spacing w:after="0" w:line="360" w:lineRule="auto"/>
        <w:ind w:left="-397"/>
        <w:rPr>
          <w:rFonts w:asciiTheme="majorBidi" w:hAnsiTheme="majorBidi" w:cstheme="majorBidi"/>
          <w:color w:val="FFFFFF"/>
          <w:sz w:val="28"/>
          <w:szCs w:val="28"/>
        </w:rPr>
      </w:pPr>
      <w:r w:rsidRPr="00190282">
        <w:rPr>
          <w:rFonts w:asciiTheme="majorBidi" w:hAnsiTheme="majorBidi" w:cstheme="majorBidi"/>
          <w:sz w:val="28"/>
          <w:szCs w:val="28"/>
        </w:rPr>
        <w:t>• Antagonism</w:t>
      </w:r>
    </w:p>
    <w:p w:rsidR="00342031" w:rsidRPr="00190282" w:rsidRDefault="00342031" w:rsidP="00B0383A">
      <w:pPr>
        <w:autoSpaceDE w:val="0"/>
        <w:autoSpaceDN w:val="0"/>
        <w:bidi w:val="0"/>
        <w:adjustRightInd w:val="0"/>
        <w:spacing w:after="0" w:line="360" w:lineRule="auto"/>
        <w:ind w:left="-397"/>
        <w:rPr>
          <w:rFonts w:asciiTheme="majorBidi" w:hAnsiTheme="majorBidi" w:cstheme="majorBidi"/>
          <w:sz w:val="28"/>
          <w:szCs w:val="28"/>
        </w:rPr>
      </w:pPr>
      <w:r w:rsidRPr="00190282">
        <w:rPr>
          <w:rFonts w:asciiTheme="majorBidi" w:hAnsiTheme="majorBidi" w:cstheme="majorBidi"/>
          <w:sz w:val="28"/>
          <w:szCs w:val="28"/>
        </w:rPr>
        <w:t>• Risk of adverse effects</w:t>
      </w:r>
    </w:p>
    <w:p w:rsidR="00342031" w:rsidRPr="00190282" w:rsidRDefault="00342031" w:rsidP="00B0383A">
      <w:pPr>
        <w:autoSpaceDE w:val="0"/>
        <w:autoSpaceDN w:val="0"/>
        <w:bidi w:val="0"/>
        <w:adjustRightInd w:val="0"/>
        <w:spacing w:after="0" w:line="360" w:lineRule="auto"/>
        <w:ind w:left="-397"/>
        <w:rPr>
          <w:rFonts w:asciiTheme="majorBidi" w:hAnsiTheme="majorBidi" w:cstheme="majorBidi"/>
          <w:sz w:val="28"/>
          <w:szCs w:val="28"/>
        </w:rPr>
      </w:pPr>
      <w:r w:rsidRPr="00190282">
        <w:rPr>
          <w:rFonts w:asciiTheme="majorBidi" w:hAnsiTheme="majorBidi" w:cstheme="majorBidi"/>
          <w:sz w:val="28"/>
          <w:szCs w:val="28"/>
        </w:rPr>
        <w:t>• Drug- drug interactions</w:t>
      </w:r>
    </w:p>
    <w:p w:rsidR="00342031" w:rsidRPr="00190282" w:rsidRDefault="00342031" w:rsidP="00B0383A">
      <w:pPr>
        <w:autoSpaceDE w:val="0"/>
        <w:autoSpaceDN w:val="0"/>
        <w:bidi w:val="0"/>
        <w:adjustRightInd w:val="0"/>
        <w:spacing w:after="0" w:line="360" w:lineRule="auto"/>
        <w:ind w:left="-397"/>
        <w:rPr>
          <w:rFonts w:asciiTheme="majorBidi" w:hAnsiTheme="majorBidi" w:cstheme="majorBidi"/>
          <w:sz w:val="28"/>
          <w:szCs w:val="28"/>
          <w:lang w:bidi="ar-IQ"/>
        </w:rPr>
      </w:pPr>
      <w:r w:rsidRPr="00190282">
        <w:rPr>
          <w:rFonts w:asciiTheme="majorBidi" w:hAnsiTheme="majorBidi" w:cstheme="majorBidi"/>
          <w:sz w:val="28"/>
          <w:szCs w:val="28"/>
        </w:rPr>
        <w:t>• Risk for super infection</w:t>
      </w:r>
    </w:p>
    <w:p w:rsidR="00342031" w:rsidRDefault="00342031" w:rsidP="00B0383A">
      <w:pPr>
        <w:autoSpaceDE w:val="0"/>
        <w:autoSpaceDN w:val="0"/>
        <w:bidi w:val="0"/>
        <w:adjustRightInd w:val="0"/>
        <w:spacing w:after="0" w:line="360" w:lineRule="auto"/>
        <w:ind w:left="-397"/>
        <w:rPr>
          <w:rFonts w:asciiTheme="majorBidi" w:hAnsiTheme="majorBidi" w:cstheme="majorBidi"/>
          <w:sz w:val="28"/>
          <w:szCs w:val="28"/>
        </w:rPr>
      </w:pPr>
      <w:r w:rsidRPr="00190282">
        <w:rPr>
          <w:rFonts w:asciiTheme="majorBidi" w:hAnsiTheme="majorBidi" w:cstheme="majorBidi"/>
          <w:sz w:val="28"/>
          <w:szCs w:val="28"/>
        </w:rPr>
        <w:t>• Increased costs</w:t>
      </w:r>
      <w:r>
        <w:rPr>
          <w:rFonts w:asciiTheme="majorBidi" w:hAnsiTheme="majorBidi" w:cstheme="majorBidi"/>
          <w:sz w:val="28"/>
          <w:szCs w:val="28"/>
        </w:rPr>
        <w:t>.</w:t>
      </w:r>
    </w:p>
    <w:p w:rsidR="00342031" w:rsidRDefault="00342031" w:rsidP="00B0383A">
      <w:pPr>
        <w:autoSpaceDE w:val="0"/>
        <w:autoSpaceDN w:val="0"/>
        <w:bidi w:val="0"/>
        <w:adjustRightInd w:val="0"/>
        <w:spacing w:after="0" w:line="360" w:lineRule="auto"/>
        <w:rPr>
          <w:rFonts w:asciiTheme="majorBidi" w:hAnsiTheme="majorBidi" w:cstheme="majorBidi"/>
          <w:sz w:val="28"/>
          <w:szCs w:val="28"/>
        </w:rPr>
      </w:pPr>
    </w:p>
    <w:p w:rsidR="00342031" w:rsidRDefault="00342031" w:rsidP="00B0383A">
      <w:pPr>
        <w:autoSpaceDE w:val="0"/>
        <w:autoSpaceDN w:val="0"/>
        <w:bidi w:val="0"/>
        <w:adjustRightInd w:val="0"/>
        <w:spacing w:after="0" w:line="360" w:lineRule="auto"/>
        <w:ind w:left="-567"/>
        <w:rPr>
          <w:rFonts w:asciiTheme="majorBidi" w:hAnsiTheme="majorBidi" w:cstheme="majorBidi"/>
          <w:sz w:val="28"/>
          <w:szCs w:val="28"/>
          <w:lang w:val="en"/>
        </w:rPr>
      </w:pPr>
      <w:r w:rsidRPr="00342031">
        <w:rPr>
          <w:rFonts w:asciiTheme="majorBidi" w:hAnsiTheme="majorBidi" w:cstheme="majorBidi"/>
          <w:sz w:val="28"/>
          <w:szCs w:val="28"/>
          <w:lang w:val="en"/>
        </w:rPr>
        <w:t>In general, the presence of two anti or more will lead to the occurrence of the following cases:</w:t>
      </w:r>
    </w:p>
    <w:p w:rsidR="001C4224" w:rsidRPr="00D31D86" w:rsidRDefault="00342031" w:rsidP="004D37F2">
      <w:pPr>
        <w:pStyle w:val="ListParagraph"/>
        <w:numPr>
          <w:ilvl w:val="0"/>
          <w:numId w:val="3"/>
        </w:numPr>
        <w:autoSpaceDE w:val="0"/>
        <w:autoSpaceDN w:val="0"/>
        <w:bidi w:val="0"/>
        <w:adjustRightInd w:val="0"/>
        <w:spacing w:after="0" w:line="360" w:lineRule="auto"/>
        <w:rPr>
          <w:rFonts w:asciiTheme="majorBidi" w:hAnsiTheme="majorBidi" w:cstheme="majorBidi"/>
          <w:sz w:val="28"/>
          <w:szCs w:val="28"/>
          <w:lang w:bidi="ar-IQ"/>
        </w:rPr>
      </w:pPr>
      <w:r w:rsidRPr="00E426B1">
        <w:rPr>
          <w:rFonts w:asciiTheme="majorBidi" w:hAnsiTheme="majorBidi" w:cstheme="majorBidi"/>
          <w:b/>
          <w:bCs/>
          <w:sz w:val="28"/>
          <w:szCs w:val="28"/>
        </w:rPr>
        <w:t>Additive (indifferent) effect</w:t>
      </w:r>
      <w:r w:rsidRPr="00D31D86">
        <w:rPr>
          <w:rFonts w:asciiTheme="majorBidi" w:hAnsiTheme="majorBidi" w:cstheme="majorBidi"/>
          <w:sz w:val="28"/>
          <w:szCs w:val="28"/>
        </w:rPr>
        <w:t>: the activity of two drugs in combination is equal to the sum (or a partial sum) of their independent activity when studied separately.</w:t>
      </w:r>
    </w:p>
    <w:p w:rsidR="00342031" w:rsidRDefault="00342031" w:rsidP="00B0383A">
      <w:pPr>
        <w:pStyle w:val="ListParagraph"/>
        <w:autoSpaceDE w:val="0"/>
        <w:autoSpaceDN w:val="0"/>
        <w:bidi w:val="0"/>
        <w:adjustRightInd w:val="0"/>
        <w:spacing w:after="0" w:line="360" w:lineRule="auto"/>
        <w:ind w:left="-207"/>
        <w:rPr>
          <w:rFonts w:asciiTheme="majorBidi" w:hAnsiTheme="majorBidi" w:cstheme="majorBidi"/>
          <w:sz w:val="28"/>
          <w:szCs w:val="28"/>
          <w:lang w:bidi="ar-IQ"/>
        </w:rPr>
      </w:pPr>
      <w:r>
        <w:rPr>
          <w:rFonts w:asciiTheme="majorBidi" w:hAnsiTheme="majorBidi" w:cstheme="majorBidi"/>
          <w:sz w:val="28"/>
          <w:szCs w:val="28"/>
        </w:rPr>
        <w:t xml:space="preserve">against </w:t>
      </w:r>
      <w:r w:rsidRPr="00E73A11">
        <w:rPr>
          <w:rFonts w:asciiTheme="majorBidi" w:hAnsiTheme="majorBidi" w:cstheme="majorBidi"/>
          <w:i/>
          <w:iCs/>
          <w:sz w:val="28"/>
          <w:szCs w:val="28"/>
        </w:rPr>
        <w:t xml:space="preserve">Staph. </w:t>
      </w:r>
      <w:r w:rsidR="003D5190">
        <w:rPr>
          <w:rFonts w:asciiTheme="majorBidi" w:hAnsiTheme="majorBidi" w:cstheme="majorBidi"/>
          <w:i/>
          <w:iCs/>
          <w:sz w:val="28"/>
          <w:szCs w:val="28"/>
        </w:rPr>
        <w:t>au</w:t>
      </w:r>
      <w:r w:rsidR="003D5190" w:rsidRPr="00E73A11">
        <w:rPr>
          <w:rFonts w:asciiTheme="majorBidi" w:hAnsiTheme="majorBidi" w:cstheme="majorBidi"/>
          <w:i/>
          <w:iCs/>
          <w:sz w:val="28"/>
          <w:szCs w:val="28"/>
        </w:rPr>
        <w:t>reu</w:t>
      </w:r>
      <w:r w:rsidR="003D5190">
        <w:rPr>
          <w:rFonts w:asciiTheme="majorBidi" w:hAnsiTheme="majorBidi" w:cstheme="majorBidi" w:hint="cs"/>
          <w:sz w:val="28"/>
          <w:szCs w:val="28"/>
          <w:rtl/>
          <w:lang w:bidi="ar-IQ"/>
        </w:rPr>
        <w:t xml:space="preserve"> </w:t>
      </w:r>
      <w:r w:rsidR="003D5190">
        <w:rPr>
          <w:rFonts w:asciiTheme="majorBidi" w:hAnsiTheme="majorBidi" w:cstheme="majorBidi"/>
          <w:sz w:val="28"/>
          <w:szCs w:val="28"/>
          <w:lang w:bidi="ar-IQ"/>
        </w:rPr>
        <w:t>Gentamicin</w:t>
      </w:r>
      <w:r>
        <w:rPr>
          <w:rFonts w:asciiTheme="majorBidi" w:hAnsiTheme="majorBidi" w:cstheme="majorBidi"/>
          <w:sz w:val="28"/>
          <w:szCs w:val="28"/>
        </w:rPr>
        <w:t xml:space="preserve"> + Linezolide</w:t>
      </w:r>
      <w:r>
        <w:rPr>
          <w:rFonts w:asciiTheme="majorBidi" w:hAnsiTheme="majorBidi" w:cstheme="majorBidi"/>
          <w:sz w:val="28"/>
          <w:szCs w:val="28"/>
          <w:lang w:bidi="ar-IQ"/>
        </w:rPr>
        <w:t>.</w:t>
      </w:r>
    </w:p>
    <w:p w:rsidR="00342031" w:rsidRDefault="00725E14" w:rsidP="00B0383A">
      <w:pPr>
        <w:pStyle w:val="ListParagraph"/>
        <w:autoSpaceDE w:val="0"/>
        <w:autoSpaceDN w:val="0"/>
        <w:bidi w:val="0"/>
        <w:adjustRightInd w:val="0"/>
        <w:spacing w:after="0" w:line="360" w:lineRule="auto"/>
        <w:ind w:left="680"/>
        <w:rPr>
          <w:rFonts w:asciiTheme="majorBidi" w:hAnsiTheme="majorBidi" w:cstheme="majorBidi"/>
          <w:sz w:val="28"/>
          <w:szCs w:val="28"/>
          <w:lang w:bidi="ar-IQ"/>
        </w:rPr>
      </w:pPr>
      <w:r>
        <w:rPr>
          <w:rFonts w:asciiTheme="majorBidi" w:hAnsiTheme="majorBidi" w:cstheme="majorBidi"/>
          <w:noProof/>
          <w:sz w:val="28"/>
          <w:szCs w:val="28"/>
        </w:rPr>
        <w:drawing>
          <wp:inline distT="0" distB="0" distL="0" distR="0">
            <wp:extent cx="4695825" cy="3429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ntitled.jpg"/>
                    <pic:cNvPicPr/>
                  </pic:nvPicPr>
                  <pic:blipFill>
                    <a:blip r:embed="rId9">
                      <a:extLst>
                        <a:ext uri="{28A0092B-C50C-407E-A947-70E740481C1C}">
                          <a14:useLocalDpi xmlns:a14="http://schemas.microsoft.com/office/drawing/2010/main" val="0"/>
                        </a:ext>
                      </a:extLst>
                    </a:blip>
                    <a:stretch>
                      <a:fillRect/>
                    </a:stretch>
                  </pic:blipFill>
                  <pic:spPr>
                    <a:xfrm>
                      <a:off x="0" y="0"/>
                      <a:ext cx="4695825" cy="3429000"/>
                    </a:xfrm>
                    <a:prstGeom prst="rect">
                      <a:avLst/>
                    </a:prstGeom>
                  </pic:spPr>
                </pic:pic>
              </a:graphicData>
            </a:graphic>
          </wp:inline>
        </w:drawing>
      </w:r>
    </w:p>
    <w:p w:rsidR="00342031" w:rsidRPr="00342031" w:rsidRDefault="00342031" w:rsidP="00B0383A">
      <w:pPr>
        <w:pStyle w:val="ListParagraph"/>
        <w:autoSpaceDE w:val="0"/>
        <w:autoSpaceDN w:val="0"/>
        <w:bidi w:val="0"/>
        <w:adjustRightInd w:val="0"/>
        <w:spacing w:after="0" w:line="360" w:lineRule="auto"/>
        <w:ind w:left="-207"/>
        <w:rPr>
          <w:rFonts w:asciiTheme="majorBidi" w:hAnsiTheme="majorBidi" w:cstheme="majorBidi"/>
          <w:sz w:val="28"/>
          <w:szCs w:val="28"/>
          <w:lang w:bidi="ar-IQ"/>
        </w:rPr>
      </w:pPr>
    </w:p>
    <w:p w:rsidR="001C4224" w:rsidRDefault="00342031" w:rsidP="004D37F2">
      <w:pPr>
        <w:pStyle w:val="ListParagraph"/>
        <w:numPr>
          <w:ilvl w:val="0"/>
          <w:numId w:val="3"/>
        </w:numPr>
        <w:autoSpaceDE w:val="0"/>
        <w:autoSpaceDN w:val="0"/>
        <w:bidi w:val="0"/>
        <w:adjustRightInd w:val="0"/>
        <w:spacing w:after="0" w:line="360" w:lineRule="auto"/>
        <w:rPr>
          <w:rFonts w:asciiTheme="majorBidi" w:hAnsiTheme="majorBidi" w:cstheme="majorBidi"/>
          <w:sz w:val="28"/>
          <w:szCs w:val="28"/>
          <w:lang w:bidi="ar-IQ"/>
        </w:rPr>
      </w:pPr>
      <w:r w:rsidRPr="00E426B1">
        <w:rPr>
          <w:rFonts w:asciiTheme="majorBidi" w:hAnsiTheme="majorBidi" w:cstheme="majorBidi"/>
          <w:b/>
          <w:bCs/>
          <w:sz w:val="28"/>
          <w:szCs w:val="28"/>
        </w:rPr>
        <w:t>Synergistic effect</w:t>
      </w:r>
      <w:r>
        <w:rPr>
          <w:rFonts w:asciiTheme="majorBidi" w:hAnsiTheme="majorBidi" w:cstheme="majorBidi"/>
          <w:sz w:val="28"/>
          <w:szCs w:val="28"/>
          <w:lang w:val="en"/>
        </w:rPr>
        <w:t xml:space="preserve">: </w:t>
      </w:r>
      <w:r w:rsidRPr="00342031">
        <w:rPr>
          <w:rFonts w:asciiTheme="majorBidi" w:hAnsiTheme="majorBidi" w:cstheme="majorBidi"/>
          <w:sz w:val="28"/>
          <w:szCs w:val="28"/>
        </w:rPr>
        <w:t>the activity of two drugs in combination is greater to the sum of their independent activity when studied separately</w:t>
      </w:r>
      <w:r>
        <w:rPr>
          <w:rFonts w:asciiTheme="majorBidi" w:hAnsiTheme="majorBidi" w:cstheme="majorBidi"/>
          <w:sz w:val="28"/>
          <w:szCs w:val="28"/>
          <w:lang w:bidi="ar-IQ"/>
        </w:rPr>
        <w:t>.</w:t>
      </w:r>
    </w:p>
    <w:p w:rsidR="00342031" w:rsidRDefault="00342031" w:rsidP="00B0383A">
      <w:pPr>
        <w:pStyle w:val="ListParagraph"/>
        <w:autoSpaceDE w:val="0"/>
        <w:autoSpaceDN w:val="0"/>
        <w:bidi w:val="0"/>
        <w:adjustRightInd w:val="0"/>
        <w:spacing w:after="0" w:line="360" w:lineRule="auto"/>
        <w:ind w:left="-207"/>
        <w:rPr>
          <w:rFonts w:asciiTheme="majorBidi" w:hAnsiTheme="majorBidi" w:cstheme="majorBidi"/>
          <w:sz w:val="28"/>
          <w:szCs w:val="28"/>
          <w:lang w:bidi="ar-IQ"/>
        </w:rPr>
      </w:pPr>
      <w:r>
        <w:rPr>
          <w:rFonts w:asciiTheme="majorBidi" w:hAnsiTheme="majorBidi" w:cstheme="majorBidi"/>
          <w:sz w:val="28"/>
          <w:szCs w:val="28"/>
        </w:rPr>
        <w:t>Aminoglycoside+</w:t>
      </w:r>
      <w:r w:rsidRPr="00342031">
        <w:rPr>
          <w:rFonts w:asciiTheme="majorBidi" w:hAnsiTheme="majorBidi" w:cstheme="majorBidi"/>
          <w:sz w:val="28"/>
          <w:szCs w:val="28"/>
        </w:rPr>
        <w:t xml:space="preserve"> </w:t>
      </w:r>
      <w:r>
        <w:rPr>
          <w:rFonts w:asciiTheme="majorBidi" w:hAnsiTheme="majorBidi" w:cstheme="majorBidi"/>
          <w:sz w:val="28"/>
          <w:szCs w:val="28"/>
        </w:rPr>
        <w:t>Penicillins</w:t>
      </w:r>
      <w:r>
        <w:rPr>
          <w:rFonts w:asciiTheme="majorBidi" w:hAnsiTheme="majorBidi" w:cstheme="majorBidi"/>
          <w:sz w:val="28"/>
          <w:szCs w:val="28"/>
          <w:lang w:bidi="ar-IQ"/>
        </w:rPr>
        <w:t xml:space="preserve"> against </w:t>
      </w:r>
      <w:r w:rsidRPr="00AB74C1">
        <w:rPr>
          <w:rFonts w:asciiTheme="majorBidi" w:hAnsiTheme="majorBidi" w:cstheme="majorBidi"/>
          <w:i/>
          <w:iCs/>
          <w:sz w:val="28"/>
          <w:szCs w:val="28"/>
        </w:rPr>
        <w:t>Niesseria gonorrhoeae</w:t>
      </w:r>
      <w:r>
        <w:rPr>
          <w:rFonts w:asciiTheme="majorBidi" w:hAnsiTheme="majorBidi" w:cstheme="majorBidi"/>
          <w:sz w:val="28"/>
          <w:szCs w:val="28"/>
          <w:lang w:bidi="ar-IQ"/>
        </w:rPr>
        <w:t>.</w:t>
      </w:r>
    </w:p>
    <w:p w:rsidR="00342031" w:rsidRDefault="00342031" w:rsidP="00B0383A">
      <w:pPr>
        <w:pStyle w:val="ListParagraph"/>
        <w:autoSpaceDE w:val="0"/>
        <w:autoSpaceDN w:val="0"/>
        <w:bidi w:val="0"/>
        <w:adjustRightInd w:val="0"/>
        <w:spacing w:after="0" w:line="360" w:lineRule="auto"/>
        <w:ind w:left="-207"/>
        <w:rPr>
          <w:rFonts w:asciiTheme="majorBidi" w:hAnsiTheme="majorBidi" w:cstheme="majorBidi"/>
          <w:sz w:val="28"/>
          <w:szCs w:val="28"/>
          <w:lang w:bidi="ar-IQ"/>
        </w:rPr>
      </w:pPr>
    </w:p>
    <w:p w:rsidR="00342031" w:rsidRDefault="00342031" w:rsidP="00B0383A">
      <w:pPr>
        <w:pStyle w:val="ListParagraph"/>
        <w:autoSpaceDE w:val="0"/>
        <w:autoSpaceDN w:val="0"/>
        <w:bidi w:val="0"/>
        <w:adjustRightInd w:val="0"/>
        <w:spacing w:after="0" w:line="360" w:lineRule="auto"/>
        <w:ind w:left="794"/>
        <w:rPr>
          <w:rFonts w:asciiTheme="majorBidi" w:hAnsiTheme="majorBidi" w:cstheme="majorBidi"/>
          <w:sz w:val="28"/>
          <w:szCs w:val="28"/>
          <w:lang w:bidi="ar-IQ"/>
        </w:rPr>
      </w:pPr>
      <w:r>
        <w:rPr>
          <w:rFonts w:asciiTheme="majorBidi" w:hAnsiTheme="majorBidi" w:cstheme="majorBidi"/>
          <w:noProof/>
          <w:sz w:val="28"/>
          <w:szCs w:val="28"/>
        </w:rPr>
        <w:lastRenderedPageBreak/>
        <w:drawing>
          <wp:inline distT="0" distB="0" distL="0" distR="0">
            <wp:extent cx="4362450" cy="31908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jpg"/>
                    <pic:cNvPicPr/>
                  </pic:nvPicPr>
                  <pic:blipFill>
                    <a:blip r:embed="rId10">
                      <a:extLst>
                        <a:ext uri="{28A0092B-C50C-407E-A947-70E740481C1C}">
                          <a14:useLocalDpi xmlns:a14="http://schemas.microsoft.com/office/drawing/2010/main" val="0"/>
                        </a:ext>
                      </a:extLst>
                    </a:blip>
                    <a:stretch>
                      <a:fillRect/>
                    </a:stretch>
                  </pic:blipFill>
                  <pic:spPr>
                    <a:xfrm>
                      <a:off x="0" y="0"/>
                      <a:ext cx="4396238" cy="3215560"/>
                    </a:xfrm>
                    <a:prstGeom prst="rect">
                      <a:avLst/>
                    </a:prstGeom>
                  </pic:spPr>
                </pic:pic>
              </a:graphicData>
            </a:graphic>
          </wp:inline>
        </w:drawing>
      </w:r>
    </w:p>
    <w:p w:rsidR="00342031" w:rsidRDefault="00342031" w:rsidP="00B0383A">
      <w:pPr>
        <w:pStyle w:val="ListParagraph"/>
        <w:autoSpaceDE w:val="0"/>
        <w:autoSpaceDN w:val="0"/>
        <w:bidi w:val="0"/>
        <w:adjustRightInd w:val="0"/>
        <w:spacing w:after="0" w:line="360" w:lineRule="auto"/>
        <w:ind w:left="794"/>
        <w:rPr>
          <w:rFonts w:asciiTheme="majorBidi" w:hAnsiTheme="majorBidi" w:cstheme="majorBidi"/>
          <w:sz w:val="28"/>
          <w:szCs w:val="28"/>
          <w:lang w:bidi="ar-IQ"/>
        </w:rPr>
      </w:pPr>
    </w:p>
    <w:p w:rsidR="00342031" w:rsidRDefault="00342031" w:rsidP="004D37F2">
      <w:pPr>
        <w:pStyle w:val="ListParagraph"/>
        <w:numPr>
          <w:ilvl w:val="0"/>
          <w:numId w:val="3"/>
        </w:numPr>
        <w:autoSpaceDE w:val="0"/>
        <w:autoSpaceDN w:val="0"/>
        <w:bidi w:val="0"/>
        <w:adjustRightInd w:val="0"/>
        <w:spacing w:after="0" w:line="360" w:lineRule="auto"/>
        <w:rPr>
          <w:rFonts w:asciiTheme="majorBidi" w:hAnsiTheme="majorBidi" w:cstheme="majorBidi"/>
          <w:sz w:val="28"/>
          <w:szCs w:val="28"/>
          <w:lang w:bidi="ar-IQ"/>
        </w:rPr>
      </w:pPr>
      <w:r w:rsidRPr="00E426B1">
        <w:rPr>
          <w:rFonts w:asciiTheme="majorBidi" w:hAnsiTheme="majorBidi" w:cstheme="majorBidi"/>
          <w:b/>
          <w:bCs/>
          <w:sz w:val="28"/>
          <w:szCs w:val="28"/>
        </w:rPr>
        <w:t>Antagonistic effect</w:t>
      </w:r>
      <w:r w:rsidRPr="00342031">
        <w:rPr>
          <w:rFonts w:asciiTheme="majorBidi" w:hAnsiTheme="majorBidi" w:cstheme="majorBidi"/>
          <w:sz w:val="28"/>
          <w:szCs w:val="28"/>
        </w:rPr>
        <w:t>: the activity of two drugs in combination is less to the sum (or a partial sum) of their independent activity when studied separately</w:t>
      </w:r>
      <w:r>
        <w:rPr>
          <w:rFonts w:asciiTheme="majorBidi" w:hAnsiTheme="majorBidi" w:cstheme="majorBidi"/>
          <w:sz w:val="28"/>
          <w:szCs w:val="28"/>
          <w:lang w:bidi="ar-IQ"/>
        </w:rPr>
        <w:t>.</w:t>
      </w:r>
    </w:p>
    <w:p w:rsidR="00342031" w:rsidRDefault="00342031" w:rsidP="00B0383A">
      <w:pPr>
        <w:pStyle w:val="ListParagraph"/>
        <w:autoSpaceDE w:val="0"/>
        <w:autoSpaceDN w:val="0"/>
        <w:bidi w:val="0"/>
        <w:adjustRightInd w:val="0"/>
        <w:spacing w:after="0" w:line="360" w:lineRule="auto"/>
        <w:ind w:left="-207"/>
        <w:rPr>
          <w:rFonts w:asciiTheme="majorBidi" w:hAnsiTheme="majorBidi" w:cstheme="majorBidi"/>
          <w:sz w:val="28"/>
          <w:szCs w:val="28"/>
        </w:rPr>
      </w:pPr>
      <w:r>
        <w:rPr>
          <w:rFonts w:asciiTheme="majorBidi" w:hAnsiTheme="majorBidi" w:cstheme="majorBidi"/>
          <w:sz w:val="28"/>
          <w:szCs w:val="28"/>
        </w:rPr>
        <w:t xml:space="preserve">Ciprofloxacin + Gentamicin against </w:t>
      </w:r>
      <w:r w:rsidRPr="00980AC7">
        <w:rPr>
          <w:rFonts w:asciiTheme="majorBidi" w:hAnsiTheme="majorBidi" w:cstheme="majorBidi"/>
          <w:i/>
          <w:iCs/>
          <w:sz w:val="28"/>
          <w:szCs w:val="28"/>
        </w:rPr>
        <w:t>Proteus</w:t>
      </w:r>
      <w:r>
        <w:rPr>
          <w:rFonts w:asciiTheme="majorBidi" w:hAnsiTheme="majorBidi" w:cstheme="majorBidi"/>
          <w:sz w:val="28"/>
          <w:szCs w:val="28"/>
        </w:rPr>
        <w:t xml:space="preserve"> </w:t>
      </w:r>
      <w:r w:rsidR="003D5190" w:rsidRPr="00980AC7">
        <w:rPr>
          <w:rFonts w:asciiTheme="majorBidi" w:hAnsiTheme="majorBidi" w:cstheme="majorBidi"/>
          <w:i/>
          <w:iCs/>
          <w:sz w:val="28"/>
          <w:szCs w:val="28"/>
        </w:rPr>
        <w:t>mirabilis</w:t>
      </w:r>
      <w:r w:rsidR="003D5190">
        <w:rPr>
          <w:rFonts w:asciiTheme="majorBidi" w:hAnsiTheme="majorBidi" w:cstheme="majorBidi"/>
          <w:sz w:val="28"/>
          <w:szCs w:val="28"/>
        </w:rPr>
        <w:t>.</w:t>
      </w:r>
    </w:p>
    <w:p w:rsidR="00342031" w:rsidRDefault="00E426B1" w:rsidP="001A1C65">
      <w:pPr>
        <w:pStyle w:val="ListParagraph"/>
        <w:autoSpaceDE w:val="0"/>
        <w:autoSpaceDN w:val="0"/>
        <w:bidi w:val="0"/>
        <w:adjustRightInd w:val="0"/>
        <w:spacing w:after="0" w:line="360" w:lineRule="auto"/>
        <w:ind w:left="680"/>
        <w:jc w:val="center"/>
        <w:rPr>
          <w:rFonts w:asciiTheme="majorBidi" w:hAnsiTheme="majorBidi" w:cstheme="majorBidi"/>
          <w:sz w:val="28"/>
          <w:szCs w:val="28"/>
          <w:lang w:bidi="ar-IQ"/>
        </w:rPr>
      </w:pPr>
      <w:r>
        <w:rPr>
          <w:rFonts w:asciiTheme="majorBidi" w:hAnsiTheme="majorBidi" w:cstheme="majorBidi" w:hint="cs"/>
          <w:noProof/>
          <w:sz w:val="28"/>
          <w:szCs w:val="28"/>
          <w:rtl/>
        </w:rPr>
        <w:drawing>
          <wp:inline distT="0" distB="0" distL="0" distR="0">
            <wp:extent cx="4371975" cy="29432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ntag.jpg"/>
                    <pic:cNvPicPr/>
                  </pic:nvPicPr>
                  <pic:blipFill>
                    <a:blip r:embed="rId11">
                      <a:extLst>
                        <a:ext uri="{28A0092B-C50C-407E-A947-70E740481C1C}">
                          <a14:useLocalDpi xmlns:a14="http://schemas.microsoft.com/office/drawing/2010/main" val="0"/>
                        </a:ext>
                      </a:extLst>
                    </a:blip>
                    <a:stretch>
                      <a:fillRect/>
                    </a:stretch>
                  </pic:blipFill>
                  <pic:spPr>
                    <a:xfrm>
                      <a:off x="0" y="0"/>
                      <a:ext cx="4371975" cy="2943225"/>
                    </a:xfrm>
                    <a:prstGeom prst="rect">
                      <a:avLst/>
                    </a:prstGeom>
                  </pic:spPr>
                </pic:pic>
              </a:graphicData>
            </a:graphic>
          </wp:inline>
        </w:drawing>
      </w:r>
    </w:p>
    <w:p w:rsidR="00342031" w:rsidRDefault="00342031" w:rsidP="00B0383A">
      <w:pPr>
        <w:pStyle w:val="ListParagraph"/>
        <w:autoSpaceDE w:val="0"/>
        <w:autoSpaceDN w:val="0"/>
        <w:bidi w:val="0"/>
        <w:adjustRightInd w:val="0"/>
        <w:spacing w:after="0" w:line="360" w:lineRule="auto"/>
        <w:ind w:left="-207"/>
        <w:rPr>
          <w:rFonts w:asciiTheme="majorBidi" w:hAnsiTheme="majorBidi" w:cstheme="majorBidi"/>
          <w:sz w:val="28"/>
          <w:szCs w:val="28"/>
          <w:rtl/>
          <w:lang w:bidi="ar-IQ"/>
        </w:rPr>
      </w:pPr>
    </w:p>
    <w:p w:rsidR="008A7C5B" w:rsidRDefault="008A7C5B" w:rsidP="008A7C5B">
      <w:pPr>
        <w:shd w:val="clear" w:color="auto" w:fill="F5F5F5"/>
        <w:bidi w:val="0"/>
        <w:spacing w:line="360" w:lineRule="auto"/>
        <w:textAlignment w:val="top"/>
        <w:rPr>
          <w:rFonts w:asciiTheme="majorBidi" w:hAnsiTheme="majorBidi" w:cstheme="majorBidi"/>
          <w:sz w:val="28"/>
          <w:szCs w:val="28"/>
          <w:lang w:bidi="ar-IQ"/>
        </w:rPr>
      </w:pPr>
      <w:r>
        <w:rPr>
          <w:rFonts w:asciiTheme="majorBidi" w:hAnsiTheme="majorBidi" w:cstheme="majorBidi"/>
          <w:noProof/>
          <w:sz w:val="28"/>
          <w:szCs w:val="28"/>
          <w:rtl/>
        </w:rPr>
        <w:lastRenderedPageBreak/>
        <w:drawing>
          <wp:inline distT="0" distB="0" distL="0" distR="0" wp14:anchorId="3317F424" wp14:editId="38FDD009">
            <wp:extent cx="5486400" cy="2705100"/>
            <wp:effectExtent l="0" t="0" r="0" b="0"/>
            <wp:docPr id="4" name="صورة 3"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2" cstate="print"/>
                    <a:stretch>
                      <a:fillRect/>
                    </a:stretch>
                  </pic:blipFill>
                  <pic:spPr>
                    <a:xfrm>
                      <a:off x="0" y="0"/>
                      <a:ext cx="5486400" cy="2705100"/>
                    </a:xfrm>
                    <a:prstGeom prst="rect">
                      <a:avLst/>
                    </a:prstGeom>
                  </pic:spPr>
                </pic:pic>
              </a:graphicData>
            </a:graphic>
          </wp:inline>
        </w:drawing>
      </w:r>
    </w:p>
    <w:p w:rsidR="00776584" w:rsidRPr="00776584" w:rsidRDefault="00776584" w:rsidP="008A7C5B">
      <w:pPr>
        <w:shd w:val="clear" w:color="auto" w:fill="F5F5F5"/>
        <w:bidi w:val="0"/>
        <w:spacing w:line="360" w:lineRule="auto"/>
        <w:ind w:left="-454"/>
        <w:textAlignment w:val="top"/>
        <w:rPr>
          <w:rFonts w:asciiTheme="majorBidi" w:eastAsia="Times New Roman" w:hAnsiTheme="majorBidi" w:cstheme="majorBidi"/>
          <w:sz w:val="28"/>
          <w:szCs w:val="28"/>
        </w:rPr>
      </w:pPr>
      <w:r w:rsidRPr="00776584">
        <w:rPr>
          <w:rFonts w:asciiTheme="majorBidi" w:hAnsiTheme="majorBidi" w:cstheme="majorBidi"/>
          <w:sz w:val="28"/>
          <w:szCs w:val="28"/>
          <w:lang w:bidi="ar-IQ"/>
        </w:rPr>
        <w:t xml:space="preserve">The activity of combination antibiotics depends on the </w:t>
      </w:r>
      <w:r w:rsidRPr="00776584">
        <w:rPr>
          <w:rFonts w:asciiTheme="majorBidi" w:eastAsia="Times New Roman" w:hAnsiTheme="majorBidi" w:cstheme="majorBidi"/>
          <w:sz w:val="28"/>
          <w:szCs w:val="28"/>
          <w:lang w:val="en"/>
        </w:rPr>
        <w:t>Own characteristics in terms of</w:t>
      </w:r>
      <w:r w:rsidRPr="00776584">
        <w:rPr>
          <w:rFonts w:asciiTheme="majorBidi" w:eastAsia="Times New Roman" w:hAnsiTheme="majorBidi" w:cstheme="majorBidi"/>
          <w:sz w:val="28"/>
          <w:szCs w:val="28"/>
        </w:rPr>
        <w:t>:</w:t>
      </w:r>
    </w:p>
    <w:p w:rsidR="00776584" w:rsidRDefault="00776584" w:rsidP="004D37F2">
      <w:pPr>
        <w:pStyle w:val="ListParagraph"/>
        <w:numPr>
          <w:ilvl w:val="0"/>
          <w:numId w:val="4"/>
        </w:numPr>
        <w:shd w:val="clear" w:color="auto" w:fill="F5F5F5"/>
        <w:bidi w:val="0"/>
        <w:spacing w:line="360" w:lineRule="auto"/>
        <w:textAlignment w:val="top"/>
        <w:rPr>
          <w:rFonts w:asciiTheme="majorBidi" w:eastAsia="Times New Roman" w:hAnsiTheme="majorBidi" w:cstheme="majorBidi"/>
          <w:color w:val="777777"/>
          <w:sz w:val="28"/>
          <w:szCs w:val="28"/>
        </w:rPr>
      </w:pPr>
      <w:r w:rsidRPr="00097DCE">
        <w:rPr>
          <w:rFonts w:asciiTheme="majorBidi" w:hAnsiTheme="majorBidi" w:cstheme="majorBidi"/>
          <w:sz w:val="28"/>
          <w:szCs w:val="28"/>
        </w:rPr>
        <w:t>Bactericidal</w:t>
      </w:r>
      <w:r>
        <w:rPr>
          <w:rFonts w:asciiTheme="majorBidi" w:eastAsia="Times New Roman" w:hAnsiTheme="majorBidi" w:cstheme="majorBidi"/>
          <w:color w:val="777777"/>
          <w:sz w:val="28"/>
          <w:szCs w:val="28"/>
        </w:rPr>
        <w:t>.</w:t>
      </w:r>
    </w:p>
    <w:p w:rsidR="00776584" w:rsidRPr="00776584" w:rsidRDefault="00776584" w:rsidP="004D37F2">
      <w:pPr>
        <w:pStyle w:val="ListParagraph"/>
        <w:numPr>
          <w:ilvl w:val="0"/>
          <w:numId w:val="4"/>
        </w:numPr>
        <w:shd w:val="clear" w:color="auto" w:fill="F5F5F5"/>
        <w:bidi w:val="0"/>
        <w:spacing w:line="360" w:lineRule="auto"/>
        <w:textAlignment w:val="top"/>
        <w:rPr>
          <w:rFonts w:asciiTheme="majorBidi" w:eastAsia="Times New Roman" w:hAnsiTheme="majorBidi" w:cstheme="majorBidi"/>
          <w:color w:val="777777"/>
          <w:sz w:val="28"/>
          <w:szCs w:val="28"/>
        </w:rPr>
      </w:pPr>
      <w:r w:rsidRPr="00097DCE">
        <w:rPr>
          <w:rFonts w:asciiTheme="majorBidi" w:hAnsiTheme="majorBidi" w:cstheme="majorBidi"/>
          <w:sz w:val="28"/>
          <w:szCs w:val="28"/>
        </w:rPr>
        <w:t>bacteriostatic</w:t>
      </w:r>
    </w:p>
    <w:p w:rsidR="00342031" w:rsidRDefault="00776584" w:rsidP="00B0383A">
      <w:pPr>
        <w:pStyle w:val="ListParagraph"/>
        <w:autoSpaceDE w:val="0"/>
        <w:autoSpaceDN w:val="0"/>
        <w:bidi w:val="0"/>
        <w:adjustRightInd w:val="0"/>
        <w:spacing w:after="0" w:line="360" w:lineRule="auto"/>
        <w:ind w:left="-567"/>
        <w:rPr>
          <w:rFonts w:asciiTheme="majorBidi" w:hAnsiTheme="majorBidi" w:cstheme="majorBidi"/>
          <w:sz w:val="28"/>
          <w:szCs w:val="28"/>
          <w:lang w:bidi="ar-IQ"/>
        </w:rPr>
      </w:pPr>
      <w:r w:rsidRPr="00776584">
        <w:rPr>
          <w:rFonts w:asciiTheme="majorBidi" w:hAnsiTheme="majorBidi" w:cstheme="majorBidi"/>
          <w:sz w:val="28"/>
          <w:szCs w:val="28"/>
          <w:lang w:bidi="ar-IQ"/>
        </w:rPr>
        <w:t xml:space="preserve">** </w:t>
      </w:r>
      <w:r>
        <w:rPr>
          <w:rFonts w:asciiTheme="majorBidi" w:hAnsiTheme="majorBidi" w:cstheme="majorBidi"/>
          <w:color w:val="222222"/>
          <w:sz w:val="28"/>
          <w:szCs w:val="28"/>
          <w:lang w:val="en"/>
        </w:rPr>
        <w:t xml:space="preserve">The use of antibiotics </w:t>
      </w:r>
      <w:r w:rsidRPr="00776584">
        <w:rPr>
          <w:rFonts w:asciiTheme="majorBidi" w:hAnsiTheme="majorBidi" w:cstheme="majorBidi"/>
          <w:color w:val="222222"/>
          <w:sz w:val="28"/>
          <w:szCs w:val="28"/>
          <w:lang w:val="en"/>
        </w:rPr>
        <w:t xml:space="preserve">penicillin + tetracycline against bacteria </w:t>
      </w:r>
      <w:r w:rsidR="003D5190" w:rsidRPr="00776584">
        <w:rPr>
          <w:rFonts w:asciiTheme="majorBidi" w:hAnsiTheme="majorBidi" w:cstheme="majorBidi"/>
          <w:color w:val="222222"/>
          <w:sz w:val="28"/>
          <w:szCs w:val="28"/>
          <w:lang w:val="en"/>
        </w:rPr>
        <w:t>Pneumonia</w:t>
      </w:r>
      <w:r w:rsidRPr="00776584">
        <w:rPr>
          <w:rFonts w:asciiTheme="majorBidi" w:hAnsiTheme="majorBidi" w:cstheme="majorBidi"/>
          <w:color w:val="222222"/>
          <w:sz w:val="28"/>
          <w:szCs w:val="28"/>
          <w:lang w:val="en"/>
        </w:rPr>
        <w:t xml:space="preserve"> meningitis led to a high mortality rate from 22% to 79%?</w:t>
      </w:r>
      <w:r>
        <w:rPr>
          <w:rFonts w:asciiTheme="majorBidi" w:hAnsiTheme="majorBidi" w:cstheme="majorBidi"/>
          <w:color w:val="222222"/>
          <w:sz w:val="28"/>
          <w:szCs w:val="28"/>
          <w:lang w:val="en"/>
        </w:rPr>
        <w:br/>
        <w:t xml:space="preserve">Formed state of influencing </w:t>
      </w:r>
      <w:r w:rsidR="00B0383A" w:rsidRPr="00776584">
        <w:rPr>
          <w:rFonts w:asciiTheme="majorBidi" w:hAnsiTheme="majorBidi" w:cstheme="majorBidi"/>
          <w:color w:val="222222"/>
          <w:sz w:val="28"/>
          <w:szCs w:val="28"/>
          <w:lang w:val="en"/>
        </w:rPr>
        <w:t>Antagonism, which</w:t>
      </w:r>
      <w:r w:rsidRPr="00776584">
        <w:rPr>
          <w:rFonts w:asciiTheme="majorBidi" w:hAnsiTheme="majorBidi" w:cstheme="majorBidi"/>
          <w:color w:val="222222"/>
          <w:sz w:val="28"/>
          <w:szCs w:val="28"/>
          <w:lang w:val="en"/>
        </w:rPr>
        <w:t xml:space="preserve"> led to the inhibition of the work of one another</w:t>
      </w:r>
      <w:r>
        <w:rPr>
          <w:rFonts w:asciiTheme="majorBidi" w:hAnsiTheme="majorBidi" w:cstheme="majorBidi"/>
          <w:sz w:val="28"/>
          <w:szCs w:val="28"/>
          <w:lang w:bidi="ar-IQ"/>
        </w:rPr>
        <w:t>.</w:t>
      </w:r>
    </w:p>
    <w:p w:rsidR="00B0383A" w:rsidRDefault="00B0383A" w:rsidP="00B0383A">
      <w:pPr>
        <w:pStyle w:val="ListParagraph"/>
        <w:autoSpaceDE w:val="0"/>
        <w:autoSpaceDN w:val="0"/>
        <w:bidi w:val="0"/>
        <w:adjustRightInd w:val="0"/>
        <w:spacing w:after="0" w:line="360" w:lineRule="auto"/>
        <w:ind w:left="-567"/>
        <w:rPr>
          <w:rFonts w:asciiTheme="majorBidi" w:hAnsiTheme="majorBidi" w:cstheme="majorBidi"/>
          <w:sz w:val="28"/>
          <w:szCs w:val="28"/>
          <w:lang w:bidi="ar-IQ"/>
        </w:rPr>
      </w:pPr>
    </w:p>
    <w:p w:rsidR="00B0383A" w:rsidRPr="00B0383A" w:rsidRDefault="00B0383A" w:rsidP="00B0383A">
      <w:pPr>
        <w:pStyle w:val="ListParagraph"/>
        <w:autoSpaceDE w:val="0"/>
        <w:autoSpaceDN w:val="0"/>
        <w:bidi w:val="0"/>
        <w:adjustRightInd w:val="0"/>
        <w:spacing w:after="0" w:line="360" w:lineRule="auto"/>
        <w:ind w:left="-567"/>
        <w:rPr>
          <w:rFonts w:asciiTheme="majorBidi" w:hAnsiTheme="majorBidi" w:cstheme="majorBidi"/>
          <w:b/>
          <w:bCs/>
          <w:sz w:val="28"/>
          <w:szCs w:val="28"/>
          <w:lang w:bidi="ar-IQ"/>
        </w:rPr>
      </w:pPr>
      <w:r w:rsidRPr="00B0383A">
        <w:rPr>
          <w:rFonts w:asciiTheme="majorBidi" w:hAnsiTheme="majorBidi" w:cstheme="majorBidi"/>
          <w:b/>
          <w:bCs/>
          <w:sz w:val="28"/>
          <w:szCs w:val="28"/>
          <w:lang w:bidi="ar-IQ"/>
        </w:rPr>
        <w:t>You should to fellow these steps when we use combination of antibiotics:</w:t>
      </w:r>
    </w:p>
    <w:p w:rsidR="00B0383A" w:rsidRPr="00B0383A" w:rsidRDefault="00B0383A" w:rsidP="004D37F2">
      <w:pPr>
        <w:pStyle w:val="ListParagraph"/>
        <w:numPr>
          <w:ilvl w:val="0"/>
          <w:numId w:val="5"/>
        </w:numPr>
        <w:autoSpaceDE w:val="0"/>
        <w:autoSpaceDN w:val="0"/>
        <w:bidi w:val="0"/>
        <w:adjustRightInd w:val="0"/>
        <w:spacing w:after="0" w:line="360" w:lineRule="auto"/>
        <w:jc w:val="both"/>
        <w:rPr>
          <w:rFonts w:asciiTheme="majorBidi" w:hAnsiTheme="majorBidi" w:cstheme="majorBidi"/>
          <w:sz w:val="28"/>
          <w:szCs w:val="28"/>
          <w:lang w:bidi="ar-IQ"/>
        </w:rPr>
      </w:pPr>
      <w:r w:rsidRPr="00B0383A">
        <w:rPr>
          <w:rFonts w:asciiTheme="majorBidi" w:hAnsiTheme="majorBidi" w:cstheme="majorBidi"/>
          <w:sz w:val="28"/>
          <w:szCs w:val="28"/>
          <w:lang w:bidi="ar-IQ"/>
        </w:rPr>
        <w:t xml:space="preserve">Get the effectiveness of one antibiotic which use </w:t>
      </w:r>
      <w:r>
        <w:rPr>
          <w:rFonts w:asciiTheme="majorBidi" w:hAnsiTheme="majorBidi" w:cstheme="majorBidi"/>
          <w:sz w:val="28"/>
          <w:szCs w:val="28"/>
          <w:lang w:bidi="ar-IQ"/>
        </w:rPr>
        <w:t>for treatment i</w:t>
      </w:r>
      <w:r w:rsidRPr="00B0383A">
        <w:rPr>
          <w:rFonts w:asciiTheme="majorBidi" w:hAnsiTheme="majorBidi" w:cstheme="majorBidi"/>
          <w:sz w:val="28"/>
          <w:szCs w:val="28"/>
          <w:lang w:bidi="ar-IQ"/>
        </w:rPr>
        <w:t>n the event that the treatment effectively e</w:t>
      </w:r>
      <w:r>
        <w:rPr>
          <w:rFonts w:asciiTheme="majorBidi" w:hAnsiTheme="majorBidi" w:cstheme="majorBidi"/>
          <w:sz w:val="28"/>
          <w:szCs w:val="28"/>
          <w:lang w:bidi="ar-IQ"/>
        </w:rPr>
        <w:t xml:space="preserve">liminates the causative organism, </w:t>
      </w:r>
      <w:r w:rsidRPr="00B0383A">
        <w:rPr>
          <w:rFonts w:asciiTheme="majorBidi" w:hAnsiTheme="majorBidi" w:cstheme="majorBidi"/>
          <w:sz w:val="28"/>
          <w:szCs w:val="28"/>
          <w:lang w:val="en"/>
        </w:rPr>
        <w:t xml:space="preserve">and here, there is no need for the use of </w:t>
      </w:r>
      <w:r w:rsidRPr="00B0383A">
        <w:rPr>
          <w:rFonts w:asciiTheme="majorBidi" w:hAnsiTheme="majorBidi" w:cstheme="majorBidi"/>
          <w:sz w:val="28"/>
          <w:szCs w:val="28"/>
          <w:lang w:bidi="ar-IQ"/>
        </w:rPr>
        <w:t>combination</w:t>
      </w:r>
      <w:r w:rsidRPr="00B0383A">
        <w:rPr>
          <w:rFonts w:asciiTheme="majorBidi" w:hAnsiTheme="majorBidi" w:cstheme="majorBidi"/>
          <w:sz w:val="28"/>
          <w:szCs w:val="28"/>
          <w:lang w:val="en"/>
        </w:rPr>
        <w:t>, but when there is a variety resistant to more than one cause patients and require mixing</w:t>
      </w:r>
      <w:r>
        <w:rPr>
          <w:rFonts w:asciiTheme="majorBidi" w:hAnsiTheme="majorBidi" w:cstheme="majorBidi"/>
          <w:sz w:val="28"/>
          <w:szCs w:val="28"/>
          <w:lang w:val="en"/>
        </w:rPr>
        <w:t>.</w:t>
      </w:r>
    </w:p>
    <w:p w:rsidR="00B0383A" w:rsidRDefault="00B0383A" w:rsidP="004D37F2">
      <w:pPr>
        <w:pStyle w:val="ListParagraph"/>
        <w:numPr>
          <w:ilvl w:val="0"/>
          <w:numId w:val="5"/>
        </w:numPr>
        <w:autoSpaceDE w:val="0"/>
        <w:autoSpaceDN w:val="0"/>
        <w:bidi w:val="0"/>
        <w:adjustRightInd w:val="0"/>
        <w:spacing w:after="0" w:line="360" w:lineRule="auto"/>
        <w:jc w:val="both"/>
        <w:rPr>
          <w:rFonts w:asciiTheme="majorBidi" w:hAnsiTheme="majorBidi" w:cstheme="majorBidi"/>
          <w:sz w:val="28"/>
          <w:szCs w:val="28"/>
          <w:lang w:bidi="ar-IQ"/>
        </w:rPr>
      </w:pPr>
      <w:r>
        <w:rPr>
          <w:rFonts w:asciiTheme="majorBidi" w:hAnsiTheme="majorBidi" w:cstheme="majorBidi"/>
          <w:sz w:val="28"/>
          <w:szCs w:val="28"/>
        </w:rPr>
        <w:t xml:space="preserve">In case combination of antibiotics, you should get the MIC </w:t>
      </w:r>
      <w:r w:rsidR="00AB5EA0" w:rsidRPr="00AB5EA0">
        <w:rPr>
          <w:rFonts w:asciiTheme="majorBidi" w:hAnsiTheme="majorBidi" w:cstheme="majorBidi"/>
          <w:color w:val="222222"/>
          <w:sz w:val="28"/>
          <w:szCs w:val="28"/>
          <w:lang w:val="en"/>
        </w:rPr>
        <w:t>separately</w:t>
      </w:r>
      <w:r w:rsidR="00AB5EA0">
        <w:rPr>
          <w:rFonts w:ascii="Arial" w:hAnsi="Arial" w:cs="Arial"/>
          <w:color w:val="222222"/>
          <w:lang w:val="en"/>
        </w:rPr>
        <w:t xml:space="preserve"> </w:t>
      </w:r>
      <w:r>
        <w:rPr>
          <w:rFonts w:asciiTheme="majorBidi" w:hAnsiTheme="majorBidi" w:cstheme="majorBidi"/>
          <w:sz w:val="28"/>
          <w:szCs w:val="28"/>
        </w:rPr>
        <w:t xml:space="preserve">of each antibiotics and use the dose of under the MIC for one antibiotics </w:t>
      </w:r>
      <w:r w:rsidR="00AB5EA0">
        <w:rPr>
          <w:rFonts w:asciiTheme="majorBidi" w:hAnsiTheme="majorBidi" w:cstheme="majorBidi"/>
          <w:sz w:val="28"/>
          <w:szCs w:val="28"/>
        </w:rPr>
        <w:t>or both and called the sub MIC.</w:t>
      </w:r>
    </w:p>
    <w:p w:rsidR="00AB5EA0" w:rsidRDefault="00AB5EA0" w:rsidP="004D37F2">
      <w:pPr>
        <w:pStyle w:val="ListParagraph"/>
        <w:numPr>
          <w:ilvl w:val="0"/>
          <w:numId w:val="5"/>
        </w:numPr>
        <w:autoSpaceDE w:val="0"/>
        <w:autoSpaceDN w:val="0"/>
        <w:bidi w:val="0"/>
        <w:adjustRightInd w:val="0"/>
        <w:spacing w:after="0"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lastRenderedPageBreak/>
        <w:t xml:space="preserve">Attention to the type of effectiveness of antibiotics which use in combination which may not be one of antibiotic killer or </w:t>
      </w:r>
      <w:r w:rsidRPr="00AB5EA0">
        <w:rPr>
          <w:rFonts w:asciiTheme="majorBidi" w:hAnsiTheme="majorBidi" w:cstheme="majorBidi"/>
          <w:color w:val="222222"/>
          <w:sz w:val="28"/>
          <w:szCs w:val="28"/>
          <w:lang w:val="en"/>
        </w:rPr>
        <w:t>murderer</w:t>
      </w:r>
      <w:r>
        <w:rPr>
          <w:rFonts w:ascii="Arial" w:hAnsi="Arial" w:cs="Arial"/>
          <w:color w:val="222222"/>
          <w:lang w:val="en"/>
        </w:rPr>
        <w:t xml:space="preserve"> </w:t>
      </w:r>
      <w:r>
        <w:rPr>
          <w:rFonts w:asciiTheme="majorBidi" w:hAnsiTheme="majorBidi" w:cstheme="majorBidi"/>
          <w:sz w:val="28"/>
          <w:szCs w:val="28"/>
          <w:lang w:bidi="ar-IQ"/>
        </w:rPr>
        <w:t>and other inhibitor, But it should affected by the same type of effect.</w:t>
      </w:r>
    </w:p>
    <w:p w:rsidR="00AB5EA0" w:rsidRDefault="00AB5EA0" w:rsidP="00AB5EA0">
      <w:pPr>
        <w:pStyle w:val="ListParagraph"/>
        <w:autoSpaceDE w:val="0"/>
        <w:autoSpaceDN w:val="0"/>
        <w:bidi w:val="0"/>
        <w:adjustRightInd w:val="0"/>
        <w:spacing w:after="0" w:line="360" w:lineRule="auto"/>
        <w:ind w:left="-207"/>
        <w:jc w:val="both"/>
        <w:rPr>
          <w:rFonts w:asciiTheme="majorBidi" w:hAnsiTheme="majorBidi" w:cstheme="majorBidi"/>
          <w:sz w:val="28"/>
          <w:szCs w:val="28"/>
          <w:lang w:bidi="ar-IQ"/>
        </w:rPr>
      </w:pPr>
      <w:r w:rsidRPr="00AB5EA0">
        <w:rPr>
          <w:rFonts w:asciiTheme="majorBidi" w:hAnsiTheme="majorBidi" w:cstheme="majorBidi"/>
          <w:b/>
          <w:bCs/>
          <w:sz w:val="28"/>
          <w:szCs w:val="28"/>
          <w:lang w:bidi="ar-IQ"/>
        </w:rPr>
        <w:t>In addition, according to the following</w:t>
      </w:r>
      <w:r>
        <w:rPr>
          <w:rFonts w:asciiTheme="majorBidi" w:hAnsiTheme="majorBidi" w:cstheme="majorBidi"/>
          <w:sz w:val="28"/>
          <w:szCs w:val="28"/>
          <w:lang w:bidi="ar-IQ"/>
        </w:rPr>
        <w:t>:</w:t>
      </w:r>
    </w:p>
    <w:p w:rsidR="00AB5EA0" w:rsidRDefault="00AB5EA0" w:rsidP="004D37F2">
      <w:pPr>
        <w:pStyle w:val="ListParagraph"/>
        <w:numPr>
          <w:ilvl w:val="0"/>
          <w:numId w:val="6"/>
        </w:numPr>
        <w:autoSpaceDE w:val="0"/>
        <w:autoSpaceDN w:val="0"/>
        <w:bidi w:val="0"/>
        <w:adjustRightInd w:val="0"/>
        <w:spacing w:after="0"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Combined bacteriostatic action : (Bacteriostatic – Bacteriostatic )</w:t>
      </w:r>
      <w:r w:rsidR="00C205BA">
        <w:rPr>
          <w:rFonts w:asciiTheme="majorBidi" w:hAnsiTheme="majorBidi" w:cstheme="majorBidi"/>
          <w:sz w:val="28"/>
          <w:szCs w:val="28"/>
          <w:lang w:bidi="ar-IQ"/>
        </w:rPr>
        <w:t>:</w:t>
      </w:r>
    </w:p>
    <w:p w:rsidR="00C205BA" w:rsidRPr="00F11565" w:rsidRDefault="00AB5EA0" w:rsidP="00F11565">
      <w:pPr>
        <w:pStyle w:val="ListParagraph"/>
        <w:autoSpaceDE w:val="0"/>
        <w:autoSpaceDN w:val="0"/>
        <w:bidi w:val="0"/>
        <w:adjustRightInd w:val="0"/>
        <w:spacing w:after="0" w:line="360" w:lineRule="auto"/>
        <w:ind w:left="153"/>
        <w:jc w:val="both"/>
        <w:rPr>
          <w:rFonts w:asciiTheme="majorBidi" w:hAnsiTheme="majorBidi" w:cstheme="majorBidi"/>
          <w:sz w:val="28"/>
          <w:szCs w:val="28"/>
          <w:lang w:bidi="ar-IQ"/>
        </w:rPr>
      </w:pPr>
      <w:r w:rsidRPr="00F11565">
        <w:rPr>
          <w:rFonts w:asciiTheme="majorBidi" w:hAnsiTheme="majorBidi" w:cstheme="majorBidi"/>
          <w:sz w:val="28"/>
          <w:szCs w:val="28"/>
          <w:lang w:bidi="ar-IQ"/>
        </w:rPr>
        <w:t>Like when we use</w:t>
      </w:r>
      <w:r w:rsidR="00F11565" w:rsidRPr="00F11565">
        <w:rPr>
          <w:rFonts w:asciiTheme="majorBidi" w:hAnsiTheme="majorBidi" w:cstheme="majorBidi"/>
          <w:sz w:val="28"/>
          <w:szCs w:val="28"/>
          <w:lang w:bidi="ar-IQ"/>
        </w:rPr>
        <w:t xml:space="preserve"> trimethoprim+ sulphonamide </w:t>
      </w:r>
      <w:r w:rsidRPr="00F11565">
        <w:rPr>
          <w:rFonts w:asciiTheme="majorBidi" w:hAnsiTheme="majorBidi" w:cstheme="majorBidi"/>
          <w:sz w:val="28"/>
          <w:szCs w:val="28"/>
          <w:lang w:bidi="ar-IQ"/>
        </w:rPr>
        <w:t xml:space="preserve"> antibiotics so the first one inhabit the Dihydrofolate reductase its one of enzymes </w:t>
      </w:r>
      <w:r w:rsidR="00C205BA" w:rsidRPr="00F11565">
        <w:rPr>
          <w:rFonts w:asciiTheme="majorBidi" w:hAnsiTheme="majorBidi" w:cstheme="majorBidi"/>
          <w:sz w:val="28"/>
          <w:szCs w:val="28"/>
          <w:lang w:bidi="ar-IQ"/>
        </w:rPr>
        <w:t xml:space="preserve">that involve to synthesis Folic acid and the second one inhabit the BAPA, and use this combination against </w:t>
      </w:r>
      <w:r w:rsidR="00C205BA" w:rsidRPr="00F11565">
        <w:rPr>
          <w:rFonts w:asciiTheme="majorBidi" w:hAnsiTheme="majorBidi" w:cstheme="majorBidi"/>
          <w:i/>
          <w:iCs/>
          <w:sz w:val="28"/>
          <w:szCs w:val="28"/>
          <w:lang w:bidi="ar-IQ"/>
        </w:rPr>
        <w:t>Proteus</w:t>
      </w:r>
      <w:r w:rsidR="00C205BA" w:rsidRPr="00F11565">
        <w:rPr>
          <w:rFonts w:asciiTheme="majorBidi" w:hAnsiTheme="majorBidi" w:cstheme="majorBidi"/>
          <w:sz w:val="28"/>
          <w:szCs w:val="28"/>
          <w:lang w:bidi="ar-IQ"/>
        </w:rPr>
        <w:t>.</w:t>
      </w:r>
    </w:p>
    <w:p w:rsidR="00C205BA" w:rsidRDefault="00C205BA" w:rsidP="004D37F2">
      <w:pPr>
        <w:pStyle w:val="ListParagraph"/>
        <w:numPr>
          <w:ilvl w:val="0"/>
          <w:numId w:val="6"/>
        </w:numPr>
        <w:autoSpaceDE w:val="0"/>
        <w:autoSpaceDN w:val="0"/>
        <w:bidi w:val="0"/>
        <w:adjustRightInd w:val="0"/>
        <w:spacing w:after="0"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Combined </w:t>
      </w:r>
      <w:r w:rsidR="003D5190">
        <w:rPr>
          <w:rFonts w:asciiTheme="majorBidi" w:hAnsiTheme="majorBidi" w:cstheme="majorBidi"/>
          <w:sz w:val="28"/>
          <w:szCs w:val="28"/>
          <w:lang w:bidi="ar-IQ"/>
        </w:rPr>
        <w:t>Bactericidal</w:t>
      </w:r>
      <w:r>
        <w:rPr>
          <w:rFonts w:asciiTheme="majorBidi" w:hAnsiTheme="majorBidi" w:cstheme="majorBidi"/>
          <w:sz w:val="28"/>
          <w:szCs w:val="28"/>
          <w:lang w:bidi="ar-IQ"/>
        </w:rPr>
        <w:t xml:space="preserve"> actions : (</w:t>
      </w:r>
      <w:r w:rsidR="003D5190">
        <w:rPr>
          <w:rFonts w:asciiTheme="majorBidi" w:hAnsiTheme="majorBidi" w:cstheme="majorBidi"/>
          <w:sz w:val="28"/>
          <w:szCs w:val="28"/>
          <w:lang w:bidi="ar-IQ"/>
        </w:rPr>
        <w:t>Bactericidal</w:t>
      </w:r>
      <w:r>
        <w:rPr>
          <w:rFonts w:asciiTheme="majorBidi" w:hAnsiTheme="majorBidi" w:cstheme="majorBidi"/>
          <w:sz w:val="28"/>
          <w:szCs w:val="28"/>
          <w:lang w:bidi="ar-IQ"/>
        </w:rPr>
        <w:t>-</w:t>
      </w:r>
      <w:r w:rsidRPr="00FE0B4F">
        <w:rPr>
          <w:rFonts w:asciiTheme="majorBidi" w:hAnsiTheme="majorBidi" w:cstheme="majorBidi"/>
          <w:sz w:val="28"/>
          <w:szCs w:val="28"/>
          <w:lang w:bidi="ar-IQ"/>
        </w:rPr>
        <w:t xml:space="preserve"> </w:t>
      </w:r>
      <w:r w:rsidR="003D5190">
        <w:rPr>
          <w:rFonts w:asciiTheme="majorBidi" w:hAnsiTheme="majorBidi" w:cstheme="majorBidi"/>
          <w:sz w:val="28"/>
          <w:szCs w:val="28"/>
          <w:lang w:bidi="ar-IQ"/>
        </w:rPr>
        <w:t>Bactericidal</w:t>
      </w:r>
      <w:r>
        <w:rPr>
          <w:rFonts w:asciiTheme="majorBidi" w:hAnsiTheme="majorBidi" w:cstheme="majorBidi"/>
          <w:sz w:val="28"/>
          <w:szCs w:val="28"/>
          <w:lang w:bidi="ar-IQ"/>
        </w:rPr>
        <w:t xml:space="preserve"> </w:t>
      </w:r>
      <w:r w:rsidRPr="00BA28B3">
        <w:rPr>
          <w:rFonts w:asciiTheme="majorBidi" w:hAnsiTheme="majorBidi" w:cstheme="majorBidi"/>
          <w:color w:val="000000" w:themeColor="text1"/>
          <w:sz w:val="28"/>
          <w:szCs w:val="28"/>
          <w:lang w:bidi="ar-IQ"/>
        </w:rPr>
        <w:t>)</w:t>
      </w:r>
      <w:r>
        <w:rPr>
          <w:rFonts w:asciiTheme="majorBidi" w:hAnsiTheme="majorBidi" w:cstheme="majorBidi"/>
          <w:sz w:val="28"/>
          <w:szCs w:val="28"/>
          <w:lang w:bidi="ar-IQ"/>
        </w:rPr>
        <w:t>:</w:t>
      </w:r>
    </w:p>
    <w:p w:rsidR="00C205BA" w:rsidRDefault="00C205BA" w:rsidP="00C205BA">
      <w:pPr>
        <w:pStyle w:val="ListParagraph"/>
        <w:autoSpaceDE w:val="0"/>
        <w:autoSpaceDN w:val="0"/>
        <w:bidi w:val="0"/>
        <w:adjustRightInd w:val="0"/>
        <w:spacing w:after="0" w:line="360" w:lineRule="auto"/>
        <w:ind w:left="153"/>
        <w:jc w:val="both"/>
        <w:rPr>
          <w:rFonts w:asciiTheme="majorBidi" w:hAnsiTheme="majorBidi" w:cstheme="majorBidi"/>
          <w:sz w:val="28"/>
          <w:szCs w:val="28"/>
          <w:lang w:bidi="ar-IQ"/>
        </w:rPr>
      </w:pPr>
      <w:r w:rsidRPr="00C205BA">
        <w:rPr>
          <w:rFonts w:asciiTheme="majorBidi" w:hAnsiTheme="majorBidi" w:cstheme="majorBidi"/>
          <w:sz w:val="28"/>
          <w:szCs w:val="28"/>
          <w:lang w:bidi="ar-IQ"/>
        </w:rPr>
        <w:t xml:space="preserve">Such as the use of Amikacin </w:t>
      </w:r>
      <w:r w:rsidRPr="00C205BA">
        <w:rPr>
          <w:rFonts w:asciiTheme="majorBidi" w:hAnsiTheme="majorBidi" w:cstheme="majorBidi"/>
          <w:sz w:val="28"/>
          <w:szCs w:val="28"/>
          <w:rtl/>
          <w:lang w:bidi="ar-IQ"/>
        </w:rPr>
        <w:t xml:space="preserve"> + </w:t>
      </w:r>
      <w:r w:rsidRPr="00C205BA">
        <w:rPr>
          <w:rFonts w:asciiTheme="majorBidi" w:hAnsiTheme="majorBidi" w:cstheme="majorBidi"/>
          <w:sz w:val="28"/>
          <w:szCs w:val="28"/>
        </w:rPr>
        <w:t xml:space="preserve"> Pipracillin </w:t>
      </w:r>
      <w:r w:rsidRPr="00C205BA">
        <w:rPr>
          <w:rFonts w:asciiTheme="majorBidi" w:hAnsiTheme="majorBidi" w:cstheme="majorBidi"/>
          <w:sz w:val="28"/>
          <w:szCs w:val="28"/>
          <w:lang w:val="en"/>
        </w:rPr>
        <w:t xml:space="preserve">for the treatment of inflammatory endocarditis, meningitis caused by bacteria G-ve bacteria and infection caused by  </w:t>
      </w:r>
      <w:r w:rsidRPr="00C205BA">
        <w:rPr>
          <w:rFonts w:asciiTheme="majorBidi" w:hAnsiTheme="majorBidi" w:cstheme="majorBidi"/>
          <w:i/>
          <w:iCs/>
          <w:sz w:val="28"/>
          <w:szCs w:val="28"/>
          <w:lang w:bidi="ar-IQ"/>
        </w:rPr>
        <w:t>Pseudomonas</w:t>
      </w:r>
      <w:r w:rsidRPr="00C205BA">
        <w:rPr>
          <w:rFonts w:asciiTheme="majorBidi" w:hAnsiTheme="majorBidi" w:cstheme="majorBidi"/>
          <w:sz w:val="28"/>
          <w:szCs w:val="28"/>
          <w:lang w:bidi="ar-IQ"/>
        </w:rPr>
        <w:t xml:space="preserve"> </w:t>
      </w:r>
      <w:r w:rsidRPr="00C205BA">
        <w:rPr>
          <w:rFonts w:asciiTheme="majorBidi" w:hAnsiTheme="majorBidi" w:cstheme="majorBidi"/>
          <w:i/>
          <w:iCs/>
          <w:sz w:val="28"/>
          <w:szCs w:val="28"/>
          <w:lang w:bidi="ar-IQ"/>
        </w:rPr>
        <w:t>aeruginosa</w:t>
      </w:r>
      <w:r>
        <w:rPr>
          <w:rFonts w:asciiTheme="majorBidi" w:hAnsiTheme="majorBidi" w:cstheme="majorBidi"/>
          <w:sz w:val="28"/>
          <w:szCs w:val="28"/>
          <w:lang w:bidi="ar-IQ"/>
        </w:rPr>
        <w:t xml:space="preserve"> , </w:t>
      </w:r>
      <w:r w:rsidR="003D5190">
        <w:rPr>
          <w:rFonts w:asciiTheme="majorBidi" w:hAnsiTheme="majorBidi" w:cstheme="majorBidi"/>
          <w:sz w:val="28"/>
          <w:szCs w:val="28"/>
          <w:lang w:bidi="ar-IQ"/>
        </w:rPr>
        <w:t>when</w:t>
      </w:r>
      <w:r>
        <w:rPr>
          <w:rFonts w:asciiTheme="majorBidi" w:hAnsiTheme="majorBidi" w:cstheme="majorBidi"/>
          <w:sz w:val="28"/>
          <w:szCs w:val="28"/>
          <w:lang w:bidi="ar-IQ"/>
        </w:rPr>
        <w:t xml:space="preserve"> penicillin work on the cell wall and amikacin work on protein synthesis and this is the common killer.</w:t>
      </w:r>
    </w:p>
    <w:p w:rsidR="00C205BA" w:rsidRPr="00C205BA" w:rsidRDefault="00C205BA" w:rsidP="004D37F2">
      <w:pPr>
        <w:pStyle w:val="ListParagraph"/>
        <w:numPr>
          <w:ilvl w:val="0"/>
          <w:numId w:val="6"/>
        </w:numPr>
        <w:bidi w:val="0"/>
        <w:jc w:val="both"/>
        <w:rPr>
          <w:rFonts w:asciiTheme="majorBidi" w:hAnsiTheme="majorBidi" w:cstheme="majorBidi"/>
          <w:color w:val="000000" w:themeColor="text1"/>
          <w:sz w:val="28"/>
          <w:szCs w:val="28"/>
          <w:lang w:bidi="ar-IQ"/>
        </w:rPr>
      </w:pPr>
      <w:r>
        <w:rPr>
          <w:rFonts w:asciiTheme="majorBidi" w:hAnsiTheme="majorBidi" w:cstheme="majorBidi"/>
          <w:sz w:val="28"/>
          <w:szCs w:val="28"/>
          <w:lang w:bidi="ar-IQ"/>
        </w:rPr>
        <w:t>Combined action between (Bacteriostatic +</w:t>
      </w:r>
      <w:r w:rsidRPr="00BA28B3">
        <w:rPr>
          <w:rFonts w:asciiTheme="majorBidi" w:hAnsiTheme="majorBidi" w:cstheme="majorBidi"/>
          <w:sz w:val="28"/>
          <w:szCs w:val="28"/>
          <w:lang w:bidi="ar-IQ"/>
        </w:rPr>
        <w:t xml:space="preserve"> </w:t>
      </w:r>
      <w:r w:rsidR="003D5190">
        <w:rPr>
          <w:rFonts w:asciiTheme="majorBidi" w:hAnsiTheme="majorBidi" w:cstheme="majorBidi"/>
          <w:sz w:val="28"/>
          <w:szCs w:val="28"/>
          <w:lang w:bidi="ar-IQ"/>
        </w:rPr>
        <w:t>Bactericidal</w:t>
      </w:r>
      <w:r>
        <w:rPr>
          <w:rFonts w:asciiTheme="majorBidi" w:hAnsiTheme="majorBidi" w:cstheme="majorBidi"/>
          <w:sz w:val="28"/>
          <w:szCs w:val="28"/>
          <w:lang w:bidi="ar-IQ"/>
        </w:rPr>
        <w:t xml:space="preserve"> ):</w:t>
      </w:r>
    </w:p>
    <w:p w:rsidR="00C205BA" w:rsidRPr="003D5190" w:rsidRDefault="003D5190" w:rsidP="008A7C5B">
      <w:pPr>
        <w:pStyle w:val="ListParagraph"/>
        <w:bidi w:val="0"/>
        <w:spacing w:line="360" w:lineRule="auto"/>
        <w:ind w:left="153"/>
        <w:jc w:val="both"/>
        <w:rPr>
          <w:rFonts w:asciiTheme="majorBidi" w:hAnsiTheme="majorBidi" w:cstheme="majorBidi"/>
          <w:sz w:val="28"/>
          <w:szCs w:val="28"/>
          <w:lang w:bidi="ar-IQ"/>
        </w:rPr>
      </w:pPr>
      <w:r>
        <w:rPr>
          <w:rFonts w:asciiTheme="majorBidi" w:hAnsiTheme="majorBidi" w:cstheme="majorBidi"/>
          <w:color w:val="000000" w:themeColor="text1"/>
          <w:sz w:val="28"/>
          <w:szCs w:val="28"/>
          <w:lang w:bidi="ar-IQ"/>
        </w:rPr>
        <w:t xml:space="preserve">Such as, use the bactericidal antibiotic like penicillin with bacteriostatic antibiotic like </w:t>
      </w:r>
      <w:r w:rsidRPr="00B03AEF">
        <w:rPr>
          <w:rFonts w:asciiTheme="majorBidi" w:hAnsiTheme="majorBidi" w:cstheme="majorBidi"/>
          <w:color w:val="000000" w:themeColor="text1"/>
          <w:sz w:val="28"/>
          <w:szCs w:val="28"/>
          <w:lang w:bidi="ar-IQ"/>
        </w:rPr>
        <w:t>Chloramphenicol</w:t>
      </w:r>
      <w:r>
        <w:rPr>
          <w:rFonts w:cs="DecoType Naskh"/>
          <w:color w:val="333399"/>
          <w:sz w:val="28"/>
          <w:szCs w:val="28"/>
          <w:lang w:bidi="ar-IQ"/>
        </w:rPr>
        <w:t xml:space="preserve"> </w:t>
      </w:r>
      <w:r w:rsidRPr="003D5190">
        <w:rPr>
          <w:rFonts w:cs="DecoType Naskh"/>
          <w:sz w:val="28"/>
          <w:szCs w:val="28"/>
          <w:lang w:bidi="ar-IQ"/>
        </w:rPr>
        <w:t>or</w:t>
      </w:r>
      <w:r>
        <w:rPr>
          <w:rFonts w:cs="DecoType Naskh"/>
          <w:color w:val="333399"/>
          <w:sz w:val="28"/>
          <w:szCs w:val="28"/>
          <w:lang w:bidi="ar-IQ"/>
        </w:rPr>
        <w:t xml:space="preserve"> </w:t>
      </w:r>
      <w:r>
        <w:rPr>
          <w:rFonts w:asciiTheme="majorBidi" w:hAnsiTheme="majorBidi" w:cstheme="majorBidi"/>
          <w:color w:val="000000" w:themeColor="text1"/>
          <w:sz w:val="28"/>
          <w:szCs w:val="28"/>
          <w:lang w:bidi="ar-IQ"/>
        </w:rPr>
        <w:t xml:space="preserve">Erythromycin so the </w:t>
      </w:r>
      <w:r w:rsidRPr="003D5190">
        <w:rPr>
          <w:rFonts w:asciiTheme="majorBidi" w:hAnsiTheme="majorBidi" w:cstheme="majorBidi"/>
          <w:sz w:val="28"/>
          <w:szCs w:val="28"/>
          <w:lang w:val="en"/>
        </w:rPr>
        <w:t>first works on the cell wall so it needs to cel</w:t>
      </w:r>
      <w:r>
        <w:rPr>
          <w:rFonts w:asciiTheme="majorBidi" w:hAnsiTheme="majorBidi" w:cstheme="majorBidi"/>
          <w:sz w:val="28"/>
          <w:szCs w:val="28"/>
          <w:lang w:val="en"/>
        </w:rPr>
        <w:t xml:space="preserve">ls in the process of reproduction, while the second works on the inhibition protein synthesis, thus you will get an overlap or interaction in the work of antibiotics and inhabit each other's work.   </w:t>
      </w:r>
      <w:r w:rsidRPr="003D5190">
        <w:rPr>
          <w:rFonts w:asciiTheme="majorBidi" w:hAnsiTheme="majorBidi" w:cstheme="majorBidi"/>
          <w:sz w:val="28"/>
          <w:szCs w:val="28"/>
          <w:rtl/>
          <w:lang w:bidi="ar-IQ"/>
        </w:rPr>
        <w:t xml:space="preserve"> </w:t>
      </w:r>
    </w:p>
    <w:p w:rsidR="003D5190" w:rsidRDefault="007F6894" w:rsidP="007F6894">
      <w:pPr>
        <w:autoSpaceDE w:val="0"/>
        <w:autoSpaceDN w:val="0"/>
        <w:bidi w:val="0"/>
        <w:adjustRightInd w:val="0"/>
        <w:spacing w:after="0" w:line="360" w:lineRule="auto"/>
        <w:rPr>
          <w:rFonts w:asciiTheme="majorBidi" w:hAnsiTheme="majorBidi" w:cstheme="majorBidi"/>
          <w:sz w:val="28"/>
          <w:szCs w:val="28"/>
          <w:lang w:bidi="ar-IQ"/>
        </w:rPr>
      </w:pPr>
      <w:r w:rsidRPr="007F6894">
        <w:rPr>
          <w:rFonts w:asciiTheme="majorBidi" w:hAnsiTheme="majorBidi" w:cstheme="majorBidi"/>
          <w:b/>
          <w:bCs/>
          <w:sz w:val="32"/>
          <w:szCs w:val="32"/>
          <w:lang w:bidi="ar-IQ"/>
        </w:rPr>
        <w:t>Procedure</w:t>
      </w:r>
      <w:r>
        <w:rPr>
          <w:rFonts w:asciiTheme="majorBidi" w:hAnsiTheme="majorBidi" w:cstheme="majorBidi"/>
          <w:sz w:val="28"/>
          <w:szCs w:val="28"/>
          <w:lang w:bidi="ar-IQ"/>
        </w:rPr>
        <w:t>:</w:t>
      </w:r>
    </w:p>
    <w:p w:rsidR="00F11565" w:rsidRDefault="00AD340D" w:rsidP="00F11565">
      <w:pPr>
        <w:pStyle w:val="ListParagraph"/>
        <w:numPr>
          <w:ilvl w:val="0"/>
          <w:numId w:val="11"/>
        </w:numPr>
        <w:autoSpaceDE w:val="0"/>
        <w:autoSpaceDN w:val="0"/>
        <w:bidi w:val="0"/>
        <w:adjustRightInd w:val="0"/>
        <w:spacing w:after="0" w:line="360" w:lineRule="auto"/>
        <w:ind w:left="190" w:right="-397"/>
        <w:jc w:val="both"/>
        <w:rPr>
          <w:rFonts w:asciiTheme="majorBidi" w:hAnsiTheme="majorBidi" w:cstheme="majorBidi"/>
          <w:sz w:val="28"/>
          <w:szCs w:val="28"/>
          <w:lang w:bidi="ar-IQ"/>
        </w:rPr>
      </w:pPr>
      <w:r w:rsidRPr="00F11565">
        <w:rPr>
          <w:rFonts w:asciiTheme="majorBidi" w:hAnsiTheme="majorBidi" w:cstheme="majorBidi"/>
          <w:sz w:val="28"/>
          <w:szCs w:val="28"/>
        </w:rPr>
        <w:t>Prepare</w:t>
      </w:r>
      <w:r w:rsidRPr="00F11565">
        <w:rPr>
          <w:rFonts w:asciiTheme="majorBidi" w:hAnsiTheme="majorBidi" w:cstheme="majorBidi"/>
          <w:sz w:val="28"/>
          <w:szCs w:val="28"/>
          <w:lang w:bidi="ar-IQ"/>
        </w:rPr>
        <w:t xml:space="preserve"> serial dilution of </w:t>
      </w:r>
      <w:r w:rsidR="008A7C5B" w:rsidRPr="00F11565">
        <w:rPr>
          <w:rFonts w:asciiTheme="majorBidi" w:hAnsiTheme="majorBidi" w:cstheme="majorBidi"/>
          <w:sz w:val="28"/>
          <w:szCs w:val="28"/>
          <w:lang w:bidi="ar-IQ"/>
        </w:rPr>
        <w:t>antibiotics, which</w:t>
      </w:r>
      <w:r w:rsidRPr="00F11565">
        <w:rPr>
          <w:rFonts w:asciiTheme="majorBidi" w:hAnsiTheme="majorBidi" w:cstheme="majorBidi"/>
          <w:sz w:val="28"/>
          <w:szCs w:val="28"/>
          <w:lang w:bidi="ar-IQ"/>
        </w:rPr>
        <w:t xml:space="preserve"> required in test and get the </w:t>
      </w:r>
      <w:r w:rsidR="0023466D">
        <w:rPr>
          <w:rFonts w:asciiTheme="majorBidi" w:hAnsiTheme="majorBidi" w:cstheme="majorBidi"/>
          <w:sz w:val="28"/>
          <w:szCs w:val="28"/>
          <w:lang w:bidi="ar-IQ"/>
        </w:rPr>
        <w:t>require concentration</w:t>
      </w:r>
      <w:r w:rsidR="00F11565">
        <w:rPr>
          <w:rFonts w:asciiTheme="majorBidi" w:hAnsiTheme="majorBidi" w:cstheme="majorBidi"/>
          <w:sz w:val="28"/>
          <w:szCs w:val="28"/>
          <w:lang w:bidi="ar-IQ"/>
        </w:rPr>
        <w:t xml:space="preserve"> which if we take </w:t>
      </w:r>
      <w:r w:rsidR="0023466D">
        <w:rPr>
          <w:rFonts w:asciiTheme="majorBidi" w:hAnsiTheme="majorBidi" w:cstheme="majorBidi"/>
          <w:sz w:val="28"/>
          <w:szCs w:val="28"/>
          <w:lang w:bidi="ar-IQ"/>
        </w:rPr>
        <w:t>0.1ml (</w:t>
      </w:r>
      <w:r w:rsidR="00F11565">
        <w:rPr>
          <w:rFonts w:asciiTheme="majorBidi" w:hAnsiTheme="majorBidi" w:cstheme="majorBidi"/>
          <w:sz w:val="28"/>
          <w:szCs w:val="28"/>
          <w:lang w:bidi="ar-IQ"/>
        </w:rPr>
        <w:t>100 µl</w:t>
      </w:r>
      <w:r w:rsidR="0023466D">
        <w:rPr>
          <w:rFonts w:asciiTheme="majorBidi" w:hAnsiTheme="majorBidi" w:cstheme="majorBidi"/>
          <w:sz w:val="28"/>
          <w:szCs w:val="28"/>
          <w:lang w:bidi="ar-IQ"/>
        </w:rPr>
        <w:t>) from</w:t>
      </w:r>
      <w:r w:rsidR="00F11565">
        <w:rPr>
          <w:rFonts w:asciiTheme="majorBidi" w:hAnsiTheme="majorBidi" w:cstheme="majorBidi"/>
          <w:sz w:val="28"/>
          <w:szCs w:val="28"/>
          <w:lang w:bidi="ar-IQ"/>
        </w:rPr>
        <w:t xml:space="preserve"> it this volume will be </w:t>
      </w:r>
      <w:r w:rsidR="0023466D">
        <w:rPr>
          <w:rFonts w:asciiTheme="majorBidi" w:hAnsiTheme="majorBidi" w:cstheme="majorBidi"/>
          <w:sz w:val="28"/>
          <w:szCs w:val="28"/>
          <w:lang w:bidi="ar-IQ"/>
        </w:rPr>
        <w:t>carried the</w:t>
      </w:r>
      <w:r w:rsidR="00F11565">
        <w:rPr>
          <w:rFonts w:asciiTheme="majorBidi" w:hAnsiTheme="majorBidi" w:cstheme="majorBidi"/>
          <w:sz w:val="28"/>
          <w:szCs w:val="28"/>
          <w:lang w:bidi="ar-IQ"/>
        </w:rPr>
        <w:t xml:space="preserve"> same concentration which we needed.</w:t>
      </w:r>
    </w:p>
    <w:p w:rsidR="00F11565" w:rsidRDefault="00AD340D" w:rsidP="00F11565">
      <w:pPr>
        <w:pStyle w:val="ListParagraph"/>
        <w:numPr>
          <w:ilvl w:val="0"/>
          <w:numId w:val="11"/>
        </w:numPr>
        <w:autoSpaceDE w:val="0"/>
        <w:autoSpaceDN w:val="0"/>
        <w:bidi w:val="0"/>
        <w:adjustRightInd w:val="0"/>
        <w:spacing w:after="0" w:line="360" w:lineRule="auto"/>
        <w:ind w:left="190" w:right="-397"/>
        <w:jc w:val="both"/>
        <w:rPr>
          <w:rFonts w:asciiTheme="majorBidi" w:hAnsiTheme="majorBidi" w:cstheme="majorBidi"/>
          <w:sz w:val="28"/>
          <w:szCs w:val="28"/>
          <w:lang w:bidi="ar-IQ"/>
        </w:rPr>
      </w:pPr>
      <w:r w:rsidRPr="00F11565">
        <w:rPr>
          <w:rFonts w:asciiTheme="majorBidi" w:hAnsiTheme="majorBidi" w:cstheme="majorBidi"/>
          <w:sz w:val="28"/>
          <w:szCs w:val="28"/>
          <w:lang w:bidi="ar-IQ"/>
        </w:rPr>
        <w:t>Cultured MHA plates with required bacteria by using lawn streaking</w:t>
      </w:r>
      <w:r w:rsidR="00835CAB" w:rsidRPr="00F11565">
        <w:rPr>
          <w:rFonts w:asciiTheme="majorBidi" w:hAnsiTheme="majorBidi" w:cstheme="majorBidi"/>
          <w:sz w:val="28"/>
          <w:szCs w:val="28"/>
          <w:lang w:bidi="ar-IQ"/>
        </w:rPr>
        <w:t>.</w:t>
      </w:r>
    </w:p>
    <w:p w:rsidR="00F11565" w:rsidRDefault="0023466D" w:rsidP="00F11565">
      <w:pPr>
        <w:pStyle w:val="ListParagraph"/>
        <w:numPr>
          <w:ilvl w:val="0"/>
          <w:numId w:val="11"/>
        </w:numPr>
        <w:autoSpaceDE w:val="0"/>
        <w:autoSpaceDN w:val="0"/>
        <w:bidi w:val="0"/>
        <w:adjustRightInd w:val="0"/>
        <w:spacing w:after="0" w:line="360" w:lineRule="auto"/>
        <w:ind w:left="190" w:right="-397"/>
        <w:jc w:val="both"/>
        <w:rPr>
          <w:rFonts w:asciiTheme="majorBidi" w:hAnsiTheme="majorBidi" w:cstheme="majorBidi"/>
          <w:sz w:val="28"/>
          <w:szCs w:val="28"/>
          <w:lang w:bidi="ar-IQ"/>
        </w:rPr>
      </w:pPr>
      <w:r w:rsidRPr="00F11565">
        <w:rPr>
          <w:rFonts w:asciiTheme="majorBidi" w:hAnsiTheme="majorBidi" w:cstheme="majorBidi"/>
          <w:sz w:val="28"/>
          <w:szCs w:val="28"/>
          <w:lang w:bidi="ar-IQ"/>
        </w:rPr>
        <w:lastRenderedPageBreak/>
        <w:t>Making</w:t>
      </w:r>
      <w:r w:rsidR="00835CAB" w:rsidRPr="00F11565">
        <w:rPr>
          <w:rFonts w:asciiTheme="majorBidi" w:hAnsiTheme="majorBidi" w:cstheme="majorBidi"/>
          <w:sz w:val="28"/>
          <w:szCs w:val="28"/>
          <w:lang w:bidi="ar-IQ"/>
        </w:rPr>
        <w:t xml:space="preserve"> </w:t>
      </w:r>
      <w:r w:rsidRPr="00F11565">
        <w:rPr>
          <w:rFonts w:asciiTheme="majorBidi" w:hAnsiTheme="majorBidi" w:cstheme="majorBidi"/>
          <w:sz w:val="28"/>
          <w:szCs w:val="28"/>
          <w:lang w:bidi="ar-IQ"/>
        </w:rPr>
        <w:t>wells in</w:t>
      </w:r>
      <w:r w:rsidR="00835CAB" w:rsidRPr="00F11565">
        <w:rPr>
          <w:rFonts w:asciiTheme="majorBidi" w:hAnsiTheme="majorBidi" w:cstheme="majorBidi"/>
          <w:sz w:val="28"/>
          <w:szCs w:val="28"/>
          <w:lang w:bidi="ar-IQ"/>
        </w:rPr>
        <w:t xml:space="preserve"> MHA plates by using </w:t>
      </w:r>
      <w:r w:rsidR="00DE29FC" w:rsidRPr="00F11565">
        <w:rPr>
          <w:rFonts w:asciiTheme="majorBidi" w:hAnsiTheme="majorBidi" w:cstheme="majorBidi"/>
          <w:sz w:val="28"/>
          <w:szCs w:val="28"/>
          <w:lang w:bidi="ar-IQ"/>
        </w:rPr>
        <w:t xml:space="preserve">cork borer and loaded by require </w:t>
      </w:r>
      <w:r w:rsidRPr="00F11565">
        <w:rPr>
          <w:rFonts w:asciiTheme="majorBidi" w:hAnsiTheme="majorBidi" w:cstheme="majorBidi"/>
          <w:sz w:val="28"/>
          <w:szCs w:val="28"/>
          <w:lang w:bidi="ar-IQ"/>
        </w:rPr>
        <w:t>concentration.</w:t>
      </w:r>
    </w:p>
    <w:p w:rsidR="003D5190" w:rsidRPr="00F11565" w:rsidRDefault="00F11565" w:rsidP="00F11565">
      <w:pPr>
        <w:pStyle w:val="ListParagraph"/>
        <w:numPr>
          <w:ilvl w:val="0"/>
          <w:numId w:val="11"/>
        </w:numPr>
        <w:autoSpaceDE w:val="0"/>
        <w:autoSpaceDN w:val="0"/>
        <w:bidi w:val="0"/>
        <w:adjustRightInd w:val="0"/>
        <w:spacing w:after="0" w:line="360" w:lineRule="auto"/>
        <w:ind w:left="190" w:right="-397"/>
        <w:jc w:val="both"/>
        <w:rPr>
          <w:rFonts w:asciiTheme="majorBidi" w:hAnsiTheme="majorBidi" w:cstheme="majorBidi"/>
          <w:sz w:val="28"/>
          <w:szCs w:val="28"/>
          <w:lang w:bidi="ar-IQ"/>
        </w:rPr>
      </w:pPr>
      <w:r w:rsidRPr="00F11565">
        <w:rPr>
          <w:rFonts w:asciiTheme="majorBidi" w:hAnsiTheme="majorBidi" w:cstheme="majorBidi"/>
          <w:noProof/>
          <w:sz w:val="28"/>
          <w:szCs w:val="28"/>
        </w:rPr>
        <w:drawing>
          <wp:anchor distT="0" distB="0" distL="114300" distR="114300" simplePos="0" relativeHeight="251678208" behindDoc="0" locked="0" layoutInCell="1" allowOverlap="1" wp14:anchorId="5D93ACA4" wp14:editId="05530465">
            <wp:simplePos x="0" y="0"/>
            <wp:positionH relativeFrom="margin">
              <wp:posOffset>0</wp:posOffset>
            </wp:positionH>
            <wp:positionV relativeFrom="margin">
              <wp:posOffset>1129665</wp:posOffset>
            </wp:positionV>
            <wp:extent cx="5274310" cy="29845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jpg"/>
                    <pic:cNvPicPr/>
                  </pic:nvPicPr>
                  <pic:blipFill>
                    <a:blip r:embed="rId13">
                      <a:extLst>
                        <a:ext uri="{28A0092B-C50C-407E-A947-70E740481C1C}">
                          <a14:useLocalDpi xmlns:a14="http://schemas.microsoft.com/office/drawing/2010/main" val="0"/>
                        </a:ext>
                      </a:extLst>
                    </a:blip>
                    <a:stretch>
                      <a:fillRect/>
                    </a:stretch>
                  </pic:blipFill>
                  <pic:spPr>
                    <a:xfrm>
                      <a:off x="0" y="0"/>
                      <a:ext cx="5274310" cy="2984500"/>
                    </a:xfrm>
                    <a:prstGeom prst="rect">
                      <a:avLst/>
                    </a:prstGeom>
                  </pic:spPr>
                </pic:pic>
              </a:graphicData>
            </a:graphic>
          </wp:anchor>
        </w:drawing>
      </w:r>
      <w:r w:rsidR="00383CDD" w:rsidRPr="00F11565">
        <w:rPr>
          <w:rFonts w:asciiTheme="majorBidi" w:hAnsiTheme="majorBidi" w:cstheme="majorBidi"/>
          <w:sz w:val="28"/>
          <w:szCs w:val="28"/>
          <w:lang w:bidi="ar-IQ"/>
        </w:rPr>
        <w:t>Incubate the plates at 37</w:t>
      </w:r>
      <w:r w:rsidR="00383CDD" w:rsidRPr="00F11565">
        <w:rPr>
          <w:rFonts w:asciiTheme="majorBidi" w:hAnsiTheme="majorBidi" w:cstheme="majorBidi"/>
          <w:sz w:val="28"/>
          <w:szCs w:val="28"/>
          <w:vertAlign w:val="superscript"/>
          <w:lang w:bidi="ar-IQ"/>
        </w:rPr>
        <w:t>o</w:t>
      </w:r>
      <w:r w:rsidR="0023466D">
        <w:rPr>
          <w:rFonts w:asciiTheme="majorBidi" w:hAnsiTheme="majorBidi" w:cstheme="majorBidi"/>
          <w:sz w:val="28"/>
          <w:szCs w:val="28"/>
          <w:lang w:bidi="ar-IQ"/>
        </w:rPr>
        <w:t>C for 24 hours, and read the results.</w:t>
      </w:r>
    </w:p>
    <w:p w:rsidR="00B0383A" w:rsidRDefault="00B0383A" w:rsidP="00B0383A">
      <w:pPr>
        <w:autoSpaceDE w:val="0"/>
        <w:autoSpaceDN w:val="0"/>
        <w:bidi w:val="0"/>
        <w:adjustRightInd w:val="0"/>
        <w:spacing w:after="0" w:line="360" w:lineRule="auto"/>
        <w:rPr>
          <w:rFonts w:asciiTheme="majorBidi" w:hAnsiTheme="majorBidi" w:cstheme="majorBidi"/>
          <w:sz w:val="28"/>
          <w:szCs w:val="28"/>
          <w:lang w:bidi="ar-IQ"/>
        </w:rPr>
      </w:pPr>
    </w:p>
    <w:p w:rsidR="008A7C5B" w:rsidRPr="00F11565" w:rsidRDefault="009E3BA8" w:rsidP="00F11565">
      <w:pPr>
        <w:tabs>
          <w:tab w:val="left" w:pos="4365"/>
          <w:tab w:val="left" w:pos="7455"/>
        </w:tabs>
        <w:autoSpaceDE w:val="0"/>
        <w:autoSpaceDN w:val="0"/>
        <w:bidi w:val="0"/>
        <w:adjustRightInd w:val="0"/>
        <w:spacing w:after="0" w:line="360" w:lineRule="auto"/>
        <w:jc w:val="center"/>
        <w:rPr>
          <w:rFonts w:asciiTheme="majorBidi" w:hAnsiTheme="majorBidi" w:cstheme="majorBidi"/>
          <w:sz w:val="28"/>
          <w:szCs w:val="28"/>
          <w:lang w:bidi="ar-IQ"/>
        </w:rPr>
      </w:pPr>
      <w:r w:rsidRPr="00F11565">
        <w:rPr>
          <w:rFonts w:asciiTheme="majorBidi" w:hAnsiTheme="majorBidi" w:cstheme="majorBidi"/>
          <w:sz w:val="28"/>
          <w:szCs w:val="28"/>
          <w:lang w:bidi="ar-IQ"/>
        </w:rPr>
        <w:t>Penicillin and Streptomycin↓</w:t>
      </w:r>
    </w:p>
    <w:p w:rsidR="008A7C5B" w:rsidRPr="008A7C5B" w:rsidRDefault="008A7C5B" w:rsidP="00E426B1">
      <w:pPr>
        <w:bidi w:val="0"/>
        <w:spacing w:before="240"/>
        <w:jc w:val="both"/>
        <w:rPr>
          <w:rFonts w:asciiTheme="majorBidi" w:hAnsiTheme="majorBidi" w:cstheme="majorBidi"/>
          <w:b/>
          <w:bCs/>
          <w:sz w:val="28"/>
          <w:szCs w:val="28"/>
          <w:lang w:bidi="ar-IQ"/>
        </w:rPr>
      </w:pPr>
      <w:r w:rsidRPr="008A7C5B">
        <w:rPr>
          <w:rFonts w:asciiTheme="majorBidi" w:hAnsiTheme="majorBidi" w:cstheme="majorBidi"/>
          <w:b/>
          <w:bCs/>
          <w:sz w:val="28"/>
          <w:szCs w:val="28"/>
          <w:lang w:bidi="ar-IQ"/>
        </w:rPr>
        <w:t xml:space="preserve"> </w:t>
      </w:r>
      <w:r w:rsidRPr="008A7C5B">
        <w:rPr>
          <w:rFonts w:asciiTheme="majorBidi" w:hAnsiTheme="majorBidi" w:cstheme="majorBidi"/>
          <w:b/>
          <w:bCs/>
          <w:sz w:val="28"/>
          <w:szCs w:val="28"/>
        </w:rPr>
        <w:t>Penicillin or Ampicillin ( 10</w:t>
      </w:r>
      <w:r w:rsidRPr="008A7C5B">
        <w:rPr>
          <w:rFonts w:asciiTheme="majorBidi" w:hAnsiTheme="majorBidi" w:cstheme="majorBidi"/>
          <w:b/>
          <w:bCs/>
          <w:sz w:val="28"/>
          <w:szCs w:val="28"/>
          <w:lang w:bidi="ar-IQ"/>
        </w:rPr>
        <w:t xml:space="preserve"> µg</w:t>
      </w:r>
      <w:r w:rsidRPr="008A7C5B">
        <w:rPr>
          <w:rFonts w:asciiTheme="majorBidi" w:hAnsiTheme="majorBidi" w:cstheme="majorBidi"/>
          <w:b/>
          <w:bCs/>
          <w:sz w:val="28"/>
          <w:szCs w:val="28"/>
        </w:rPr>
        <w:t>, 2</w:t>
      </w:r>
      <w:r w:rsidRPr="008A7C5B">
        <w:rPr>
          <w:rFonts w:asciiTheme="majorBidi" w:hAnsiTheme="majorBidi" w:cstheme="majorBidi"/>
          <w:b/>
          <w:bCs/>
          <w:sz w:val="28"/>
          <w:szCs w:val="28"/>
          <w:lang w:bidi="ar-IQ"/>
        </w:rPr>
        <w:t xml:space="preserve"> µg )</w:t>
      </w:r>
    </w:p>
    <w:p w:rsidR="008A7C5B" w:rsidRDefault="001A1C65" w:rsidP="008A7C5B">
      <w:pPr>
        <w:spacing w:before="100" w:beforeAutospacing="1" w:after="100" w:afterAutospacing="1"/>
        <w:rPr>
          <w:rFonts w:asciiTheme="majorBidi" w:hAnsiTheme="majorBidi" w:cstheme="majorBidi"/>
          <w:sz w:val="28"/>
          <w:szCs w:val="28"/>
          <w:lang w:bidi="ar-IQ"/>
        </w:rPr>
      </w:pPr>
      <w:r w:rsidRPr="008A7C5B">
        <w:rPr>
          <w:rFonts w:asciiTheme="majorBidi" w:hAnsiTheme="majorBidi" w:cstheme="majorBidi"/>
          <w:b/>
          <w:bCs/>
          <w:noProof/>
          <w:sz w:val="28"/>
          <w:szCs w:val="28"/>
        </w:rPr>
        <w:drawing>
          <wp:anchor distT="0" distB="0" distL="114300" distR="114300" simplePos="0" relativeHeight="251676160" behindDoc="0" locked="0" layoutInCell="1" allowOverlap="1" wp14:anchorId="16419AEC" wp14:editId="6DE10827">
            <wp:simplePos x="0" y="0"/>
            <wp:positionH relativeFrom="margin">
              <wp:posOffset>-114300</wp:posOffset>
            </wp:positionH>
            <wp:positionV relativeFrom="margin">
              <wp:posOffset>5297805</wp:posOffset>
            </wp:positionV>
            <wp:extent cx="2867025" cy="2114550"/>
            <wp:effectExtent l="0" t="0" r="0" b="0"/>
            <wp:wrapSquare wrapText="bothSides"/>
            <wp:docPr id="9" name="صورة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67025" cy="2114550"/>
                    </a:xfrm>
                    <a:prstGeom prst="rect">
                      <a:avLst/>
                    </a:prstGeom>
                  </pic:spPr>
                </pic:pic>
              </a:graphicData>
            </a:graphic>
            <wp14:sizeRelH relativeFrom="margin">
              <wp14:pctWidth>0</wp14:pctWidth>
            </wp14:sizeRelH>
            <wp14:sizeRelV relativeFrom="margin">
              <wp14:pctHeight>0</wp14:pctHeight>
            </wp14:sizeRelV>
          </wp:anchor>
        </w:drawing>
      </w:r>
      <w:r w:rsidR="008A7C5B">
        <w:rPr>
          <w:rFonts w:asciiTheme="majorBidi" w:hAnsiTheme="majorBidi" w:cstheme="majorBidi"/>
          <w:sz w:val="28"/>
          <w:szCs w:val="28"/>
          <w:lang w:bidi="ar-IQ"/>
        </w:rPr>
        <w:t>10= n* 100    (1</w:t>
      </w:r>
    </w:p>
    <w:p w:rsidR="008A7C5B" w:rsidRDefault="008A7C5B" w:rsidP="008A7C5B">
      <w:pPr>
        <w:spacing w:before="100" w:beforeAutospacing="1" w:after="100" w:afterAutospacing="1"/>
        <w:rPr>
          <w:rFonts w:asciiTheme="majorBidi" w:hAnsiTheme="majorBidi" w:cstheme="majorBidi"/>
          <w:sz w:val="28"/>
          <w:szCs w:val="28"/>
          <w:rtl/>
          <w:lang w:bidi="ar-IQ"/>
        </w:rPr>
      </w:pPr>
      <w:r>
        <w:rPr>
          <w:rFonts w:asciiTheme="majorBidi" w:hAnsiTheme="majorBidi" w:cstheme="majorBidi"/>
          <w:sz w:val="28"/>
          <w:szCs w:val="28"/>
          <w:lang w:bidi="ar-IQ"/>
        </w:rPr>
        <w:t>N= 0.1</w:t>
      </w:r>
      <w:r w:rsidRPr="00642EE2">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mg\mL       </w:t>
      </w:r>
      <w:r>
        <w:rPr>
          <w:rFonts w:asciiTheme="majorBidi" w:hAnsiTheme="majorBidi" w:cstheme="majorBidi" w:hint="cs"/>
          <w:sz w:val="28"/>
          <w:szCs w:val="28"/>
          <w:rtl/>
          <w:lang w:bidi="ar-IQ"/>
        </w:rPr>
        <w:t xml:space="preserve">     </w:t>
      </w:r>
    </w:p>
    <w:p w:rsidR="00E426B1" w:rsidRDefault="008A7C5B" w:rsidP="008A7C5B">
      <w:pPr>
        <w:spacing w:before="100" w:beforeAutospacing="1" w:after="100" w:afterAutospacing="1"/>
        <w:rPr>
          <w:rFonts w:asciiTheme="majorBidi" w:hAnsiTheme="majorBidi" w:cstheme="majorBidi"/>
          <w:sz w:val="28"/>
          <w:szCs w:val="28"/>
          <w:lang w:bidi="ar-IQ"/>
        </w:rPr>
      </w:pPr>
      <w:r>
        <w:rPr>
          <w:rFonts w:asciiTheme="majorBidi" w:hAnsiTheme="majorBidi" w:cstheme="majorBidi"/>
          <w:sz w:val="28"/>
          <w:szCs w:val="28"/>
          <w:lang w:bidi="ar-IQ"/>
        </w:rPr>
        <w:t>0.1 * 1000=100</w:t>
      </w:r>
      <w:r w:rsidRPr="005A56CD">
        <w:rPr>
          <w:rFonts w:asciiTheme="majorBidi" w:hAnsiTheme="majorBidi" w:cstheme="majorBidi"/>
          <w:sz w:val="28"/>
          <w:szCs w:val="28"/>
          <w:lang w:bidi="ar-IQ"/>
        </w:rPr>
        <w:t xml:space="preserve"> </w:t>
      </w:r>
      <w:r w:rsidRPr="00C119AC">
        <w:rPr>
          <w:rFonts w:asciiTheme="majorBidi" w:hAnsiTheme="majorBidi" w:cstheme="majorBidi"/>
          <w:sz w:val="28"/>
          <w:szCs w:val="28"/>
          <w:lang w:bidi="ar-IQ"/>
        </w:rPr>
        <w:t>µg</w:t>
      </w:r>
      <w:r>
        <w:rPr>
          <w:rFonts w:asciiTheme="majorBidi" w:hAnsiTheme="majorBidi" w:cstheme="majorBidi"/>
          <w:sz w:val="28"/>
          <w:szCs w:val="28"/>
          <w:lang w:bidi="ar-IQ"/>
        </w:rPr>
        <w:t>\</w:t>
      </w:r>
      <w:r w:rsidRPr="00C9115E">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mL    </w:t>
      </w:r>
    </w:p>
    <w:p w:rsidR="00E426B1" w:rsidRDefault="00E426B1" w:rsidP="008A7C5B">
      <w:pPr>
        <w:spacing w:before="100" w:beforeAutospacing="1" w:after="100" w:afterAutospacing="1"/>
        <w:rPr>
          <w:rFonts w:asciiTheme="majorBidi" w:hAnsiTheme="majorBidi" w:cstheme="majorBidi"/>
          <w:sz w:val="28"/>
          <w:szCs w:val="28"/>
          <w:lang w:bidi="ar-IQ"/>
        </w:rPr>
      </w:pPr>
    </w:p>
    <w:p w:rsidR="00E426B1" w:rsidRDefault="00E426B1" w:rsidP="008A7C5B">
      <w:pPr>
        <w:spacing w:before="100" w:beforeAutospacing="1" w:after="100" w:afterAutospacing="1"/>
        <w:rPr>
          <w:rFonts w:asciiTheme="majorBidi" w:hAnsiTheme="majorBidi" w:cstheme="majorBidi"/>
          <w:sz w:val="28"/>
          <w:szCs w:val="28"/>
          <w:lang w:bidi="ar-IQ"/>
        </w:rPr>
      </w:pPr>
    </w:p>
    <w:p w:rsidR="00E426B1" w:rsidRDefault="00E426B1" w:rsidP="008A7C5B">
      <w:pPr>
        <w:spacing w:before="100" w:beforeAutospacing="1" w:after="100" w:afterAutospacing="1"/>
        <w:rPr>
          <w:rFonts w:asciiTheme="majorBidi" w:hAnsiTheme="majorBidi" w:cstheme="majorBidi" w:hint="cs"/>
          <w:sz w:val="28"/>
          <w:szCs w:val="28"/>
          <w:lang w:bidi="ar-IQ"/>
        </w:rPr>
      </w:pPr>
    </w:p>
    <w:p w:rsidR="00E426B1" w:rsidRDefault="00E426B1" w:rsidP="008A7C5B">
      <w:pPr>
        <w:spacing w:before="100" w:beforeAutospacing="1" w:after="100" w:afterAutospacing="1"/>
        <w:rPr>
          <w:rFonts w:asciiTheme="majorBidi" w:hAnsiTheme="majorBidi" w:cstheme="majorBidi"/>
          <w:sz w:val="28"/>
          <w:szCs w:val="28"/>
          <w:lang w:bidi="ar-IQ"/>
        </w:rPr>
      </w:pPr>
    </w:p>
    <w:p w:rsidR="00E426B1" w:rsidRDefault="00E426B1" w:rsidP="008A7C5B">
      <w:pPr>
        <w:spacing w:before="100" w:beforeAutospacing="1" w:after="100" w:afterAutospacing="1"/>
        <w:rPr>
          <w:rFonts w:asciiTheme="majorBidi" w:hAnsiTheme="majorBidi" w:cstheme="majorBidi"/>
          <w:sz w:val="28"/>
          <w:szCs w:val="28"/>
          <w:lang w:bidi="ar-IQ"/>
        </w:rPr>
      </w:pPr>
    </w:p>
    <w:p w:rsidR="00E426B1" w:rsidRDefault="00E426B1" w:rsidP="008A7C5B">
      <w:pPr>
        <w:spacing w:before="100" w:beforeAutospacing="1" w:after="100" w:afterAutospacing="1"/>
        <w:rPr>
          <w:rFonts w:asciiTheme="majorBidi" w:hAnsiTheme="majorBidi" w:cstheme="majorBidi"/>
          <w:sz w:val="28"/>
          <w:szCs w:val="28"/>
          <w:lang w:bidi="ar-IQ"/>
        </w:rPr>
      </w:pPr>
    </w:p>
    <w:p w:rsidR="008A7C5B" w:rsidRDefault="001A1C65" w:rsidP="008A7C5B">
      <w:pPr>
        <w:spacing w:before="100" w:beforeAutospacing="1" w:after="100" w:afterAutospacing="1"/>
        <w:rPr>
          <w:rFonts w:asciiTheme="majorBidi" w:hAnsiTheme="majorBidi" w:cstheme="majorBidi"/>
          <w:sz w:val="28"/>
          <w:szCs w:val="28"/>
          <w:rtl/>
          <w:lang w:bidi="ar-IQ"/>
        </w:rPr>
      </w:pPr>
      <w:r w:rsidRPr="008A7C5B">
        <w:rPr>
          <w:rFonts w:asciiTheme="majorBidi" w:hAnsiTheme="majorBidi" w:cstheme="majorBidi"/>
          <w:b/>
          <w:bCs/>
          <w:noProof/>
          <w:sz w:val="28"/>
          <w:szCs w:val="28"/>
        </w:rPr>
        <w:lastRenderedPageBreak/>
        <w:drawing>
          <wp:anchor distT="0" distB="0" distL="114300" distR="114300" simplePos="0" relativeHeight="251663872" behindDoc="0" locked="0" layoutInCell="1" allowOverlap="1" wp14:anchorId="04BF10FE" wp14:editId="30FB9C5E">
            <wp:simplePos x="0" y="0"/>
            <wp:positionH relativeFrom="margin">
              <wp:posOffset>-161925</wp:posOffset>
            </wp:positionH>
            <wp:positionV relativeFrom="margin">
              <wp:posOffset>353695</wp:posOffset>
            </wp:positionV>
            <wp:extent cx="3076575" cy="1781175"/>
            <wp:effectExtent l="0" t="0" r="0" b="0"/>
            <wp:wrapSquare wrapText="bothSides"/>
            <wp:docPr id="1" name="صورة 0"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76575" cy="1781175"/>
                    </a:xfrm>
                    <a:prstGeom prst="rect">
                      <a:avLst/>
                    </a:prstGeom>
                  </pic:spPr>
                </pic:pic>
              </a:graphicData>
            </a:graphic>
            <wp14:sizeRelH relativeFrom="margin">
              <wp14:pctWidth>0</wp14:pctWidth>
            </wp14:sizeRelH>
            <wp14:sizeRelV relativeFrom="margin">
              <wp14:pctHeight>0</wp14:pctHeight>
            </wp14:sizeRelV>
          </wp:anchor>
        </w:drawing>
      </w:r>
      <w:r w:rsidR="008A7C5B">
        <w:rPr>
          <w:rFonts w:asciiTheme="majorBidi" w:hAnsiTheme="majorBidi" w:cstheme="majorBidi"/>
          <w:sz w:val="28"/>
          <w:szCs w:val="28"/>
          <w:lang w:bidi="ar-IQ"/>
        </w:rPr>
        <w:t xml:space="preserve">  </w:t>
      </w:r>
    </w:p>
    <w:p w:rsidR="008A7C5B" w:rsidRDefault="008A7C5B" w:rsidP="008A7C5B">
      <w:pPr>
        <w:spacing w:before="100" w:beforeAutospacing="1" w:after="100" w:afterAutospacing="1"/>
        <w:rPr>
          <w:rFonts w:asciiTheme="majorBidi" w:hAnsiTheme="majorBidi" w:cstheme="majorBidi"/>
          <w:sz w:val="28"/>
          <w:szCs w:val="28"/>
          <w:lang w:bidi="ar-IQ"/>
        </w:rPr>
      </w:pPr>
      <w:r>
        <w:rPr>
          <w:rFonts w:asciiTheme="majorBidi" w:hAnsiTheme="majorBidi" w:cstheme="majorBidi"/>
          <w:sz w:val="28"/>
          <w:szCs w:val="28"/>
          <w:lang w:bidi="ar-IQ"/>
        </w:rPr>
        <w:t>(2</w:t>
      </w: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100*n= 2</w:t>
      </w:r>
    </w:p>
    <w:p w:rsidR="008A7C5B" w:rsidRDefault="008A7C5B" w:rsidP="008A7C5B">
      <w:pPr>
        <w:spacing w:before="100" w:beforeAutospacing="1" w:after="100" w:afterAutospacing="1"/>
        <w:rPr>
          <w:rFonts w:asciiTheme="majorBidi" w:hAnsiTheme="majorBidi" w:cstheme="majorBidi"/>
          <w:sz w:val="28"/>
          <w:szCs w:val="28"/>
          <w:rtl/>
          <w:lang w:bidi="ar-IQ"/>
        </w:rPr>
      </w:pPr>
      <w:r>
        <w:rPr>
          <w:rFonts w:asciiTheme="majorBidi" w:hAnsiTheme="majorBidi" w:cstheme="majorBidi"/>
          <w:sz w:val="28"/>
          <w:szCs w:val="28"/>
          <w:lang w:bidi="ar-IQ"/>
        </w:rPr>
        <w:t xml:space="preserve">N=  0.02mg\mL    </w:t>
      </w:r>
      <w:r>
        <w:rPr>
          <w:rFonts w:asciiTheme="majorBidi" w:hAnsiTheme="majorBidi" w:cstheme="majorBidi" w:hint="cs"/>
          <w:sz w:val="28"/>
          <w:szCs w:val="28"/>
          <w:rtl/>
          <w:lang w:bidi="ar-IQ"/>
        </w:rPr>
        <w:t xml:space="preserve">  </w:t>
      </w:r>
    </w:p>
    <w:p w:rsidR="008A7C5B" w:rsidRDefault="008A7C5B" w:rsidP="008A7C5B">
      <w:pPr>
        <w:spacing w:before="100" w:beforeAutospacing="1" w:after="100" w:afterAutospacing="1"/>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0.02* 1000</w:t>
      </w:r>
      <w:r w:rsidR="0023466D">
        <w:rPr>
          <w:rFonts w:asciiTheme="majorBidi" w:hAnsiTheme="majorBidi" w:cstheme="majorBidi"/>
          <w:sz w:val="28"/>
          <w:szCs w:val="28"/>
          <w:lang w:bidi="ar-IQ"/>
        </w:rPr>
        <w:t>=2</w:t>
      </w:r>
      <w:r w:rsidRPr="0023466D">
        <w:rPr>
          <w:rFonts w:asciiTheme="majorBidi" w:hAnsiTheme="majorBidi" w:cstheme="majorBidi"/>
          <w:sz w:val="28"/>
          <w:szCs w:val="28"/>
          <w:lang w:bidi="ar-IQ"/>
        </w:rPr>
        <w:t>0</w:t>
      </w:r>
      <w:r w:rsidRPr="00C9115E">
        <w:rPr>
          <w:rFonts w:asciiTheme="majorBidi" w:hAnsiTheme="majorBidi" w:cstheme="majorBidi"/>
          <w:sz w:val="28"/>
          <w:szCs w:val="28"/>
          <w:lang w:bidi="ar-IQ"/>
        </w:rPr>
        <w:t xml:space="preserve"> </w:t>
      </w:r>
      <w:r w:rsidRPr="00C119AC">
        <w:rPr>
          <w:rFonts w:asciiTheme="majorBidi" w:hAnsiTheme="majorBidi" w:cstheme="majorBidi"/>
          <w:sz w:val="28"/>
          <w:szCs w:val="28"/>
          <w:lang w:bidi="ar-IQ"/>
        </w:rPr>
        <w:t>µg</w:t>
      </w:r>
      <w:r>
        <w:rPr>
          <w:rFonts w:asciiTheme="majorBidi" w:hAnsiTheme="majorBidi" w:cstheme="majorBidi"/>
          <w:sz w:val="28"/>
          <w:szCs w:val="28"/>
          <w:lang w:bidi="ar-IQ"/>
        </w:rPr>
        <w:t>\mL</w:t>
      </w:r>
    </w:p>
    <w:p w:rsidR="008A7C5B" w:rsidRDefault="008A7C5B" w:rsidP="008A7C5B">
      <w:pPr>
        <w:pStyle w:val="ListParagraph"/>
        <w:autoSpaceDE w:val="0"/>
        <w:autoSpaceDN w:val="0"/>
        <w:bidi w:val="0"/>
        <w:adjustRightInd w:val="0"/>
        <w:spacing w:after="0" w:line="360" w:lineRule="auto"/>
        <w:ind w:left="1440"/>
        <w:rPr>
          <w:rFonts w:asciiTheme="majorBidi" w:hAnsiTheme="majorBidi" w:cstheme="majorBidi"/>
          <w:sz w:val="28"/>
          <w:szCs w:val="28"/>
          <w:lang w:bidi="ar-IQ"/>
        </w:rPr>
      </w:pPr>
    </w:p>
    <w:p w:rsidR="0023466D" w:rsidRDefault="0023466D" w:rsidP="0023466D">
      <w:pPr>
        <w:pStyle w:val="ListParagraph"/>
        <w:autoSpaceDE w:val="0"/>
        <w:autoSpaceDN w:val="0"/>
        <w:bidi w:val="0"/>
        <w:adjustRightInd w:val="0"/>
        <w:spacing w:after="0" w:line="360" w:lineRule="auto"/>
        <w:ind w:left="1440"/>
        <w:rPr>
          <w:rFonts w:asciiTheme="majorBidi" w:hAnsiTheme="majorBidi" w:cstheme="majorBidi"/>
          <w:sz w:val="28"/>
          <w:szCs w:val="28"/>
          <w:lang w:bidi="ar-IQ"/>
        </w:rPr>
      </w:pPr>
    </w:p>
    <w:p w:rsidR="008A7C5B" w:rsidRPr="008A7C5B" w:rsidRDefault="008A7C5B" w:rsidP="008A7C5B">
      <w:pPr>
        <w:bidi w:val="0"/>
        <w:spacing w:before="100" w:beforeAutospacing="1" w:after="100" w:afterAutospacing="1"/>
        <w:rPr>
          <w:rFonts w:asciiTheme="majorBidi" w:hAnsiTheme="majorBidi" w:cstheme="majorBidi"/>
          <w:b/>
          <w:bCs/>
          <w:sz w:val="28"/>
          <w:szCs w:val="28"/>
          <w:lang w:bidi="ar-IQ"/>
        </w:rPr>
      </w:pPr>
      <w:r w:rsidRPr="008A7C5B">
        <w:rPr>
          <w:rFonts w:asciiTheme="majorBidi" w:hAnsiTheme="majorBidi" w:cstheme="majorBidi"/>
          <w:b/>
          <w:bCs/>
          <w:sz w:val="28"/>
          <w:szCs w:val="28"/>
          <w:lang w:bidi="ar-IQ"/>
        </w:rPr>
        <w:t xml:space="preserve">Streptomycin (10 µg )     </w:t>
      </w:r>
    </w:p>
    <w:p w:rsidR="008A7C5B" w:rsidRDefault="008A7C5B" w:rsidP="008A7C5B">
      <w:pPr>
        <w:bidi w:val="0"/>
        <w:spacing w:before="100" w:beforeAutospacing="1" w:after="100" w:afterAutospacing="1"/>
        <w:rPr>
          <w:rFonts w:asciiTheme="majorBidi" w:hAnsiTheme="majorBidi" w:cstheme="majorBidi"/>
          <w:sz w:val="28"/>
          <w:szCs w:val="28"/>
          <w:lang w:bidi="ar-IQ"/>
        </w:rPr>
      </w:pPr>
      <w:r>
        <w:rPr>
          <w:rFonts w:asciiTheme="majorBidi" w:hAnsiTheme="majorBidi" w:cstheme="majorBidi"/>
          <w:sz w:val="28"/>
          <w:szCs w:val="28"/>
          <w:lang w:bidi="ar-IQ"/>
        </w:rPr>
        <w:t xml:space="preserve">100*n=10        </w:t>
      </w:r>
    </w:p>
    <w:p w:rsidR="008A7C5B" w:rsidRDefault="008A7C5B" w:rsidP="008A7C5B">
      <w:pPr>
        <w:bidi w:val="0"/>
        <w:spacing w:before="100" w:beforeAutospacing="1" w:after="100" w:afterAutospacing="1"/>
        <w:rPr>
          <w:rFonts w:asciiTheme="majorBidi" w:hAnsiTheme="majorBidi" w:cstheme="majorBidi"/>
          <w:sz w:val="28"/>
          <w:szCs w:val="28"/>
          <w:lang w:bidi="ar-IQ"/>
        </w:rPr>
      </w:pPr>
      <w:r>
        <w:rPr>
          <w:rFonts w:asciiTheme="majorBidi" w:hAnsiTheme="majorBidi" w:cstheme="majorBidi"/>
          <w:sz w:val="28"/>
          <w:szCs w:val="28"/>
          <w:lang w:bidi="ar-IQ"/>
        </w:rPr>
        <w:t>N=0.1</w:t>
      </w:r>
      <w:r w:rsidRPr="00C9115E">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mg\mL      </w:t>
      </w:r>
    </w:p>
    <w:p w:rsidR="008A7C5B" w:rsidRDefault="008A7C5B" w:rsidP="008A7C5B">
      <w:pPr>
        <w:bidi w:val="0"/>
        <w:spacing w:before="100" w:beforeAutospacing="1" w:after="100" w:afterAutospacing="1"/>
        <w:rPr>
          <w:rFonts w:asciiTheme="majorBidi" w:hAnsiTheme="majorBidi" w:cstheme="majorBidi"/>
          <w:sz w:val="28"/>
          <w:szCs w:val="28"/>
          <w:lang w:bidi="ar-IQ"/>
        </w:rPr>
      </w:pPr>
      <w:r>
        <w:rPr>
          <w:rFonts w:asciiTheme="majorBidi" w:hAnsiTheme="majorBidi" w:cstheme="majorBidi"/>
          <w:sz w:val="28"/>
          <w:szCs w:val="28"/>
          <w:lang w:bidi="ar-IQ"/>
        </w:rPr>
        <w:t xml:space="preserve">0.1* 1000= 100 </w:t>
      </w:r>
      <w:r w:rsidRPr="00C119AC">
        <w:rPr>
          <w:rFonts w:asciiTheme="majorBidi" w:hAnsiTheme="majorBidi" w:cstheme="majorBidi"/>
          <w:sz w:val="28"/>
          <w:szCs w:val="28"/>
          <w:lang w:bidi="ar-IQ"/>
        </w:rPr>
        <w:t>µg</w:t>
      </w:r>
      <w:r>
        <w:rPr>
          <w:rFonts w:asciiTheme="majorBidi" w:hAnsiTheme="majorBidi" w:cstheme="majorBidi"/>
          <w:sz w:val="28"/>
          <w:szCs w:val="28"/>
          <w:lang w:bidi="ar-IQ"/>
        </w:rPr>
        <w:t>\</w:t>
      </w:r>
      <w:r w:rsidRPr="00C9115E">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mL   </w:t>
      </w:r>
    </w:p>
    <w:p w:rsidR="001A1C65" w:rsidRDefault="001A1C65" w:rsidP="008A7C5B">
      <w:pPr>
        <w:spacing w:before="100" w:beforeAutospacing="1" w:after="100" w:afterAutospacing="1"/>
        <w:jc w:val="both"/>
        <w:rPr>
          <w:rFonts w:asciiTheme="majorBidi" w:hAnsiTheme="majorBidi" w:cstheme="majorBidi"/>
          <w:sz w:val="28"/>
          <w:szCs w:val="28"/>
          <w:highlight w:val="yellow"/>
          <w:rtl/>
          <w:lang w:bidi="ar-IQ"/>
        </w:rPr>
      </w:pPr>
    </w:p>
    <w:p w:rsidR="001A1C65" w:rsidRDefault="001A1C65" w:rsidP="008A7C5B">
      <w:pPr>
        <w:spacing w:before="100" w:beforeAutospacing="1" w:after="100" w:afterAutospacing="1"/>
        <w:jc w:val="both"/>
        <w:rPr>
          <w:rFonts w:asciiTheme="majorBidi" w:hAnsiTheme="majorBidi" w:cstheme="majorBidi"/>
          <w:sz w:val="28"/>
          <w:szCs w:val="28"/>
          <w:highlight w:val="yellow"/>
          <w:rtl/>
          <w:lang w:bidi="ar-IQ"/>
        </w:rPr>
      </w:pPr>
    </w:p>
    <w:p w:rsidR="001A1C65" w:rsidRDefault="001A1C65" w:rsidP="008A7C5B">
      <w:pPr>
        <w:spacing w:before="100" w:beforeAutospacing="1" w:after="100" w:afterAutospacing="1"/>
        <w:jc w:val="both"/>
        <w:rPr>
          <w:rFonts w:asciiTheme="majorBidi" w:hAnsiTheme="majorBidi" w:cstheme="majorBidi" w:hint="cs"/>
          <w:sz w:val="28"/>
          <w:szCs w:val="28"/>
          <w:highlight w:val="yellow"/>
          <w:rtl/>
          <w:lang w:bidi="ar-IQ"/>
        </w:rPr>
      </w:pPr>
    </w:p>
    <w:p w:rsidR="001A1C65" w:rsidRDefault="001A1C65" w:rsidP="001A1C65">
      <w:pPr>
        <w:spacing w:before="100" w:beforeAutospacing="1" w:after="100" w:afterAutospacing="1"/>
        <w:jc w:val="right"/>
        <w:rPr>
          <w:rFonts w:asciiTheme="majorBidi" w:hAnsiTheme="majorBidi" w:cstheme="majorBidi"/>
          <w:b/>
          <w:bCs/>
          <w:sz w:val="28"/>
          <w:szCs w:val="28"/>
          <w:rtl/>
          <w:lang w:bidi="ar-IQ"/>
        </w:rPr>
      </w:pPr>
      <w:r w:rsidRPr="008A7C5B">
        <w:rPr>
          <w:rFonts w:asciiTheme="majorBidi" w:hAnsiTheme="majorBidi" w:cstheme="majorBidi"/>
          <w:b/>
          <w:bCs/>
          <w:color w:val="000000" w:themeColor="text1"/>
          <w:sz w:val="28"/>
          <w:szCs w:val="28"/>
          <w:lang w:bidi="ar-IQ"/>
        </w:rPr>
        <w:t xml:space="preserve">Amikacin </w:t>
      </w:r>
      <w:r w:rsidRPr="008A7C5B">
        <w:rPr>
          <w:rFonts w:asciiTheme="majorBidi" w:hAnsiTheme="majorBidi" w:cstheme="majorBidi"/>
          <w:b/>
          <w:bCs/>
          <w:sz w:val="28"/>
          <w:szCs w:val="28"/>
          <w:lang w:bidi="ar-IQ"/>
        </w:rPr>
        <w:t xml:space="preserve">against </w:t>
      </w:r>
      <w:r w:rsidRPr="008A7C5B">
        <w:rPr>
          <w:rFonts w:asciiTheme="majorBidi" w:hAnsiTheme="majorBidi" w:cstheme="majorBidi"/>
          <w:b/>
          <w:bCs/>
          <w:i/>
          <w:iCs/>
          <w:sz w:val="28"/>
          <w:szCs w:val="28"/>
          <w:lang w:bidi="ar-IQ"/>
        </w:rPr>
        <w:t>staph</w:t>
      </w:r>
      <w:r w:rsidRPr="008A7C5B">
        <w:rPr>
          <w:rFonts w:asciiTheme="majorBidi" w:hAnsiTheme="majorBidi" w:cstheme="majorBidi"/>
          <w:b/>
          <w:bCs/>
          <w:sz w:val="28"/>
          <w:szCs w:val="28"/>
          <w:lang w:bidi="ar-IQ"/>
        </w:rPr>
        <w:t xml:space="preserve">. G+ ve </w:t>
      </w:r>
      <w:r w:rsidRPr="008A7C5B">
        <w:rPr>
          <w:rFonts w:asciiTheme="majorBidi" w:hAnsiTheme="majorBidi" w:cstheme="majorBidi"/>
          <w:b/>
          <w:bCs/>
          <w:color w:val="000000" w:themeColor="text1"/>
          <w:sz w:val="28"/>
          <w:szCs w:val="28"/>
          <w:lang w:bidi="ar-IQ"/>
        </w:rPr>
        <w:t xml:space="preserve"> </w:t>
      </w:r>
      <w:r w:rsidRPr="008A7C5B">
        <w:rPr>
          <w:rFonts w:asciiTheme="majorBidi" w:hAnsiTheme="majorBidi" w:cstheme="majorBidi"/>
          <w:b/>
          <w:bCs/>
          <w:color w:val="000000" w:themeColor="text1"/>
          <w:sz w:val="28"/>
          <w:szCs w:val="28"/>
          <w:rtl/>
          <w:lang w:bidi="ar-IQ"/>
        </w:rPr>
        <w:t xml:space="preserve"> + </w:t>
      </w:r>
      <w:r w:rsidRPr="008A7C5B">
        <w:rPr>
          <w:rFonts w:asciiTheme="majorBidi" w:hAnsiTheme="majorBidi" w:cstheme="majorBidi"/>
          <w:b/>
          <w:bCs/>
          <w:color w:val="000000" w:themeColor="text1"/>
          <w:sz w:val="28"/>
          <w:szCs w:val="28"/>
        </w:rPr>
        <w:t xml:space="preserve"> Ticarcillin </w:t>
      </w:r>
    </w:p>
    <w:p w:rsidR="001A1C65" w:rsidRDefault="001A1C65" w:rsidP="008A7C5B">
      <w:pPr>
        <w:spacing w:before="100" w:beforeAutospacing="1" w:after="100" w:afterAutospacing="1"/>
        <w:jc w:val="both"/>
        <w:rPr>
          <w:rFonts w:asciiTheme="majorBidi" w:hAnsiTheme="majorBidi" w:cstheme="majorBidi" w:hint="cs"/>
          <w:sz w:val="28"/>
          <w:szCs w:val="28"/>
          <w:highlight w:val="yellow"/>
          <w:rtl/>
          <w:lang w:bidi="ar-IQ"/>
        </w:rPr>
      </w:pPr>
    </w:p>
    <w:p w:rsidR="001A1C65" w:rsidRDefault="001A1C65" w:rsidP="008A7C5B">
      <w:pPr>
        <w:spacing w:before="100" w:beforeAutospacing="1" w:after="100" w:afterAutospacing="1"/>
        <w:jc w:val="both"/>
        <w:rPr>
          <w:rFonts w:asciiTheme="majorBidi" w:hAnsiTheme="majorBidi" w:cstheme="majorBidi"/>
          <w:sz w:val="28"/>
          <w:szCs w:val="28"/>
          <w:highlight w:val="yellow"/>
          <w:rtl/>
          <w:lang w:bidi="ar-IQ"/>
        </w:rPr>
      </w:pPr>
    </w:p>
    <w:p w:rsidR="001A1C65" w:rsidRDefault="001A1C65" w:rsidP="008A7C5B">
      <w:pPr>
        <w:spacing w:before="100" w:beforeAutospacing="1" w:after="100" w:afterAutospacing="1"/>
        <w:jc w:val="both"/>
        <w:rPr>
          <w:rFonts w:asciiTheme="majorBidi" w:hAnsiTheme="majorBidi" w:cstheme="majorBidi"/>
          <w:sz w:val="28"/>
          <w:szCs w:val="28"/>
          <w:highlight w:val="yellow"/>
          <w:rtl/>
          <w:lang w:bidi="ar-IQ"/>
        </w:rPr>
      </w:pPr>
    </w:p>
    <w:p w:rsidR="008A7C5B" w:rsidRPr="00776584" w:rsidRDefault="008A7C5B" w:rsidP="008A7C5B">
      <w:pPr>
        <w:pStyle w:val="ListParagraph"/>
        <w:autoSpaceDE w:val="0"/>
        <w:autoSpaceDN w:val="0"/>
        <w:bidi w:val="0"/>
        <w:adjustRightInd w:val="0"/>
        <w:spacing w:after="0" w:line="360" w:lineRule="auto"/>
        <w:ind w:left="170"/>
        <w:rPr>
          <w:rFonts w:asciiTheme="majorBidi" w:hAnsiTheme="majorBidi" w:cstheme="majorBidi"/>
          <w:sz w:val="28"/>
          <w:szCs w:val="28"/>
          <w:lang w:bidi="ar-IQ"/>
        </w:rPr>
      </w:pPr>
    </w:p>
    <w:sectPr w:rsidR="008A7C5B" w:rsidRPr="00776584" w:rsidSect="004B56D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FED" w:rsidRDefault="00F76FED" w:rsidP="000C247F">
      <w:pPr>
        <w:spacing w:after="0" w:line="240" w:lineRule="auto"/>
      </w:pPr>
      <w:r>
        <w:separator/>
      </w:r>
    </w:p>
  </w:endnote>
  <w:endnote w:type="continuationSeparator" w:id="0">
    <w:p w:rsidR="00F76FED" w:rsidRDefault="00F76FED" w:rsidP="000C2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DecoType Naskh">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FED" w:rsidRDefault="00F76FED" w:rsidP="000C247F">
      <w:pPr>
        <w:spacing w:after="0" w:line="240" w:lineRule="auto"/>
      </w:pPr>
      <w:r>
        <w:separator/>
      </w:r>
    </w:p>
  </w:footnote>
  <w:footnote w:type="continuationSeparator" w:id="0">
    <w:p w:rsidR="00F76FED" w:rsidRDefault="00F76FED" w:rsidP="000C24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A744D"/>
    <w:multiLevelType w:val="hybridMultilevel"/>
    <w:tmpl w:val="98B60156"/>
    <w:lvl w:ilvl="0" w:tplc="40D20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0912BA"/>
    <w:multiLevelType w:val="hybridMultilevel"/>
    <w:tmpl w:val="729E81F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nsid w:val="1FB92711"/>
    <w:multiLevelType w:val="hybridMultilevel"/>
    <w:tmpl w:val="F3A24ECC"/>
    <w:lvl w:ilvl="0" w:tplc="ADCAA608">
      <w:start w:val="1"/>
      <w:numFmt w:val="decimal"/>
      <w:lvlText w:val="%1-"/>
      <w:lvlJc w:val="left"/>
      <w:pPr>
        <w:ind w:left="-37" w:hanging="360"/>
      </w:pPr>
      <w:rPr>
        <w:rFonts w:hint="default"/>
      </w:rPr>
    </w:lvl>
    <w:lvl w:ilvl="1" w:tplc="04090019" w:tentative="1">
      <w:start w:val="1"/>
      <w:numFmt w:val="lowerLetter"/>
      <w:lvlText w:val="%2."/>
      <w:lvlJc w:val="left"/>
      <w:pPr>
        <w:ind w:left="683" w:hanging="360"/>
      </w:pPr>
    </w:lvl>
    <w:lvl w:ilvl="2" w:tplc="0409001B" w:tentative="1">
      <w:start w:val="1"/>
      <w:numFmt w:val="lowerRoman"/>
      <w:lvlText w:val="%3."/>
      <w:lvlJc w:val="right"/>
      <w:pPr>
        <w:ind w:left="1403" w:hanging="180"/>
      </w:pPr>
    </w:lvl>
    <w:lvl w:ilvl="3" w:tplc="0409000F" w:tentative="1">
      <w:start w:val="1"/>
      <w:numFmt w:val="decimal"/>
      <w:lvlText w:val="%4."/>
      <w:lvlJc w:val="left"/>
      <w:pPr>
        <w:ind w:left="2123" w:hanging="360"/>
      </w:pPr>
    </w:lvl>
    <w:lvl w:ilvl="4" w:tplc="04090019" w:tentative="1">
      <w:start w:val="1"/>
      <w:numFmt w:val="lowerLetter"/>
      <w:lvlText w:val="%5."/>
      <w:lvlJc w:val="left"/>
      <w:pPr>
        <w:ind w:left="2843" w:hanging="360"/>
      </w:pPr>
    </w:lvl>
    <w:lvl w:ilvl="5" w:tplc="0409001B" w:tentative="1">
      <w:start w:val="1"/>
      <w:numFmt w:val="lowerRoman"/>
      <w:lvlText w:val="%6."/>
      <w:lvlJc w:val="right"/>
      <w:pPr>
        <w:ind w:left="3563" w:hanging="180"/>
      </w:pPr>
    </w:lvl>
    <w:lvl w:ilvl="6" w:tplc="0409000F" w:tentative="1">
      <w:start w:val="1"/>
      <w:numFmt w:val="decimal"/>
      <w:lvlText w:val="%7."/>
      <w:lvlJc w:val="left"/>
      <w:pPr>
        <w:ind w:left="4283" w:hanging="360"/>
      </w:pPr>
    </w:lvl>
    <w:lvl w:ilvl="7" w:tplc="04090019" w:tentative="1">
      <w:start w:val="1"/>
      <w:numFmt w:val="lowerLetter"/>
      <w:lvlText w:val="%8."/>
      <w:lvlJc w:val="left"/>
      <w:pPr>
        <w:ind w:left="5003" w:hanging="360"/>
      </w:pPr>
    </w:lvl>
    <w:lvl w:ilvl="8" w:tplc="0409001B" w:tentative="1">
      <w:start w:val="1"/>
      <w:numFmt w:val="lowerRoman"/>
      <w:lvlText w:val="%9."/>
      <w:lvlJc w:val="right"/>
      <w:pPr>
        <w:ind w:left="5723" w:hanging="180"/>
      </w:pPr>
    </w:lvl>
  </w:abstractNum>
  <w:abstractNum w:abstractNumId="3">
    <w:nsid w:val="252A62F8"/>
    <w:multiLevelType w:val="hybridMultilevel"/>
    <w:tmpl w:val="93080B82"/>
    <w:lvl w:ilvl="0" w:tplc="3A88C9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686DCB"/>
    <w:multiLevelType w:val="hybridMultilevel"/>
    <w:tmpl w:val="60868E9C"/>
    <w:lvl w:ilvl="0" w:tplc="92D2FF46">
      <w:start w:val="1"/>
      <w:numFmt w:val="decimal"/>
      <w:lvlText w:val="%1-"/>
      <w:lvlJc w:val="left"/>
      <w:pPr>
        <w:ind w:left="-207" w:hanging="360"/>
      </w:pPr>
      <w:rPr>
        <w:rFonts w:hint="default"/>
        <w:lang w:val="en-US"/>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5">
    <w:nsid w:val="3D0358C2"/>
    <w:multiLevelType w:val="hybridMultilevel"/>
    <w:tmpl w:val="C88C2212"/>
    <w:lvl w:ilvl="0" w:tplc="7214D3A4">
      <w:start w:val="1"/>
      <w:numFmt w:val="decimal"/>
      <w:lvlText w:val="%1-"/>
      <w:lvlJc w:val="left"/>
      <w:pPr>
        <w:ind w:left="-94" w:hanging="360"/>
      </w:pPr>
      <w:rPr>
        <w:rFonts w:hint="default"/>
        <w:color w:val="auto"/>
      </w:rPr>
    </w:lvl>
    <w:lvl w:ilvl="1" w:tplc="04090019" w:tentative="1">
      <w:start w:val="1"/>
      <w:numFmt w:val="lowerLetter"/>
      <w:lvlText w:val="%2."/>
      <w:lvlJc w:val="left"/>
      <w:pPr>
        <w:ind w:left="626" w:hanging="360"/>
      </w:pPr>
    </w:lvl>
    <w:lvl w:ilvl="2" w:tplc="0409001B" w:tentative="1">
      <w:start w:val="1"/>
      <w:numFmt w:val="lowerRoman"/>
      <w:lvlText w:val="%3."/>
      <w:lvlJc w:val="right"/>
      <w:pPr>
        <w:ind w:left="1346" w:hanging="180"/>
      </w:pPr>
    </w:lvl>
    <w:lvl w:ilvl="3" w:tplc="0409000F" w:tentative="1">
      <w:start w:val="1"/>
      <w:numFmt w:val="decimal"/>
      <w:lvlText w:val="%4."/>
      <w:lvlJc w:val="left"/>
      <w:pPr>
        <w:ind w:left="2066" w:hanging="360"/>
      </w:pPr>
    </w:lvl>
    <w:lvl w:ilvl="4" w:tplc="04090019" w:tentative="1">
      <w:start w:val="1"/>
      <w:numFmt w:val="lowerLetter"/>
      <w:lvlText w:val="%5."/>
      <w:lvlJc w:val="left"/>
      <w:pPr>
        <w:ind w:left="2786" w:hanging="360"/>
      </w:pPr>
    </w:lvl>
    <w:lvl w:ilvl="5" w:tplc="0409001B" w:tentative="1">
      <w:start w:val="1"/>
      <w:numFmt w:val="lowerRoman"/>
      <w:lvlText w:val="%6."/>
      <w:lvlJc w:val="right"/>
      <w:pPr>
        <w:ind w:left="3506" w:hanging="180"/>
      </w:pPr>
    </w:lvl>
    <w:lvl w:ilvl="6" w:tplc="0409000F" w:tentative="1">
      <w:start w:val="1"/>
      <w:numFmt w:val="decimal"/>
      <w:lvlText w:val="%7."/>
      <w:lvlJc w:val="left"/>
      <w:pPr>
        <w:ind w:left="4226" w:hanging="360"/>
      </w:pPr>
    </w:lvl>
    <w:lvl w:ilvl="7" w:tplc="04090019" w:tentative="1">
      <w:start w:val="1"/>
      <w:numFmt w:val="lowerLetter"/>
      <w:lvlText w:val="%8."/>
      <w:lvlJc w:val="left"/>
      <w:pPr>
        <w:ind w:left="4946" w:hanging="360"/>
      </w:pPr>
    </w:lvl>
    <w:lvl w:ilvl="8" w:tplc="0409001B" w:tentative="1">
      <w:start w:val="1"/>
      <w:numFmt w:val="lowerRoman"/>
      <w:lvlText w:val="%9."/>
      <w:lvlJc w:val="right"/>
      <w:pPr>
        <w:ind w:left="5666" w:hanging="180"/>
      </w:pPr>
    </w:lvl>
  </w:abstractNum>
  <w:abstractNum w:abstractNumId="6">
    <w:nsid w:val="430B394A"/>
    <w:multiLevelType w:val="hybridMultilevel"/>
    <w:tmpl w:val="1312EDB8"/>
    <w:lvl w:ilvl="0" w:tplc="3D985D7E">
      <w:start w:val="1"/>
      <w:numFmt w:val="decimal"/>
      <w:lvlText w:val="%1."/>
      <w:lvlJc w:val="left"/>
      <w:pPr>
        <w:tabs>
          <w:tab w:val="num" w:pos="720"/>
        </w:tabs>
        <w:ind w:left="720" w:hanging="360"/>
      </w:pPr>
    </w:lvl>
    <w:lvl w:ilvl="1" w:tplc="0E925BA0" w:tentative="1">
      <w:start w:val="1"/>
      <w:numFmt w:val="decimal"/>
      <w:lvlText w:val="%2."/>
      <w:lvlJc w:val="left"/>
      <w:pPr>
        <w:tabs>
          <w:tab w:val="num" w:pos="1440"/>
        </w:tabs>
        <w:ind w:left="1440" w:hanging="360"/>
      </w:pPr>
    </w:lvl>
    <w:lvl w:ilvl="2" w:tplc="80166094" w:tentative="1">
      <w:start w:val="1"/>
      <w:numFmt w:val="decimal"/>
      <w:lvlText w:val="%3."/>
      <w:lvlJc w:val="left"/>
      <w:pPr>
        <w:tabs>
          <w:tab w:val="num" w:pos="2160"/>
        </w:tabs>
        <w:ind w:left="2160" w:hanging="360"/>
      </w:pPr>
    </w:lvl>
    <w:lvl w:ilvl="3" w:tplc="75ACBB58" w:tentative="1">
      <w:start w:val="1"/>
      <w:numFmt w:val="decimal"/>
      <w:lvlText w:val="%4."/>
      <w:lvlJc w:val="left"/>
      <w:pPr>
        <w:tabs>
          <w:tab w:val="num" w:pos="2880"/>
        </w:tabs>
        <w:ind w:left="2880" w:hanging="360"/>
      </w:pPr>
    </w:lvl>
    <w:lvl w:ilvl="4" w:tplc="ABA2E2B8" w:tentative="1">
      <w:start w:val="1"/>
      <w:numFmt w:val="decimal"/>
      <w:lvlText w:val="%5."/>
      <w:lvlJc w:val="left"/>
      <w:pPr>
        <w:tabs>
          <w:tab w:val="num" w:pos="3600"/>
        </w:tabs>
        <w:ind w:left="3600" w:hanging="360"/>
      </w:pPr>
    </w:lvl>
    <w:lvl w:ilvl="5" w:tplc="723AB6BE" w:tentative="1">
      <w:start w:val="1"/>
      <w:numFmt w:val="decimal"/>
      <w:lvlText w:val="%6."/>
      <w:lvlJc w:val="left"/>
      <w:pPr>
        <w:tabs>
          <w:tab w:val="num" w:pos="4320"/>
        </w:tabs>
        <w:ind w:left="4320" w:hanging="360"/>
      </w:pPr>
    </w:lvl>
    <w:lvl w:ilvl="6" w:tplc="29249D28" w:tentative="1">
      <w:start w:val="1"/>
      <w:numFmt w:val="decimal"/>
      <w:lvlText w:val="%7."/>
      <w:lvlJc w:val="left"/>
      <w:pPr>
        <w:tabs>
          <w:tab w:val="num" w:pos="5040"/>
        </w:tabs>
        <w:ind w:left="5040" w:hanging="360"/>
      </w:pPr>
    </w:lvl>
    <w:lvl w:ilvl="7" w:tplc="A25E69C4" w:tentative="1">
      <w:start w:val="1"/>
      <w:numFmt w:val="decimal"/>
      <w:lvlText w:val="%8."/>
      <w:lvlJc w:val="left"/>
      <w:pPr>
        <w:tabs>
          <w:tab w:val="num" w:pos="5760"/>
        </w:tabs>
        <w:ind w:left="5760" w:hanging="360"/>
      </w:pPr>
    </w:lvl>
    <w:lvl w:ilvl="8" w:tplc="05E6C0B0" w:tentative="1">
      <w:start w:val="1"/>
      <w:numFmt w:val="decimal"/>
      <w:lvlText w:val="%9."/>
      <w:lvlJc w:val="left"/>
      <w:pPr>
        <w:tabs>
          <w:tab w:val="num" w:pos="6480"/>
        </w:tabs>
        <w:ind w:left="6480" w:hanging="360"/>
      </w:pPr>
    </w:lvl>
  </w:abstractNum>
  <w:abstractNum w:abstractNumId="7">
    <w:nsid w:val="51305636"/>
    <w:multiLevelType w:val="hybridMultilevel"/>
    <w:tmpl w:val="17B26ACA"/>
    <w:lvl w:ilvl="0" w:tplc="E83CCF30">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8">
    <w:nsid w:val="5BD37109"/>
    <w:multiLevelType w:val="hybridMultilevel"/>
    <w:tmpl w:val="792AB39E"/>
    <w:lvl w:ilvl="0" w:tplc="EED8795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A16879"/>
    <w:multiLevelType w:val="hybridMultilevel"/>
    <w:tmpl w:val="FDA68C1A"/>
    <w:lvl w:ilvl="0" w:tplc="F7C28EAC">
      <w:start w:val="1"/>
      <w:numFmt w:val="decimal"/>
      <w:lvlText w:val="%1-"/>
      <w:lvlJc w:val="left"/>
      <w:pPr>
        <w:ind w:left="153" w:hanging="360"/>
      </w:pPr>
      <w:rPr>
        <w:rFonts w:hint="default"/>
        <w:b/>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0">
    <w:nsid w:val="7C273F0F"/>
    <w:multiLevelType w:val="hybridMultilevel"/>
    <w:tmpl w:val="98B60156"/>
    <w:lvl w:ilvl="0" w:tplc="40D20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5"/>
  </w:num>
  <w:num w:numId="5">
    <w:abstractNumId w:val="4"/>
  </w:num>
  <w:num w:numId="6">
    <w:abstractNumId w:val="9"/>
  </w:num>
  <w:num w:numId="7">
    <w:abstractNumId w:val="10"/>
  </w:num>
  <w:num w:numId="8">
    <w:abstractNumId w:val="0"/>
  </w:num>
  <w:num w:numId="9">
    <w:abstractNumId w:val="8"/>
  </w:num>
  <w:num w:numId="10">
    <w:abstractNumId w:val="6"/>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5452A"/>
    <w:rsid w:val="00004342"/>
    <w:rsid w:val="00015317"/>
    <w:rsid w:val="00017524"/>
    <w:rsid w:val="00036F75"/>
    <w:rsid w:val="00067066"/>
    <w:rsid w:val="0007140C"/>
    <w:rsid w:val="000A4C0A"/>
    <w:rsid w:val="000C247F"/>
    <w:rsid w:val="000C3885"/>
    <w:rsid w:val="000D1E85"/>
    <w:rsid w:val="000F55F0"/>
    <w:rsid w:val="001115F0"/>
    <w:rsid w:val="00142323"/>
    <w:rsid w:val="00145D8E"/>
    <w:rsid w:val="001463B6"/>
    <w:rsid w:val="00190282"/>
    <w:rsid w:val="001A1C65"/>
    <w:rsid w:val="001B4685"/>
    <w:rsid w:val="001C4224"/>
    <w:rsid w:val="001F7CBF"/>
    <w:rsid w:val="00206002"/>
    <w:rsid w:val="00207C74"/>
    <w:rsid w:val="0023466D"/>
    <w:rsid w:val="00264AD5"/>
    <w:rsid w:val="002820D7"/>
    <w:rsid w:val="002A04FE"/>
    <w:rsid w:val="002B2CBE"/>
    <w:rsid w:val="002B68E9"/>
    <w:rsid w:val="002E3483"/>
    <w:rsid w:val="00322A05"/>
    <w:rsid w:val="00331330"/>
    <w:rsid w:val="00342031"/>
    <w:rsid w:val="00347207"/>
    <w:rsid w:val="0035196E"/>
    <w:rsid w:val="00355FE6"/>
    <w:rsid w:val="00372272"/>
    <w:rsid w:val="00383CDD"/>
    <w:rsid w:val="00394056"/>
    <w:rsid w:val="003A30CD"/>
    <w:rsid w:val="003D5190"/>
    <w:rsid w:val="003D5471"/>
    <w:rsid w:val="00415370"/>
    <w:rsid w:val="0043141D"/>
    <w:rsid w:val="0049071E"/>
    <w:rsid w:val="00492F4F"/>
    <w:rsid w:val="004B0305"/>
    <w:rsid w:val="004B304C"/>
    <w:rsid w:val="004B56D3"/>
    <w:rsid w:val="004D37F2"/>
    <w:rsid w:val="004D3837"/>
    <w:rsid w:val="004D43E0"/>
    <w:rsid w:val="00530ED5"/>
    <w:rsid w:val="00530FC3"/>
    <w:rsid w:val="00542DA7"/>
    <w:rsid w:val="005F1AFB"/>
    <w:rsid w:val="006403F8"/>
    <w:rsid w:val="0065452A"/>
    <w:rsid w:val="00687AAB"/>
    <w:rsid w:val="00696AC6"/>
    <w:rsid w:val="006B5B3D"/>
    <w:rsid w:val="006D55B5"/>
    <w:rsid w:val="00722331"/>
    <w:rsid w:val="00725E14"/>
    <w:rsid w:val="00776584"/>
    <w:rsid w:val="007D7121"/>
    <w:rsid w:val="007F1317"/>
    <w:rsid w:val="007F6894"/>
    <w:rsid w:val="008021CB"/>
    <w:rsid w:val="0081445E"/>
    <w:rsid w:val="00835CAB"/>
    <w:rsid w:val="008410C3"/>
    <w:rsid w:val="008A5591"/>
    <w:rsid w:val="008A7C5B"/>
    <w:rsid w:val="008E42BA"/>
    <w:rsid w:val="00920D5A"/>
    <w:rsid w:val="0092416E"/>
    <w:rsid w:val="00951567"/>
    <w:rsid w:val="00987457"/>
    <w:rsid w:val="009A0CAB"/>
    <w:rsid w:val="009E08BF"/>
    <w:rsid w:val="009E3BA8"/>
    <w:rsid w:val="009F7886"/>
    <w:rsid w:val="00A45141"/>
    <w:rsid w:val="00A60D33"/>
    <w:rsid w:val="00AB3484"/>
    <w:rsid w:val="00AB4B00"/>
    <w:rsid w:val="00AB5EA0"/>
    <w:rsid w:val="00AD340D"/>
    <w:rsid w:val="00B0383A"/>
    <w:rsid w:val="00BD74EA"/>
    <w:rsid w:val="00BE1AC7"/>
    <w:rsid w:val="00C00C90"/>
    <w:rsid w:val="00C205BA"/>
    <w:rsid w:val="00C31162"/>
    <w:rsid w:val="00C70707"/>
    <w:rsid w:val="00C83D55"/>
    <w:rsid w:val="00C875DB"/>
    <w:rsid w:val="00C944B5"/>
    <w:rsid w:val="00CA2063"/>
    <w:rsid w:val="00CA2D11"/>
    <w:rsid w:val="00CC3C36"/>
    <w:rsid w:val="00CC6C59"/>
    <w:rsid w:val="00CD23F2"/>
    <w:rsid w:val="00CF6685"/>
    <w:rsid w:val="00D10E9E"/>
    <w:rsid w:val="00D1440B"/>
    <w:rsid w:val="00D31D86"/>
    <w:rsid w:val="00D4024D"/>
    <w:rsid w:val="00D83F70"/>
    <w:rsid w:val="00D87CBD"/>
    <w:rsid w:val="00DC634E"/>
    <w:rsid w:val="00DD3279"/>
    <w:rsid w:val="00DE29FC"/>
    <w:rsid w:val="00DF3700"/>
    <w:rsid w:val="00E05B99"/>
    <w:rsid w:val="00E15867"/>
    <w:rsid w:val="00E426B1"/>
    <w:rsid w:val="00E73CA7"/>
    <w:rsid w:val="00E761F3"/>
    <w:rsid w:val="00EA041E"/>
    <w:rsid w:val="00EA4C7B"/>
    <w:rsid w:val="00EB11B9"/>
    <w:rsid w:val="00EB58DD"/>
    <w:rsid w:val="00EC1EF7"/>
    <w:rsid w:val="00EE786F"/>
    <w:rsid w:val="00F11565"/>
    <w:rsid w:val="00F41E82"/>
    <w:rsid w:val="00F42CE8"/>
    <w:rsid w:val="00F45D46"/>
    <w:rsid w:val="00F67AD2"/>
    <w:rsid w:val="00F75A21"/>
    <w:rsid w:val="00F76FED"/>
    <w:rsid w:val="00F87C36"/>
    <w:rsid w:val="00FC141D"/>
    <w:rsid w:val="00FD1C52"/>
    <w:rsid w:val="00FD3CE3"/>
    <w:rsid w:val="00FE34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2DBD36-7B4E-4946-AFEC-7C2A412F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F4F"/>
    <w:pPr>
      <w:bidi/>
    </w:pPr>
  </w:style>
  <w:style w:type="paragraph" w:styleId="Heading2">
    <w:name w:val="heading 2"/>
    <w:basedOn w:val="Normal"/>
    <w:next w:val="Normal"/>
    <w:link w:val="Heading2Char"/>
    <w:uiPriority w:val="9"/>
    <w:semiHidden/>
    <w:unhideWhenUsed/>
    <w:qFormat/>
    <w:rsid w:val="004B30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B304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BD74EA"/>
    <w:pPr>
      <w:bidi w:val="0"/>
      <w:spacing w:after="157" w:line="282" w:lineRule="atLeast"/>
      <w:ind w:left="157" w:right="157"/>
      <w:outlineLvl w:val="3"/>
    </w:pPr>
    <w:rPr>
      <w:rFonts w:ascii="Times New Roman" w:eastAsia="Times New Roman" w:hAnsi="Times New Roman" w:cs="Times New Roman"/>
      <w:b/>
      <w:bCs/>
      <w:color w:val="416E9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intitle">
    <w:name w:val="maintitle"/>
    <w:basedOn w:val="DefaultParagraphFont"/>
    <w:rsid w:val="0065452A"/>
  </w:style>
  <w:style w:type="paragraph" w:styleId="ListParagraph">
    <w:name w:val="List Paragraph"/>
    <w:basedOn w:val="Normal"/>
    <w:uiPriority w:val="34"/>
    <w:qFormat/>
    <w:rsid w:val="00FE347B"/>
    <w:pPr>
      <w:ind w:left="720"/>
      <w:contextualSpacing/>
    </w:pPr>
  </w:style>
  <w:style w:type="character" w:styleId="PlaceholderText">
    <w:name w:val="Placeholder Text"/>
    <w:basedOn w:val="DefaultParagraphFont"/>
    <w:uiPriority w:val="99"/>
    <w:semiHidden/>
    <w:rsid w:val="00206002"/>
    <w:rPr>
      <w:color w:val="808080"/>
    </w:rPr>
  </w:style>
  <w:style w:type="paragraph" w:styleId="BalloonText">
    <w:name w:val="Balloon Text"/>
    <w:basedOn w:val="Normal"/>
    <w:link w:val="BalloonTextChar"/>
    <w:uiPriority w:val="99"/>
    <w:semiHidden/>
    <w:unhideWhenUsed/>
    <w:rsid w:val="00206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002"/>
    <w:rPr>
      <w:rFonts w:ascii="Tahoma" w:hAnsi="Tahoma" w:cs="Tahoma"/>
      <w:sz w:val="16"/>
      <w:szCs w:val="16"/>
    </w:rPr>
  </w:style>
  <w:style w:type="paragraph" w:styleId="NormalWeb">
    <w:name w:val="Normal (Web)"/>
    <w:basedOn w:val="Normal"/>
    <w:uiPriority w:val="99"/>
    <w:semiHidden/>
    <w:unhideWhenUsed/>
    <w:rsid w:val="00E761F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C875DB"/>
  </w:style>
  <w:style w:type="character" w:customStyle="1" w:styleId="Heading4Char">
    <w:name w:val="Heading 4 Char"/>
    <w:basedOn w:val="DefaultParagraphFont"/>
    <w:link w:val="Heading4"/>
    <w:uiPriority w:val="9"/>
    <w:rsid w:val="00BD74EA"/>
    <w:rPr>
      <w:rFonts w:ascii="Times New Roman" w:eastAsia="Times New Roman" w:hAnsi="Times New Roman" w:cs="Times New Roman"/>
      <w:b/>
      <w:bCs/>
      <w:color w:val="416E9B"/>
    </w:rPr>
  </w:style>
  <w:style w:type="character" w:styleId="Emphasis">
    <w:name w:val="Emphasis"/>
    <w:basedOn w:val="DefaultParagraphFont"/>
    <w:uiPriority w:val="20"/>
    <w:qFormat/>
    <w:rsid w:val="00BD74EA"/>
    <w:rPr>
      <w:i/>
      <w:iCs/>
    </w:rPr>
  </w:style>
  <w:style w:type="character" w:customStyle="1" w:styleId="atn">
    <w:name w:val="atn"/>
    <w:basedOn w:val="DefaultParagraphFont"/>
    <w:rsid w:val="00347207"/>
  </w:style>
  <w:style w:type="character" w:customStyle="1" w:styleId="shorttext">
    <w:name w:val="short_text"/>
    <w:basedOn w:val="DefaultParagraphFont"/>
    <w:rsid w:val="00CA2D11"/>
  </w:style>
  <w:style w:type="character" w:styleId="Hyperlink">
    <w:name w:val="Hyperlink"/>
    <w:basedOn w:val="DefaultParagraphFont"/>
    <w:uiPriority w:val="99"/>
    <w:semiHidden/>
    <w:unhideWhenUsed/>
    <w:rsid w:val="00415370"/>
    <w:rPr>
      <w:color w:val="0000FF"/>
      <w:u w:val="single"/>
    </w:rPr>
  </w:style>
  <w:style w:type="paragraph" w:styleId="Header">
    <w:name w:val="header"/>
    <w:basedOn w:val="Normal"/>
    <w:link w:val="HeaderChar"/>
    <w:uiPriority w:val="99"/>
    <w:unhideWhenUsed/>
    <w:rsid w:val="000C247F"/>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247F"/>
  </w:style>
  <w:style w:type="paragraph" w:styleId="Footer">
    <w:name w:val="footer"/>
    <w:basedOn w:val="Normal"/>
    <w:link w:val="FooterChar"/>
    <w:unhideWhenUsed/>
    <w:rsid w:val="000C247F"/>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247F"/>
  </w:style>
  <w:style w:type="paragraph" w:customStyle="1" w:styleId="Default">
    <w:name w:val="Default"/>
    <w:rsid w:val="009A0CAB"/>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4B304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B304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8470">
      <w:bodyDiv w:val="1"/>
      <w:marLeft w:val="0"/>
      <w:marRight w:val="0"/>
      <w:marTop w:val="0"/>
      <w:marBottom w:val="0"/>
      <w:divBdr>
        <w:top w:val="none" w:sz="0" w:space="0" w:color="auto"/>
        <w:left w:val="none" w:sz="0" w:space="0" w:color="auto"/>
        <w:bottom w:val="none" w:sz="0" w:space="0" w:color="auto"/>
        <w:right w:val="none" w:sz="0" w:space="0" w:color="auto"/>
      </w:divBdr>
      <w:divsChild>
        <w:div w:id="1200704367">
          <w:marLeft w:val="547"/>
          <w:marRight w:val="0"/>
          <w:marTop w:val="144"/>
          <w:marBottom w:val="0"/>
          <w:divBdr>
            <w:top w:val="none" w:sz="0" w:space="0" w:color="auto"/>
            <w:left w:val="none" w:sz="0" w:space="0" w:color="auto"/>
            <w:bottom w:val="none" w:sz="0" w:space="0" w:color="auto"/>
            <w:right w:val="none" w:sz="0" w:space="0" w:color="auto"/>
          </w:divBdr>
        </w:div>
      </w:divsChild>
    </w:div>
    <w:div w:id="42296182">
      <w:bodyDiv w:val="1"/>
      <w:marLeft w:val="0"/>
      <w:marRight w:val="0"/>
      <w:marTop w:val="0"/>
      <w:marBottom w:val="0"/>
      <w:divBdr>
        <w:top w:val="none" w:sz="0" w:space="0" w:color="auto"/>
        <w:left w:val="none" w:sz="0" w:space="0" w:color="auto"/>
        <w:bottom w:val="none" w:sz="0" w:space="0" w:color="auto"/>
        <w:right w:val="none" w:sz="0" w:space="0" w:color="auto"/>
      </w:divBdr>
      <w:divsChild>
        <w:div w:id="1758792231">
          <w:marLeft w:val="547"/>
          <w:marRight w:val="0"/>
          <w:marTop w:val="154"/>
          <w:marBottom w:val="0"/>
          <w:divBdr>
            <w:top w:val="none" w:sz="0" w:space="0" w:color="auto"/>
            <w:left w:val="none" w:sz="0" w:space="0" w:color="auto"/>
            <w:bottom w:val="none" w:sz="0" w:space="0" w:color="auto"/>
            <w:right w:val="none" w:sz="0" w:space="0" w:color="auto"/>
          </w:divBdr>
        </w:div>
      </w:divsChild>
    </w:div>
    <w:div w:id="56058077">
      <w:bodyDiv w:val="1"/>
      <w:marLeft w:val="0"/>
      <w:marRight w:val="0"/>
      <w:marTop w:val="0"/>
      <w:marBottom w:val="0"/>
      <w:divBdr>
        <w:top w:val="none" w:sz="0" w:space="0" w:color="auto"/>
        <w:left w:val="none" w:sz="0" w:space="0" w:color="auto"/>
        <w:bottom w:val="none" w:sz="0" w:space="0" w:color="auto"/>
        <w:right w:val="none" w:sz="0" w:space="0" w:color="auto"/>
      </w:divBdr>
      <w:divsChild>
        <w:div w:id="381910404">
          <w:marLeft w:val="547"/>
          <w:marRight w:val="0"/>
          <w:marTop w:val="134"/>
          <w:marBottom w:val="0"/>
          <w:divBdr>
            <w:top w:val="none" w:sz="0" w:space="0" w:color="auto"/>
            <w:left w:val="none" w:sz="0" w:space="0" w:color="auto"/>
            <w:bottom w:val="none" w:sz="0" w:space="0" w:color="auto"/>
            <w:right w:val="none" w:sz="0" w:space="0" w:color="auto"/>
          </w:divBdr>
        </w:div>
        <w:div w:id="1486894471">
          <w:marLeft w:val="547"/>
          <w:marRight w:val="0"/>
          <w:marTop w:val="134"/>
          <w:marBottom w:val="0"/>
          <w:divBdr>
            <w:top w:val="none" w:sz="0" w:space="0" w:color="auto"/>
            <w:left w:val="none" w:sz="0" w:space="0" w:color="auto"/>
            <w:bottom w:val="none" w:sz="0" w:space="0" w:color="auto"/>
            <w:right w:val="none" w:sz="0" w:space="0" w:color="auto"/>
          </w:divBdr>
        </w:div>
      </w:divsChild>
    </w:div>
    <w:div w:id="63451107">
      <w:bodyDiv w:val="1"/>
      <w:marLeft w:val="0"/>
      <w:marRight w:val="0"/>
      <w:marTop w:val="0"/>
      <w:marBottom w:val="0"/>
      <w:divBdr>
        <w:top w:val="none" w:sz="0" w:space="0" w:color="auto"/>
        <w:left w:val="none" w:sz="0" w:space="0" w:color="auto"/>
        <w:bottom w:val="none" w:sz="0" w:space="0" w:color="auto"/>
        <w:right w:val="none" w:sz="0" w:space="0" w:color="auto"/>
      </w:divBdr>
      <w:divsChild>
        <w:div w:id="1754743082">
          <w:marLeft w:val="547"/>
          <w:marRight w:val="0"/>
          <w:marTop w:val="134"/>
          <w:marBottom w:val="0"/>
          <w:divBdr>
            <w:top w:val="none" w:sz="0" w:space="0" w:color="auto"/>
            <w:left w:val="none" w:sz="0" w:space="0" w:color="auto"/>
            <w:bottom w:val="none" w:sz="0" w:space="0" w:color="auto"/>
            <w:right w:val="none" w:sz="0" w:space="0" w:color="auto"/>
          </w:divBdr>
        </w:div>
        <w:div w:id="1118572979">
          <w:marLeft w:val="547"/>
          <w:marRight w:val="0"/>
          <w:marTop w:val="134"/>
          <w:marBottom w:val="0"/>
          <w:divBdr>
            <w:top w:val="none" w:sz="0" w:space="0" w:color="auto"/>
            <w:left w:val="none" w:sz="0" w:space="0" w:color="auto"/>
            <w:bottom w:val="none" w:sz="0" w:space="0" w:color="auto"/>
            <w:right w:val="none" w:sz="0" w:space="0" w:color="auto"/>
          </w:divBdr>
        </w:div>
      </w:divsChild>
    </w:div>
    <w:div w:id="210580392">
      <w:bodyDiv w:val="1"/>
      <w:marLeft w:val="0"/>
      <w:marRight w:val="0"/>
      <w:marTop w:val="0"/>
      <w:marBottom w:val="0"/>
      <w:divBdr>
        <w:top w:val="none" w:sz="0" w:space="0" w:color="auto"/>
        <w:left w:val="none" w:sz="0" w:space="0" w:color="auto"/>
        <w:bottom w:val="none" w:sz="0" w:space="0" w:color="auto"/>
        <w:right w:val="none" w:sz="0" w:space="0" w:color="auto"/>
      </w:divBdr>
      <w:divsChild>
        <w:div w:id="1729956254">
          <w:marLeft w:val="547"/>
          <w:marRight w:val="0"/>
          <w:marTop w:val="134"/>
          <w:marBottom w:val="0"/>
          <w:divBdr>
            <w:top w:val="none" w:sz="0" w:space="0" w:color="auto"/>
            <w:left w:val="none" w:sz="0" w:space="0" w:color="auto"/>
            <w:bottom w:val="none" w:sz="0" w:space="0" w:color="auto"/>
            <w:right w:val="none" w:sz="0" w:space="0" w:color="auto"/>
          </w:divBdr>
        </w:div>
      </w:divsChild>
    </w:div>
    <w:div w:id="221337061">
      <w:bodyDiv w:val="1"/>
      <w:marLeft w:val="0"/>
      <w:marRight w:val="0"/>
      <w:marTop w:val="0"/>
      <w:marBottom w:val="0"/>
      <w:divBdr>
        <w:top w:val="none" w:sz="0" w:space="0" w:color="auto"/>
        <w:left w:val="none" w:sz="0" w:space="0" w:color="auto"/>
        <w:bottom w:val="none" w:sz="0" w:space="0" w:color="auto"/>
        <w:right w:val="none" w:sz="0" w:space="0" w:color="auto"/>
      </w:divBdr>
      <w:divsChild>
        <w:div w:id="757286884">
          <w:marLeft w:val="547"/>
          <w:marRight w:val="0"/>
          <w:marTop w:val="134"/>
          <w:marBottom w:val="0"/>
          <w:divBdr>
            <w:top w:val="none" w:sz="0" w:space="0" w:color="auto"/>
            <w:left w:val="none" w:sz="0" w:space="0" w:color="auto"/>
            <w:bottom w:val="none" w:sz="0" w:space="0" w:color="auto"/>
            <w:right w:val="none" w:sz="0" w:space="0" w:color="auto"/>
          </w:divBdr>
        </w:div>
      </w:divsChild>
    </w:div>
    <w:div w:id="279149691">
      <w:bodyDiv w:val="1"/>
      <w:marLeft w:val="0"/>
      <w:marRight w:val="0"/>
      <w:marTop w:val="0"/>
      <w:marBottom w:val="0"/>
      <w:divBdr>
        <w:top w:val="none" w:sz="0" w:space="0" w:color="auto"/>
        <w:left w:val="none" w:sz="0" w:space="0" w:color="auto"/>
        <w:bottom w:val="none" w:sz="0" w:space="0" w:color="auto"/>
        <w:right w:val="none" w:sz="0" w:space="0" w:color="auto"/>
      </w:divBdr>
      <w:divsChild>
        <w:div w:id="1405450858">
          <w:marLeft w:val="547"/>
          <w:marRight w:val="0"/>
          <w:marTop w:val="134"/>
          <w:marBottom w:val="0"/>
          <w:divBdr>
            <w:top w:val="none" w:sz="0" w:space="0" w:color="auto"/>
            <w:left w:val="none" w:sz="0" w:space="0" w:color="auto"/>
            <w:bottom w:val="none" w:sz="0" w:space="0" w:color="auto"/>
            <w:right w:val="none" w:sz="0" w:space="0" w:color="auto"/>
          </w:divBdr>
        </w:div>
        <w:div w:id="1956210491">
          <w:marLeft w:val="547"/>
          <w:marRight w:val="0"/>
          <w:marTop w:val="134"/>
          <w:marBottom w:val="0"/>
          <w:divBdr>
            <w:top w:val="none" w:sz="0" w:space="0" w:color="auto"/>
            <w:left w:val="none" w:sz="0" w:space="0" w:color="auto"/>
            <w:bottom w:val="none" w:sz="0" w:space="0" w:color="auto"/>
            <w:right w:val="none" w:sz="0" w:space="0" w:color="auto"/>
          </w:divBdr>
        </w:div>
        <w:div w:id="1639219062">
          <w:marLeft w:val="547"/>
          <w:marRight w:val="0"/>
          <w:marTop w:val="134"/>
          <w:marBottom w:val="0"/>
          <w:divBdr>
            <w:top w:val="none" w:sz="0" w:space="0" w:color="auto"/>
            <w:left w:val="none" w:sz="0" w:space="0" w:color="auto"/>
            <w:bottom w:val="none" w:sz="0" w:space="0" w:color="auto"/>
            <w:right w:val="none" w:sz="0" w:space="0" w:color="auto"/>
          </w:divBdr>
        </w:div>
        <w:div w:id="1141775333">
          <w:marLeft w:val="547"/>
          <w:marRight w:val="0"/>
          <w:marTop w:val="134"/>
          <w:marBottom w:val="0"/>
          <w:divBdr>
            <w:top w:val="none" w:sz="0" w:space="0" w:color="auto"/>
            <w:left w:val="none" w:sz="0" w:space="0" w:color="auto"/>
            <w:bottom w:val="none" w:sz="0" w:space="0" w:color="auto"/>
            <w:right w:val="none" w:sz="0" w:space="0" w:color="auto"/>
          </w:divBdr>
        </w:div>
        <w:div w:id="1360087143">
          <w:marLeft w:val="547"/>
          <w:marRight w:val="0"/>
          <w:marTop w:val="134"/>
          <w:marBottom w:val="0"/>
          <w:divBdr>
            <w:top w:val="none" w:sz="0" w:space="0" w:color="auto"/>
            <w:left w:val="none" w:sz="0" w:space="0" w:color="auto"/>
            <w:bottom w:val="none" w:sz="0" w:space="0" w:color="auto"/>
            <w:right w:val="none" w:sz="0" w:space="0" w:color="auto"/>
          </w:divBdr>
        </w:div>
        <w:div w:id="347682864">
          <w:marLeft w:val="547"/>
          <w:marRight w:val="0"/>
          <w:marTop w:val="134"/>
          <w:marBottom w:val="0"/>
          <w:divBdr>
            <w:top w:val="none" w:sz="0" w:space="0" w:color="auto"/>
            <w:left w:val="none" w:sz="0" w:space="0" w:color="auto"/>
            <w:bottom w:val="none" w:sz="0" w:space="0" w:color="auto"/>
            <w:right w:val="none" w:sz="0" w:space="0" w:color="auto"/>
          </w:divBdr>
        </w:div>
        <w:div w:id="652680543">
          <w:marLeft w:val="547"/>
          <w:marRight w:val="0"/>
          <w:marTop w:val="134"/>
          <w:marBottom w:val="0"/>
          <w:divBdr>
            <w:top w:val="none" w:sz="0" w:space="0" w:color="auto"/>
            <w:left w:val="none" w:sz="0" w:space="0" w:color="auto"/>
            <w:bottom w:val="none" w:sz="0" w:space="0" w:color="auto"/>
            <w:right w:val="none" w:sz="0" w:space="0" w:color="auto"/>
          </w:divBdr>
        </w:div>
        <w:div w:id="2081973883">
          <w:marLeft w:val="547"/>
          <w:marRight w:val="0"/>
          <w:marTop w:val="134"/>
          <w:marBottom w:val="0"/>
          <w:divBdr>
            <w:top w:val="none" w:sz="0" w:space="0" w:color="auto"/>
            <w:left w:val="none" w:sz="0" w:space="0" w:color="auto"/>
            <w:bottom w:val="none" w:sz="0" w:space="0" w:color="auto"/>
            <w:right w:val="none" w:sz="0" w:space="0" w:color="auto"/>
          </w:divBdr>
        </w:div>
      </w:divsChild>
    </w:div>
    <w:div w:id="298145958">
      <w:bodyDiv w:val="1"/>
      <w:marLeft w:val="0"/>
      <w:marRight w:val="0"/>
      <w:marTop w:val="0"/>
      <w:marBottom w:val="0"/>
      <w:divBdr>
        <w:top w:val="none" w:sz="0" w:space="0" w:color="auto"/>
        <w:left w:val="none" w:sz="0" w:space="0" w:color="auto"/>
        <w:bottom w:val="none" w:sz="0" w:space="0" w:color="auto"/>
        <w:right w:val="none" w:sz="0" w:space="0" w:color="auto"/>
      </w:divBdr>
      <w:divsChild>
        <w:div w:id="854152686">
          <w:marLeft w:val="965"/>
          <w:marRight w:val="0"/>
          <w:marTop w:val="115"/>
          <w:marBottom w:val="0"/>
          <w:divBdr>
            <w:top w:val="none" w:sz="0" w:space="0" w:color="auto"/>
            <w:left w:val="none" w:sz="0" w:space="0" w:color="auto"/>
            <w:bottom w:val="none" w:sz="0" w:space="0" w:color="auto"/>
            <w:right w:val="none" w:sz="0" w:space="0" w:color="auto"/>
          </w:divBdr>
        </w:div>
        <w:div w:id="180710372">
          <w:marLeft w:val="965"/>
          <w:marRight w:val="0"/>
          <w:marTop w:val="115"/>
          <w:marBottom w:val="0"/>
          <w:divBdr>
            <w:top w:val="none" w:sz="0" w:space="0" w:color="auto"/>
            <w:left w:val="none" w:sz="0" w:space="0" w:color="auto"/>
            <w:bottom w:val="none" w:sz="0" w:space="0" w:color="auto"/>
            <w:right w:val="none" w:sz="0" w:space="0" w:color="auto"/>
          </w:divBdr>
        </w:div>
        <w:div w:id="1169903269">
          <w:marLeft w:val="965"/>
          <w:marRight w:val="0"/>
          <w:marTop w:val="115"/>
          <w:marBottom w:val="0"/>
          <w:divBdr>
            <w:top w:val="none" w:sz="0" w:space="0" w:color="auto"/>
            <w:left w:val="none" w:sz="0" w:space="0" w:color="auto"/>
            <w:bottom w:val="none" w:sz="0" w:space="0" w:color="auto"/>
            <w:right w:val="none" w:sz="0" w:space="0" w:color="auto"/>
          </w:divBdr>
        </w:div>
        <w:div w:id="1379932813">
          <w:marLeft w:val="965"/>
          <w:marRight w:val="0"/>
          <w:marTop w:val="115"/>
          <w:marBottom w:val="0"/>
          <w:divBdr>
            <w:top w:val="none" w:sz="0" w:space="0" w:color="auto"/>
            <w:left w:val="none" w:sz="0" w:space="0" w:color="auto"/>
            <w:bottom w:val="none" w:sz="0" w:space="0" w:color="auto"/>
            <w:right w:val="none" w:sz="0" w:space="0" w:color="auto"/>
          </w:divBdr>
        </w:div>
      </w:divsChild>
    </w:div>
    <w:div w:id="374504452">
      <w:bodyDiv w:val="1"/>
      <w:marLeft w:val="0"/>
      <w:marRight w:val="0"/>
      <w:marTop w:val="0"/>
      <w:marBottom w:val="0"/>
      <w:divBdr>
        <w:top w:val="none" w:sz="0" w:space="0" w:color="auto"/>
        <w:left w:val="none" w:sz="0" w:space="0" w:color="auto"/>
        <w:bottom w:val="none" w:sz="0" w:space="0" w:color="auto"/>
        <w:right w:val="none" w:sz="0" w:space="0" w:color="auto"/>
      </w:divBdr>
      <w:divsChild>
        <w:div w:id="602809749">
          <w:marLeft w:val="965"/>
          <w:marRight w:val="0"/>
          <w:marTop w:val="116"/>
          <w:marBottom w:val="0"/>
          <w:divBdr>
            <w:top w:val="none" w:sz="0" w:space="0" w:color="auto"/>
            <w:left w:val="none" w:sz="0" w:space="0" w:color="auto"/>
            <w:bottom w:val="none" w:sz="0" w:space="0" w:color="auto"/>
            <w:right w:val="none" w:sz="0" w:space="0" w:color="auto"/>
          </w:divBdr>
        </w:div>
        <w:div w:id="1234852761">
          <w:marLeft w:val="965"/>
          <w:marRight w:val="0"/>
          <w:marTop w:val="116"/>
          <w:marBottom w:val="0"/>
          <w:divBdr>
            <w:top w:val="none" w:sz="0" w:space="0" w:color="auto"/>
            <w:left w:val="none" w:sz="0" w:space="0" w:color="auto"/>
            <w:bottom w:val="none" w:sz="0" w:space="0" w:color="auto"/>
            <w:right w:val="none" w:sz="0" w:space="0" w:color="auto"/>
          </w:divBdr>
        </w:div>
      </w:divsChild>
    </w:div>
    <w:div w:id="424033788">
      <w:bodyDiv w:val="1"/>
      <w:marLeft w:val="0"/>
      <w:marRight w:val="0"/>
      <w:marTop w:val="0"/>
      <w:marBottom w:val="0"/>
      <w:divBdr>
        <w:top w:val="none" w:sz="0" w:space="0" w:color="auto"/>
        <w:left w:val="none" w:sz="0" w:space="0" w:color="auto"/>
        <w:bottom w:val="none" w:sz="0" w:space="0" w:color="auto"/>
        <w:right w:val="none" w:sz="0" w:space="0" w:color="auto"/>
      </w:divBdr>
      <w:divsChild>
        <w:div w:id="25297774">
          <w:marLeft w:val="965"/>
          <w:marRight w:val="0"/>
          <w:marTop w:val="116"/>
          <w:marBottom w:val="0"/>
          <w:divBdr>
            <w:top w:val="none" w:sz="0" w:space="0" w:color="auto"/>
            <w:left w:val="none" w:sz="0" w:space="0" w:color="auto"/>
            <w:bottom w:val="none" w:sz="0" w:space="0" w:color="auto"/>
            <w:right w:val="none" w:sz="0" w:space="0" w:color="auto"/>
          </w:divBdr>
        </w:div>
      </w:divsChild>
    </w:div>
    <w:div w:id="612128889">
      <w:bodyDiv w:val="1"/>
      <w:marLeft w:val="0"/>
      <w:marRight w:val="0"/>
      <w:marTop w:val="0"/>
      <w:marBottom w:val="0"/>
      <w:divBdr>
        <w:top w:val="none" w:sz="0" w:space="0" w:color="auto"/>
        <w:left w:val="none" w:sz="0" w:space="0" w:color="auto"/>
        <w:bottom w:val="none" w:sz="0" w:space="0" w:color="auto"/>
        <w:right w:val="none" w:sz="0" w:space="0" w:color="auto"/>
      </w:divBdr>
      <w:divsChild>
        <w:div w:id="1610313401">
          <w:marLeft w:val="547"/>
          <w:marRight w:val="0"/>
          <w:marTop w:val="134"/>
          <w:marBottom w:val="672"/>
          <w:divBdr>
            <w:top w:val="none" w:sz="0" w:space="0" w:color="auto"/>
            <w:left w:val="none" w:sz="0" w:space="0" w:color="auto"/>
            <w:bottom w:val="none" w:sz="0" w:space="0" w:color="auto"/>
            <w:right w:val="none" w:sz="0" w:space="0" w:color="auto"/>
          </w:divBdr>
        </w:div>
        <w:div w:id="1108889976">
          <w:marLeft w:val="547"/>
          <w:marRight w:val="0"/>
          <w:marTop w:val="134"/>
          <w:marBottom w:val="672"/>
          <w:divBdr>
            <w:top w:val="none" w:sz="0" w:space="0" w:color="auto"/>
            <w:left w:val="none" w:sz="0" w:space="0" w:color="auto"/>
            <w:bottom w:val="none" w:sz="0" w:space="0" w:color="auto"/>
            <w:right w:val="none" w:sz="0" w:space="0" w:color="auto"/>
          </w:divBdr>
        </w:div>
        <w:div w:id="780808414">
          <w:marLeft w:val="547"/>
          <w:marRight w:val="0"/>
          <w:marTop w:val="134"/>
          <w:marBottom w:val="672"/>
          <w:divBdr>
            <w:top w:val="none" w:sz="0" w:space="0" w:color="auto"/>
            <w:left w:val="none" w:sz="0" w:space="0" w:color="auto"/>
            <w:bottom w:val="none" w:sz="0" w:space="0" w:color="auto"/>
            <w:right w:val="none" w:sz="0" w:space="0" w:color="auto"/>
          </w:divBdr>
        </w:div>
        <w:div w:id="12808731">
          <w:marLeft w:val="547"/>
          <w:marRight w:val="0"/>
          <w:marTop w:val="134"/>
          <w:marBottom w:val="672"/>
          <w:divBdr>
            <w:top w:val="none" w:sz="0" w:space="0" w:color="auto"/>
            <w:left w:val="none" w:sz="0" w:space="0" w:color="auto"/>
            <w:bottom w:val="none" w:sz="0" w:space="0" w:color="auto"/>
            <w:right w:val="none" w:sz="0" w:space="0" w:color="auto"/>
          </w:divBdr>
        </w:div>
      </w:divsChild>
    </w:div>
    <w:div w:id="627392378">
      <w:bodyDiv w:val="1"/>
      <w:marLeft w:val="0"/>
      <w:marRight w:val="0"/>
      <w:marTop w:val="0"/>
      <w:marBottom w:val="0"/>
      <w:divBdr>
        <w:top w:val="none" w:sz="0" w:space="0" w:color="auto"/>
        <w:left w:val="none" w:sz="0" w:space="0" w:color="auto"/>
        <w:bottom w:val="none" w:sz="0" w:space="0" w:color="auto"/>
        <w:right w:val="none" w:sz="0" w:space="0" w:color="auto"/>
      </w:divBdr>
      <w:divsChild>
        <w:div w:id="1799562800">
          <w:marLeft w:val="0"/>
          <w:marRight w:val="0"/>
          <w:marTop w:val="115"/>
          <w:marBottom w:val="0"/>
          <w:divBdr>
            <w:top w:val="none" w:sz="0" w:space="0" w:color="auto"/>
            <w:left w:val="none" w:sz="0" w:space="0" w:color="auto"/>
            <w:bottom w:val="none" w:sz="0" w:space="0" w:color="auto"/>
            <w:right w:val="none" w:sz="0" w:space="0" w:color="auto"/>
          </w:divBdr>
        </w:div>
      </w:divsChild>
    </w:div>
    <w:div w:id="681201519">
      <w:bodyDiv w:val="1"/>
      <w:marLeft w:val="0"/>
      <w:marRight w:val="0"/>
      <w:marTop w:val="0"/>
      <w:marBottom w:val="0"/>
      <w:divBdr>
        <w:top w:val="none" w:sz="0" w:space="0" w:color="auto"/>
        <w:left w:val="none" w:sz="0" w:space="0" w:color="auto"/>
        <w:bottom w:val="none" w:sz="0" w:space="0" w:color="auto"/>
        <w:right w:val="none" w:sz="0" w:space="0" w:color="auto"/>
      </w:divBdr>
      <w:divsChild>
        <w:div w:id="1543403503">
          <w:marLeft w:val="0"/>
          <w:marRight w:val="0"/>
          <w:marTop w:val="0"/>
          <w:marBottom w:val="0"/>
          <w:divBdr>
            <w:top w:val="none" w:sz="0" w:space="0" w:color="auto"/>
            <w:left w:val="none" w:sz="0" w:space="0" w:color="auto"/>
            <w:bottom w:val="none" w:sz="0" w:space="0" w:color="auto"/>
            <w:right w:val="none" w:sz="0" w:space="0" w:color="auto"/>
          </w:divBdr>
          <w:divsChild>
            <w:div w:id="1778912426">
              <w:marLeft w:val="0"/>
              <w:marRight w:val="0"/>
              <w:marTop w:val="0"/>
              <w:marBottom w:val="0"/>
              <w:divBdr>
                <w:top w:val="none" w:sz="0" w:space="0" w:color="auto"/>
                <w:left w:val="none" w:sz="0" w:space="0" w:color="auto"/>
                <w:bottom w:val="none" w:sz="0" w:space="0" w:color="auto"/>
                <w:right w:val="none" w:sz="0" w:space="0" w:color="auto"/>
              </w:divBdr>
              <w:divsChild>
                <w:div w:id="1280605652">
                  <w:marLeft w:val="0"/>
                  <w:marRight w:val="0"/>
                  <w:marTop w:val="0"/>
                  <w:marBottom w:val="0"/>
                  <w:divBdr>
                    <w:top w:val="none" w:sz="0" w:space="0" w:color="auto"/>
                    <w:left w:val="none" w:sz="0" w:space="0" w:color="auto"/>
                    <w:bottom w:val="none" w:sz="0" w:space="0" w:color="auto"/>
                    <w:right w:val="none" w:sz="0" w:space="0" w:color="auto"/>
                  </w:divBdr>
                  <w:divsChild>
                    <w:div w:id="397828672">
                      <w:marLeft w:val="0"/>
                      <w:marRight w:val="0"/>
                      <w:marTop w:val="0"/>
                      <w:marBottom w:val="0"/>
                      <w:divBdr>
                        <w:top w:val="none" w:sz="0" w:space="0" w:color="auto"/>
                        <w:left w:val="none" w:sz="0" w:space="0" w:color="auto"/>
                        <w:bottom w:val="none" w:sz="0" w:space="0" w:color="auto"/>
                        <w:right w:val="none" w:sz="0" w:space="0" w:color="auto"/>
                      </w:divBdr>
                      <w:divsChild>
                        <w:div w:id="1290552462">
                          <w:marLeft w:val="0"/>
                          <w:marRight w:val="0"/>
                          <w:marTop w:val="0"/>
                          <w:marBottom w:val="0"/>
                          <w:divBdr>
                            <w:top w:val="none" w:sz="0" w:space="0" w:color="auto"/>
                            <w:left w:val="none" w:sz="0" w:space="0" w:color="auto"/>
                            <w:bottom w:val="none" w:sz="0" w:space="0" w:color="auto"/>
                            <w:right w:val="none" w:sz="0" w:space="0" w:color="auto"/>
                          </w:divBdr>
                          <w:divsChild>
                            <w:div w:id="1586838991">
                              <w:marLeft w:val="0"/>
                              <w:marRight w:val="0"/>
                              <w:marTop w:val="0"/>
                              <w:marBottom w:val="0"/>
                              <w:divBdr>
                                <w:top w:val="none" w:sz="0" w:space="0" w:color="auto"/>
                                <w:left w:val="none" w:sz="0" w:space="0" w:color="auto"/>
                                <w:bottom w:val="none" w:sz="0" w:space="0" w:color="auto"/>
                                <w:right w:val="none" w:sz="0" w:space="0" w:color="auto"/>
                              </w:divBdr>
                              <w:divsChild>
                                <w:div w:id="1588801919">
                                  <w:marLeft w:val="0"/>
                                  <w:marRight w:val="0"/>
                                  <w:marTop w:val="0"/>
                                  <w:marBottom w:val="0"/>
                                  <w:divBdr>
                                    <w:top w:val="none" w:sz="0" w:space="0" w:color="auto"/>
                                    <w:left w:val="none" w:sz="0" w:space="0" w:color="auto"/>
                                    <w:bottom w:val="none" w:sz="0" w:space="0" w:color="auto"/>
                                    <w:right w:val="none" w:sz="0" w:space="0" w:color="auto"/>
                                  </w:divBdr>
                                  <w:divsChild>
                                    <w:div w:id="1976062904">
                                      <w:marLeft w:val="0"/>
                                      <w:marRight w:val="60"/>
                                      <w:marTop w:val="0"/>
                                      <w:marBottom w:val="0"/>
                                      <w:divBdr>
                                        <w:top w:val="none" w:sz="0" w:space="0" w:color="auto"/>
                                        <w:left w:val="none" w:sz="0" w:space="0" w:color="auto"/>
                                        <w:bottom w:val="none" w:sz="0" w:space="0" w:color="auto"/>
                                        <w:right w:val="none" w:sz="0" w:space="0" w:color="auto"/>
                                      </w:divBdr>
                                      <w:divsChild>
                                        <w:div w:id="124786252">
                                          <w:marLeft w:val="0"/>
                                          <w:marRight w:val="0"/>
                                          <w:marTop w:val="0"/>
                                          <w:marBottom w:val="0"/>
                                          <w:divBdr>
                                            <w:top w:val="none" w:sz="0" w:space="0" w:color="auto"/>
                                            <w:left w:val="none" w:sz="0" w:space="0" w:color="auto"/>
                                            <w:bottom w:val="none" w:sz="0" w:space="0" w:color="auto"/>
                                            <w:right w:val="none" w:sz="0" w:space="0" w:color="auto"/>
                                          </w:divBdr>
                                          <w:divsChild>
                                            <w:div w:id="1789666437">
                                              <w:marLeft w:val="0"/>
                                              <w:marRight w:val="0"/>
                                              <w:marTop w:val="0"/>
                                              <w:marBottom w:val="120"/>
                                              <w:divBdr>
                                                <w:top w:val="single" w:sz="6" w:space="0" w:color="F5F5F5"/>
                                                <w:left w:val="single" w:sz="6" w:space="0" w:color="F5F5F5"/>
                                                <w:bottom w:val="single" w:sz="6" w:space="0" w:color="F5F5F5"/>
                                                <w:right w:val="single" w:sz="6" w:space="0" w:color="F5F5F5"/>
                                              </w:divBdr>
                                              <w:divsChild>
                                                <w:div w:id="1451164288">
                                                  <w:marLeft w:val="0"/>
                                                  <w:marRight w:val="0"/>
                                                  <w:marTop w:val="0"/>
                                                  <w:marBottom w:val="0"/>
                                                  <w:divBdr>
                                                    <w:top w:val="none" w:sz="0" w:space="0" w:color="auto"/>
                                                    <w:left w:val="none" w:sz="0" w:space="0" w:color="auto"/>
                                                    <w:bottom w:val="none" w:sz="0" w:space="0" w:color="auto"/>
                                                    <w:right w:val="none" w:sz="0" w:space="0" w:color="auto"/>
                                                  </w:divBdr>
                                                  <w:divsChild>
                                                    <w:div w:id="6842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391863">
      <w:bodyDiv w:val="1"/>
      <w:marLeft w:val="0"/>
      <w:marRight w:val="0"/>
      <w:marTop w:val="0"/>
      <w:marBottom w:val="0"/>
      <w:divBdr>
        <w:top w:val="none" w:sz="0" w:space="0" w:color="auto"/>
        <w:left w:val="none" w:sz="0" w:space="0" w:color="auto"/>
        <w:bottom w:val="none" w:sz="0" w:space="0" w:color="auto"/>
        <w:right w:val="none" w:sz="0" w:space="0" w:color="auto"/>
      </w:divBdr>
      <w:divsChild>
        <w:div w:id="1598976019">
          <w:marLeft w:val="547"/>
          <w:marRight w:val="0"/>
          <w:marTop w:val="134"/>
          <w:marBottom w:val="672"/>
          <w:divBdr>
            <w:top w:val="none" w:sz="0" w:space="0" w:color="auto"/>
            <w:left w:val="none" w:sz="0" w:space="0" w:color="auto"/>
            <w:bottom w:val="none" w:sz="0" w:space="0" w:color="auto"/>
            <w:right w:val="none" w:sz="0" w:space="0" w:color="auto"/>
          </w:divBdr>
        </w:div>
        <w:div w:id="107285736">
          <w:marLeft w:val="547"/>
          <w:marRight w:val="0"/>
          <w:marTop w:val="134"/>
          <w:marBottom w:val="672"/>
          <w:divBdr>
            <w:top w:val="none" w:sz="0" w:space="0" w:color="auto"/>
            <w:left w:val="none" w:sz="0" w:space="0" w:color="auto"/>
            <w:bottom w:val="none" w:sz="0" w:space="0" w:color="auto"/>
            <w:right w:val="none" w:sz="0" w:space="0" w:color="auto"/>
          </w:divBdr>
        </w:div>
      </w:divsChild>
    </w:div>
    <w:div w:id="734204906">
      <w:bodyDiv w:val="1"/>
      <w:marLeft w:val="0"/>
      <w:marRight w:val="0"/>
      <w:marTop w:val="0"/>
      <w:marBottom w:val="0"/>
      <w:divBdr>
        <w:top w:val="none" w:sz="0" w:space="0" w:color="auto"/>
        <w:left w:val="none" w:sz="0" w:space="0" w:color="auto"/>
        <w:bottom w:val="none" w:sz="0" w:space="0" w:color="auto"/>
        <w:right w:val="none" w:sz="0" w:space="0" w:color="auto"/>
      </w:divBdr>
      <w:divsChild>
        <w:div w:id="1837839321">
          <w:marLeft w:val="547"/>
          <w:marRight w:val="0"/>
          <w:marTop w:val="144"/>
          <w:marBottom w:val="0"/>
          <w:divBdr>
            <w:top w:val="none" w:sz="0" w:space="0" w:color="auto"/>
            <w:left w:val="none" w:sz="0" w:space="0" w:color="auto"/>
            <w:bottom w:val="none" w:sz="0" w:space="0" w:color="auto"/>
            <w:right w:val="none" w:sz="0" w:space="0" w:color="auto"/>
          </w:divBdr>
        </w:div>
      </w:divsChild>
    </w:div>
    <w:div w:id="757365994">
      <w:bodyDiv w:val="1"/>
      <w:marLeft w:val="0"/>
      <w:marRight w:val="0"/>
      <w:marTop w:val="0"/>
      <w:marBottom w:val="0"/>
      <w:divBdr>
        <w:top w:val="none" w:sz="0" w:space="0" w:color="auto"/>
        <w:left w:val="none" w:sz="0" w:space="0" w:color="auto"/>
        <w:bottom w:val="none" w:sz="0" w:space="0" w:color="auto"/>
        <w:right w:val="none" w:sz="0" w:space="0" w:color="auto"/>
      </w:divBdr>
      <w:divsChild>
        <w:div w:id="2078355834">
          <w:marLeft w:val="0"/>
          <w:marRight w:val="0"/>
          <w:marTop w:val="115"/>
          <w:marBottom w:val="0"/>
          <w:divBdr>
            <w:top w:val="none" w:sz="0" w:space="0" w:color="auto"/>
            <w:left w:val="none" w:sz="0" w:space="0" w:color="auto"/>
            <w:bottom w:val="none" w:sz="0" w:space="0" w:color="auto"/>
            <w:right w:val="none" w:sz="0" w:space="0" w:color="auto"/>
          </w:divBdr>
        </w:div>
      </w:divsChild>
    </w:div>
    <w:div w:id="773285686">
      <w:bodyDiv w:val="1"/>
      <w:marLeft w:val="0"/>
      <w:marRight w:val="0"/>
      <w:marTop w:val="0"/>
      <w:marBottom w:val="0"/>
      <w:divBdr>
        <w:top w:val="none" w:sz="0" w:space="0" w:color="auto"/>
        <w:left w:val="none" w:sz="0" w:space="0" w:color="auto"/>
        <w:bottom w:val="none" w:sz="0" w:space="0" w:color="auto"/>
        <w:right w:val="none" w:sz="0" w:space="0" w:color="auto"/>
      </w:divBdr>
      <w:divsChild>
        <w:div w:id="375393559">
          <w:marLeft w:val="0"/>
          <w:marRight w:val="0"/>
          <w:marTop w:val="134"/>
          <w:marBottom w:val="0"/>
          <w:divBdr>
            <w:top w:val="none" w:sz="0" w:space="0" w:color="auto"/>
            <w:left w:val="none" w:sz="0" w:space="0" w:color="auto"/>
            <w:bottom w:val="none" w:sz="0" w:space="0" w:color="auto"/>
            <w:right w:val="none" w:sz="0" w:space="0" w:color="auto"/>
          </w:divBdr>
        </w:div>
      </w:divsChild>
    </w:div>
    <w:div w:id="940842152">
      <w:bodyDiv w:val="1"/>
      <w:marLeft w:val="0"/>
      <w:marRight w:val="0"/>
      <w:marTop w:val="0"/>
      <w:marBottom w:val="0"/>
      <w:divBdr>
        <w:top w:val="none" w:sz="0" w:space="0" w:color="auto"/>
        <w:left w:val="none" w:sz="0" w:space="0" w:color="auto"/>
        <w:bottom w:val="none" w:sz="0" w:space="0" w:color="auto"/>
        <w:right w:val="none" w:sz="0" w:space="0" w:color="auto"/>
      </w:divBdr>
      <w:divsChild>
        <w:div w:id="338235204">
          <w:marLeft w:val="0"/>
          <w:marRight w:val="0"/>
          <w:marTop w:val="134"/>
          <w:marBottom w:val="0"/>
          <w:divBdr>
            <w:top w:val="none" w:sz="0" w:space="0" w:color="auto"/>
            <w:left w:val="none" w:sz="0" w:space="0" w:color="auto"/>
            <w:bottom w:val="none" w:sz="0" w:space="0" w:color="auto"/>
            <w:right w:val="none" w:sz="0" w:space="0" w:color="auto"/>
          </w:divBdr>
        </w:div>
      </w:divsChild>
    </w:div>
    <w:div w:id="980844018">
      <w:bodyDiv w:val="1"/>
      <w:marLeft w:val="0"/>
      <w:marRight w:val="0"/>
      <w:marTop w:val="0"/>
      <w:marBottom w:val="0"/>
      <w:divBdr>
        <w:top w:val="none" w:sz="0" w:space="0" w:color="auto"/>
        <w:left w:val="none" w:sz="0" w:space="0" w:color="auto"/>
        <w:bottom w:val="none" w:sz="0" w:space="0" w:color="auto"/>
        <w:right w:val="none" w:sz="0" w:space="0" w:color="auto"/>
      </w:divBdr>
      <w:divsChild>
        <w:div w:id="1886719899">
          <w:marLeft w:val="0"/>
          <w:marRight w:val="0"/>
          <w:marTop w:val="0"/>
          <w:marBottom w:val="0"/>
          <w:divBdr>
            <w:top w:val="none" w:sz="0" w:space="0" w:color="auto"/>
            <w:left w:val="none" w:sz="0" w:space="0" w:color="auto"/>
            <w:bottom w:val="none" w:sz="0" w:space="0" w:color="auto"/>
            <w:right w:val="none" w:sz="0" w:space="0" w:color="auto"/>
          </w:divBdr>
          <w:divsChild>
            <w:div w:id="914364447">
              <w:marLeft w:val="0"/>
              <w:marRight w:val="0"/>
              <w:marTop w:val="0"/>
              <w:marBottom w:val="0"/>
              <w:divBdr>
                <w:top w:val="none" w:sz="0" w:space="0" w:color="auto"/>
                <w:left w:val="none" w:sz="0" w:space="0" w:color="auto"/>
                <w:bottom w:val="none" w:sz="0" w:space="0" w:color="auto"/>
                <w:right w:val="none" w:sz="0" w:space="0" w:color="auto"/>
              </w:divBdr>
              <w:divsChild>
                <w:div w:id="1826508557">
                  <w:marLeft w:val="0"/>
                  <w:marRight w:val="0"/>
                  <w:marTop w:val="0"/>
                  <w:marBottom w:val="0"/>
                  <w:divBdr>
                    <w:top w:val="none" w:sz="0" w:space="0" w:color="auto"/>
                    <w:left w:val="none" w:sz="0" w:space="0" w:color="auto"/>
                    <w:bottom w:val="none" w:sz="0" w:space="0" w:color="auto"/>
                    <w:right w:val="none" w:sz="0" w:space="0" w:color="auto"/>
                  </w:divBdr>
                  <w:divsChild>
                    <w:div w:id="1615553559">
                      <w:marLeft w:val="0"/>
                      <w:marRight w:val="0"/>
                      <w:marTop w:val="0"/>
                      <w:marBottom w:val="0"/>
                      <w:divBdr>
                        <w:top w:val="none" w:sz="0" w:space="0" w:color="auto"/>
                        <w:left w:val="none" w:sz="0" w:space="0" w:color="auto"/>
                        <w:bottom w:val="none" w:sz="0" w:space="0" w:color="auto"/>
                        <w:right w:val="none" w:sz="0" w:space="0" w:color="auto"/>
                      </w:divBdr>
                      <w:divsChild>
                        <w:div w:id="142548546">
                          <w:marLeft w:val="0"/>
                          <w:marRight w:val="0"/>
                          <w:marTop w:val="0"/>
                          <w:marBottom w:val="0"/>
                          <w:divBdr>
                            <w:top w:val="none" w:sz="0" w:space="0" w:color="auto"/>
                            <w:left w:val="none" w:sz="0" w:space="0" w:color="auto"/>
                            <w:bottom w:val="none" w:sz="0" w:space="0" w:color="auto"/>
                            <w:right w:val="none" w:sz="0" w:space="0" w:color="auto"/>
                          </w:divBdr>
                          <w:divsChild>
                            <w:div w:id="2103186587">
                              <w:marLeft w:val="0"/>
                              <w:marRight w:val="0"/>
                              <w:marTop w:val="0"/>
                              <w:marBottom w:val="0"/>
                              <w:divBdr>
                                <w:top w:val="none" w:sz="0" w:space="0" w:color="auto"/>
                                <w:left w:val="none" w:sz="0" w:space="0" w:color="auto"/>
                                <w:bottom w:val="none" w:sz="0" w:space="0" w:color="auto"/>
                                <w:right w:val="none" w:sz="0" w:space="0" w:color="auto"/>
                              </w:divBdr>
                              <w:divsChild>
                                <w:div w:id="129712683">
                                  <w:marLeft w:val="0"/>
                                  <w:marRight w:val="0"/>
                                  <w:marTop w:val="0"/>
                                  <w:marBottom w:val="0"/>
                                  <w:divBdr>
                                    <w:top w:val="none" w:sz="0" w:space="0" w:color="auto"/>
                                    <w:left w:val="none" w:sz="0" w:space="0" w:color="auto"/>
                                    <w:bottom w:val="none" w:sz="0" w:space="0" w:color="auto"/>
                                    <w:right w:val="none" w:sz="0" w:space="0" w:color="auto"/>
                                  </w:divBdr>
                                  <w:divsChild>
                                    <w:div w:id="1243687025">
                                      <w:marLeft w:val="0"/>
                                      <w:marRight w:val="60"/>
                                      <w:marTop w:val="0"/>
                                      <w:marBottom w:val="0"/>
                                      <w:divBdr>
                                        <w:top w:val="none" w:sz="0" w:space="0" w:color="auto"/>
                                        <w:left w:val="none" w:sz="0" w:space="0" w:color="auto"/>
                                        <w:bottom w:val="none" w:sz="0" w:space="0" w:color="auto"/>
                                        <w:right w:val="none" w:sz="0" w:space="0" w:color="auto"/>
                                      </w:divBdr>
                                      <w:divsChild>
                                        <w:div w:id="439106386">
                                          <w:marLeft w:val="0"/>
                                          <w:marRight w:val="0"/>
                                          <w:marTop w:val="0"/>
                                          <w:marBottom w:val="0"/>
                                          <w:divBdr>
                                            <w:top w:val="none" w:sz="0" w:space="0" w:color="auto"/>
                                            <w:left w:val="none" w:sz="0" w:space="0" w:color="auto"/>
                                            <w:bottom w:val="none" w:sz="0" w:space="0" w:color="auto"/>
                                            <w:right w:val="none" w:sz="0" w:space="0" w:color="auto"/>
                                          </w:divBdr>
                                          <w:divsChild>
                                            <w:div w:id="810173252">
                                              <w:marLeft w:val="0"/>
                                              <w:marRight w:val="0"/>
                                              <w:marTop w:val="0"/>
                                              <w:marBottom w:val="120"/>
                                              <w:divBdr>
                                                <w:top w:val="single" w:sz="6" w:space="0" w:color="F5F5F5"/>
                                                <w:left w:val="single" w:sz="6" w:space="0" w:color="F5F5F5"/>
                                                <w:bottom w:val="single" w:sz="6" w:space="0" w:color="F5F5F5"/>
                                                <w:right w:val="single" w:sz="6" w:space="0" w:color="F5F5F5"/>
                                              </w:divBdr>
                                              <w:divsChild>
                                                <w:div w:id="1350178021">
                                                  <w:marLeft w:val="0"/>
                                                  <w:marRight w:val="0"/>
                                                  <w:marTop w:val="0"/>
                                                  <w:marBottom w:val="0"/>
                                                  <w:divBdr>
                                                    <w:top w:val="none" w:sz="0" w:space="0" w:color="auto"/>
                                                    <w:left w:val="none" w:sz="0" w:space="0" w:color="auto"/>
                                                    <w:bottom w:val="none" w:sz="0" w:space="0" w:color="auto"/>
                                                    <w:right w:val="none" w:sz="0" w:space="0" w:color="auto"/>
                                                  </w:divBdr>
                                                  <w:divsChild>
                                                    <w:div w:id="9552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0591042">
      <w:bodyDiv w:val="1"/>
      <w:marLeft w:val="0"/>
      <w:marRight w:val="0"/>
      <w:marTop w:val="0"/>
      <w:marBottom w:val="0"/>
      <w:divBdr>
        <w:top w:val="none" w:sz="0" w:space="0" w:color="auto"/>
        <w:left w:val="none" w:sz="0" w:space="0" w:color="auto"/>
        <w:bottom w:val="none" w:sz="0" w:space="0" w:color="auto"/>
        <w:right w:val="none" w:sz="0" w:space="0" w:color="auto"/>
      </w:divBdr>
      <w:divsChild>
        <w:div w:id="897058550">
          <w:marLeft w:val="547"/>
          <w:marRight w:val="0"/>
          <w:marTop w:val="154"/>
          <w:marBottom w:val="768"/>
          <w:divBdr>
            <w:top w:val="none" w:sz="0" w:space="0" w:color="auto"/>
            <w:left w:val="none" w:sz="0" w:space="0" w:color="auto"/>
            <w:bottom w:val="none" w:sz="0" w:space="0" w:color="auto"/>
            <w:right w:val="none" w:sz="0" w:space="0" w:color="auto"/>
          </w:divBdr>
        </w:div>
        <w:div w:id="143551757">
          <w:marLeft w:val="547"/>
          <w:marRight w:val="0"/>
          <w:marTop w:val="154"/>
          <w:marBottom w:val="768"/>
          <w:divBdr>
            <w:top w:val="none" w:sz="0" w:space="0" w:color="auto"/>
            <w:left w:val="none" w:sz="0" w:space="0" w:color="auto"/>
            <w:bottom w:val="none" w:sz="0" w:space="0" w:color="auto"/>
            <w:right w:val="none" w:sz="0" w:space="0" w:color="auto"/>
          </w:divBdr>
        </w:div>
        <w:div w:id="625426281">
          <w:marLeft w:val="547"/>
          <w:marRight w:val="0"/>
          <w:marTop w:val="154"/>
          <w:marBottom w:val="768"/>
          <w:divBdr>
            <w:top w:val="none" w:sz="0" w:space="0" w:color="auto"/>
            <w:left w:val="none" w:sz="0" w:space="0" w:color="auto"/>
            <w:bottom w:val="none" w:sz="0" w:space="0" w:color="auto"/>
            <w:right w:val="none" w:sz="0" w:space="0" w:color="auto"/>
          </w:divBdr>
        </w:div>
      </w:divsChild>
    </w:div>
    <w:div w:id="1182279745">
      <w:bodyDiv w:val="1"/>
      <w:marLeft w:val="0"/>
      <w:marRight w:val="0"/>
      <w:marTop w:val="0"/>
      <w:marBottom w:val="0"/>
      <w:divBdr>
        <w:top w:val="none" w:sz="0" w:space="0" w:color="auto"/>
        <w:left w:val="none" w:sz="0" w:space="0" w:color="auto"/>
        <w:bottom w:val="none" w:sz="0" w:space="0" w:color="auto"/>
        <w:right w:val="none" w:sz="0" w:space="0" w:color="auto"/>
      </w:divBdr>
      <w:divsChild>
        <w:div w:id="775102034">
          <w:marLeft w:val="0"/>
          <w:marRight w:val="0"/>
          <w:marTop w:val="0"/>
          <w:marBottom w:val="0"/>
          <w:divBdr>
            <w:top w:val="none" w:sz="0" w:space="0" w:color="auto"/>
            <w:left w:val="none" w:sz="0" w:space="0" w:color="auto"/>
            <w:bottom w:val="none" w:sz="0" w:space="0" w:color="auto"/>
            <w:right w:val="none" w:sz="0" w:space="0" w:color="auto"/>
          </w:divBdr>
          <w:divsChild>
            <w:div w:id="1279988762">
              <w:marLeft w:val="1565"/>
              <w:marRight w:val="1565"/>
              <w:marTop w:val="0"/>
              <w:marBottom w:val="0"/>
              <w:divBdr>
                <w:top w:val="none" w:sz="0" w:space="0" w:color="auto"/>
                <w:left w:val="none" w:sz="0" w:space="0" w:color="auto"/>
                <w:bottom w:val="none" w:sz="0" w:space="0" w:color="auto"/>
                <w:right w:val="none" w:sz="0" w:space="0" w:color="auto"/>
              </w:divBdr>
            </w:div>
          </w:divsChild>
        </w:div>
      </w:divsChild>
    </w:div>
    <w:div w:id="1429694263">
      <w:bodyDiv w:val="1"/>
      <w:marLeft w:val="0"/>
      <w:marRight w:val="0"/>
      <w:marTop w:val="0"/>
      <w:marBottom w:val="0"/>
      <w:divBdr>
        <w:top w:val="none" w:sz="0" w:space="0" w:color="auto"/>
        <w:left w:val="none" w:sz="0" w:space="0" w:color="auto"/>
        <w:bottom w:val="none" w:sz="0" w:space="0" w:color="auto"/>
        <w:right w:val="none" w:sz="0" w:space="0" w:color="auto"/>
      </w:divBdr>
      <w:divsChild>
        <w:div w:id="269747433">
          <w:marLeft w:val="0"/>
          <w:marRight w:val="0"/>
          <w:marTop w:val="0"/>
          <w:marBottom w:val="0"/>
          <w:divBdr>
            <w:top w:val="none" w:sz="0" w:space="0" w:color="auto"/>
            <w:left w:val="none" w:sz="0" w:space="0" w:color="auto"/>
            <w:bottom w:val="none" w:sz="0" w:space="0" w:color="auto"/>
            <w:right w:val="none" w:sz="0" w:space="0" w:color="auto"/>
          </w:divBdr>
          <w:divsChild>
            <w:div w:id="1210023772">
              <w:marLeft w:val="0"/>
              <w:marRight w:val="0"/>
              <w:marTop w:val="0"/>
              <w:marBottom w:val="0"/>
              <w:divBdr>
                <w:top w:val="none" w:sz="0" w:space="0" w:color="auto"/>
                <w:left w:val="none" w:sz="0" w:space="0" w:color="auto"/>
                <w:bottom w:val="none" w:sz="0" w:space="0" w:color="auto"/>
                <w:right w:val="none" w:sz="0" w:space="0" w:color="auto"/>
              </w:divBdr>
              <w:divsChild>
                <w:div w:id="316080737">
                  <w:marLeft w:val="0"/>
                  <w:marRight w:val="0"/>
                  <w:marTop w:val="0"/>
                  <w:marBottom w:val="0"/>
                  <w:divBdr>
                    <w:top w:val="none" w:sz="0" w:space="0" w:color="auto"/>
                    <w:left w:val="none" w:sz="0" w:space="0" w:color="auto"/>
                    <w:bottom w:val="none" w:sz="0" w:space="0" w:color="auto"/>
                    <w:right w:val="none" w:sz="0" w:space="0" w:color="auto"/>
                  </w:divBdr>
                  <w:divsChild>
                    <w:div w:id="1716655139">
                      <w:marLeft w:val="0"/>
                      <w:marRight w:val="0"/>
                      <w:marTop w:val="0"/>
                      <w:marBottom w:val="0"/>
                      <w:divBdr>
                        <w:top w:val="none" w:sz="0" w:space="0" w:color="auto"/>
                        <w:left w:val="none" w:sz="0" w:space="0" w:color="auto"/>
                        <w:bottom w:val="none" w:sz="0" w:space="0" w:color="auto"/>
                        <w:right w:val="none" w:sz="0" w:space="0" w:color="auto"/>
                      </w:divBdr>
                      <w:divsChild>
                        <w:div w:id="1667586207">
                          <w:marLeft w:val="0"/>
                          <w:marRight w:val="0"/>
                          <w:marTop w:val="0"/>
                          <w:marBottom w:val="0"/>
                          <w:divBdr>
                            <w:top w:val="none" w:sz="0" w:space="0" w:color="auto"/>
                            <w:left w:val="none" w:sz="0" w:space="0" w:color="auto"/>
                            <w:bottom w:val="none" w:sz="0" w:space="0" w:color="auto"/>
                            <w:right w:val="none" w:sz="0" w:space="0" w:color="auto"/>
                          </w:divBdr>
                          <w:divsChild>
                            <w:div w:id="345786402">
                              <w:marLeft w:val="0"/>
                              <w:marRight w:val="0"/>
                              <w:marTop w:val="0"/>
                              <w:marBottom w:val="0"/>
                              <w:divBdr>
                                <w:top w:val="none" w:sz="0" w:space="0" w:color="auto"/>
                                <w:left w:val="none" w:sz="0" w:space="0" w:color="auto"/>
                                <w:bottom w:val="none" w:sz="0" w:space="0" w:color="auto"/>
                                <w:right w:val="none" w:sz="0" w:space="0" w:color="auto"/>
                              </w:divBdr>
                              <w:divsChild>
                                <w:div w:id="958338263">
                                  <w:marLeft w:val="0"/>
                                  <w:marRight w:val="0"/>
                                  <w:marTop w:val="0"/>
                                  <w:marBottom w:val="0"/>
                                  <w:divBdr>
                                    <w:top w:val="none" w:sz="0" w:space="0" w:color="auto"/>
                                    <w:left w:val="none" w:sz="0" w:space="0" w:color="auto"/>
                                    <w:bottom w:val="none" w:sz="0" w:space="0" w:color="auto"/>
                                    <w:right w:val="none" w:sz="0" w:space="0" w:color="auto"/>
                                  </w:divBdr>
                                  <w:divsChild>
                                    <w:div w:id="1128083721">
                                      <w:marLeft w:val="0"/>
                                      <w:marRight w:val="60"/>
                                      <w:marTop w:val="0"/>
                                      <w:marBottom w:val="0"/>
                                      <w:divBdr>
                                        <w:top w:val="none" w:sz="0" w:space="0" w:color="auto"/>
                                        <w:left w:val="none" w:sz="0" w:space="0" w:color="auto"/>
                                        <w:bottom w:val="none" w:sz="0" w:space="0" w:color="auto"/>
                                        <w:right w:val="none" w:sz="0" w:space="0" w:color="auto"/>
                                      </w:divBdr>
                                      <w:divsChild>
                                        <w:div w:id="1061364140">
                                          <w:marLeft w:val="0"/>
                                          <w:marRight w:val="0"/>
                                          <w:marTop w:val="0"/>
                                          <w:marBottom w:val="0"/>
                                          <w:divBdr>
                                            <w:top w:val="none" w:sz="0" w:space="0" w:color="auto"/>
                                            <w:left w:val="none" w:sz="0" w:space="0" w:color="auto"/>
                                            <w:bottom w:val="none" w:sz="0" w:space="0" w:color="auto"/>
                                            <w:right w:val="none" w:sz="0" w:space="0" w:color="auto"/>
                                          </w:divBdr>
                                          <w:divsChild>
                                            <w:div w:id="1418555211">
                                              <w:marLeft w:val="0"/>
                                              <w:marRight w:val="0"/>
                                              <w:marTop w:val="0"/>
                                              <w:marBottom w:val="120"/>
                                              <w:divBdr>
                                                <w:top w:val="single" w:sz="6" w:space="0" w:color="F5F5F5"/>
                                                <w:left w:val="single" w:sz="6" w:space="0" w:color="F5F5F5"/>
                                                <w:bottom w:val="single" w:sz="6" w:space="0" w:color="F5F5F5"/>
                                                <w:right w:val="single" w:sz="6" w:space="0" w:color="F5F5F5"/>
                                              </w:divBdr>
                                              <w:divsChild>
                                                <w:div w:id="1632831591">
                                                  <w:marLeft w:val="0"/>
                                                  <w:marRight w:val="0"/>
                                                  <w:marTop w:val="0"/>
                                                  <w:marBottom w:val="0"/>
                                                  <w:divBdr>
                                                    <w:top w:val="none" w:sz="0" w:space="0" w:color="auto"/>
                                                    <w:left w:val="none" w:sz="0" w:space="0" w:color="auto"/>
                                                    <w:bottom w:val="none" w:sz="0" w:space="0" w:color="auto"/>
                                                    <w:right w:val="none" w:sz="0" w:space="0" w:color="auto"/>
                                                  </w:divBdr>
                                                  <w:divsChild>
                                                    <w:div w:id="460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4487859">
      <w:bodyDiv w:val="1"/>
      <w:marLeft w:val="0"/>
      <w:marRight w:val="0"/>
      <w:marTop w:val="0"/>
      <w:marBottom w:val="0"/>
      <w:divBdr>
        <w:top w:val="none" w:sz="0" w:space="0" w:color="auto"/>
        <w:left w:val="none" w:sz="0" w:space="0" w:color="auto"/>
        <w:bottom w:val="none" w:sz="0" w:space="0" w:color="auto"/>
        <w:right w:val="none" w:sz="0" w:space="0" w:color="auto"/>
      </w:divBdr>
      <w:divsChild>
        <w:div w:id="1692879910">
          <w:marLeft w:val="0"/>
          <w:marRight w:val="0"/>
          <w:marTop w:val="0"/>
          <w:marBottom w:val="0"/>
          <w:divBdr>
            <w:top w:val="none" w:sz="0" w:space="0" w:color="auto"/>
            <w:left w:val="none" w:sz="0" w:space="0" w:color="auto"/>
            <w:bottom w:val="none" w:sz="0" w:space="0" w:color="auto"/>
            <w:right w:val="none" w:sz="0" w:space="0" w:color="auto"/>
          </w:divBdr>
          <w:divsChild>
            <w:div w:id="1491555366">
              <w:marLeft w:val="0"/>
              <w:marRight w:val="0"/>
              <w:marTop w:val="0"/>
              <w:marBottom w:val="0"/>
              <w:divBdr>
                <w:top w:val="none" w:sz="0" w:space="0" w:color="auto"/>
                <w:left w:val="none" w:sz="0" w:space="0" w:color="auto"/>
                <w:bottom w:val="none" w:sz="0" w:space="0" w:color="auto"/>
                <w:right w:val="none" w:sz="0" w:space="0" w:color="auto"/>
              </w:divBdr>
              <w:divsChild>
                <w:div w:id="1406759619">
                  <w:marLeft w:val="0"/>
                  <w:marRight w:val="0"/>
                  <w:marTop w:val="0"/>
                  <w:marBottom w:val="0"/>
                  <w:divBdr>
                    <w:top w:val="none" w:sz="0" w:space="0" w:color="auto"/>
                    <w:left w:val="none" w:sz="0" w:space="0" w:color="auto"/>
                    <w:bottom w:val="none" w:sz="0" w:space="0" w:color="auto"/>
                    <w:right w:val="none" w:sz="0" w:space="0" w:color="auto"/>
                  </w:divBdr>
                  <w:divsChild>
                    <w:div w:id="1730878091">
                      <w:marLeft w:val="0"/>
                      <w:marRight w:val="0"/>
                      <w:marTop w:val="0"/>
                      <w:marBottom w:val="0"/>
                      <w:divBdr>
                        <w:top w:val="none" w:sz="0" w:space="0" w:color="auto"/>
                        <w:left w:val="none" w:sz="0" w:space="0" w:color="auto"/>
                        <w:bottom w:val="none" w:sz="0" w:space="0" w:color="auto"/>
                        <w:right w:val="none" w:sz="0" w:space="0" w:color="auto"/>
                      </w:divBdr>
                      <w:divsChild>
                        <w:div w:id="1328048461">
                          <w:marLeft w:val="0"/>
                          <w:marRight w:val="0"/>
                          <w:marTop w:val="0"/>
                          <w:marBottom w:val="0"/>
                          <w:divBdr>
                            <w:top w:val="none" w:sz="0" w:space="0" w:color="auto"/>
                            <w:left w:val="none" w:sz="0" w:space="0" w:color="auto"/>
                            <w:bottom w:val="none" w:sz="0" w:space="0" w:color="auto"/>
                            <w:right w:val="none" w:sz="0" w:space="0" w:color="auto"/>
                          </w:divBdr>
                          <w:divsChild>
                            <w:div w:id="1829907317">
                              <w:marLeft w:val="0"/>
                              <w:marRight w:val="0"/>
                              <w:marTop w:val="0"/>
                              <w:marBottom w:val="0"/>
                              <w:divBdr>
                                <w:top w:val="none" w:sz="0" w:space="0" w:color="auto"/>
                                <w:left w:val="none" w:sz="0" w:space="0" w:color="auto"/>
                                <w:bottom w:val="none" w:sz="0" w:space="0" w:color="auto"/>
                                <w:right w:val="none" w:sz="0" w:space="0" w:color="auto"/>
                              </w:divBdr>
                              <w:divsChild>
                                <w:div w:id="1191990264">
                                  <w:marLeft w:val="0"/>
                                  <w:marRight w:val="0"/>
                                  <w:marTop w:val="0"/>
                                  <w:marBottom w:val="0"/>
                                  <w:divBdr>
                                    <w:top w:val="none" w:sz="0" w:space="0" w:color="auto"/>
                                    <w:left w:val="none" w:sz="0" w:space="0" w:color="auto"/>
                                    <w:bottom w:val="none" w:sz="0" w:space="0" w:color="auto"/>
                                    <w:right w:val="none" w:sz="0" w:space="0" w:color="auto"/>
                                  </w:divBdr>
                                  <w:divsChild>
                                    <w:div w:id="1346401720">
                                      <w:marLeft w:val="0"/>
                                      <w:marRight w:val="60"/>
                                      <w:marTop w:val="0"/>
                                      <w:marBottom w:val="0"/>
                                      <w:divBdr>
                                        <w:top w:val="none" w:sz="0" w:space="0" w:color="auto"/>
                                        <w:left w:val="none" w:sz="0" w:space="0" w:color="auto"/>
                                        <w:bottom w:val="none" w:sz="0" w:space="0" w:color="auto"/>
                                        <w:right w:val="none" w:sz="0" w:space="0" w:color="auto"/>
                                      </w:divBdr>
                                      <w:divsChild>
                                        <w:div w:id="1851412714">
                                          <w:marLeft w:val="0"/>
                                          <w:marRight w:val="0"/>
                                          <w:marTop w:val="0"/>
                                          <w:marBottom w:val="0"/>
                                          <w:divBdr>
                                            <w:top w:val="none" w:sz="0" w:space="0" w:color="auto"/>
                                            <w:left w:val="none" w:sz="0" w:space="0" w:color="auto"/>
                                            <w:bottom w:val="none" w:sz="0" w:space="0" w:color="auto"/>
                                            <w:right w:val="none" w:sz="0" w:space="0" w:color="auto"/>
                                          </w:divBdr>
                                          <w:divsChild>
                                            <w:div w:id="1264461356">
                                              <w:marLeft w:val="0"/>
                                              <w:marRight w:val="0"/>
                                              <w:marTop w:val="0"/>
                                              <w:marBottom w:val="120"/>
                                              <w:divBdr>
                                                <w:top w:val="single" w:sz="6" w:space="0" w:color="F5F5F5"/>
                                                <w:left w:val="single" w:sz="6" w:space="0" w:color="F5F5F5"/>
                                                <w:bottom w:val="single" w:sz="6" w:space="0" w:color="F5F5F5"/>
                                                <w:right w:val="single" w:sz="6" w:space="0" w:color="F5F5F5"/>
                                              </w:divBdr>
                                              <w:divsChild>
                                                <w:div w:id="870263940">
                                                  <w:marLeft w:val="0"/>
                                                  <w:marRight w:val="0"/>
                                                  <w:marTop w:val="0"/>
                                                  <w:marBottom w:val="0"/>
                                                  <w:divBdr>
                                                    <w:top w:val="none" w:sz="0" w:space="0" w:color="auto"/>
                                                    <w:left w:val="none" w:sz="0" w:space="0" w:color="auto"/>
                                                    <w:bottom w:val="none" w:sz="0" w:space="0" w:color="auto"/>
                                                    <w:right w:val="none" w:sz="0" w:space="0" w:color="auto"/>
                                                  </w:divBdr>
                                                  <w:divsChild>
                                                    <w:div w:id="168016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2858337">
      <w:bodyDiv w:val="1"/>
      <w:marLeft w:val="0"/>
      <w:marRight w:val="0"/>
      <w:marTop w:val="0"/>
      <w:marBottom w:val="0"/>
      <w:divBdr>
        <w:top w:val="none" w:sz="0" w:space="0" w:color="auto"/>
        <w:left w:val="none" w:sz="0" w:space="0" w:color="auto"/>
        <w:bottom w:val="none" w:sz="0" w:space="0" w:color="auto"/>
        <w:right w:val="none" w:sz="0" w:space="0" w:color="auto"/>
      </w:divBdr>
      <w:divsChild>
        <w:div w:id="1608810279">
          <w:marLeft w:val="547"/>
          <w:marRight w:val="0"/>
          <w:marTop w:val="134"/>
          <w:marBottom w:val="0"/>
          <w:divBdr>
            <w:top w:val="none" w:sz="0" w:space="0" w:color="auto"/>
            <w:left w:val="none" w:sz="0" w:space="0" w:color="auto"/>
            <w:bottom w:val="none" w:sz="0" w:space="0" w:color="auto"/>
            <w:right w:val="none" w:sz="0" w:space="0" w:color="auto"/>
          </w:divBdr>
        </w:div>
        <w:div w:id="2119442703">
          <w:marLeft w:val="547"/>
          <w:marRight w:val="0"/>
          <w:marTop w:val="134"/>
          <w:marBottom w:val="0"/>
          <w:divBdr>
            <w:top w:val="none" w:sz="0" w:space="0" w:color="auto"/>
            <w:left w:val="none" w:sz="0" w:space="0" w:color="auto"/>
            <w:bottom w:val="none" w:sz="0" w:space="0" w:color="auto"/>
            <w:right w:val="none" w:sz="0" w:space="0" w:color="auto"/>
          </w:divBdr>
        </w:div>
        <w:div w:id="419760535">
          <w:marLeft w:val="547"/>
          <w:marRight w:val="0"/>
          <w:marTop w:val="134"/>
          <w:marBottom w:val="0"/>
          <w:divBdr>
            <w:top w:val="none" w:sz="0" w:space="0" w:color="auto"/>
            <w:left w:val="none" w:sz="0" w:space="0" w:color="auto"/>
            <w:bottom w:val="none" w:sz="0" w:space="0" w:color="auto"/>
            <w:right w:val="none" w:sz="0" w:space="0" w:color="auto"/>
          </w:divBdr>
        </w:div>
      </w:divsChild>
    </w:div>
    <w:div w:id="1705982573">
      <w:bodyDiv w:val="1"/>
      <w:marLeft w:val="0"/>
      <w:marRight w:val="0"/>
      <w:marTop w:val="0"/>
      <w:marBottom w:val="0"/>
      <w:divBdr>
        <w:top w:val="none" w:sz="0" w:space="0" w:color="auto"/>
        <w:left w:val="none" w:sz="0" w:space="0" w:color="auto"/>
        <w:bottom w:val="none" w:sz="0" w:space="0" w:color="auto"/>
        <w:right w:val="none" w:sz="0" w:space="0" w:color="auto"/>
      </w:divBdr>
      <w:divsChild>
        <w:div w:id="1268538964">
          <w:marLeft w:val="965"/>
          <w:marRight w:val="0"/>
          <w:marTop w:val="116"/>
          <w:marBottom w:val="0"/>
          <w:divBdr>
            <w:top w:val="none" w:sz="0" w:space="0" w:color="auto"/>
            <w:left w:val="none" w:sz="0" w:space="0" w:color="auto"/>
            <w:bottom w:val="none" w:sz="0" w:space="0" w:color="auto"/>
            <w:right w:val="none" w:sz="0" w:space="0" w:color="auto"/>
          </w:divBdr>
        </w:div>
        <w:div w:id="2076314665">
          <w:marLeft w:val="965"/>
          <w:marRight w:val="0"/>
          <w:marTop w:val="116"/>
          <w:marBottom w:val="0"/>
          <w:divBdr>
            <w:top w:val="none" w:sz="0" w:space="0" w:color="auto"/>
            <w:left w:val="none" w:sz="0" w:space="0" w:color="auto"/>
            <w:bottom w:val="none" w:sz="0" w:space="0" w:color="auto"/>
            <w:right w:val="none" w:sz="0" w:space="0" w:color="auto"/>
          </w:divBdr>
        </w:div>
        <w:div w:id="1805922896">
          <w:marLeft w:val="965"/>
          <w:marRight w:val="0"/>
          <w:marTop w:val="116"/>
          <w:marBottom w:val="0"/>
          <w:divBdr>
            <w:top w:val="none" w:sz="0" w:space="0" w:color="auto"/>
            <w:left w:val="none" w:sz="0" w:space="0" w:color="auto"/>
            <w:bottom w:val="none" w:sz="0" w:space="0" w:color="auto"/>
            <w:right w:val="none" w:sz="0" w:space="0" w:color="auto"/>
          </w:divBdr>
        </w:div>
        <w:div w:id="122696193">
          <w:marLeft w:val="965"/>
          <w:marRight w:val="0"/>
          <w:marTop w:val="116"/>
          <w:marBottom w:val="0"/>
          <w:divBdr>
            <w:top w:val="none" w:sz="0" w:space="0" w:color="auto"/>
            <w:left w:val="none" w:sz="0" w:space="0" w:color="auto"/>
            <w:bottom w:val="none" w:sz="0" w:space="0" w:color="auto"/>
            <w:right w:val="none" w:sz="0" w:space="0" w:color="auto"/>
          </w:divBdr>
        </w:div>
      </w:divsChild>
    </w:div>
    <w:div w:id="1750232956">
      <w:bodyDiv w:val="1"/>
      <w:marLeft w:val="0"/>
      <w:marRight w:val="0"/>
      <w:marTop w:val="0"/>
      <w:marBottom w:val="0"/>
      <w:divBdr>
        <w:top w:val="none" w:sz="0" w:space="0" w:color="auto"/>
        <w:left w:val="none" w:sz="0" w:space="0" w:color="auto"/>
        <w:bottom w:val="none" w:sz="0" w:space="0" w:color="auto"/>
        <w:right w:val="none" w:sz="0" w:space="0" w:color="auto"/>
      </w:divBdr>
      <w:divsChild>
        <w:div w:id="127018206">
          <w:marLeft w:val="547"/>
          <w:marRight w:val="0"/>
          <w:marTop w:val="134"/>
          <w:marBottom w:val="0"/>
          <w:divBdr>
            <w:top w:val="none" w:sz="0" w:space="0" w:color="auto"/>
            <w:left w:val="none" w:sz="0" w:space="0" w:color="auto"/>
            <w:bottom w:val="none" w:sz="0" w:space="0" w:color="auto"/>
            <w:right w:val="none" w:sz="0" w:space="0" w:color="auto"/>
          </w:divBdr>
        </w:div>
      </w:divsChild>
    </w:div>
    <w:div w:id="1770008374">
      <w:bodyDiv w:val="1"/>
      <w:marLeft w:val="0"/>
      <w:marRight w:val="0"/>
      <w:marTop w:val="0"/>
      <w:marBottom w:val="0"/>
      <w:divBdr>
        <w:top w:val="none" w:sz="0" w:space="0" w:color="auto"/>
        <w:left w:val="none" w:sz="0" w:space="0" w:color="auto"/>
        <w:bottom w:val="none" w:sz="0" w:space="0" w:color="auto"/>
        <w:right w:val="none" w:sz="0" w:space="0" w:color="auto"/>
      </w:divBdr>
    </w:div>
    <w:div w:id="1788084752">
      <w:bodyDiv w:val="1"/>
      <w:marLeft w:val="0"/>
      <w:marRight w:val="0"/>
      <w:marTop w:val="0"/>
      <w:marBottom w:val="0"/>
      <w:divBdr>
        <w:top w:val="none" w:sz="0" w:space="0" w:color="auto"/>
        <w:left w:val="none" w:sz="0" w:space="0" w:color="auto"/>
        <w:bottom w:val="none" w:sz="0" w:space="0" w:color="auto"/>
        <w:right w:val="none" w:sz="0" w:space="0" w:color="auto"/>
      </w:divBdr>
      <w:divsChild>
        <w:div w:id="1598832854">
          <w:marLeft w:val="547"/>
          <w:marRight w:val="0"/>
          <w:marTop w:val="96"/>
          <w:marBottom w:val="120"/>
          <w:divBdr>
            <w:top w:val="none" w:sz="0" w:space="0" w:color="auto"/>
            <w:left w:val="none" w:sz="0" w:space="0" w:color="auto"/>
            <w:bottom w:val="none" w:sz="0" w:space="0" w:color="auto"/>
            <w:right w:val="none" w:sz="0" w:space="0" w:color="auto"/>
          </w:divBdr>
        </w:div>
      </w:divsChild>
    </w:div>
    <w:div w:id="1820612452">
      <w:bodyDiv w:val="1"/>
      <w:marLeft w:val="0"/>
      <w:marRight w:val="0"/>
      <w:marTop w:val="0"/>
      <w:marBottom w:val="0"/>
      <w:divBdr>
        <w:top w:val="none" w:sz="0" w:space="0" w:color="auto"/>
        <w:left w:val="none" w:sz="0" w:space="0" w:color="auto"/>
        <w:bottom w:val="none" w:sz="0" w:space="0" w:color="auto"/>
        <w:right w:val="none" w:sz="0" w:space="0" w:color="auto"/>
      </w:divBdr>
      <w:divsChild>
        <w:div w:id="16349154">
          <w:marLeft w:val="547"/>
          <w:marRight w:val="0"/>
          <w:marTop w:val="154"/>
          <w:marBottom w:val="768"/>
          <w:divBdr>
            <w:top w:val="none" w:sz="0" w:space="0" w:color="auto"/>
            <w:left w:val="none" w:sz="0" w:space="0" w:color="auto"/>
            <w:bottom w:val="none" w:sz="0" w:space="0" w:color="auto"/>
            <w:right w:val="none" w:sz="0" w:space="0" w:color="auto"/>
          </w:divBdr>
        </w:div>
        <w:div w:id="1690257366">
          <w:marLeft w:val="547"/>
          <w:marRight w:val="0"/>
          <w:marTop w:val="154"/>
          <w:marBottom w:val="768"/>
          <w:divBdr>
            <w:top w:val="none" w:sz="0" w:space="0" w:color="auto"/>
            <w:left w:val="none" w:sz="0" w:space="0" w:color="auto"/>
            <w:bottom w:val="none" w:sz="0" w:space="0" w:color="auto"/>
            <w:right w:val="none" w:sz="0" w:space="0" w:color="auto"/>
          </w:divBdr>
        </w:div>
      </w:divsChild>
    </w:div>
    <w:div w:id="1827866028">
      <w:bodyDiv w:val="1"/>
      <w:marLeft w:val="0"/>
      <w:marRight w:val="0"/>
      <w:marTop w:val="0"/>
      <w:marBottom w:val="0"/>
      <w:divBdr>
        <w:top w:val="none" w:sz="0" w:space="0" w:color="auto"/>
        <w:left w:val="none" w:sz="0" w:space="0" w:color="auto"/>
        <w:bottom w:val="none" w:sz="0" w:space="0" w:color="auto"/>
        <w:right w:val="none" w:sz="0" w:space="0" w:color="auto"/>
      </w:divBdr>
      <w:divsChild>
        <w:div w:id="2064744016">
          <w:marLeft w:val="547"/>
          <w:marRight w:val="0"/>
          <w:marTop w:val="144"/>
          <w:marBottom w:val="0"/>
          <w:divBdr>
            <w:top w:val="none" w:sz="0" w:space="0" w:color="auto"/>
            <w:left w:val="none" w:sz="0" w:space="0" w:color="auto"/>
            <w:bottom w:val="none" w:sz="0" w:space="0" w:color="auto"/>
            <w:right w:val="none" w:sz="0" w:space="0" w:color="auto"/>
          </w:divBdr>
        </w:div>
      </w:divsChild>
    </w:div>
    <w:div w:id="1857578960">
      <w:bodyDiv w:val="1"/>
      <w:marLeft w:val="0"/>
      <w:marRight w:val="0"/>
      <w:marTop w:val="0"/>
      <w:marBottom w:val="0"/>
      <w:divBdr>
        <w:top w:val="none" w:sz="0" w:space="0" w:color="auto"/>
        <w:left w:val="none" w:sz="0" w:space="0" w:color="auto"/>
        <w:bottom w:val="none" w:sz="0" w:space="0" w:color="auto"/>
        <w:right w:val="none" w:sz="0" w:space="0" w:color="auto"/>
      </w:divBdr>
    </w:div>
    <w:div w:id="1887986061">
      <w:bodyDiv w:val="1"/>
      <w:marLeft w:val="0"/>
      <w:marRight w:val="0"/>
      <w:marTop w:val="0"/>
      <w:marBottom w:val="0"/>
      <w:divBdr>
        <w:top w:val="none" w:sz="0" w:space="0" w:color="auto"/>
        <w:left w:val="none" w:sz="0" w:space="0" w:color="auto"/>
        <w:bottom w:val="none" w:sz="0" w:space="0" w:color="auto"/>
        <w:right w:val="none" w:sz="0" w:space="0" w:color="auto"/>
      </w:divBdr>
    </w:div>
    <w:div w:id="1946182669">
      <w:bodyDiv w:val="1"/>
      <w:marLeft w:val="0"/>
      <w:marRight w:val="0"/>
      <w:marTop w:val="0"/>
      <w:marBottom w:val="0"/>
      <w:divBdr>
        <w:top w:val="none" w:sz="0" w:space="0" w:color="auto"/>
        <w:left w:val="none" w:sz="0" w:space="0" w:color="auto"/>
        <w:bottom w:val="none" w:sz="0" w:space="0" w:color="auto"/>
        <w:right w:val="none" w:sz="0" w:space="0" w:color="auto"/>
      </w:divBdr>
      <w:divsChild>
        <w:div w:id="1173061167">
          <w:marLeft w:val="547"/>
          <w:marRight w:val="0"/>
          <w:marTop w:val="144"/>
          <w:marBottom w:val="0"/>
          <w:divBdr>
            <w:top w:val="none" w:sz="0" w:space="0" w:color="auto"/>
            <w:left w:val="none" w:sz="0" w:space="0" w:color="auto"/>
            <w:bottom w:val="none" w:sz="0" w:space="0" w:color="auto"/>
            <w:right w:val="none" w:sz="0" w:space="0" w:color="auto"/>
          </w:divBdr>
        </w:div>
      </w:divsChild>
    </w:div>
    <w:div w:id="2006742686">
      <w:bodyDiv w:val="1"/>
      <w:marLeft w:val="0"/>
      <w:marRight w:val="0"/>
      <w:marTop w:val="0"/>
      <w:marBottom w:val="0"/>
      <w:divBdr>
        <w:top w:val="none" w:sz="0" w:space="0" w:color="auto"/>
        <w:left w:val="none" w:sz="0" w:space="0" w:color="auto"/>
        <w:bottom w:val="none" w:sz="0" w:space="0" w:color="auto"/>
        <w:right w:val="none" w:sz="0" w:space="0" w:color="auto"/>
      </w:divBdr>
      <w:divsChild>
        <w:div w:id="896936783">
          <w:marLeft w:val="547"/>
          <w:marRight w:val="0"/>
          <w:marTop w:val="144"/>
          <w:marBottom w:val="0"/>
          <w:divBdr>
            <w:top w:val="none" w:sz="0" w:space="0" w:color="auto"/>
            <w:left w:val="none" w:sz="0" w:space="0" w:color="auto"/>
            <w:bottom w:val="none" w:sz="0" w:space="0" w:color="auto"/>
            <w:right w:val="none" w:sz="0" w:space="0" w:color="auto"/>
          </w:divBdr>
        </w:div>
      </w:divsChild>
    </w:div>
    <w:div w:id="2062513257">
      <w:bodyDiv w:val="1"/>
      <w:marLeft w:val="0"/>
      <w:marRight w:val="0"/>
      <w:marTop w:val="0"/>
      <w:marBottom w:val="0"/>
      <w:divBdr>
        <w:top w:val="none" w:sz="0" w:space="0" w:color="auto"/>
        <w:left w:val="none" w:sz="0" w:space="0" w:color="auto"/>
        <w:bottom w:val="none" w:sz="0" w:space="0" w:color="auto"/>
        <w:right w:val="none" w:sz="0" w:space="0" w:color="auto"/>
      </w:divBdr>
      <w:divsChild>
        <w:div w:id="579681000">
          <w:marLeft w:val="547"/>
          <w:marRight w:val="0"/>
          <w:marTop w:val="134"/>
          <w:marBottom w:val="0"/>
          <w:divBdr>
            <w:top w:val="none" w:sz="0" w:space="0" w:color="auto"/>
            <w:left w:val="none" w:sz="0" w:space="0" w:color="auto"/>
            <w:bottom w:val="none" w:sz="0" w:space="0" w:color="auto"/>
            <w:right w:val="none" w:sz="0" w:space="0" w:color="auto"/>
          </w:divBdr>
        </w:div>
      </w:divsChild>
    </w:div>
    <w:div w:id="2069525745">
      <w:bodyDiv w:val="1"/>
      <w:marLeft w:val="0"/>
      <w:marRight w:val="0"/>
      <w:marTop w:val="0"/>
      <w:marBottom w:val="0"/>
      <w:divBdr>
        <w:top w:val="none" w:sz="0" w:space="0" w:color="auto"/>
        <w:left w:val="none" w:sz="0" w:space="0" w:color="auto"/>
        <w:bottom w:val="none" w:sz="0" w:space="0" w:color="auto"/>
        <w:right w:val="none" w:sz="0" w:space="0" w:color="auto"/>
      </w:divBdr>
      <w:divsChild>
        <w:div w:id="1398169350">
          <w:marLeft w:val="965"/>
          <w:marRight w:val="0"/>
          <w:marTop w:val="154"/>
          <w:marBottom w:val="0"/>
          <w:divBdr>
            <w:top w:val="none" w:sz="0" w:space="0" w:color="auto"/>
            <w:left w:val="none" w:sz="0" w:space="0" w:color="auto"/>
            <w:bottom w:val="none" w:sz="0" w:space="0" w:color="auto"/>
            <w:right w:val="none" w:sz="0" w:space="0" w:color="auto"/>
          </w:divBdr>
        </w:div>
        <w:div w:id="916522579">
          <w:marLeft w:val="965"/>
          <w:marRight w:val="0"/>
          <w:marTop w:val="154"/>
          <w:marBottom w:val="0"/>
          <w:divBdr>
            <w:top w:val="none" w:sz="0" w:space="0" w:color="auto"/>
            <w:left w:val="none" w:sz="0" w:space="0" w:color="auto"/>
            <w:bottom w:val="none" w:sz="0" w:space="0" w:color="auto"/>
            <w:right w:val="none" w:sz="0" w:space="0" w:color="auto"/>
          </w:divBdr>
        </w:div>
        <w:div w:id="1136996058">
          <w:marLeft w:val="965"/>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isease" TargetMode="Externa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A59BA-BC99-4874-8A65-BA6865766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720</Words>
  <Characters>4109</Characters>
  <Application>Microsoft Office Word</Application>
  <DocSecurity>0</DocSecurity>
  <Lines>34</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yousif</dc:creator>
  <cp:lastModifiedBy>esraa biotechnology</cp:lastModifiedBy>
  <cp:revision>13</cp:revision>
  <cp:lastPrinted>2013-09-28T18:50:00Z</cp:lastPrinted>
  <dcterms:created xsi:type="dcterms:W3CDTF">2016-04-13T21:32:00Z</dcterms:created>
  <dcterms:modified xsi:type="dcterms:W3CDTF">2016-04-17T22:01:00Z</dcterms:modified>
</cp:coreProperties>
</file>