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6F" w:rsidRPr="00717DBB" w:rsidRDefault="002D366F" w:rsidP="009640BC">
      <w:pPr>
        <w:bidi w:val="0"/>
        <w:ind w:left="-1134"/>
        <w:jc w:val="both"/>
        <w:rPr>
          <w:rFonts w:asciiTheme="majorBidi" w:hAnsiTheme="majorBidi" w:cstheme="majorBidi"/>
          <w:b/>
          <w:bCs/>
          <w:kern w:val="36"/>
          <w:sz w:val="36"/>
          <w:szCs w:val="36"/>
          <w:u w:val="single"/>
        </w:rPr>
      </w:pPr>
      <w:bookmarkStart w:id="0" w:name="biofilm_bacteria"/>
      <w:r w:rsidRPr="00717DBB">
        <w:rPr>
          <w:rFonts w:asciiTheme="majorBidi" w:hAnsiTheme="majorBidi" w:cstheme="majorBidi"/>
          <w:b/>
          <w:bCs/>
          <w:kern w:val="36"/>
          <w:sz w:val="36"/>
          <w:szCs w:val="36"/>
          <w:u w:val="single"/>
        </w:rPr>
        <w:t>Biofilm bacteria</w:t>
      </w:r>
      <w:bookmarkEnd w:id="0"/>
    </w:p>
    <w:p w:rsidR="002D366F" w:rsidRDefault="002D366F" w:rsidP="00B5526A">
      <w:pPr>
        <w:bidi w:val="0"/>
        <w:ind w:left="-1134" w:firstLine="283"/>
        <w:jc w:val="both"/>
        <w:rPr>
          <w:rFonts w:asciiTheme="majorBidi" w:hAnsiTheme="majorBidi" w:cstheme="majorBidi"/>
          <w:sz w:val="28"/>
          <w:szCs w:val="28"/>
        </w:rPr>
      </w:pPr>
      <w:r w:rsidRPr="009D2451">
        <w:rPr>
          <w:rFonts w:asciiTheme="majorBidi" w:hAnsiTheme="majorBidi" w:cstheme="majorBidi"/>
          <w:sz w:val="28"/>
          <w:szCs w:val="28"/>
        </w:rPr>
        <w:t xml:space="preserve">Biofilms are </w:t>
      </w:r>
      <w:r w:rsidRPr="00EF6E18">
        <w:rPr>
          <w:rFonts w:asciiTheme="majorBidi" w:hAnsiTheme="majorBidi" w:cstheme="majorBidi"/>
          <w:b/>
          <w:bCs/>
          <w:sz w:val="28"/>
          <w:szCs w:val="28"/>
        </w:rPr>
        <w:t>densely packed communities of microbial cells</w:t>
      </w:r>
      <w:r w:rsidRPr="009D2451">
        <w:rPr>
          <w:rFonts w:asciiTheme="majorBidi" w:hAnsiTheme="majorBidi" w:cstheme="majorBidi"/>
          <w:sz w:val="28"/>
          <w:szCs w:val="28"/>
        </w:rPr>
        <w:t xml:space="preserve"> that grow on living or inert surfaces and surround themselves with </w:t>
      </w:r>
      <w:r w:rsidRPr="00EF6E18">
        <w:rPr>
          <w:rFonts w:asciiTheme="majorBidi" w:hAnsiTheme="majorBidi" w:cstheme="majorBidi"/>
          <w:b/>
          <w:bCs/>
          <w:sz w:val="28"/>
          <w:szCs w:val="28"/>
        </w:rPr>
        <w:t>secreted polymers</w:t>
      </w:r>
      <w:r w:rsidRPr="009D2451">
        <w:rPr>
          <w:rFonts w:asciiTheme="majorBidi" w:hAnsiTheme="majorBidi" w:cstheme="majorBidi"/>
          <w:sz w:val="28"/>
          <w:szCs w:val="28"/>
        </w:rPr>
        <w:t xml:space="preserve">. Many bacterial species form biofilms, and their study has revealed them </w:t>
      </w:r>
      <w:bookmarkStart w:id="1" w:name="_GoBack"/>
      <w:bookmarkEnd w:id="1"/>
      <w:r w:rsidRPr="009D2451">
        <w:rPr>
          <w:rFonts w:asciiTheme="majorBidi" w:hAnsiTheme="majorBidi" w:cstheme="majorBidi"/>
          <w:sz w:val="28"/>
          <w:szCs w:val="28"/>
        </w:rPr>
        <w:t xml:space="preserve">be </w:t>
      </w:r>
      <w:r w:rsidRPr="00EF6E18">
        <w:rPr>
          <w:rFonts w:asciiTheme="majorBidi" w:hAnsiTheme="majorBidi" w:cstheme="majorBidi"/>
          <w:b/>
          <w:bCs/>
          <w:sz w:val="28"/>
          <w:szCs w:val="28"/>
        </w:rPr>
        <w:t>complex and diverse</w:t>
      </w:r>
      <w:r w:rsidRPr="009D2451">
        <w:rPr>
          <w:rFonts w:asciiTheme="majorBidi" w:hAnsiTheme="majorBidi" w:cstheme="majorBidi"/>
          <w:sz w:val="28"/>
          <w:szCs w:val="28"/>
        </w:rPr>
        <w:t>. The structural and physiological complexity of biofilms has led to the idea that they are coordinated and cooperative groups, analogous to multicellular organisms.</w:t>
      </w:r>
      <w:r w:rsidR="00912ED4" w:rsidRPr="009D2451">
        <w:rPr>
          <w:rFonts w:asciiTheme="majorBidi" w:hAnsiTheme="majorBidi" w:cstheme="majorBidi"/>
          <w:sz w:val="28"/>
          <w:szCs w:val="28"/>
        </w:rPr>
        <w:t xml:space="preserve"> </w:t>
      </w:r>
    </w:p>
    <w:p w:rsidR="00FD044C" w:rsidRPr="00EF6E18" w:rsidRDefault="00977594" w:rsidP="00FD044C">
      <w:pPr>
        <w:bidi w:val="0"/>
        <w:ind w:left="-1134" w:firstLine="283"/>
        <w:jc w:val="both"/>
        <w:rPr>
          <w:rFonts w:asciiTheme="majorBidi" w:hAnsiTheme="majorBidi" w:cstheme="majorBidi"/>
          <w:b/>
          <w:bCs/>
          <w:sz w:val="28"/>
          <w:szCs w:val="28"/>
        </w:rPr>
      </w:pPr>
      <w:r w:rsidRPr="00977594">
        <w:rPr>
          <w:rFonts w:asciiTheme="majorBidi" w:hAnsiTheme="majorBidi" w:cstheme="majorBidi"/>
          <w:sz w:val="28"/>
          <w:szCs w:val="28"/>
        </w:rPr>
        <w:t xml:space="preserve">Biofilms are communities of microorganisms in a matrix that joins them together and to living or inert substrates. </w:t>
      </w:r>
      <w:r w:rsidR="00FD044C">
        <w:rPr>
          <w:rFonts w:asciiTheme="majorBidi" w:hAnsiTheme="majorBidi" w:cstheme="majorBidi"/>
          <w:sz w:val="28"/>
          <w:szCs w:val="28"/>
        </w:rPr>
        <w:t>Or b</w:t>
      </w:r>
      <w:r w:rsidRPr="00977594">
        <w:rPr>
          <w:rFonts w:asciiTheme="majorBidi" w:hAnsiTheme="majorBidi" w:cstheme="majorBidi"/>
          <w:sz w:val="28"/>
          <w:szCs w:val="28"/>
        </w:rPr>
        <w:t>iofilms are collections of microorganisms (i,.e bacteria, yeasts, and protozoa) that form on a hard surface</w:t>
      </w:r>
      <w:r w:rsidR="00FD044C">
        <w:rPr>
          <w:rFonts w:asciiTheme="majorBidi" w:hAnsiTheme="majorBidi" w:cstheme="majorBidi"/>
          <w:sz w:val="28"/>
          <w:szCs w:val="28"/>
        </w:rPr>
        <w:t>,</w:t>
      </w:r>
      <w:r w:rsidR="00FD044C" w:rsidRPr="00FD044C">
        <w:rPr>
          <w:rFonts w:asciiTheme="majorBidi" w:hAnsiTheme="majorBidi" w:cstheme="majorBidi"/>
          <w:sz w:val="28"/>
          <w:szCs w:val="28"/>
          <w:lang w:val="en-IN"/>
        </w:rPr>
        <w:t xml:space="preserve"> </w:t>
      </w:r>
      <w:r w:rsidR="00FD044C" w:rsidRPr="00EF6E18">
        <w:rPr>
          <w:rFonts w:asciiTheme="majorBidi" w:hAnsiTheme="majorBidi" w:cstheme="majorBidi"/>
          <w:b/>
          <w:bCs/>
          <w:sz w:val="28"/>
          <w:szCs w:val="28"/>
          <w:lang w:val="en-IN"/>
        </w:rPr>
        <w:t>characterized</w:t>
      </w:r>
      <w:r w:rsidR="00FD044C" w:rsidRPr="00977594">
        <w:rPr>
          <w:rFonts w:asciiTheme="majorBidi" w:hAnsiTheme="majorBidi" w:cstheme="majorBidi"/>
          <w:sz w:val="28"/>
          <w:szCs w:val="28"/>
          <w:lang w:val="en-IN"/>
        </w:rPr>
        <w:t xml:space="preserve"> </w:t>
      </w:r>
      <w:r w:rsidR="00FD044C" w:rsidRPr="00EF6E18">
        <w:rPr>
          <w:rFonts w:asciiTheme="majorBidi" w:hAnsiTheme="majorBidi" w:cstheme="majorBidi"/>
          <w:b/>
          <w:bCs/>
          <w:sz w:val="28"/>
          <w:szCs w:val="28"/>
          <w:lang w:val="en-IN"/>
        </w:rPr>
        <w:t>by structural heterogeneity, genetic diversity, complex community interactions, and an extracellular matrix of polymeric substances.</w:t>
      </w:r>
    </w:p>
    <w:p w:rsidR="00994683" w:rsidRPr="00977594" w:rsidRDefault="00FD044C" w:rsidP="00FD044C">
      <w:pPr>
        <w:bidi w:val="0"/>
        <w:ind w:left="-1134" w:firstLine="283"/>
        <w:jc w:val="both"/>
        <w:rPr>
          <w:rFonts w:asciiTheme="majorBidi" w:hAnsiTheme="majorBidi" w:cstheme="majorBidi"/>
          <w:sz w:val="28"/>
          <w:szCs w:val="28"/>
        </w:rPr>
      </w:pPr>
      <w:r>
        <w:rPr>
          <w:rFonts w:asciiTheme="majorBidi" w:hAnsiTheme="majorBidi" w:cstheme="majorBidi"/>
          <w:sz w:val="28"/>
          <w:szCs w:val="28"/>
        </w:rPr>
        <w:t>S</w:t>
      </w:r>
      <w:r w:rsidR="00977594" w:rsidRPr="00977594">
        <w:rPr>
          <w:rFonts w:asciiTheme="majorBidi" w:hAnsiTheme="majorBidi" w:cstheme="majorBidi"/>
          <w:sz w:val="28"/>
          <w:szCs w:val="28"/>
        </w:rPr>
        <w:t xml:space="preserve">urface-attached communities of bacteria, encased in an </w:t>
      </w:r>
      <w:r w:rsidR="00977594" w:rsidRPr="00EF6E18">
        <w:rPr>
          <w:rFonts w:asciiTheme="majorBidi" w:hAnsiTheme="majorBidi" w:cstheme="majorBidi"/>
          <w:b/>
          <w:bCs/>
          <w:sz w:val="28"/>
          <w:szCs w:val="28"/>
        </w:rPr>
        <w:t>extracellular matrix of secreted proteins, carbohydrates, and/or DNA</w:t>
      </w:r>
      <w:r w:rsidR="00977594" w:rsidRPr="00977594">
        <w:rPr>
          <w:rFonts w:asciiTheme="majorBidi" w:hAnsiTheme="majorBidi" w:cstheme="majorBidi"/>
          <w:sz w:val="28"/>
          <w:szCs w:val="28"/>
        </w:rPr>
        <w:t>, that assume phenotypes distinct from those of planktonic cells.</w:t>
      </w:r>
      <w:r>
        <w:rPr>
          <w:rFonts w:asciiTheme="majorBidi" w:hAnsiTheme="majorBidi" w:cstheme="majorBidi"/>
          <w:sz w:val="28"/>
          <w:szCs w:val="28"/>
        </w:rPr>
        <w:t xml:space="preserve">  </w:t>
      </w:r>
    </w:p>
    <w:p w:rsidR="002D366F" w:rsidRDefault="002D366F" w:rsidP="00A8574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sz w:val="28"/>
          <w:szCs w:val="28"/>
        </w:rPr>
        <w:t xml:space="preserve">Researchers have estimated that 60-80 percent of microbial infections in the body are caused by bacteria growing as a biofilm – as opposed to </w:t>
      </w:r>
      <w:r w:rsidRPr="00A85740">
        <w:rPr>
          <w:rFonts w:asciiTheme="majorBidi" w:hAnsiTheme="majorBidi" w:cstheme="majorBidi"/>
          <w:b/>
          <w:bCs/>
          <w:sz w:val="28"/>
          <w:szCs w:val="28"/>
        </w:rPr>
        <w:t>planktonic (free-floating) bacteria</w:t>
      </w:r>
      <w:r w:rsidRPr="009D2451">
        <w:rPr>
          <w:rFonts w:asciiTheme="majorBidi" w:hAnsiTheme="majorBidi" w:cstheme="majorBidi"/>
          <w:sz w:val="28"/>
          <w:szCs w:val="28"/>
        </w:rPr>
        <w:t>.</w:t>
      </w:r>
      <w:r w:rsidR="005A56E5" w:rsidRPr="009D2451">
        <w:rPr>
          <w:rFonts w:asciiTheme="majorBidi" w:hAnsiTheme="majorBidi" w:cstheme="majorBidi"/>
          <w:sz w:val="28"/>
          <w:szCs w:val="28"/>
        </w:rPr>
        <w:t xml:space="preserve"> </w:t>
      </w:r>
      <w:r w:rsidRPr="009D2451">
        <w:rPr>
          <w:rFonts w:asciiTheme="majorBidi" w:hAnsiTheme="majorBidi" w:cstheme="majorBidi"/>
          <w:sz w:val="28"/>
          <w:szCs w:val="28"/>
        </w:rPr>
        <w:t xml:space="preserve">When bacteria are under stress—which is the story of their lives—they team up and form this collective called a </w:t>
      </w:r>
      <w:r w:rsidRPr="00A85740">
        <w:rPr>
          <w:rFonts w:asciiTheme="majorBidi" w:hAnsiTheme="majorBidi" w:cstheme="majorBidi"/>
          <w:b/>
          <w:bCs/>
          <w:sz w:val="28"/>
          <w:szCs w:val="28"/>
        </w:rPr>
        <w:t>biofilm</w:t>
      </w:r>
      <w:r w:rsidRPr="009D2451">
        <w:rPr>
          <w:rFonts w:asciiTheme="majorBidi" w:hAnsiTheme="majorBidi" w:cstheme="majorBidi"/>
          <w:sz w:val="28"/>
          <w:szCs w:val="28"/>
        </w:rPr>
        <w:t>. If you look at naturally occurring biofilms, they have very complicated architecture. They are like cities with channels for nutrients to go in and waste to go out.</w:t>
      </w:r>
      <w:r w:rsidR="00A575BC">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Some external biofilm, namely chronic wounds and dental plaque, can be manually removed. Because of their</w:t>
      </w:r>
      <w:r w:rsidR="00912ED4" w:rsidRPr="009D2451">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inaccessibility and heightened resistance to certain antibiotic combinations and dosages, internal biofilm are more difficult to eradicate.</w:t>
      </w:r>
    </w:p>
    <w:p w:rsidR="009C1AC0" w:rsidRPr="009D2451" w:rsidRDefault="009C1AC0" w:rsidP="009C1AC0">
      <w:pPr>
        <w:bidi w:val="0"/>
        <w:ind w:left="-1134" w:firstLine="283"/>
        <w:jc w:val="center"/>
        <w:rPr>
          <w:rFonts w:asciiTheme="majorBidi" w:hAnsiTheme="majorBidi" w:cstheme="majorBidi"/>
          <w:sz w:val="28"/>
          <w:szCs w:val="28"/>
        </w:rPr>
      </w:pPr>
      <w:r w:rsidRPr="009C1AC0">
        <w:rPr>
          <w:rFonts w:asciiTheme="majorBidi" w:hAnsiTheme="majorBidi" w:cstheme="majorBidi"/>
          <w:noProof/>
          <w:sz w:val="28"/>
          <w:szCs w:val="28"/>
        </w:rPr>
        <w:drawing>
          <wp:inline distT="0" distB="0" distL="0" distR="0">
            <wp:extent cx="5486400" cy="2688590"/>
            <wp:effectExtent l="0" t="0" r="0" b="0"/>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Grp="1" noChangeAspect="1" noChangeArrowheads="1"/>
                    </pic:cNvPicPr>
                  </pic:nvPicPr>
                  <pic:blipFill>
                    <a:blip r:embed="rId8" cstate="print"/>
                    <a:srcRect/>
                    <a:stretch>
                      <a:fillRect/>
                    </a:stretch>
                  </pic:blipFill>
                  <pic:spPr>
                    <a:xfrm>
                      <a:off x="0" y="0"/>
                      <a:ext cx="5486400" cy="2688590"/>
                    </a:xfrm>
                    <a:prstGeom prst="rect">
                      <a:avLst/>
                    </a:prstGeom>
                  </pic:spPr>
                </pic:pic>
              </a:graphicData>
            </a:graphic>
          </wp:inline>
        </w:drawing>
      </w:r>
    </w:p>
    <w:p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2" w:name="history_of_biofilm_research"/>
      <w:r w:rsidRPr="009D2451">
        <w:rPr>
          <w:rFonts w:asciiTheme="majorBidi" w:hAnsiTheme="majorBidi" w:cstheme="majorBidi"/>
          <w:b/>
          <w:bCs/>
          <w:color w:val="000000"/>
          <w:sz w:val="28"/>
          <w:szCs w:val="28"/>
          <w:u w:val="single"/>
        </w:rPr>
        <w:lastRenderedPageBreak/>
        <w:t>History of biofilm research</w:t>
      </w:r>
      <w:bookmarkEnd w:id="2"/>
    </w:p>
    <w:p w:rsidR="002D366F" w:rsidRPr="009D2451"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Perhaps because many biofilms are thick enough to be visible to the naked eye, the microbial communities were among the first to be studied by early microbiologists. </w:t>
      </w:r>
      <w:r w:rsidRPr="00EF6E18">
        <w:rPr>
          <w:rFonts w:asciiTheme="majorBidi" w:hAnsiTheme="majorBidi" w:cstheme="majorBidi"/>
          <w:b/>
          <w:bCs/>
          <w:color w:val="000000"/>
          <w:sz w:val="28"/>
          <w:szCs w:val="28"/>
        </w:rPr>
        <w:t>Anton van Leeuwenhoek</w:t>
      </w:r>
      <w:r w:rsidRPr="009D2451">
        <w:rPr>
          <w:rFonts w:asciiTheme="majorBidi" w:hAnsiTheme="majorBidi" w:cstheme="majorBidi"/>
          <w:color w:val="000000"/>
          <w:sz w:val="28"/>
          <w:szCs w:val="28"/>
        </w:rPr>
        <w:t xml:space="preserve"> scraped the plaque biofilm from his teeth and observed what he described as the “</w:t>
      </w:r>
      <w:r w:rsidRPr="00EF6E18">
        <w:rPr>
          <w:rFonts w:asciiTheme="majorBidi" w:hAnsiTheme="majorBidi" w:cstheme="majorBidi"/>
          <w:b/>
          <w:bCs/>
          <w:color w:val="000000"/>
          <w:sz w:val="28"/>
          <w:szCs w:val="28"/>
        </w:rPr>
        <w:t>animalculi</w:t>
      </w:r>
      <w:r w:rsidRPr="009D2451">
        <w:rPr>
          <w:rFonts w:asciiTheme="majorBidi" w:hAnsiTheme="majorBidi" w:cstheme="majorBidi"/>
          <w:color w:val="000000"/>
          <w:sz w:val="28"/>
          <w:szCs w:val="28"/>
        </w:rPr>
        <w:t>” inside them under his primitive microscope.</w:t>
      </w:r>
    </w:p>
    <w:p w:rsidR="002D366F" w:rsidRPr="009D2451" w:rsidRDefault="002D366F" w:rsidP="009C1AC0">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noProof/>
          <w:color w:val="89200F"/>
          <w:sz w:val="28"/>
          <w:szCs w:val="28"/>
        </w:rPr>
        <w:drawing>
          <wp:inline distT="0" distB="0" distL="0" distR="0">
            <wp:extent cx="3811270" cy="2860040"/>
            <wp:effectExtent l="19050" t="0" r="0" b="0"/>
            <wp:docPr id="15" name="Picture 15" descr="http://mpkb.org/_media/home/pathogenesis/microbiota/biofilm/cbe03_1n2infect.jpg?w=400">
              <a:hlinkClick xmlns:a="http://schemas.openxmlformats.org/drawingml/2006/main" r:id="rId9" tooltip="&quot;home:pathogenesis:microbiota:biofilm:cbe03_1n2infec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pkb.org/_media/home/pathogenesis/microbiota/biofilm/cbe03_1n2infect.jpg?w=400">
                      <a:hlinkClick r:id="rId9" tooltip="&quot;home:pathogenesis:microbiota:biofilm:cbe03_1n2infect.jpg&quot;"/>
                    </pic:cNvPr>
                    <pic:cNvPicPr>
                      <a:picLocks noChangeAspect="1" noChangeArrowheads="1"/>
                    </pic:cNvPicPr>
                  </pic:nvPicPr>
                  <pic:blipFill>
                    <a:blip r:embed="rId10" cstate="print"/>
                    <a:srcRect/>
                    <a:stretch>
                      <a:fillRect/>
                    </a:stretch>
                  </pic:blipFill>
                  <pic:spPr bwMode="auto">
                    <a:xfrm>
                      <a:off x="0" y="0"/>
                      <a:ext cx="3811270" cy="2860040"/>
                    </a:xfrm>
                    <a:prstGeom prst="rect">
                      <a:avLst/>
                    </a:prstGeom>
                    <a:noFill/>
                    <a:ln w="9525">
                      <a:noFill/>
                      <a:miter lim="800000"/>
                      <a:headEnd/>
                      <a:tailEnd/>
                    </a:ln>
                  </pic:spPr>
                </pic:pic>
              </a:graphicData>
            </a:graphic>
          </wp:inline>
        </w:drawing>
      </w:r>
    </w:p>
    <w:p w:rsidR="002D366F" w:rsidRPr="00EF6E18" w:rsidRDefault="002D366F" w:rsidP="00EF6E18">
      <w:pPr>
        <w:bidi w:val="0"/>
        <w:ind w:left="-1134" w:firstLine="283"/>
        <w:jc w:val="center"/>
        <w:rPr>
          <w:rFonts w:asciiTheme="majorBidi" w:hAnsiTheme="majorBidi" w:cstheme="majorBidi"/>
          <w:b/>
          <w:bCs/>
          <w:color w:val="000000"/>
          <w:sz w:val="28"/>
          <w:szCs w:val="28"/>
        </w:rPr>
      </w:pPr>
      <w:r w:rsidRPr="00EF6E18">
        <w:rPr>
          <w:rFonts w:asciiTheme="majorBidi" w:hAnsiTheme="majorBidi" w:cstheme="majorBidi"/>
          <w:b/>
          <w:bCs/>
          <w:color w:val="000000"/>
          <w:sz w:val="28"/>
          <w:szCs w:val="28"/>
        </w:rPr>
        <w:t>Common sites of biofilm infection </w:t>
      </w:r>
      <w:r w:rsidR="00382DDB" w:rsidRPr="00EF6E18">
        <w:rPr>
          <w:rFonts w:asciiTheme="majorBidi" w:hAnsiTheme="majorBidi" w:cstheme="majorBidi"/>
          <w:b/>
          <w:bCs/>
          <w:color w:val="000000"/>
          <w:sz w:val="28"/>
          <w:szCs w:val="28"/>
        </w:rPr>
        <w:t>once</w:t>
      </w:r>
      <w:r w:rsidRPr="00EF6E18">
        <w:rPr>
          <w:rFonts w:asciiTheme="majorBidi" w:hAnsiTheme="majorBidi" w:cstheme="majorBidi"/>
          <w:b/>
          <w:bCs/>
          <w:color w:val="000000"/>
          <w:sz w:val="28"/>
          <w:szCs w:val="28"/>
        </w:rPr>
        <w:t xml:space="preserve"> biofilm reach the bloodstream they can spread to any moist surface of the human body.</w:t>
      </w:r>
    </w:p>
    <w:p w:rsidR="00227783"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In the years which followed, researchers have concentrated primarily on planktonic (free-floating) bacteria, the kinds of microbes studied by the likes of </w:t>
      </w:r>
      <w:r w:rsidRPr="00EF6E18">
        <w:rPr>
          <w:rFonts w:asciiTheme="majorBidi" w:hAnsiTheme="majorBidi" w:cstheme="majorBidi"/>
          <w:b/>
          <w:bCs/>
          <w:color w:val="000000"/>
          <w:sz w:val="28"/>
          <w:szCs w:val="28"/>
        </w:rPr>
        <w:t>Louis Pasteur and </w:t>
      </w:r>
      <w:hyperlink r:id="rId11" w:history="1">
        <w:r w:rsidRPr="00EF6E18">
          <w:rPr>
            <w:rFonts w:asciiTheme="majorBidi" w:hAnsiTheme="majorBidi" w:cstheme="majorBidi"/>
            <w:b/>
            <w:bCs/>
            <w:color w:val="89200F"/>
            <w:sz w:val="28"/>
            <w:szCs w:val="28"/>
          </w:rPr>
          <w:t>Robert Koch</w:t>
        </w:r>
      </w:hyperlink>
      <w:r w:rsidRPr="00EF6E18">
        <w:rPr>
          <w:rFonts w:asciiTheme="majorBidi" w:hAnsiTheme="majorBidi" w:cstheme="majorBidi"/>
          <w:b/>
          <w:bCs/>
          <w:color w:val="000000"/>
          <w:sz w:val="28"/>
          <w:szCs w:val="28"/>
        </w:rPr>
        <w:t>.</w:t>
      </w:r>
      <w:r w:rsidRPr="009D2451">
        <w:rPr>
          <w:rFonts w:asciiTheme="majorBidi" w:hAnsiTheme="majorBidi" w:cstheme="majorBidi"/>
          <w:color w:val="000000"/>
          <w:sz w:val="28"/>
          <w:szCs w:val="28"/>
        </w:rPr>
        <w:t xml:space="preserve"> It was not until the 1970s that scientists began to appreciate that bacteria in the biofilm mode of existence constitute </w:t>
      </w:r>
      <w:hyperlink r:id="rId12" w:tooltip="Click to Continue &gt; by Browse to Save" w:history="1">
        <w:r w:rsidRPr="009D2451">
          <w:rPr>
            <w:rFonts w:asciiTheme="majorBidi" w:hAnsiTheme="majorBidi" w:cstheme="majorBidi"/>
            <w:color w:val="89200F"/>
            <w:sz w:val="28"/>
            <w:szCs w:val="28"/>
            <w:u w:val="single"/>
          </w:rPr>
          <w:t>such</w:t>
        </w:r>
      </w:hyperlink>
      <w:r w:rsidRPr="009D2451">
        <w:rPr>
          <w:rFonts w:asciiTheme="majorBidi" w:hAnsiTheme="majorBidi" w:cstheme="majorBidi"/>
          <w:color w:val="000000"/>
          <w:sz w:val="28"/>
          <w:szCs w:val="28"/>
        </w:rPr>
        <w:t> a major component of the bacterial biomass in most environments. In the 1980s and 1990s, scientists began to understand how elaborately organized a bacterial biofilm community can be.</w:t>
      </w:r>
    </w:p>
    <w:p w:rsidR="00227783" w:rsidRDefault="00227783" w:rsidP="00227783">
      <w:pPr>
        <w:bidi w:val="0"/>
        <w:ind w:left="-1134" w:firstLine="283"/>
        <w:jc w:val="both"/>
        <w:rPr>
          <w:rFonts w:asciiTheme="majorBidi" w:hAnsiTheme="majorBidi" w:cstheme="majorBidi"/>
          <w:b/>
          <w:bCs/>
          <w:color w:val="000000"/>
          <w:sz w:val="28"/>
          <w:szCs w:val="28"/>
          <w:u w:val="single"/>
        </w:rPr>
      </w:pPr>
      <w:r w:rsidRPr="00227783">
        <w:rPr>
          <w:rFonts w:asciiTheme="majorBidi" w:hAnsiTheme="majorBidi" w:cstheme="majorBidi"/>
          <w:b/>
          <w:bCs/>
          <w:color w:val="000000"/>
          <w:sz w:val="28"/>
          <w:szCs w:val="28"/>
          <w:u w:val="single"/>
        </w:rPr>
        <w:t>Formation of biofilms in nature</w:t>
      </w:r>
    </w:p>
    <w:p w:rsidR="00994683" w:rsidRDefault="00227783" w:rsidP="00F210B1">
      <w:pPr>
        <w:bidi w:val="0"/>
        <w:ind w:left="-1134" w:firstLine="283"/>
        <w:jc w:val="both"/>
        <w:rPr>
          <w:rFonts w:asciiTheme="majorBidi" w:hAnsiTheme="majorBidi" w:cstheme="majorBidi"/>
          <w:color w:val="000000"/>
          <w:sz w:val="28"/>
          <w:szCs w:val="28"/>
        </w:rPr>
      </w:pPr>
      <w:r w:rsidRPr="00227783">
        <w:rPr>
          <w:rFonts w:asciiTheme="majorBidi" w:hAnsiTheme="majorBidi" w:cstheme="majorBidi"/>
          <w:color w:val="000000"/>
          <w:sz w:val="28"/>
          <w:szCs w:val="28"/>
        </w:rPr>
        <w:t>Biofilms offer their member cells several benefits</w:t>
      </w:r>
      <w:r w:rsidR="00F210B1">
        <w:rPr>
          <w:rFonts w:asciiTheme="majorBidi" w:hAnsiTheme="majorBidi" w:cstheme="majorBidi"/>
          <w:color w:val="000000"/>
          <w:sz w:val="28"/>
          <w:szCs w:val="28"/>
        </w:rPr>
        <w:t>;</w:t>
      </w:r>
      <w:r w:rsidRPr="00227783">
        <w:rPr>
          <w:rFonts w:asciiTheme="majorBidi" w:hAnsiTheme="majorBidi" w:cstheme="majorBidi"/>
          <w:color w:val="000000"/>
          <w:sz w:val="28"/>
          <w:szCs w:val="28"/>
        </w:rPr>
        <w:t xml:space="preserve"> Microbes growing in a biofilm are</w:t>
      </w:r>
      <w:r w:rsidR="00F210B1">
        <w:rPr>
          <w:rFonts w:asciiTheme="majorBidi" w:hAnsiTheme="majorBidi" w:cstheme="majorBidi"/>
          <w:color w:val="000000"/>
          <w:sz w:val="28"/>
          <w:szCs w:val="28"/>
        </w:rPr>
        <w:t>:</w:t>
      </w:r>
      <w:r w:rsidRPr="00227783">
        <w:rPr>
          <w:rFonts w:asciiTheme="majorBidi" w:hAnsiTheme="majorBidi" w:cstheme="majorBidi"/>
          <w:color w:val="000000"/>
          <w:sz w:val="28"/>
          <w:szCs w:val="28"/>
        </w:rPr>
        <w:t xml:space="preserve"> </w:t>
      </w:r>
      <w:r w:rsidRPr="00F210B1">
        <w:rPr>
          <w:rFonts w:asciiTheme="majorBidi" w:hAnsiTheme="majorBidi" w:cstheme="majorBidi"/>
          <w:b/>
          <w:bCs/>
          <w:color w:val="000000"/>
          <w:sz w:val="28"/>
          <w:szCs w:val="28"/>
        </w:rPr>
        <w:t xml:space="preserve">more resistant to antibiotics, predation, </w:t>
      </w:r>
      <w:r w:rsidR="009E2C91" w:rsidRPr="00F210B1">
        <w:rPr>
          <w:rFonts w:asciiTheme="majorBidi" w:hAnsiTheme="majorBidi" w:cstheme="majorBidi"/>
          <w:b/>
          <w:bCs/>
          <w:color w:val="000000"/>
          <w:sz w:val="28"/>
          <w:szCs w:val="28"/>
        </w:rPr>
        <w:t>desiccation</w:t>
      </w:r>
      <w:r w:rsidRPr="00F210B1">
        <w:rPr>
          <w:rFonts w:asciiTheme="majorBidi" w:hAnsiTheme="majorBidi" w:cstheme="majorBidi"/>
          <w:b/>
          <w:bCs/>
          <w:color w:val="000000"/>
          <w:sz w:val="28"/>
          <w:szCs w:val="28"/>
        </w:rPr>
        <w:t>, changes in environmental factors (pH, temperature</w:t>
      </w:r>
      <w:r w:rsidRPr="00227783">
        <w:rPr>
          <w:rFonts w:asciiTheme="majorBidi" w:hAnsiTheme="majorBidi" w:cstheme="majorBidi"/>
          <w:color w:val="000000"/>
          <w:sz w:val="28"/>
          <w:szCs w:val="28"/>
        </w:rPr>
        <w:t>). They also have better access to solution nutrients because the solution is constantly flowing over the biofilm.</w:t>
      </w:r>
    </w:p>
    <w:p w:rsidR="00CA2C51" w:rsidRPr="00EA22DF" w:rsidRDefault="00CA2C51" w:rsidP="00F210B1">
      <w:pPr>
        <w:bidi w:val="0"/>
        <w:ind w:left="-1134" w:firstLine="283"/>
        <w:jc w:val="both"/>
        <w:rPr>
          <w:rFonts w:asciiTheme="majorBidi" w:hAnsiTheme="majorBidi" w:cstheme="majorBidi"/>
          <w:color w:val="000000"/>
          <w:sz w:val="28"/>
          <w:szCs w:val="28"/>
          <w:lang w:bidi="ar-IQ"/>
        </w:rPr>
      </w:pPr>
      <w:r>
        <w:rPr>
          <w:rFonts w:asciiTheme="majorBidi" w:hAnsiTheme="majorBidi" w:cstheme="majorBidi"/>
          <w:color w:val="000000"/>
          <w:sz w:val="28"/>
          <w:szCs w:val="28"/>
          <w:lang w:bidi="ar-IQ"/>
        </w:rPr>
        <w:t xml:space="preserve">It forms </w:t>
      </w:r>
      <w:r w:rsidR="009E2C91">
        <w:rPr>
          <w:rFonts w:asciiTheme="majorBidi" w:hAnsiTheme="majorBidi" w:cstheme="majorBidi"/>
          <w:color w:val="000000"/>
          <w:sz w:val="28"/>
          <w:szCs w:val="28"/>
          <w:lang w:bidi="ar-IQ"/>
        </w:rPr>
        <w:t>o</w:t>
      </w:r>
      <w:r w:rsidR="009E2C91" w:rsidRPr="00EA22DF">
        <w:rPr>
          <w:rFonts w:asciiTheme="majorBidi" w:hAnsiTheme="majorBidi" w:cstheme="majorBidi"/>
          <w:color w:val="000000"/>
          <w:sz w:val="28"/>
          <w:szCs w:val="28"/>
          <w:lang w:bidi="ar-IQ"/>
        </w:rPr>
        <w:t>n</w:t>
      </w:r>
      <w:r w:rsidRPr="00EA22DF">
        <w:rPr>
          <w:rFonts w:asciiTheme="majorBidi" w:hAnsiTheme="majorBidi" w:cstheme="majorBidi"/>
          <w:color w:val="000000"/>
          <w:sz w:val="28"/>
          <w:szCs w:val="28"/>
          <w:lang w:bidi="ar-IQ"/>
        </w:rPr>
        <w:t xml:space="preserve"> </w:t>
      </w:r>
      <w:r w:rsidRPr="00F210B1">
        <w:rPr>
          <w:rFonts w:asciiTheme="majorBidi" w:hAnsiTheme="majorBidi" w:cstheme="majorBidi"/>
          <w:b/>
          <w:bCs/>
          <w:color w:val="000000"/>
          <w:sz w:val="28"/>
          <w:szCs w:val="28"/>
          <w:lang w:bidi="ar-IQ"/>
        </w:rPr>
        <w:t>solid substratum</w:t>
      </w:r>
      <w:r w:rsidRPr="00EA22DF">
        <w:rPr>
          <w:rFonts w:asciiTheme="majorBidi" w:hAnsiTheme="majorBidi" w:cstheme="majorBidi"/>
          <w:color w:val="000000"/>
          <w:sz w:val="28"/>
          <w:szCs w:val="28"/>
          <w:lang w:bidi="ar-IQ"/>
        </w:rPr>
        <w:t xml:space="preserve"> in contact with moisture</w:t>
      </w:r>
      <w:r>
        <w:rPr>
          <w:rFonts w:asciiTheme="majorBidi" w:hAnsiTheme="majorBidi" w:cstheme="majorBidi"/>
          <w:color w:val="000000"/>
          <w:sz w:val="28"/>
          <w:szCs w:val="28"/>
          <w:lang w:bidi="ar-IQ"/>
        </w:rPr>
        <w:t xml:space="preserve">, </w:t>
      </w:r>
      <w:r w:rsidRPr="00F210B1">
        <w:rPr>
          <w:rFonts w:asciiTheme="majorBidi" w:hAnsiTheme="majorBidi" w:cstheme="majorBidi"/>
          <w:b/>
          <w:bCs/>
          <w:color w:val="000000"/>
          <w:sz w:val="28"/>
          <w:szCs w:val="28"/>
          <w:lang w:bidi="ar-IQ"/>
        </w:rPr>
        <w:t>soft tissue surfaces</w:t>
      </w:r>
      <w:r w:rsidRPr="00EA22DF">
        <w:rPr>
          <w:rFonts w:asciiTheme="majorBidi" w:hAnsiTheme="majorBidi" w:cstheme="majorBidi"/>
          <w:color w:val="000000"/>
          <w:sz w:val="28"/>
          <w:szCs w:val="28"/>
          <w:lang w:bidi="ar-IQ"/>
        </w:rPr>
        <w:t xml:space="preserve"> in living organisms</w:t>
      </w:r>
      <w:r>
        <w:rPr>
          <w:rFonts w:asciiTheme="majorBidi" w:hAnsiTheme="majorBidi" w:cstheme="majorBidi"/>
          <w:color w:val="000000"/>
          <w:sz w:val="28"/>
          <w:szCs w:val="28"/>
          <w:lang w:bidi="ar-IQ"/>
        </w:rPr>
        <w:t xml:space="preserve">, and </w:t>
      </w:r>
      <w:r w:rsidR="009E2C91" w:rsidRPr="00EA22DF">
        <w:rPr>
          <w:rFonts w:asciiTheme="majorBidi" w:hAnsiTheme="majorBidi" w:cstheme="majorBidi"/>
          <w:color w:val="000000"/>
          <w:sz w:val="28"/>
          <w:szCs w:val="28"/>
          <w:lang w:bidi="ar-IQ"/>
        </w:rPr>
        <w:t>at</w:t>
      </w:r>
      <w:r w:rsidRPr="00EA22DF">
        <w:rPr>
          <w:rFonts w:asciiTheme="majorBidi" w:hAnsiTheme="majorBidi" w:cstheme="majorBidi"/>
          <w:color w:val="000000"/>
          <w:sz w:val="28"/>
          <w:szCs w:val="28"/>
          <w:lang w:bidi="ar-IQ"/>
        </w:rPr>
        <w:t xml:space="preserve"> </w:t>
      </w:r>
      <w:r w:rsidRPr="00F210B1">
        <w:rPr>
          <w:rFonts w:asciiTheme="majorBidi" w:hAnsiTheme="majorBidi" w:cstheme="majorBidi"/>
          <w:b/>
          <w:bCs/>
          <w:color w:val="000000"/>
          <w:sz w:val="28"/>
          <w:szCs w:val="28"/>
          <w:lang w:bidi="ar-IQ"/>
        </w:rPr>
        <w:t>liquid-air interfaces</w:t>
      </w:r>
      <w:r w:rsidRPr="00EA22DF">
        <w:rPr>
          <w:rFonts w:asciiTheme="majorBidi" w:hAnsiTheme="majorBidi" w:cstheme="majorBidi"/>
          <w:color w:val="000000"/>
          <w:sz w:val="28"/>
          <w:szCs w:val="28"/>
          <w:lang w:bidi="ar-IQ"/>
        </w:rPr>
        <w:t>. </w:t>
      </w:r>
    </w:p>
    <w:p w:rsidR="00CA2C51" w:rsidRDefault="00CA2C51" w:rsidP="00CA2C51">
      <w:pPr>
        <w:bidi w:val="0"/>
        <w:ind w:left="-1134" w:firstLine="283"/>
        <w:jc w:val="both"/>
        <w:rPr>
          <w:rFonts w:asciiTheme="majorBidi" w:hAnsiTheme="majorBidi" w:cstheme="majorBidi"/>
          <w:color w:val="000000"/>
          <w:sz w:val="28"/>
          <w:szCs w:val="28"/>
        </w:rPr>
      </w:pPr>
    </w:p>
    <w:p w:rsidR="00994683" w:rsidRPr="00227783" w:rsidRDefault="00227783" w:rsidP="00A421A4">
      <w:pPr>
        <w:bidi w:val="0"/>
        <w:ind w:left="-1134" w:firstLine="283"/>
        <w:jc w:val="both"/>
        <w:rPr>
          <w:rFonts w:asciiTheme="majorBidi" w:hAnsiTheme="majorBidi" w:cstheme="majorBidi"/>
          <w:color w:val="000000"/>
          <w:sz w:val="28"/>
          <w:szCs w:val="28"/>
        </w:rPr>
      </w:pPr>
      <w:r w:rsidRPr="00227783">
        <w:rPr>
          <w:rFonts w:asciiTheme="majorBidi" w:hAnsiTheme="majorBidi" w:cstheme="majorBidi"/>
          <w:color w:val="000000"/>
          <w:sz w:val="28"/>
          <w:szCs w:val="28"/>
          <w:lang w:val="en-IN"/>
        </w:rPr>
        <w:lastRenderedPageBreak/>
        <w:t>They're everywhere: on your shower curtain, on medical devices implanted in patients, on rocks in rivers and streams, and in your nose</w:t>
      </w:r>
      <w:r w:rsidR="009E2C91">
        <w:rPr>
          <w:rFonts w:asciiTheme="majorBidi" w:hAnsiTheme="majorBidi" w:cstheme="majorBidi"/>
          <w:color w:val="000000"/>
          <w:sz w:val="28"/>
          <w:szCs w:val="28"/>
          <w:lang w:val="en-IN"/>
        </w:rPr>
        <w:t>, etc</w:t>
      </w:r>
      <w:r w:rsidRPr="00227783">
        <w:rPr>
          <w:rFonts w:asciiTheme="majorBidi" w:hAnsiTheme="majorBidi" w:cstheme="majorBidi"/>
          <w:color w:val="000000"/>
          <w:sz w:val="28"/>
          <w:szCs w:val="28"/>
          <w:lang w:val="en-IN"/>
        </w:rPr>
        <w:t xml:space="preserve">. </w:t>
      </w:r>
      <w:r w:rsidRPr="00227783">
        <w:rPr>
          <w:rFonts w:asciiTheme="majorBidi" w:hAnsiTheme="majorBidi" w:cstheme="majorBidi"/>
          <w:color w:val="000000"/>
          <w:sz w:val="28"/>
          <w:szCs w:val="28"/>
        </w:rPr>
        <w:t xml:space="preserve">Biofilms are diverse from their formation on submerged rock surfaces, plants, skin, ship hulls, pipes, teeth, catheters and implants, and basically any submerged surface.  </w:t>
      </w:r>
    </w:p>
    <w:p w:rsidR="00FE59EF" w:rsidRPr="009D2451" w:rsidRDefault="00FE59EF" w:rsidP="00FE59EF">
      <w:pPr>
        <w:bidi w:val="0"/>
        <w:ind w:left="-1134" w:firstLine="283"/>
        <w:jc w:val="both"/>
        <w:rPr>
          <w:rFonts w:asciiTheme="majorBidi" w:hAnsiTheme="majorBidi" w:cstheme="majorBidi"/>
          <w:b/>
          <w:bCs/>
          <w:color w:val="000000"/>
          <w:sz w:val="28"/>
          <w:szCs w:val="28"/>
          <w:u w:val="single"/>
        </w:rPr>
      </w:pPr>
      <w:r w:rsidRPr="009D2451">
        <w:rPr>
          <w:rFonts w:asciiTheme="majorBidi" w:hAnsiTheme="majorBidi" w:cstheme="majorBidi"/>
          <w:b/>
          <w:bCs/>
          <w:color w:val="000000"/>
          <w:sz w:val="28"/>
          <w:szCs w:val="28"/>
          <w:u w:val="single"/>
        </w:rPr>
        <w:t>Uses of biofilm</w:t>
      </w:r>
      <w:r w:rsidR="009553DA" w:rsidRPr="009D2451">
        <w:rPr>
          <w:rFonts w:asciiTheme="majorBidi" w:hAnsiTheme="majorBidi" w:cstheme="majorBidi"/>
          <w:b/>
          <w:bCs/>
          <w:color w:val="000000"/>
          <w:sz w:val="28"/>
          <w:szCs w:val="28"/>
          <w:u w:val="single"/>
        </w:rPr>
        <w:t>s</w:t>
      </w:r>
    </w:p>
    <w:p w:rsidR="00A5226D" w:rsidRPr="009D2451"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EA0968">
        <w:rPr>
          <w:rFonts w:asciiTheme="majorBidi" w:hAnsiTheme="majorBidi" w:cstheme="majorBidi"/>
          <w:b/>
          <w:bCs/>
          <w:color w:val="000000"/>
          <w:sz w:val="28"/>
          <w:szCs w:val="28"/>
          <w:u w:val="single"/>
        </w:rPr>
        <w:t>Biofilms can be beneficial</w:t>
      </w:r>
      <w:r w:rsidRPr="009D2451">
        <w:rPr>
          <w:rFonts w:asciiTheme="majorBidi" w:hAnsiTheme="majorBidi" w:cstheme="majorBidi"/>
          <w:color w:val="000000"/>
          <w:sz w:val="28"/>
          <w:szCs w:val="28"/>
        </w:rPr>
        <w:t xml:space="preserve"> </w:t>
      </w:r>
      <w:r w:rsidR="00F210B1">
        <w:rPr>
          <w:rFonts w:asciiTheme="majorBidi" w:hAnsiTheme="majorBidi" w:cstheme="majorBidi"/>
          <w:color w:val="000000"/>
          <w:sz w:val="28"/>
          <w:szCs w:val="28"/>
        </w:rPr>
        <w:t xml:space="preserve">in </w:t>
      </w:r>
      <w:r w:rsidRPr="009D2451">
        <w:rPr>
          <w:rFonts w:asciiTheme="majorBidi" w:hAnsiTheme="majorBidi" w:cstheme="majorBidi"/>
          <w:color w:val="000000"/>
          <w:sz w:val="28"/>
          <w:szCs w:val="28"/>
        </w:rPr>
        <w:t>(wastewater treatment, skin barrier).</w:t>
      </w:r>
    </w:p>
    <w:p w:rsidR="00A5226D" w:rsidRPr="009D2451"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rtl/>
          <w:lang w:bidi="ar-IQ"/>
        </w:rPr>
      </w:pPr>
      <w:r w:rsidRPr="009D2451">
        <w:rPr>
          <w:rFonts w:asciiTheme="majorBidi" w:hAnsiTheme="majorBidi" w:cstheme="majorBidi"/>
          <w:color w:val="000000"/>
          <w:sz w:val="28"/>
          <w:szCs w:val="28"/>
        </w:rPr>
        <w:t xml:space="preserve">Often used to purify water in water treatment plants. </w:t>
      </w:r>
    </w:p>
    <w:p w:rsidR="00A5226D" w:rsidRPr="009D2451" w:rsidRDefault="0037697B" w:rsidP="00F210B1">
      <w:pPr>
        <w:numPr>
          <w:ilvl w:val="0"/>
          <w:numId w:val="15"/>
        </w:numPr>
        <w:tabs>
          <w:tab w:val="clear" w:pos="720"/>
          <w:tab w:val="num" w:pos="-142"/>
        </w:tabs>
        <w:bidi w:val="0"/>
        <w:ind w:left="-284" w:firstLine="0"/>
        <w:jc w:val="both"/>
        <w:rPr>
          <w:rFonts w:asciiTheme="majorBidi" w:hAnsiTheme="majorBidi" w:cstheme="majorBidi"/>
          <w:color w:val="000000"/>
          <w:sz w:val="28"/>
          <w:szCs w:val="28"/>
          <w:rtl/>
          <w:lang w:bidi="ar-IQ"/>
        </w:rPr>
      </w:pPr>
      <w:r w:rsidRPr="009D2451">
        <w:rPr>
          <w:rFonts w:asciiTheme="majorBidi" w:hAnsiTheme="majorBidi" w:cstheme="majorBidi"/>
          <w:color w:val="000000"/>
          <w:sz w:val="28"/>
          <w:szCs w:val="28"/>
        </w:rPr>
        <w:t>Used to break down toxic chemicals like poly ethylene (PE)</w:t>
      </w:r>
      <w:r w:rsidR="009C1AC0">
        <w:rPr>
          <w:rFonts w:asciiTheme="majorBidi" w:hAnsiTheme="majorBidi" w:cstheme="majorBidi"/>
          <w:color w:val="000000"/>
          <w:sz w:val="28"/>
          <w:szCs w:val="28"/>
        </w:rPr>
        <w:t xml:space="preserve"> in </w:t>
      </w:r>
      <w:r w:rsidR="00F210B1">
        <w:rPr>
          <w:rFonts w:asciiTheme="majorBidi" w:hAnsiTheme="majorBidi" w:cstheme="majorBidi"/>
          <w:color w:val="000000"/>
          <w:sz w:val="28"/>
          <w:szCs w:val="28"/>
        </w:rPr>
        <w:t>Environment</w:t>
      </w:r>
      <w:r w:rsidRPr="009D2451">
        <w:rPr>
          <w:rFonts w:asciiTheme="majorBidi" w:hAnsiTheme="majorBidi" w:cstheme="majorBidi"/>
          <w:color w:val="000000"/>
          <w:sz w:val="28"/>
          <w:szCs w:val="28"/>
        </w:rPr>
        <w:t xml:space="preserve">. </w:t>
      </w:r>
    </w:p>
    <w:p w:rsidR="00A5226D"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9D2451">
        <w:rPr>
          <w:rFonts w:asciiTheme="majorBidi" w:hAnsiTheme="majorBidi" w:cstheme="majorBidi"/>
          <w:color w:val="000000"/>
          <w:sz w:val="28"/>
          <w:szCs w:val="28"/>
        </w:rPr>
        <w:t xml:space="preserve">Used to produce useful biological compounds, including medicines. </w:t>
      </w:r>
    </w:p>
    <w:p w:rsidR="008D1B27" w:rsidRDefault="008D1B27" w:rsidP="00CB5B67">
      <w:pPr>
        <w:tabs>
          <w:tab w:val="num" w:pos="-142"/>
        </w:tabs>
        <w:bidi w:val="0"/>
        <w:ind w:left="-284"/>
        <w:jc w:val="both"/>
        <w:rPr>
          <w:rFonts w:asciiTheme="majorBidi" w:hAnsiTheme="majorBidi" w:cstheme="majorBidi"/>
          <w:color w:val="000000"/>
          <w:sz w:val="28"/>
          <w:szCs w:val="28"/>
          <w:lang w:bidi="ar-IQ"/>
        </w:rPr>
      </w:pPr>
      <w:r>
        <w:rPr>
          <w:rFonts w:asciiTheme="majorBidi" w:hAnsiTheme="majorBidi" w:cstheme="majorBidi"/>
          <w:color w:val="000000"/>
          <w:sz w:val="28"/>
          <w:szCs w:val="28"/>
        </w:rPr>
        <w:t xml:space="preserve">While </w:t>
      </w:r>
      <w:r w:rsidRPr="00EA0968">
        <w:rPr>
          <w:rFonts w:asciiTheme="majorBidi" w:hAnsiTheme="majorBidi" w:cstheme="majorBidi"/>
          <w:b/>
          <w:bCs/>
          <w:color w:val="000000"/>
          <w:sz w:val="28"/>
          <w:szCs w:val="28"/>
          <w:u w:val="single"/>
        </w:rPr>
        <w:t>Problems Caused by Biofilms</w:t>
      </w:r>
      <w:r>
        <w:rPr>
          <w:rFonts w:asciiTheme="majorBidi" w:hAnsiTheme="majorBidi" w:cstheme="majorBidi"/>
          <w:color w:val="000000"/>
          <w:sz w:val="28"/>
          <w:szCs w:val="28"/>
          <w:u w:val="single"/>
        </w:rPr>
        <w:t>:</w:t>
      </w:r>
    </w:p>
    <w:p w:rsidR="00994683" w:rsidRPr="008D1B27" w:rsidRDefault="008D1B27"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8D1B27">
        <w:rPr>
          <w:rFonts w:asciiTheme="majorBidi" w:hAnsiTheme="majorBidi" w:cstheme="majorBidi"/>
          <w:color w:val="000000"/>
          <w:sz w:val="28"/>
          <w:szCs w:val="28"/>
          <w:lang w:bidi="ar-IQ"/>
        </w:rPr>
        <w:t>Tend to clog pipes (pipeline corrosion) and water filters, medical implants, tartar.</w:t>
      </w:r>
    </w:p>
    <w:p w:rsidR="00994683" w:rsidRPr="008D1B27" w:rsidRDefault="008D1B27"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8D1B27">
        <w:rPr>
          <w:rFonts w:asciiTheme="majorBidi" w:hAnsiTheme="majorBidi" w:cstheme="majorBidi"/>
          <w:color w:val="000000"/>
          <w:sz w:val="28"/>
          <w:szCs w:val="28"/>
          <w:lang w:bidi="ar-IQ"/>
        </w:rPr>
        <w:t>Can cause numerous diseases, including many diseases prevalent in hospitals.</w:t>
      </w:r>
    </w:p>
    <w:p w:rsidR="00994683" w:rsidRPr="008D1B27" w:rsidRDefault="008D1B27"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8D1B27">
        <w:rPr>
          <w:rFonts w:asciiTheme="majorBidi" w:hAnsiTheme="majorBidi" w:cstheme="majorBidi"/>
          <w:color w:val="000000"/>
          <w:sz w:val="28"/>
          <w:szCs w:val="28"/>
          <w:lang w:bidi="ar-IQ"/>
        </w:rPr>
        <w:t>Can form almost anywhere that water is present, including catheters, kitchen counters, etc.</w:t>
      </w:r>
    </w:p>
    <w:p w:rsidR="009553DA" w:rsidRPr="009D2451" w:rsidRDefault="00291025" w:rsidP="00F210B1">
      <w:pPr>
        <w:tabs>
          <w:tab w:val="num" w:pos="-142"/>
        </w:tabs>
        <w:bidi w:val="0"/>
        <w:ind w:left="-851" w:firstLine="284"/>
        <w:rPr>
          <w:rFonts w:asciiTheme="majorBidi" w:hAnsiTheme="majorBidi" w:cstheme="majorBidi"/>
          <w:b/>
          <w:bCs/>
          <w:color w:val="000000"/>
          <w:sz w:val="28"/>
          <w:szCs w:val="28"/>
          <w:u w:val="single"/>
          <w:rtl/>
          <w:lang w:bidi="ar-IQ"/>
        </w:rPr>
      </w:pPr>
      <w:r>
        <w:rPr>
          <w:rFonts w:asciiTheme="majorBidi" w:hAnsiTheme="majorBidi" w:cstheme="majorBidi"/>
          <w:b/>
          <w:bCs/>
          <w:color w:val="000000"/>
          <w:sz w:val="28"/>
          <w:szCs w:val="28"/>
          <w:u w:val="single"/>
          <w:lang w:bidi="ar-IQ"/>
        </w:rPr>
        <w:t>Bi</w:t>
      </w:r>
      <w:r w:rsidR="009553DA" w:rsidRPr="009D2451">
        <w:rPr>
          <w:rFonts w:asciiTheme="majorBidi" w:hAnsiTheme="majorBidi" w:cstheme="majorBidi"/>
          <w:b/>
          <w:bCs/>
          <w:color w:val="000000"/>
          <w:sz w:val="28"/>
          <w:szCs w:val="28"/>
          <w:u w:val="single"/>
          <w:lang w:bidi="ar-IQ"/>
        </w:rPr>
        <w:t>ofilm characteristics</w:t>
      </w:r>
    </w:p>
    <w:p w:rsidR="00A5226D" w:rsidRPr="009D2451" w:rsidRDefault="0037697B" w:rsidP="009E2C91">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9E2C91">
        <w:rPr>
          <w:rFonts w:asciiTheme="majorBidi" w:hAnsiTheme="majorBidi" w:cstheme="majorBidi"/>
          <w:b/>
          <w:bCs/>
          <w:color w:val="000000"/>
          <w:sz w:val="28"/>
          <w:szCs w:val="28"/>
          <w:lang w:bidi="ar-IQ"/>
        </w:rPr>
        <w:t>Submerged biofilms</w:t>
      </w:r>
      <w:r w:rsidRPr="009D2451">
        <w:rPr>
          <w:rFonts w:asciiTheme="majorBidi" w:hAnsiTheme="majorBidi" w:cstheme="majorBidi"/>
          <w:color w:val="000000"/>
          <w:sz w:val="28"/>
          <w:szCs w:val="28"/>
          <w:lang w:bidi="ar-IQ"/>
        </w:rPr>
        <w:t xml:space="preserve"> seems to form </w:t>
      </w:r>
      <w:r w:rsidRPr="00451F90">
        <w:rPr>
          <w:rFonts w:asciiTheme="majorBidi" w:hAnsiTheme="majorBidi" w:cstheme="majorBidi"/>
          <w:b/>
          <w:bCs/>
          <w:color w:val="000000"/>
          <w:sz w:val="28"/>
          <w:szCs w:val="28"/>
          <w:lang w:bidi="ar-IQ"/>
        </w:rPr>
        <w:t>columns and mushroom like</w:t>
      </w:r>
      <w:r w:rsidRPr="009D2451">
        <w:rPr>
          <w:rFonts w:asciiTheme="majorBidi" w:hAnsiTheme="majorBidi" w:cstheme="majorBidi"/>
          <w:color w:val="000000"/>
          <w:sz w:val="28"/>
          <w:szCs w:val="28"/>
          <w:lang w:bidi="ar-IQ"/>
        </w:rPr>
        <w:t xml:space="preserve"> projections that separated by water-filled channels.</w:t>
      </w:r>
    </w:p>
    <w:p w:rsidR="00A5226D" w:rsidRPr="009D2451"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rtl/>
          <w:lang w:bidi="ar-IQ"/>
        </w:rPr>
      </w:pPr>
      <w:r w:rsidRPr="00451F90">
        <w:rPr>
          <w:rFonts w:asciiTheme="majorBidi" w:hAnsiTheme="majorBidi" w:cstheme="majorBidi"/>
          <w:b/>
          <w:bCs/>
          <w:color w:val="000000"/>
          <w:sz w:val="28"/>
          <w:szCs w:val="28"/>
          <w:lang w:bidi="ar-IQ"/>
        </w:rPr>
        <w:t>Floating biofilms</w:t>
      </w:r>
      <w:r w:rsidRPr="009D2451">
        <w:rPr>
          <w:rFonts w:asciiTheme="majorBidi" w:hAnsiTheme="majorBidi" w:cstheme="majorBidi"/>
          <w:color w:val="000000"/>
          <w:sz w:val="28"/>
          <w:szCs w:val="28"/>
          <w:lang w:bidi="ar-IQ"/>
        </w:rPr>
        <w:t xml:space="preserve"> form a skin or pellicle at the air- liquid interface – shows organization of cells with the matrix at the outside.</w:t>
      </w:r>
    </w:p>
    <w:p w:rsidR="00A5226D" w:rsidRPr="009D2451"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451F90">
        <w:rPr>
          <w:rFonts w:asciiTheme="majorBidi" w:hAnsiTheme="majorBidi" w:cstheme="majorBidi"/>
          <w:b/>
          <w:bCs/>
          <w:color w:val="000000"/>
          <w:sz w:val="28"/>
          <w:szCs w:val="28"/>
          <w:lang w:bidi="ar-IQ"/>
        </w:rPr>
        <w:t>Films</w:t>
      </w:r>
      <w:r w:rsidRPr="009D2451">
        <w:rPr>
          <w:rFonts w:asciiTheme="majorBidi" w:hAnsiTheme="majorBidi" w:cstheme="majorBidi"/>
          <w:color w:val="000000"/>
          <w:sz w:val="28"/>
          <w:szCs w:val="28"/>
          <w:lang w:bidi="ar-IQ"/>
        </w:rPr>
        <w:t xml:space="preserve"> that form on the surface of solid media such as agar or other surfaces.</w:t>
      </w:r>
    </w:p>
    <w:p w:rsidR="00A5226D" w:rsidRPr="00933F02"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rtl/>
          <w:lang w:bidi="ar-IQ"/>
        </w:rPr>
      </w:pPr>
      <w:r w:rsidRPr="009D2451">
        <w:rPr>
          <w:rFonts w:asciiTheme="majorBidi" w:hAnsiTheme="majorBidi" w:cstheme="majorBidi"/>
          <w:color w:val="000000"/>
          <w:sz w:val="28"/>
          <w:szCs w:val="28"/>
          <w:lang w:bidi="ar-IQ"/>
        </w:rPr>
        <w:t xml:space="preserve">The </w:t>
      </w:r>
      <w:r w:rsidRPr="00451F90">
        <w:rPr>
          <w:rFonts w:asciiTheme="majorBidi" w:hAnsiTheme="majorBidi" w:cstheme="majorBidi"/>
          <w:b/>
          <w:bCs/>
          <w:color w:val="000000"/>
          <w:sz w:val="28"/>
          <w:szCs w:val="28"/>
          <w:lang w:bidi="ar-IQ"/>
        </w:rPr>
        <w:t>gradient originates in the surface layers</w:t>
      </w:r>
      <w:r w:rsidRPr="009D2451">
        <w:rPr>
          <w:rFonts w:asciiTheme="majorBidi" w:hAnsiTheme="majorBidi" w:cstheme="majorBidi"/>
          <w:color w:val="000000"/>
          <w:sz w:val="28"/>
          <w:szCs w:val="28"/>
          <w:lang w:bidi="ar-IQ"/>
        </w:rPr>
        <w:t xml:space="preserve"> of the biofilms where there is complete consumption of oxygen and glucose.</w:t>
      </w:r>
    </w:p>
    <w:p w:rsidR="00DA1AD9" w:rsidRPr="005A152B" w:rsidRDefault="0037697B" w:rsidP="009E2C91">
      <w:pPr>
        <w:pStyle w:val="ListParagraph"/>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5A152B">
        <w:rPr>
          <w:rFonts w:asciiTheme="majorBidi" w:hAnsiTheme="majorBidi" w:cstheme="majorBidi"/>
          <w:color w:val="000000"/>
          <w:sz w:val="28"/>
          <w:szCs w:val="28"/>
          <w:lang w:bidi="ar-IQ"/>
        </w:rPr>
        <w:t xml:space="preserve">Proximity of cells </w:t>
      </w:r>
      <w:r w:rsidR="009E2C91" w:rsidRPr="005A152B">
        <w:rPr>
          <w:rFonts w:asciiTheme="majorBidi" w:hAnsiTheme="majorBidi" w:cstheme="majorBidi"/>
          <w:color w:val="000000"/>
          <w:sz w:val="28"/>
          <w:szCs w:val="28"/>
          <w:lang w:bidi="ar-IQ"/>
        </w:rPr>
        <w:t>leads</w:t>
      </w:r>
      <w:r w:rsidRPr="005A152B">
        <w:rPr>
          <w:rFonts w:asciiTheme="majorBidi" w:hAnsiTheme="majorBidi" w:cstheme="majorBidi"/>
          <w:color w:val="000000"/>
          <w:sz w:val="28"/>
          <w:szCs w:val="28"/>
          <w:lang w:bidi="ar-IQ"/>
        </w:rPr>
        <w:t xml:space="preserve"> to </w:t>
      </w:r>
      <w:r w:rsidRPr="00451F90">
        <w:rPr>
          <w:rFonts w:asciiTheme="majorBidi" w:hAnsiTheme="majorBidi" w:cstheme="majorBidi"/>
          <w:b/>
          <w:bCs/>
          <w:color w:val="000000"/>
          <w:sz w:val="28"/>
          <w:szCs w:val="28"/>
          <w:lang w:bidi="ar-IQ"/>
        </w:rPr>
        <w:t>horizontal transfer of genes for resistance</w:t>
      </w:r>
      <w:r w:rsidRPr="005A152B">
        <w:rPr>
          <w:rFonts w:asciiTheme="majorBidi" w:hAnsiTheme="majorBidi" w:cstheme="majorBidi"/>
          <w:color w:val="000000"/>
          <w:sz w:val="28"/>
          <w:szCs w:val="28"/>
          <w:lang w:bidi="ar-IQ"/>
        </w:rPr>
        <w:t>.</w:t>
      </w:r>
      <w:r w:rsidR="005A152B" w:rsidRPr="005A152B">
        <w:rPr>
          <w:rFonts w:eastAsiaTheme="minorEastAsia" w:hAnsi="Calibri"/>
          <w:color w:val="000000" w:themeColor="text1"/>
          <w:kern w:val="24"/>
          <w:sz w:val="56"/>
          <w:szCs w:val="56"/>
          <w:lang w:val="en-IN"/>
        </w:rPr>
        <w:t xml:space="preserve"> </w:t>
      </w:r>
      <w:r w:rsidR="005A152B" w:rsidRPr="005A152B">
        <w:rPr>
          <w:rFonts w:asciiTheme="majorBidi" w:hAnsiTheme="majorBidi" w:cstheme="majorBidi"/>
          <w:color w:val="000000"/>
          <w:sz w:val="28"/>
          <w:szCs w:val="28"/>
          <w:lang w:val="en-IN" w:bidi="ar-IQ"/>
        </w:rPr>
        <w:t xml:space="preserve">Biofilms increase the opportunity for gene transfer between/among bacteria. Gene transfer can convert a previous a virulent commensals organism into a highly virulent pathogen. </w:t>
      </w:r>
    </w:p>
    <w:p w:rsidR="00DA1AD9" w:rsidRPr="009D2451" w:rsidRDefault="00DA1AD9" w:rsidP="00DA1AD9">
      <w:pPr>
        <w:bidi w:val="0"/>
        <w:ind w:left="-851"/>
        <w:jc w:val="both"/>
        <w:rPr>
          <w:rFonts w:asciiTheme="majorBidi" w:hAnsiTheme="majorBidi" w:cstheme="majorBidi"/>
          <w:b/>
          <w:bCs/>
          <w:color w:val="000000"/>
          <w:sz w:val="28"/>
          <w:szCs w:val="28"/>
          <w:u w:val="single"/>
          <w:lang w:bidi="ar-IQ"/>
        </w:rPr>
      </w:pPr>
      <w:r w:rsidRPr="009D2451">
        <w:rPr>
          <w:rFonts w:asciiTheme="majorBidi" w:hAnsiTheme="majorBidi" w:cstheme="majorBidi"/>
          <w:b/>
          <w:bCs/>
          <w:color w:val="000000"/>
          <w:sz w:val="28"/>
          <w:szCs w:val="28"/>
          <w:u w:val="single"/>
          <w:lang w:bidi="ar-IQ"/>
        </w:rPr>
        <w:t>Biofilm constitutes</w:t>
      </w:r>
    </w:p>
    <w:p w:rsidR="00EA22DF" w:rsidRDefault="00E127A4" w:rsidP="00451F90">
      <w:pPr>
        <w:bidi w:val="0"/>
        <w:ind w:left="-567"/>
        <w:jc w:val="both"/>
        <w:rPr>
          <w:rFonts w:asciiTheme="majorBidi" w:hAnsiTheme="majorBidi" w:cstheme="majorBidi"/>
          <w:color w:val="000000"/>
          <w:sz w:val="28"/>
          <w:szCs w:val="28"/>
          <w:lang w:bidi="ar-IQ"/>
        </w:rPr>
      </w:pPr>
      <w:r>
        <w:rPr>
          <w:rFonts w:asciiTheme="majorBidi" w:hAnsiTheme="majorBidi" w:cstheme="majorBidi"/>
          <w:color w:val="000000"/>
          <w:sz w:val="28"/>
          <w:szCs w:val="28"/>
          <w:lang w:val="en-IN" w:bidi="ar-IQ"/>
        </w:rPr>
        <w:t xml:space="preserve">  </w:t>
      </w:r>
      <w:r w:rsidR="00451F90">
        <w:rPr>
          <w:rFonts w:asciiTheme="majorBidi" w:hAnsiTheme="majorBidi" w:cstheme="majorBidi"/>
          <w:color w:val="000000"/>
          <w:sz w:val="28"/>
          <w:szCs w:val="28"/>
          <w:lang w:val="en-IN" w:bidi="ar-IQ"/>
        </w:rPr>
        <w:t>A</w:t>
      </w:r>
      <w:r w:rsidR="0037697B" w:rsidRPr="00933F02">
        <w:rPr>
          <w:rFonts w:asciiTheme="majorBidi" w:hAnsiTheme="majorBidi" w:cstheme="majorBidi"/>
          <w:color w:val="000000"/>
          <w:sz w:val="28"/>
          <w:szCs w:val="28"/>
          <w:lang w:val="en-IN" w:bidi="ar-IQ"/>
        </w:rPr>
        <w:t xml:space="preserve">dherent cells are frequently embedded within a self-produced matrix of </w:t>
      </w:r>
      <w:r w:rsidR="0037697B" w:rsidRPr="00933F02">
        <w:rPr>
          <w:rFonts w:asciiTheme="majorBidi" w:hAnsiTheme="majorBidi" w:cstheme="majorBidi"/>
          <w:b/>
          <w:bCs/>
          <w:color w:val="000000"/>
          <w:sz w:val="28"/>
          <w:szCs w:val="28"/>
          <w:lang w:val="en-IN" w:bidi="ar-IQ"/>
        </w:rPr>
        <w:t xml:space="preserve">extracellular polymeric substance </w:t>
      </w:r>
      <w:r w:rsidR="0037697B" w:rsidRPr="00451F90">
        <w:rPr>
          <w:rFonts w:asciiTheme="majorBidi" w:hAnsiTheme="majorBidi" w:cstheme="majorBidi"/>
          <w:b/>
          <w:bCs/>
          <w:color w:val="000000"/>
          <w:sz w:val="28"/>
          <w:szCs w:val="28"/>
          <w:lang w:val="en-IN" w:bidi="ar-IQ"/>
        </w:rPr>
        <w:t>(EPS)</w:t>
      </w:r>
      <w:r w:rsidR="0037697B" w:rsidRPr="00933F02">
        <w:rPr>
          <w:rFonts w:asciiTheme="majorBidi" w:hAnsiTheme="majorBidi" w:cstheme="majorBidi"/>
          <w:color w:val="000000"/>
          <w:sz w:val="28"/>
          <w:szCs w:val="28"/>
          <w:lang w:val="en-IN" w:bidi="ar-IQ"/>
        </w:rPr>
        <w:t xml:space="preserve">. Biofilm EPS, which is also referred to as "slime," is a </w:t>
      </w:r>
      <w:r w:rsidR="0037697B" w:rsidRPr="00451F90">
        <w:rPr>
          <w:rFonts w:asciiTheme="majorBidi" w:hAnsiTheme="majorBidi" w:cstheme="majorBidi"/>
          <w:b/>
          <w:bCs/>
          <w:color w:val="000000"/>
          <w:sz w:val="28"/>
          <w:szCs w:val="28"/>
          <w:lang w:val="en-IN" w:bidi="ar-IQ"/>
        </w:rPr>
        <w:lastRenderedPageBreak/>
        <w:t>polymeric jumble of DNA, proteins</w:t>
      </w:r>
      <w:r w:rsidR="002923C7" w:rsidRPr="00451F90">
        <w:rPr>
          <w:rFonts w:asciiTheme="majorBidi" w:hAnsiTheme="majorBidi" w:cstheme="majorBidi"/>
          <w:b/>
          <w:bCs/>
          <w:color w:val="000000"/>
          <w:sz w:val="28"/>
          <w:szCs w:val="28"/>
          <w:lang w:val="en-IN" w:bidi="ar-IQ"/>
        </w:rPr>
        <w:t xml:space="preserve">, </w:t>
      </w:r>
      <w:r w:rsidR="002923C7" w:rsidRPr="00451F90">
        <w:rPr>
          <w:rFonts w:asciiTheme="majorBidi" w:hAnsiTheme="majorBidi" w:cstheme="majorBidi"/>
          <w:b/>
          <w:bCs/>
          <w:color w:val="000000"/>
          <w:sz w:val="28"/>
          <w:szCs w:val="28"/>
          <w:lang w:bidi="ar-IQ"/>
        </w:rPr>
        <w:t>Flagella, Hydrophobic Cell Walls, Sticky Polymers</w:t>
      </w:r>
      <w:r w:rsidR="0037697B" w:rsidRPr="00451F90">
        <w:rPr>
          <w:rFonts w:asciiTheme="majorBidi" w:hAnsiTheme="majorBidi" w:cstheme="majorBidi"/>
          <w:b/>
          <w:bCs/>
          <w:color w:val="000000"/>
          <w:sz w:val="28"/>
          <w:szCs w:val="28"/>
          <w:lang w:val="en-IN" w:bidi="ar-IQ"/>
        </w:rPr>
        <w:t xml:space="preserve"> and polysaccharides.</w:t>
      </w:r>
      <w:r w:rsidR="00933F02" w:rsidRPr="00451F90">
        <w:rPr>
          <w:rFonts w:asciiTheme="majorBidi" w:hAnsiTheme="majorBidi" w:cstheme="majorBidi"/>
          <w:b/>
          <w:bCs/>
          <w:color w:val="000000"/>
          <w:sz w:val="28"/>
          <w:szCs w:val="28"/>
          <w:lang w:val="en-IN" w:bidi="ar-IQ"/>
        </w:rPr>
        <w:t xml:space="preserve"> </w:t>
      </w:r>
      <w:r w:rsidR="0037697B" w:rsidRPr="00451F90">
        <w:rPr>
          <w:rFonts w:asciiTheme="majorBidi" w:hAnsiTheme="majorBidi" w:cstheme="majorBidi"/>
          <w:b/>
          <w:bCs/>
          <w:color w:val="000000"/>
          <w:sz w:val="28"/>
          <w:szCs w:val="28"/>
          <w:lang w:bidi="ar-IQ"/>
        </w:rPr>
        <w:t>Dead cells</w:t>
      </w:r>
      <w:r w:rsidR="0037697B" w:rsidRPr="00933F02">
        <w:rPr>
          <w:rFonts w:asciiTheme="majorBidi" w:hAnsiTheme="majorBidi" w:cstheme="majorBidi"/>
          <w:color w:val="000000"/>
          <w:sz w:val="28"/>
          <w:szCs w:val="28"/>
          <w:lang w:bidi="ar-IQ"/>
        </w:rPr>
        <w:t xml:space="preserve"> have also been identified in biofilms</w:t>
      </w:r>
      <w:r w:rsidR="00FC2EAF" w:rsidRPr="00933F02">
        <w:rPr>
          <w:rFonts w:asciiTheme="majorBidi" w:hAnsiTheme="majorBidi" w:cstheme="majorBidi"/>
          <w:color w:val="000000"/>
          <w:sz w:val="28"/>
          <w:szCs w:val="28"/>
          <w:lang w:bidi="ar-IQ"/>
        </w:rPr>
        <w:t>.</w:t>
      </w:r>
    </w:p>
    <w:p w:rsidR="00A5226D" w:rsidRPr="00933F02" w:rsidRDefault="00EA22DF" w:rsidP="009E2C91">
      <w:pPr>
        <w:bidi w:val="0"/>
        <w:ind w:left="-567" w:firstLine="283"/>
        <w:jc w:val="both"/>
        <w:rPr>
          <w:rFonts w:asciiTheme="majorBidi" w:hAnsiTheme="majorBidi" w:cstheme="majorBidi"/>
          <w:color w:val="000000"/>
          <w:sz w:val="28"/>
          <w:szCs w:val="28"/>
          <w:lang w:bidi="ar-IQ"/>
        </w:rPr>
      </w:pPr>
      <w:r>
        <w:rPr>
          <w:rFonts w:asciiTheme="majorBidi" w:hAnsiTheme="majorBidi" w:cstheme="majorBidi"/>
          <w:color w:val="000000"/>
          <w:sz w:val="28"/>
          <w:szCs w:val="28"/>
          <w:lang w:bidi="ar-IQ"/>
        </w:rPr>
        <w:t>Biofilm f</w:t>
      </w:r>
      <w:r w:rsidRPr="00EA22DF">
        <w:rPr>
          <w:rFonts w:asciiTheme="majorBidi" w:hAnsiTheme="majorBidi" w:cstheme="majorBidi"/>
          <w:color w:val="000000"/>
          <w:sz w:val="28"/>
          <w:szCs w:val="28"/>
          <w:lang w:bidi="ar-IQ"/>
        </w:rPr>
        <w:t>orm in places with access to water</w:t>
      </w:r>
      <w:r>
        <w:rPr>
          <w:rFonts w:asciiTheme="majorBidi" w:hAnsiTheme="majorBidi" w:cstheme="majorBidi"/>
          <w:color w:val="000000"/>
          <w:sz w:val="28"/>
          <w:szCs w:val="28"/>
          <w:lang w:bidi="ar-IQ"/>
        </w:rPr>
        <w:t xml:space="preserve">, </w:t>
      </w:r>
      <w:r w:rsidRPr="00EA22DF">
        <w:rPr>
          <w:rFonts w:asciiTheme="majorBidi" w:hAnsiTheme="majorBidi" w:cstheme="majorBidi"/>
          <w:color w:val="000000"/>
          <w:sz w:val="28"/>
          <w:szCs w:val="28"/>
          <w:lang w:bidi="ar-IQ"/>
        </w:rPr>
        <w:t>Attach to a solid surface using several means:</w:t>
      </w:r>
      <w:r>
        <w:rPr>
          <w:rFonts w:asciiTheme="majorBidi" w:hAnsiTheme="majorBidi" w:cstheme="majorBidi"/>
          <w:color w:val="000000"/>
          <w:sz w:val="28"/>
          <w:szCs w:val="28"/>
          <w:lang w:bidi="ar-IQ"/>
        </w:rPr>
        <w:t xml:space="preserve"> </w:t>
      </w:r>
      <w:r w:rsidRPr="00451F90">
        <w:rPr>
          <w:rFonts w:asciiTheme="majorBidi" w:hAnsiTheme="majorBidi" w:cstheme="majorBidi"/>
          <w:b/>
          <w:bCs/>
          <w:color w:val="000000"/>
          <w:sz w:val="28"/>
          <w:szCs w:val="28"/>
          <w:lang w:bidi="ar-IQ"/>
        </w:rPr>
        <w:t>Flagella, Hydrophobic Cell Walls, Sticky Polymers</w:t>
      </w:r>
      <w:r w:rsidR="00CA2C51">
        <w:rPr>
          <w:rFonts w:asciiTheme="majorBidi" w:hAnsiTheme="majorBidi" w:cstheme="majorBidi"/>
          <w:color w:val="000000"/>
          <w:sz w:val="28"/>
          <w:szCs w:val="28"/>
          <w:lang w:bidi="ar-IQ"/>
        </w:rPr>
        <w:t>.</w:t>
      </w:r>
      <w:r>
        <w:rPr>
          <w:rFonts w:asciiTheme="majorBidi" w:hAnsiTheme="majorBidi" w:cstheme="majorBidi"/>
          <w:color w:val="000000"/>
          <w:sz w:val="28"/>
          <w:szCs w:val="28"/>
          <w:lang w:bidi="ar-IQ"/>
        </w:rPr>
        <w:t xml:space="preserve"> </w:t>
      </w:r>
      <w:r w:rsidR="009E2C91" w:rsidRPr="00933F02">
        <w:rPr>
          <w:rFonts w:asciiTheme="majorBidi" w:hAnsiTheme="majorBidi" w:cstheme="majorBidi"/>
          <w:color w:val="000000"/>
          <w:sz w:val="28"/>
          <w:szCs w:val="28"/>
          <w:lang w:bidi="ar-IQ"/>
        </w:rPr>
        <w:t>Adhesions</w:t>
      </w:r>
      <w:r w:rsidR="0037697B" w:rsidRPr="00933F02">
        <w:rPr>
          <w:rFonts w:asciiTheme="majorBidi" w:hAnsiTheme="majorBidi" w:cstheme="majorBidi"/>
          <w:color w:val="000000"/>
          <w:sz w:val="28"/>
          <w:szCs w:val="28"/>
          <w:lang w:bidi="ar-IQ"/>
        </w:rPr>
        <w:t xml:space="preserve"> are molecules that attached to bacterial fimbriae.</w:t>
      </w:r>
      <w:r w:rsidR="00933F02" w:rsidRPr="00933F02">
        <w:rPr>
          <w:rFonts w:asciiTheme="majorBidi" w:hAnsiTheme="majorBidi" w:cstheme="majorBidi"/>
          <w:color w:val="000000"/>
          <w:sz w:val="28"/>
          <w:szCs w:val="28"/>
          <w:lang w:bidi="ar-IQ"/>
        </w:rPr>
        <w:t xml:space="preserve"> </w:t>
      </w:r>
      <w:r w:rsidR="0037697B" w:rsidRPr="00933F02">
        <w:rPr>
          <w:rFonts w:asciiTheme="majorBidi" w:hAnsiTheme="majorBidi" w:cstheme="majorBidi"/>
          <w:color w:val="000000"/>
          <w:sz w:val="28"/>
          <w:szCs w:val="28"/>
          <w:lang w:bidi="ar-IQ"/>
        </w:rPr>
        <w:t xml:space="preserve">Conjugative </w:t>
      </w:r>
      <w:r w:rsidR="009E2C91" w:rsidRPr="00451F90">
        <w:rPr>
          <w:rFonts w:asciiTheme="majorBidi" w:hAnsiTheme="majorBidi" w:cstheme="majorBidi"/>
          <w:b/>
          <w:bCs/>
          <w:color w:val="000000"/>
          <w:sz w:val="28"/>
          <w:szCs w:val="28"/>
          <w:lang w:bidi="ar-IQ"/>
        </w:rPr>
        <w:t xml:space="preserve">pili </w:t>
      </w:r>
      <w:r w:rsidR="009E2C91" w:rsidRPr="00933F02">
        <w:rPr>
          <w:rFonts w:asciiTheme="majorBidi" w:hAnsiTheme="majorBidi" w:cstheme="majorBidi"/>
          <w:color w:val="000000"/>
          <w:sz w:val="28"/>
          <w:szCs w:val="28"/>
          <w:lang w:bidi="ar-IQ"/>
        </w:rPr>
        <w:t>greatly accelerate</w:t>
      </w:r>
      <w:r w:rsidR="0037697B" w:rsidRPr="00933F02">
        <w:rPr>
          <w:rFonts w:asciiTheme="majorBidi" w:hAnsiTheme="majorBidi" w:cstheme="majorBidi"/>
          <w:color w:val="000000"/>
          <w:sz w:val="28"/>
          <w:szCs w:val="28"/>
          <w:lang w:bidi="ar-IQ"/>
        </w:rPr>
        <w:t xml:space="preserve"> initial adhesion and biofilm development by </w:t>
      </w:r>
      <w:r w:rsidR="0037697B" w:rsidRPr="00933F02">
        <w:rPr>
          <w:rFonts w:asciiTheme="majorBidi" w:hAnsiTheme="majorBidi" w:cstheme="majorBidi"/>
          <w:i/>
          <w:iCs/>
          <w:color w:val="000000"/>
          <w:sz w:val="28"/>
          <w:szCs w:val="28"/>
          <w:lang w:bidi="ar-IQ"/>
        </w:rPr>
        <w:t>E. coli.</w:t>
      </w:r>
      <w:r w:rsidR="00933F02" w:rsidRPr="00933F02">
        <w:rPr>
          <w:rFonts w:asciiTheme="majorBidi" w:hAnsiTheme="majorBidi" w:cstheme="majorBidi"/>
          <w:color w:val="000000"/>
          <w:sz w:val="28"/>
          <w:szCs w:val="28"/>
          <w:lang w:bidi="ar-IQ"/>
        </w:rPr>
        <w:t xml:space="preserve"> </w:t>
      </w:r>
      <w:r w:rsidR="005633CE" w:rsidRPr="00933F02">
        <w:rPr>
          <w:rFonts w:asciiTheme="majorBidi" w:hAnsiTheme="majorBidi" w:cstheme="majorBidi"/>
          <w:color w:val="000000"/>
          <w:sz w:val="28"/>
          <w:szCs w:val="28"/>
          <w:lang w:bidi="ar-IQ"/>
        </w:rPr>
        <w:t>Gram-negative</w:t>
      </w:r>
      <w:r w:rsidR="0037697B" w:rsidRPr="00933F02">
        <w:rPr>
          <w:rFonts w:asciiTheme="majorBidi" w:hAnsiTheme="majorBidi" w:cstheme="majorBidi"/>
          <w:color w:val="000000"/>
          <w:sz w:val="28"/>
          <w:szCs w:val="28"/>
          <w:lang w:bidi="ar-IQ"/>
        </w:rPr>
        <w:t xml:space="preserve"> bacteria have </w:t>
      </w:r>
      <w:r w:rsidR="009E2C91" w:rsidRPr="00933F02">
        <w:rPr>
          <w:rFonts w:asciiTheme="majorBidi" w:hAnsiTheme="majorBidi" w:cstheme="majorBidi"/>
          <w:color w:val="000000"/>
          <w:sz w:val="28"/>
          <w:szCs w:val="28"/>
          <w:lang w:bidi="ar-IQ"/>
        </w:rPr>
        <w:t>adhesions</w:t>
      </w:r>
      <w:r w:rsidR="0037697B" w:rsidRPr="00933F02">
        <w:rPr>
          <w:rFonts w:asciiTheme="majorBidi" w:hAnsiTheme="majorBidi" w:cstheme="majorBidi"/>
          <w:color w:val="000000"/>
          <w:sz w:val="28"/>
          <w:szCs w:val="28"/>
          <w:lang w:bidi="ar-IQ"/>
        </w:rPr>
        <w:t xml:space="preserve"> at the tip of its </w:t>
      </w:r>
      <w:r w:rsidR="0037697B" w:rsidRPr="00451F90">
        <w:rPr>
          <w:rFonts w:asciiTheme="majorBidi" w:hAnsiTheme="majorBidi" w:cstheme="majorBidi"/>
          <w:b/>
          <w:bCs/>
          <w:color w:val="000000"/>
          <w:sz w:val="28"/>
          <w:szCs w:val="28"/>
          <w:lang w:bidi="ar-IQ"/>
        </w:rPr>
        <w:t>fimbriae</w:t>
      </w:r>
      <w:r w:rsidR="0037697B" w:rsidRPr="00933F02">
        <w:rPr>
          <w:rFonts w:asciiTheme="majorBidi" w:hAnsiTheme="majorBidi" w:cstheme="majorBidi"/>
          <w:color w:val="000000"/>
          <w:sz w:val="28"/>
          <w:szCs w:val="28"/>
          <w:lang w:bidi="ar-IQ"/>
        </w:rPr>
        <w:t>.</w:t>
      </w:r>
      <w:r w:rsidR="00933F02">
        <w:rPr>
          <w:rFonts w:asciiTheme="majorBidi" w:hAnsiTheme="majorBidi" w:cstheme="majorBidi"/>
          <w:i/>
          <w:iCs/>
          <w:color w:val="000000"/>
          <w:sz w:val="28"/>
          <w:szCs w:val="28"/>
          <w:lang w:bidi="ar-IQ"/>
        </w:rPr>
        <w:t xml:space="preserve"> </w:t>
      </w:r>
      <w:r w:rsidR="0037697B" w:rsidRPr="00933F02">
        <w:rPr>
          <w:rFonts w:asciiTheme="majorBidi" w:hAnsiTheme="majorBidi" w:cstheme="majorBidi"/>
          <w:i/>
          <w:iCs/>
          <w:color w:val="000000"/>
          <w:sz w:val="28"/>
          <w:szCs w:val="28"/>
          <w:lang w:bidi="ar-IQ"/>
        </w:rPr>
        <w:t xml:space="preserve">E. coli </w:t>
      </w:r>
      <w:r w:rsidR="0037697B" w:rsidRPr="00933F02">
        <w:rPr>
          <w:rFonts w:asciiTheme="majorBidi" w:hAnsiTheme="majorBidi" w:cstheme="majorBidi"/>
          <w:color w:val="000000"/>
          <w:sz w:val="28"/>
          <w:szCs w:val="28"/>
          <w:lang w:bidi="ar-IQ"/>
        </w:rPr>
        <w:t>responds to levels of nutrients and osmolarity.</w:t>
      </w:r>
    </w:p>
    <w:p w:rsidR="002D366F" w:rsidRPr="009D2451" w:rsidRDefault="002D366F" w:rsidP="0037697B">
      <w:pPr>
        <w:bidi w:val="0"/>
        <w:ind w:left="-1134" w:firstLine="283"/>
        <w:jc w:val="both"/>
        <w:rPr>
          <w:rFonts w:asciiTheme="majorBidi" w:hAnsiTheme="majorBidi" w:cstheme="majorBidi"/>
          <w:b/>
          <w:bCs/>
          <w:color w:val="000000"/>
          <w:sz w:val="28"/>
          <w:szCs w:val="28"/>
          <w:u w:val="single"/>
        </w:rPr>
      </w:pPr>
      <w:bookmarkStart w:id="3" w:name="life_cycle_of_biofilm_communities"/>
      <w:r w:rsidRPr="009D2451">
        <w:rPr>
          <w:rFonts w:asciiTheme="majorBidi" w:hAnsiTheme="majorBidi" w:cstheme="majorBidi"/>
          <w:b/>
          <w:bCs/>
          <w:color w:val="000000"/>
          <w:sz w:val="28"/>
          <w:szCs w:val="28"/>
          <w:u w:val="single"/>
        </w:rPr>
        <w:t xml:space="preserve">Life cycle of </w:t>
      </w:r>
      <w:proofErr w:type="spellStart"/>
      <w:r w:rsidRPr="009D2451">
        <w:rPr>
          <w:rFonts w:asciiTheme="majorBidi" w:hAnsiTheme="majorBidi" w:cstheme="majorBidi"/>
          <w:b/>
          <w:bCs/>
          <w:color w:val="000000"/>
          <w:sz w:val="28"/>
          <w:szCs w:val="28"/>
          <w:u w:val="single"/>
        </w:rPr>
        <w:t>biofilm</w:t>
      </w:r>
      <w:proofErr w:type="spellEnd"/>
      <w:r w:rsidRPr="009D2451">
        <w:rPr>
          <w:rFonts w:asciiTheme="majorBidi" w:hAnsiTheme="majorBidi" w:cstheme="majorBidi"/>
          <w:b/>
          <w:bCs/>
          <w:color w:val="000000"/>
          <w:sz w:val="28"/>
          <w:szCs w:val="28"/>
          <w:u w:val="single"/>
        </w:rPr>
        <w:t xml:space="preserve"> communities</w:t>
      </w:r>
      <w:bookmarkEnd w:id="3"/>
    </w:p>
    <w:p w:rsidR="00912ED4" w:rsidRPr="009D2451" w:rsidRDefault="00912ED4"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 xml:space="preserve">   </w:t>
      </w:r>
      <w:r w:rsidRPr="009D2451">
        <w:rPr>
          <w:rFonts w:asciiTheme="majorBidi" w:hAnsiTheme="majorBidi" w:cstheme="majorBidi"/>
          <w:color w:val="000000"/>
          <w:sz w:val="28"/>
          <w:szCs w:val="28"/>
        </w:rPr>
        <w:t>The sequential stages of biofilm development are:</w:t>
      </w:r>
    </w:p>
    <w:p w:rsidR="00912ED4" w:rsidRPr="00256C6D" w:rsidRDefault="00912ED4" w:rsidP="00717DBB">
      <w:pPr>
        <w:bidi w:val="0"/>
        <w:ind w:left="-1134" w:firstLine="283"/>
        <w:jc w:val="both"/>
        <w:rPr>
          <w:rFonts w:asciiTheme="majorBidi" w:hAnsiTheme="majorBidi" w:cstheme="majorBidi"/>
          <w:b/>
          <w:bCs/>
          <w:color w:val="000000"/>
          <w:sz w:val="28"/>
          <w:szCs w:val="28"/>
        </w:rPr>
      </w:pPr>
      <w:r w:rsidRPr="009D2451">
        <w:rPr>
          <w:rFonts w:asciiTheme="majorBidi" w:hAnsiTheme="majorBidi" w:cstheme="majorBidi"/>
          <w:color w:val="000000"/>
          <w:sz w:val="28"/>
          <w:szCs w:val="28"/>
        </w:rPr>
        <w:t xml:space="preserve">1- </w:t>
      </w:r>
      <w:r w:rsidRPr="00256C6D">
        <w:rPr>
          <w:rFonts w:asciiTheme="majorBidi" w:hAnsiTheme="majorBidi" w:cstheme="majorBidi"/>
          <w:b/>
          <w:bCs/>
          <w:color w:val="000000"/>
          <w:sz w:val="28"/>
          <w:szCs w:val="28"/>
        </w:rPr>
        <w:t>Microbial attachment to the surface.</w:t>
      </w:r>
    </w:p>
    <w:p w:rsidR="00912ED4" w:rsidRPr="00256C6D" w:rsidRDefault="00606FC4" w:rsidP="0080205E">
      <w:pPr>
        <w:bidi w:val="0"/>
        <w:ind w:left="-1134" w:firstLine="283"/>
        <w:jc w:val="both"/>
        <w:rPr>
          <w:rFonts w:asciiTheme="majorBidi" w:hAnsiTheme="majorBidi" w:cstheme="majorBidi"/>
          <w:b/>
          <w:bCs/>
          <w:color w:val="000000"/>
          <w:sz w:val="28"/>
          <w:szCs w:val="28"/>
        </w:rPr>
      </w:pPr>
      <w:r w:rsidRPr="00256C6D">
        <w:rPr>
          <w:rFonts w:asciiTheme="majorBidi" w:hAnsiTheme="majorBidi" w:cstheme="majorBidi"/>
          <w:b/>
          <w:bCs/>
          <w:color w:val="000000"/>
          <w:sz w:val="28"/>
          <w:szCs w:val="28"/>
        </w:rPr>
        <w:t xml:space="preserve">2- </w:t>
      </w:r>
      <w:r w:rsidR="0080205E" w:rsidRPr="00256C6D">
        <w:rPr>
          <w:rFonts w:asciiTheme="majorBidi" w:hAnsiTheme="majorBidi" w:cstheme="majorBidi"/>
          <w:b/>
          <w:bCs/>
          <w:color w:val="000000"/>
          <w:sz w:val="28"/>
          <w:szCs w:val="28"/>
        </w:rPr>
        <w:t>G</w:t>
      </w:r>
      <w:r w:rsidRPr="00256C6D">
        <w:rPr>
          <w:rFonts w:asciiTheme="majorBidi" w:hAnsiTheme="majorBidi" w:cstheme="majorBidi"/>
          <w:b/>
          <w:bCs/>
          <w:color w:val="000000"/>
          <w:sz w:val="28"/>
          <w:szCs w:val="28"/>
        </w:rPr>
        <w:t>rowth, and aggregation of cells in to microcolonies.</w:t>
      </w:r>
    </w:p>
    <w:p w:rsidR="00994683" w:rsidRPr="0080205E" w:rsidRDefault="00606FC4" w:rsidP="00100440">
      <w:pPr>
        <w:bidi w:val="0"/>
        <w:ind w:left="-851" w:firstLine="142"/>
        <w:jc w:val="both"/>
        <w:rPr>
          <w:rFonts w:asciiTheme="majorBidi" w:hAnsiTheme="majorBidi" w:cstheme="majorBidi"/>
          <w:color w:val="000000"/>
          <w:sz w:val="28"/>
          <w:szCs w:val="28"/>
        </w:rPr>
      </w:pPr>
      <w:r w:rsidRPr="00256C6D">
        <w:rPr>
          <w:rFonts w:asciiTheme="majorBidi" w:hAnsiTheme="majorBidi" w:cstheme="majorBidi"/>
          <w:b/>
          <w:bCs/>
          <w:color w:val="000000"/>
          <w:sz w:val="28"/>
          <w:szCs w:val="28"/>
        </w:rPr>
        <w:t>3- Maturation and dissemination of progeny cells for new colony formation</w:t>
      </w:r>
      <w:r w:rsidR="0080205E" w:rsidRPr="00256C6D">
        <w:rPr>
          <w:rFonts w:asciiTheme="majorBidi" w:hAnsiTheme="majorBidi" w:cstheme="majorBidi"/>
          <w:b/>
          <w:bCs/>
          <w:color w:val="000000"/>
          <w:sz w:val="28"/>
          <w:szCs w:val="28"/>
        </w:rPr>
        <w:t xml:space="preserve"> (Detachment)</w:t>
      </w:r>
      <w:r w:rsidR="0080205E">
        <w:rPr>
          <w:rFonts w:asciiTheme="majorBidi" w:hAnsiTheme="majorBidi" w:cstheme="majorBidi"/>
          <w:color w:val="000000"/>
          <w:sz w:val="28"/>
          <w:szCs w:val="28"/>
        </w:rPr>
        <w:t xml:space="preserve">, </w:t>
      </w:r>
      <w:r w:rsidR="0080205E" w:rsidRPr="0080205E">
        <w:rPr>
          <w:rFonts w:asciiTheme="majorBidi" w:hAnsiTheme="majorBidi" w:cstheme="majorBidi"/>
          <w:color w:val="000000"/>
          <w:sz w:val="28"/>
          <w:szCs w:val="28"/>
          <w:lang w:val="en-IN"/>
        </w:rPr>
        <w:t>and in each step bacteria may recruit different components and molecules including flagella, type IV pi</w:t>
      </w:r>
      <w:r w:rsidR="00256C6D">
        <w:rPr>
          <w:rFonts w:asciiTheme="majorBidi" w:hAnsiTheme="majorBidi" w:cstheme="majorBidi"/>
          <w:color w:val="000000"/>
          <w:sz w:val="28"/>
          <w:szCs w:val="28"/>
          <w:lang w:val="en-IN"/>
        </w:rPr>
        <w:t>l</w:t>
      </w:r>
      <w:r w:rsidR="0080205E" w:rsidRPr="0080205E">
        <w:rPr>
          <w:rFonts w:asciiTheme="majorBidi" w:hAnsiTheme="majorBidi" w:cstheme="majorBidi"/>
          <w:color w:val="000000"/>
          <w:sz w:val="28"/>
          <w:szCs w:val="28"/>
          <w:lang w:val="en-IN"/>
        </w:rPr>
        <w:t xml:space="preserve">i, </w:t>
      </w:r>
      <w:smartTag w:uri="urn:schemas-microsoft-com:office:smarttags" w:element="stockticker">
        <w:r w:rsidR="00100440" w:rsidRPr="0080205E">
          <w:rPr>
            <w:rFonts w:asciiTheme="majorBidi" w:hAnsiTheme="majorBidi" w:cstheme="majorBidi"/>
            <w:color w:val="000000"/>
            <w:sz w:val="28"/>
            <w:szCs w:val="28"/>
            <w:lang w:val="en-IN"/>
          </w:rPr>
          <w:t>DNA</w:t>
        </w:r>
      </w:smartTag>
      <w:r w:rsidR="0080205E" w:rsidRPr="0080205E">
        <w:rPr>
          <w:rFonts w:asciiTheme="majorBidi" w:hAnsiTheme="majorBidi" w:cstheme="majorBidi"/>
          <w:color w:val="000000"/>
          <w:sz w:val="28"/>
          <w:szCs w:val="28"/>
          <w:lang w:val="en-IN"/>
        </w:rPr>
        <w:t xml:space="preserve"> and exo polysaccharides. </w:t>
      </w:r>
    </w:p>
    <w:p w:rsidR="00684496" w:rsidRPr="009D2451" w:rsidRDefault="00684496" w:rsidP="00684496">
      <w:pPr>
        <w:bidi w:val="0"/>
        <w:ind w:left="-1134" w:firstLine="283"/>
        <w:jc w:val="both"/>
        <w:rPr>
          <w:rFonts w:asciiTheme="majorBidi" w:hAnsiTheme="majorBidi" w:cstheme="majorBidi"/>
          <w:color w:val="000000"/>
          <w:sz w:val="28"/>
          <w:szCs w:val="28"/>
        </w:rPr>
      </w:pPr>
    </w:p>
    <w:p w:rsidR="002D366F" w:rsidRPr="009D2451" w:rsidRDefault="002D366F" w:rsidP="0080205E">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noProof/>
          <w:color w:val="89200F"/>
          <w:sz w:val="28"/>
          <w:szCs w:val="28"/>
        </w:rPr>
        <w:drawing>
          <wp:inline distT="0" distB="0" distL="0" distR="0">
            <wp:extent cx="3811270" cy="1887220"/>
            <wp:effectExtent l="19050" t="0" r="0" b="0"/>
            <wp:docPr id="23" name="Picture 23" descr="http://mpkb.org/_media/home/pathogenesis/microbiota/biofilm/cbe-03_bfin3steps.jpg?w=400">
              <a:hlinkClick xmlns:a="http://schemas.openxmlformats.org/drawingml/2006/main" r:id="rId13" tooltip="&quot;home:pathogenesis:microbiota:biofilm:cbe-03_bfin3step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pkb.org/_media/home/pathogenesis/microbiota/biofilm/cbe-03_bfin3steps.jpg?w=400">
                      <a:hlinkClick r:id="rId13" tooltip="&quot;home:pathogenesis:microbiota:biofilm:cbe-03_bfin3steps.jpg&quot;"/>
                    </pic:cNvPr>
                    <pic:cNvPicPr>
                      <a:picLocks noChangeAspect="1" noChangeArrowheads="1"/>
                    </pic:cNvPicPr>
                  </pic:nvPicPr>
                  <pic:blipFill>
                    <a:blip r:embed="rId14" cstate="print"/>
                    <a:srcRect/>
                    <a:stretch>
                      <a:fillRect/>
                    </a:stretch>
                  </pic:blipFill>
                  <pic:spPr bwMode="auto">
                    <a:xfrm>
                      <a:off x="0" y="0"/>
                      <a:ext cx="3811270" cy="1887220"/>
                    </a:xfrm>
                    <a:prstGeom prst="rect">
                      <a:avLst/>
                    </a:prstGeom>
                    <a:noFill/>
                    <a:ln w="9525">
                      <a:noFill/>
                      <a:miter lim="800000"/>
                      <a:headEnd/>
                      <a:tailEnd/>
                    </a:ln>
                  </pic:spPr>
                </pic:pic>
              </a:graphicData>
            </a:graphic>
          </wp:inline>
        </w:drawing>
      </w:r>
    </w:p>
    <w:p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4" w:name="attachmentcolonization"/>
      <w:r w:rsidRPr="009D2451">
        <w:rPr>
          <w:rFonts w:asciiTheme="majorBidi" w:hAnsiTheme="majorBidi" w:cstheme="majorBidi"/>
          <w:b/>
          <w:bCs/>
          <w:color w:val="000000"/>
          <w:sz w:val="28"/>
          <w:szCs w:val="28"/>
          <w:u w:val="single"/>
        </w:rPr>
        <w:t>Attachment/colonization</w:t>
      </w:r>
      <w:bookmarkEnd w:id="4"/>
    </w:p>
    <w:p w:rsidR="002D366F" w:rsidRPr="009D2451" w:rsidRDefault="002D366F" w:rsidP="0010044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Biofilms form when bacteria adhere to surfaces in aqueous environments and begin to excrete a slimy, glue-like substance that can anchor them to a variety of materials including metals, plastics, soil particles, </w:t>
      </w:r>
      <w:r w:rsidR="00100440" w:rsidRPr="009D2451">
        <w:rPr>
          <w:rFonts w:asciiTheme="majorBidi" w:hAnsiTheme="majorBidi" w:cstheme="majorBidi"/>
          <w:color w:val="000000"/>
          <w:sz w:val="28"/>
          <w:szCs w:val="28"/>
        </w:rPr>
        <w:t>medical</w:t>
      </w:r>
      <w:r w:rsidRPr="009D2451">
        <w:rPr>
          <w:rFonts w:asciiTheme="majorBidi" w:hAnsiTheme="majorBidi" w:cstheme="majorBidi"/>
          <w:color w:val="000000"/>
          <w:sz w:val="28"/>
          <w:szCs w:val="28"/>
        </w:rPr>
        <w:t xml:space="preserve"> implant materials</w:t>
      </w:r>
      <w:r w:rsidR="00100440">
        <w:rPr>
          <w:rFonts w:asciiTheme="majorBidi" w:hAnsiTheme="majorBidi" w:cstheme="majorBidi"/>
          <w:color w:val="000000"/>
          <w:sz w:val="28"/>
          <w:szCs w:val="28"/>
        </w:rPr>
        <w:t>,</w:t>
      </w:r>
      <w:r w:rsidRPr="009D2451">
        <w:rPr>
          <w:rFonts w:asciiTheme="majorBidi" w:hAnsiTheme="majorBidi" w:cstheme="majorBidi"/>
          <w:color w:val="000000"/>
          <w:sz w:val="28"/>
          <w:szCs w:val="28"/>
        </w:rPr>
        <w:t xml:space="preserve"> and human or animal tissue. The first bacterial colonists to </w:t>
      </w:r>
      <w:r w:rsidRPr="00256C6D">
        <w:rPr>
          <w:rFonts w:asciiTheme="majorBidi" w:hAnsiTheme="majorBidi" w:cstheme="majorBidi"/>
          <w:b/>
          <w:bCs/>
          <w:color w:val="000000"/>
          <w:sz w:val="28"/>
          <w:szCs w:val="28"/>
        </w:rPr>
        <w:t>adhere to a surface initially</w:t>
      </w:r>
      <w:r w:rsidRPr="009D2451">
        <w:rPr>
          <w:rFonts w:asciiTheme="majorBidi" w:hAnsiTheme="majorBidi" w:cstheme="majorBidi"/>
          <w:color w:val="000000"/>
          <w:sz w:val="28"/>
          <w:szCs w:val="28"/>
        </w:rPr>
        <w:t xml:space="preserve"> do so by inducing weak, reversible bonds called </w:t>
      </w:r>
      <w:hyperlink r:id="rId15" w:tooltip="http://en.wikipedia.org/wiki/Van_der_Waals_force" w:history="1">
        <w:r w:rsidRPr="00256C6D">
          <w:rPr>
            <w:rFonts w:asciiTheme="majorBidi" w:hAnsiTheme="majorBidi" w:cstheme="majorBidi"/>
            <w:b/>
            <w:bCs/>
            <w:color w:val="800080"/>
            <w:sz w:val="28"/>
            <w:szCs w:val="28"/>
          </w:rPr>
          <w:t>van der Waals forces</w:t>
        </w:r>
      </w:hyperlink>
      <w:r w:rsidR="001A1FDA" w:rsidRPr="00256C6D">
        <w:rPr>
          <w:rFonts w:asciiTheme="majorBidi" w:hAnsiTheme="majorBidi" w:cstheme="majorBidi"/>
          <w:b/>
          <w:bCs/>
          <w:color w:val="000000"/>
          <w:sz w:val="28"/>
          <w:szCs w:val="28"/>
        </w:rPr>
        <w:t>,</w:t>
      </w:r>
      <w:r w:rsidRPr="009D2451">
        <w:rPr>
          <w:rFonts w:asciiTheme="majorBidi" w:hAnsiTheme="majorBidi" w:cstheme="majorBidi"/>
          <w:color w:val="000000"/>
          <w:sz w:val="28"/>
          <w:szCs w:val="28"/>
        </w:rPr>
        <w:t xml:space="preserve"> If the colonists are not immediately separated from the surface, they can anchor themselves more permanently using </w:t>
      </w:r>
      <w:r w:rsidRPr="00256C6D">
        <w:rPr>
          <w:rFonts w:asciiTheme="majorBidi" w:hAnsiTheme="majorBidi" w:cstheme="majorBidi"/>
          <w:b/>
          <w:bCs/>
          <w:color w:val="000000"/>
          <w:sz w:val="28"/>
          <w:szCs w:val="28"/>
        </w:rPr>
        <w:t xml:space="preserve">cell adhesion molecules, proteins </w:t>
      </w:r>
      <w:r w:rsidRPr="009D2451">
        <w:rPr>
          <w:rFonts w:asciiTheme="majorBidi" w:hAnsiTheme="majorBidi" w:cstheme="majorBidi"/>
          <w:color w:val="000000"/>
          <w:sz w:val="28"/>
          <w:szCs w:val="28"/>
        </w:rPr>
        <w:t xml:space="preserve">on their surfaces that bind other cells in a process called </w:t>
      </w:r>
      <w:r w:rsidRPr="00DD2BB0">
        <w:rPr>
          <w:rFonts w:asciiTheme="majorBidi" w:hAnsiTheme="majorBidi" w:cstheme="majorBidi"/>
          <w:b/>
          <w:bCs/>
          <w:color w:val="000000"/>
          <w:sz w:val="28"/>
          <w:szCs w:val="28"/>
        </w:rPr>
        <w:t>cell adhesion</w:t>
      </w:r>
      <w:r w:rsidRPr="009D2451">
        <w:rPr>
          <w:rFonts w:asciiTheme="majorBidi" w:hAnsiTheme="majorBidi" w:cstheme="majorBidi"/>
          <w:color w:val="000000"/>
          <w:sz w:val="28"/>
          <w:szCs w:val="28"/>
        </w:rPr>
        <w:t>.</w:t>
      </w:r>
    </w:p>
    <w:p w:rsidR="002D366F" w:rsidRPr="009D2451"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lastRenderedPageBreak/>
        <w:t xml:space="preserve">These bacterial pioneers facilitate the arrival of other pathogens by providing more diverse adhesion sites. They also begin to </w:t>
      </w:r>
      <w:r w:rsidRPr="00E972E4">
        <w:rPr>
          <w:rFonts w:asciiTheme="majorBidi" w:hAnsiTheme="majorBidi" w:cstheme="majorBidi"/>
          <w:b/>
          <w:bCs/>
          <w:color w:val="000000"/>
          <w:sz w:val="28"/>
          <w:szCs w:val="28"/>
        </w:rPr>
        <w:t>build the matrix</w:t>
      </w:r>
      <w:r w:rsidRPr="009D2451">
        <w:rPr>
          <w:rFonts w:asciiTheme="majorBidi" w:hAnsiTheme="majorBidi" w:cstheme="majorBidi"/>
          <w:color w:val="000000"/>
          <w:sz w:val="28"/>
          <w:szCs w:val="28"/>
        </w:rPr>
        <w:t xml:space="preserve"> that holds the biofilm together. If there are species that are unable to attach to a surface on their own, they are often able to anchor themselves to the matrix or directly to earlier colonists. The expression of </w:t>
      </w:r>
      <w:r w:rsidRPr="00E972E4">
        <w:rPr>
          <w:rFonts w:asciiTheme="majorBidi" w:hAnsiTheme="majorBidi" w:cstheme="majorBidi"/>
          <w:b/>
          <w:bCs/>
          <w:color w:val="000000"/>
          <w:sz w:val="28"/>
          <w:szCs w:val="28"/>
        </w:rPr>
        <w:t>800 genes</w:t>
      </w:r>
      <w:r w:rsidRPr="009D2451">
        <w:rPr>
          <w:rFonts w:asciiTheme="majorBidi" w:hAnsiTheme="majorBidi" w:cstheme="majorBidi"/>
          <w:color w:val="000000"/>
          <w:sz w:val="28"/>
          <w:szCs w:val="28"/>
        </w:rPr>
        <w:t xml:space="preserve"> have been shown to be altered when a single bacterial species joins a biofilm</w:t>
      </w:r>
      <w:r w:rsidR="0063295C" w:rsidRPr="009D2451">
        <w:rPr>
          <w:rFonts w:asciiTheme="majorBidi" w:hAnsiTheme="majorBidi" w:cstheme="majorBidi"/>
          <w:color w:val="000000"/>
          <w:sz w:val="28"/>
          <w:szCs w:val="28"/>
        </w:rPr>
        <w:t>, and</w:t>
      </w:r>
      <w:r w:rsidR="00CB3FAC" w:rsidRPr="009D2451">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 xml:space="preserve">the genes that allow a </w:t>
      </w:r>
      <w:r w:rsidRPr="000C569A">
        <w:rPr>
          <w:rFonts w:asciiTheme="majorBidi" w:hAnsiTheme="majorBidi" w:cstheme="majorBidi"/>
          <w:b/>
          <w:bCs/>
          <w:color w:val="000000"/>
          <w:sz w:val="28"/>
          <w:szCs w:val="28"/>
        </w:rPr>
        <w:t>biofilm to develop</w:t>
      </w:r>
      <w:r w:rsidRPr="009D2451">
        <w:rPr>
          <w:rFonts w:asciiTheme="majorBidi" w:hAnsiTheme="majorBidi" w:cstheme="majorBidi"/>
          <w:color w:val="000000"/>
          <w:sz w:val="28"/>
          <w:szCs w:val="28"/>
        </w:rPr>
        <w:t xml:space="preserve"> are activated after enough cells attach to a solid surface.</w:t>
      </w:r>
    </w:p>
    <w:p w:rsidR="00C15D7F" w:rsidRDefault="00C15D7F" w:rsidP="005761BC">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The ability of a cell to perform this "</w:t>
      </w:r>
      <w:r w:rsidR="00921763" w:rsidRPr="009D2451">
        <w:rPr>
          <w:rFonts w:asciiTheme="majorBidi" w:hAnsiTheme="majorBidi" w:cstheme="majorBidi"/>
          <w:color w:val="000000"/>
          <w:sz w:val="28"/>
          <w:szCs w:val="28"/>
        </w:rPr>
        <w:t>initial attachment event</w:t>
      </w:r>
      <w:r w:rsidRPr="009D2451">
        <w:rPr>
          <w:rFonts w:asciiTheme="majorBidi" w:hAnsiTheme="majorBidi" w:cstheme="majorBidi"/>
          <w:color w:val="000000"/>
          <w:sz w:val="28"/>
          <w:szCs w:val="28"/>
        </w:rPr>
        <w:t>"</w:t>
      </w:r>
      <w:r w:rsidR="00921763" w:rsidRPr="009D2451">
        <w:rPr>
          <w:rFonts w:asciiTheme="majorBidi" w:hAnsiTheme="majorBidi" w:cstheme="majorBidi"/>
          <w:color w:val="000000"/>
          <w:sz w:val="28"/>
          <w:szCs w:val="28"/>
        </w:rPr>
        <w:t xml:space="preserve"> controlled by both </w:t>
      </w:r>
      <w:r w:rsidR="00921763" w:rsidRPr="009D2451">
        <w:rPr>
          <w:rFonts w:asciiTheme="majorBidi" w:hAnsiTheme="majorBidi" w:cstheme="majorBidi"/>
          <w:b/>
          <w:bCs/>
          <w:color w:val="000000"/>
          <w:sz w:val="28"/>
          <w:szCs w:val="28"/>
        </w:rPr>
        <w:t>environmental factors</w:t>
      </w:r>
      <w:r w:rsidR="00921763" w:rsidRPr="009D2451">
        <w:rPr>
          <w:rFonts w:asciiTheme="majorBidi" w:hAnsiTheme="majorBidi" w:cstheme="majorBidi"/>
          <w:color w:val="000000"/>
          <w:sz w:val="28"/>
          <w:szCs w:val="28"/>
        </w:rPr>
        <w:t>, including nutrient levels, temperature, pH,</w:t>
      </w:r>
      <w:r w:rsidR="008B3A7B" w:rsidRPr="009D2451">
        <w:rPr>
          <w:rFonts w:asciiTheme="majorBidi" w:hAnsiTheme="majorBidi" w:cstheme="majorBidi"/>
          <w:color w:val="000000"/>
          <w:sz w:val="28"/>
          <w:szCs w:val="28"/>
        </w:rPr>
        <w:t xml:space="preserve"> and </w:t>
      </w:r>
      <w:r w:rsidR="008B3A7B" w:rsidRPr="009D2451">
        <w:rPr>
          <w:rFonts w:asciiTheme="majorBidi" w:hAnsiTheme="majorBidi" w:cstheme="majorBidi"/>
          <w:b/>
          <w:bCs/>
          <w:color w:val="000000"/>
          <w:sz w:val="28"/>
          <w:szCs w:val="28"/>
        </w:rPr>
        <w:t>genetic factors</w:t>
      </w:r>
      <w:r w:rsidR="008B3A7B" w:rsidRPr="009D2451">
        <w:rPr>
          <w:rFonts w:asciiTheme="majorBidi" w:hAnsiTheme="majorBidi" w:cstheme="majorBidi"/>
          <w:color w:val="000000"/>
          <w:sz w:val="28"/>
          <w:szCs w:val="28"/>
        </w:rPr>
        <w:t xml:space="preserve">, including the presence of genes encoding motility functions, </w:t>
      </w:r>
      <w:r w:rsidR="005761BC" w:rsidRPr="009D2451">
        <w:rPr>
          <w:rFonts w:asciiTheme="majorBidi" w:hAnsiTheme="majorBidi" w:cstheme="majorBidi"/>
          <w:color w:val="000000"/>
          <w:sz w:val="28"/>
          <w:szCs w:val="28"/>
        </w:rPr>
        <w:t>environmental</w:t>
      </w:r>
      <w:r w:rsidR="008B3A7B" w:rsidRPr="009D2451">
        <w:rPr>
          <w:rFonts w:asciiTheme="majorBidi" w:hAnsiTheme="majorBidi" w:cstheme="majorBidi"/>
          <w:color w:val="000000"/>
          <w:sz w:val="28"/>
          <w:szCs w:val="28"/>
        </w:rPr>
        <w:t xml:space="preserve"> sensors, </w:t>
      </w:r>
      <w:r w:rsidR="005761BC" w:rsidRPr="009D2451">
        <w:rPr>
          <w:rFonts w:asciiTheme="majorBidi" w:hAnsiTheme="majorBidi" w:cstheme="majorBidi"/>
          <w:color w:val="000000"/>
          <w:sz w:val="28"/>
          <w:szCs w:val="28"/>
        </w:rPr>
        <w:t>adhesions</w:t>
      </w:r>
      <w:r w:rsidR="008B3A7B" w:rsidRPr="009D2451">
        <w:rPr>
          <w:rFonts w:asciiTheme="majorBidi" w:hAnsiTheme="majorBidi" w:cstheme="majorBidi"/>
          <w:color w:val="000000"/>
          <w:sz w:val="28"/>
          <w:szCs w:val="28"/>
        </w:rPr>
        <w:t xml:space="preserve">, etc. </w:t>
      </w:r>
    </w:p>
    <w:p w:rsidR="002923C7" w:rsidRPr="009D2451" w:rsidRDefault="002923C7" w:rsidP="00E127A4">
      <w:pPr>
        <w:bidi w:val="0"/>
        <w:ind w:left="-1134" w:firstLine="283"/>
        <w:jc w:val="center"/>
        <w:rPr>
          <w:rFonts w:asciiTheme="majorBidi" w:hAnsiTheme="majorBidi" w:cstheme="majorBidi"/>
          <w:color w:val="000000"/>
          <w:sz w:val="28"/>
          <w:szCs w:val="28"/>
        </w:rPr>
      </w:pPr>
      <w:r w:rsidRPr="002923C7">
        <w:rPr>
          <w:rFonts w:asciiTheme="majorBidi" w:hAnsiTheme="majorBidi" w:cstheme="majorBidi"/>
          <w:noProof/>
          <w:color w:val="000000"/>
          <w:sz w:val="28"/>
          <w:szCs w:val="28"/>
        </w:rPr>
        <w:drawing>
          <wp:inline distT="0" distB="0" distL="0" distR="0">
            <wp:extent cx="4067944" cy="3019425"/>
            <wp:effectExtent l="19050" t="0" r="8756" b="0"/>
            <wp:docPr id="3" name="Picture 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6" cstate="print"/>
                    <a:srcRect/>
                    <a:stretch>
                      <a:fillRect/>
                    </a:stretch>
                  </pic:blipFill>
                  <pic:spPr>
                    <a:xfrm>
                      <a:off x="0" y="0"/>
                      <a:ext cx="4067944" cy="3019425"/>
                    </a:xfrm>
                    <a:prstGeom prst="rect">
                      <a:avLst/>
                    </a:prstGeom>
                  </pic:spPr>
                </pic:pic>
              </a:graphicData>
            </a:graphic>
          </wp:inline>
        </w:drawing>
      </w:r>
    </w:p>
    <w:p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5" w:name="growth_and_development"/>
      <w:r w:rsidRPr="009D2451">
        <w:rPr>
          <w:rFonts w:asciiTheme="majorBidi" w:hAnsiTheme="majorBidi" w:cstheme="majorBidi"/>
          <w:b/>
          <w:bCs/>
          <w:color w:val="000000"/>
          <w:sz w:val="28"/>
          <w:szCs w:val="28"/>
          <w:u w:val="single"/>
        </w:rPr>
        <w:t>Growth and development</w:t>
      </w:r>
      <w:bookmarkEnd w:id="5"/>
    </w:p>
    <w:p w:rsidR="002D366F" w:rsidRPr="009D2451"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After the initial colonization, </w:t>
      </w:r>
      <w:r w:rsidRPr="000C569A">
        <w:rPr>
          <w:rFonts w:asciiTheme="majorBidi" w:hAnsiTheme="majorBidi" w:cstheme="majorBidi"/>
          <w:b/>
          <w:bCs/>
          <w:color w:val="000000"/>
          <w:sz w:val="28"/>
          <w:szCs w:val="28"/>
        </w:rPr>
        <w:t>the biofilm grows</w:t>
      </w:r>
      <w:r w:rsidRPr="009D2451">
        <w:rPr>
          <w:rFonts w:asciiTheme="majorBidi" w:hAnsiTheme="majorBidi" w:cstheme="majorBidi"/>
          <w:color w:val="000000"/>
          <w:sz w:val="28"/>
          <w:szCs w:val="28"/>
        </w:rPr>
        <w:t xml:space="preserve"> through a combination of </w:t>
      </w:r>
      <w:r w:rsidRPr="000C569A">
        <w:rPr>
          <w:rFonts w:asciiTheme="majorBidi" w:hAnsiTheme="majorBidi" w:cstheme="majorBidi"/>
          <w:b/>
          <w:bCs/>
          <w:color w:val="000000"/>
          <w:sz w:val="28"/>
          <w:szCs w:val="28"/>
        </w:rPr>
        <w:t xml:space="preserve">cell division and recruitment. </w:t>
      </w:r>
      <w:r w:rsidRPr="009D2451">
        <w:rPr>
          <w:rFonts w:asciiTheme="majorBidi" w:hAnsiTheme="majorBidi" w:cstheme="majorBidi"/>
          <w:color w:val="000000"/>
          <w:sz w:val="28"/>
          <w:szCs w:val="28"/>
        </w:rPr>
        <w:t xml:space="preserve">The next stage of biofilm formation is known </w:t>
      </w:r>
      <w:r w:rsidRPr="00DD2BB0">
        <w:rPr>
          <w:rFonts w:asciiTheme="majorBidi" w:hAnsiTheme="majorBidi" w:cstheme="majorBidi"/>
          <w:b/>
          <w:bCs/>
          <w:color w:val="000000"/>
          <w:sz w:val="28"/>
          <w:szCs w:val="28"/>
        </w:rPr>
        <w:t>as development</w:t>
      </w:r>
      <w:r w:rsidRPr="009D2451">
        <w:rPr>
          <w:rFonts w:asciiTheme="majorBidi" w:hAnsiTheme="majorBidi" w:cstheme="majorBidi"/>
          <w:color w:val="000000"/>
          <w:sz w:val="28"/>
          <w:szCs w:val="28"/>
        </w:rPr>
        <w:t xml:space="preserve"> and </w:t>
      </w:r>
      <w:r w:rsidR="00DD2BB0">
        <w:rPr>
          <w:rFonts w:asciiTheme="majorBidi" w:hAnsiTheme="majorBidi" w:cstheme="majorBidi"/>
          <w:color w:val="000000"/>
          <w:sz w:val="28"/>
          <w:szCs w:val="28"/>
        </w:rPr>
        <w:t xml:space="preserve">it </w:t>
      </w:r>
      <w:r w:rsidRPr="009D2451">
        <w:rPr>
          <w:rFonts w:asciiTheme="majorBidi" w:hAnsiTheme="majorBidi" w:cstheme="majorBidi"/>
          <w:color w:val="000000"/>
          <w:sz w:val="28"/>
          <w:szCs w:val="28"/>
        </w:rPr>
        <w:t>is the stage in which the biofilm is established and may only change in shape and size.</w:t>
      </w:r>
    </w:p>
    <w:p w:rsidR="002D366F" w:rsidRPr="009D2451" w:rsidRDefault="002D366F" w:rsidP="00DD2BB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Once a biofilm has more fully formed, it often contains channels in which nutrients can circulate. Cells in different regions of a biofilm also exhibit different patterns of </w:t>
      </w:r>
      <w:r w:rsidRPr="000C569A">
        <w:rPr>
          <w:rFonts w:asciiTheme="majorBidi" w:hAnsiTheme="majorBidi" w:cstheme="majorBidi"/>
          <w:b/>
          <w:bCs/>
          <w:color w:val="000000"/>
          <w:sz w:val="28"/>
          <w:szCs w:val="28"/>
        </w:rPr>
        <w:t>gene expression</w:t>
      </w:r>
      <w:r w:rsidRPr="009D2451">
        <w:rPr>
          <w:rFonts w:asciiTheme="majorBidi" w:hAnsiTheme="majorBidi" w:cstheme="majorBidi"/>
          <w:color w:val="000000"/>
          <w:sz w:val="28"/>
          <w:szCs w:val="28"/>
        </w:rPr>
        <w:t>. Because biofilms often develop their own metabolism, they are sometimes compared to the tissues of</w:t>
      </w:r>
      <w:r w:rsidR="00DD2BB0">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higher organisms, in which closely packed cells work together and create a network in which minerals can flow.</w:t>
      </w:r>
    </w:p>
    <w:p w:rsidR="00BC11FC" w:rsidRPr="009D2451" w:rsidRDefault="00BC11FC" w:rsidP="006F203D">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After the initiation of biofilm formation along the system and within a few seconds, the progression</w:t>
      </w:r>
      <w:r w:rsidR="00227F12" w:rsidRPr="009D2451">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 xml:space="preserve">of phenotypic changes in the bacteria remarkably alters </w:t>
      </w:r>
      <w:r w:rsidRPr="000C569A">
        <w:rPr>
          <w:rFonts w:asciiTheme="majorBidi" w:hAnsiTheme="majorBidi" w:cstheme="majorBidi"/>
          <w:b/>
          <w:bCs/>
          <w:color w:val="000000"/>
          <w:sz w:val="28"/>
          <w:szCs w:val="28"/>
        </w:rPr>
        <w:t>prote</w:t>
      </w:r>
      <w:r w:rsidR="000C569A" w:rsidRPr="000C569A">
        <w:rPr>
          <w:rFonts w:asciiTheme="majorBidi" w:hAnsiTheme="majorBidi" w:cstheme="majorBidi"/>
          <w:b/>
          <w:bCs/>
          <w:color w:val="000000"/>
          <w:sz w:val="28"/>
          <w:szCs w:val="28"/>
        </w:rPr>
        <w:t>i</w:t>
      </w:r>
      <w:r w:rsidRPr="000C569A">
        <w:rPr>
          <w:rFonts w:asciiTheme="majorBidi" w:hAnsiTheme="majorBidi" w:cstheme="majorBidi"/>
          <w:b/>
          <w:bCs/>
          <w:color w:val="000000"/>
          <w:sz w:val="28"/>
          <w:szCs w:val="28"/>
        </w:rPr>
        <w:t>n expression</w:t>
      </w:r>
      <w:r w:rsidRPr="009D2451">
        <w:rPr>
          <w:rFonts w:asciiTheme="majorBidi" w:hAnsiTheme="majorBidi" w:cstheme="majorBidi"/>
          <w:color w:val="000000"/>
          <w:sz w:val="28"/>
          <w:szCs w:val="28"/>
        </w:rPr>
        <w:t xml:space="preserve"> to </w:t>
      </w:r>
      <w:r w:rsidRPr="009D2451">
        <w:rPr>
          <w:rFonts w:asciiTheme="majorBidi" w:hAnsiTheme="majorBidi" w:cstheme="majorBidi"/>
          <w:color w:val="000000"/>
          <w:sz w:val="28"/>
          <w:szCs w:val="28"/>
        </w:rPr>
        <w:lastRenderedPageBreak/>
        <w:t>further produce species</w:t>
      </w:r>
      <w:r w:rsidR="00D30F14" w:rsidRPr="009D2451">
        <w:rPr>
          <w:rFonts w:asciiTheme="majorBidi" w:hAnsiTheme="majorBidi" w:cstheme="majorBidi"/>
          <w:color w:val="000000"/>
          <w:sz w:val="28"/>
          <w:szCs w:val="28"/>
        </w:rPr>
        <w:t xml:space="preserve">-specific adhesions that irreversibly anchor the cell to the surface Within </w:t>
      </w:r>
      <w:r w:rsidR="006F203D" w:rsidRPr="009D2451">
        <w:rPr>
          <w:rFonts w:asciiTheme="majorBidi" w:hAnsiTheme="majorBidi" w:cstheme="majorBidi"/>
          <w:color w:val="000000"/>
          <w:sz w:val="28"/>
          <w:szCs w:val="28"/>
        </w:rPr>
        <w:t>a</w:t>
      </w:r>
      <w:r w:rsidR="00D30F14" w:rsidRPr="009D2451">
        <w:rPr>
          <w:rFonts w:asciiTheme="majorBidi" w:hAnsiTheme="majorBidi" w:cstheme="majorBidi"/>
          <w:color w:val="000000"/>
          <w:sz w:val="28"/>
          <w:szCs w:val="28"/>
        </w:rPr>
        <w:t xml:space="preserve"> few </w:t>
      </w:r>
      <w:r w:rsidR="00DD2BB0" w:rsidRPr="000C569A">
        <w:rPr>
          <w:rFonts w:asciiTheme="majorBidi" w:hAnsiTheme="majorBidi" w:cstheme="majorBidi"/>
          <w:b/>
          <w:bCs/>
          <w:color w:val="000000"/>
          <w:sz w:val="28"/>
          <w:szCs w:val="28"/>
        </w:rPr>
        <w:t>(</w:t>
      </w:r>
      <w:r w:rsidR="00D30F14" w:rsidRPr="000C569A">
        <w:rPr>
          <w:rFonts w:asciiTheme="majorBidi" w:hAnsiTheme="majorBidi" w:cstheme="majorBidi"/>
          <w:b/>
          <w:bCs/>
          <w:color w:val="000000"/>
          <w:sz w:val="28"/>
          <w:szCs w:val="28"/>
        </w:rPr>
        <w:t>12</w:t>
      </w:r>
      <w:r w:rsidR="00DD2BB0" w:rsidRPr="000C569A">
        <w:rPr>
          <w:rFonts w:asciiTheme="majorBidi" w:hAnsiTheme="majorBidi" w:cstheme="majorBidi"/>
          <w:b/>
          <w:bCs/>
          <w:color w:val="000000"/>
          <w:sz w:val="28"/>
          <w:szCs w:val="28"/>
        </w:rPr>
        <w:t>)</w:t>
      </w:r>
      <w:r w:rsidR="00D30F14" w:rsidRPr="000C569A">
        <w:rPr>
          <w:rFonts w:asciiTheme="majorBidi" w:hAnsiTheme="majorBidi" w:cstheme="majorBidi"/>
          <w:b/>
          <w:bCs/>
          <w:color w:val="000000"/>
          <w:sz w:val="28"/>
          <w:szCs w:val="28"/>
        </w:rPr>
        <w:t xml:space="preserve"> minutes</w:t>
      </w:r>
      <w:r w:rsidR="006F203D">
        <w:rPr>
          <w:rFonts w:asciiTheme="majorBidi" w:hAnsiTheme="majorBidi" w:cstheme="majorBidi"/>
          <w:b/>
          <w:bCs/>
          <w:color w:val="000000"/>
          <w:sz w:val="28"/>
          <w:szCs w:val="28"/>
        </w:rPr>
        <w:t>.</w:t>
      </w:r>
      <w:r w:rsidR="00D30F14" w:rsidRPr="009D2451">
        <w:rPr>
          <w:rFonts w:asciiTheme="majorBidi" w:hAnsiTheme="majorBidi" w:cstheme="majorBidi"/>
          <w:color w:val="000000"/>
          <w:sz w:val="28"/>
          <w:szCs w:val="28"/>
        </w:rPr>
        <w:t xml:space="preserve"> </w:t>
      </w:r>
      <w:r w:rsidR="006F203D" w:rsidRPr="009D2451">
        <w:rPr>
          <w:rFonts w:asciiTheme="majorBidi" w:hAnsiTheme="majorBidi" w:cstheme="majorBidi"/>
          <w:color w:val="000000"/>
          <w:sz w:val="28"/>
          <w:szCs w:val="28"/>
        </w:rPr>
        <w:t>The</w:t>
      </w:r>
      <w:r w:rsidR="00D30F14" w:rsidRPr="009D2451">
        <w:rPr>
          <w:rFonts w:asciiTheme="majorBidi" w:hAnsiTheme="majorBidi" w:cstheme="majorBidi"/>
          <w:color w:val="000000"/>
          <w:sz w:val="28"/>
          <w:szCs w:val="28"/>
        </w:rPr>
        <w:t xml:space="preserve"> </w:t>
      </w:r>
      <w:r w:rsidR="006F203D" w:rsidRPr="009D2451">
        <w:rPr>
          <w:rFonts w:asciiTheme="majorBidi" w:hAnsiTheme="majorBidi" w:cstheme="majorBidi"/>
          <w:color w:val="000000"/>
          <w:sz w:val="28"/>
          <w:szCs w:val="28"/>
        </w:rPr>
        <w:t>adherent</w:t>
      </w:r>
      <w:r w:rsidR="00D30F14" w:rsidRPr="009D2451">
        <w:rPr>
          <w:rFonts w:asciiTheme="majorBidi" w:hAnsiTheme="majorBidi" w:cstheme="majorBidi"/>
          <w:color w:val="000000"/>
          <w:sz w:val="28"/>
          <w:szCs w:val="28"/>
        </w:rPr>
        <w:t xml:space="preserve"> cells up</w:t>
      </w:r>
      <w:r w:rsidR="000C569A">
        <w:rPr>
          <w:rFonts w:asciiTheme="majorBidi" w:hAnsiTheme="majorBidi" w:cstheme="majorBidi"/>
          <w:color w:val="000000"/>
          <w:sz w:val="28"/>
          <w:szCs w:val="28"/>
        </w:rPr>
        <w:t xml:space="preserve"> </w:t>
      </w:r>
      <w:r w:rsidR="00D30F14" w:rsidRPr="009D2451">
        <w:rPr>
          <w:rFonts w:asciiTheme="majorBidi" w:hAnsiTheme="majorBidi" w:cstheme="majorBidi"/>
          <w:color w:val="000000"/>
          <w:sz w:val="28"/>
          <w:szCs w:val="28"/>
        </w:rPr>
        <w:t>regulate genes that direct production of accumulation prot</w:t>
      </w:r>
      <w:r w:rsidR="000C569A">
        <w:rPr>
          <w:rFonts w:asciiTheme="majorBidi" w:hAnsiTheme="majorBidi" w:cstheme="majorBidi"/>
          <w:color w:val="000000"/>
          <w:sz w:val="28"/>
          <w:szCs w:val="28"/>
        </w:rPr>
        <w:t>ei</w:t>
      </w:r>
      <w:r w:rsidR="00D30F14" w:rsidRPr="009D2451">
        <w:rPr>
          <w:rFonts w:asciiTheme="majorBidi" w:hAnsiTheme="majorBidi" w:cstheme="majorBidi"/>
          <w:color w:val="000000"/>
          <w:sz w:val="28"/>
          <w:szCs w:val="28"/>
        </w:rPr>
        <w:t>ns and polysaccharides, which firmly attach the cells to the substratum and to each other as they undergo exponential binary division.</w:t>
      </w:r>
    </w:p>
    <w:p w:rsidR="00D30F14" w:rsidRPr="009D2451" w:rsidRDefault="00D30F14"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Then the cells begin to grow and spread as a </w:t>
      </w:r>
      <w:r w:rsidRPr="000C569A">
        <w:rPr>
          <w:rFonts w:asciiTheme="majorBidi" w:hAnsiTheme="majorBidi" w:cstheme="majorBidi"/>
          <w:b/>
          <w:bCs/>
          <w:color w:val="000000"/>
          <w:sz w:val="28"/>
          <w:szCs w:val="28"/>
        </w:rPr>
        <w:t>monolayer</w:t>
      </w:r>
      <w:r w:rsidR="0061775C" w:rsidRPr="009D2451">
        <w:rPr>
          <w:rFonts w:asciiTheme="majorBidi" w:hAnsiTheme="majorBidi" w:cstheme="majorBidi"/>
          <w:color w:val="000000"/>
          <w:sz w:val="28"/>
          <w:szCs w:val="28"/>
        </w:rPr>
        <w:t xml:space="preserve"> on the surface. As the cells continue to divide, the daughter cells spread outward and upward from the attachment point to form </w:t>
      </w:r>
      <w:r w:rsidR="0061775C" w:rsidRPr="000C569A">
        <w:rPr>
          <w:rFonts w:asciiTheme="majorBidi" w:hAnsiTheme="majorBidi" w:cstheme="majorBidi"/>
          <w:b/>
          <w:bCs/>
          <w:color w:val="000000"/>
          <w:sz w:val="28"/>
          <w:szCs w:val="28"/>
        </w:rPr>
        <w:t>cell clusters</w:t>
      </w:r>
      <w:r w:rsidR="0061775C" w:rsidRPr="009D2451">
        <w:rPr>
          <w:rFonts w:asciiTheme="majorBidi" w:hAnsiTheme="majorBidi" w:cstheme="majorBidi"/>
          <w:color w:val="000000"/>
          <w:sz w:val="28"/>
          <w:szCs w:val="28"/>
        </w:rPr>
        <w:t>.</w:t>
      </w:r>
      <w:r w:rsidR="00B31FA0" w:rsidRPr="009D2451">
        <w:rPr>
          <w:rFonts w:asciiTheme="majorBidi" w:hAnsiTheme="majorBidi" w:cstheme="majorBidi"/>
          <w:color w:val="000000"/>
          <w:sz w:val="28"/>
          <w:szCs w:val="28"/>
        </w:rPr>
        <w:t xml:space="preserve"> The production of exo</w:t>
      </w:r>
      <w:r w:rsidR="002178DE">
        <w:rPr>
          <w:rFonts w:asciiTheme="majorBidi" w:hAnsiTheme="majorBidi" w:cstheme="majorBidi" w:hint="cs"/>
          <w:color w:val="000000"/>
          <w:sz w:val="28"/>
          <w:szCs w:val="28"/>
          <w:rtl/>
        </w:rPr>
        <w:t>-</w:t>
      </w:r>
      <w:r w:rsidR="00B31FA0" w:rsidRPr="009D2451">
        <w:rPr>
          <w:rFonts w:asciiTheme="majorBidi" w:hAnsiTheme="majorBidi" w:cstheme="majorBidi"/>
          <w:color w:val="000000"/>
          <w:sz w:val="28"/>
          <w:szCs w:val="28"/>
        </w:rPr>
        <w:t>polysaccharides (EPS)</w:t>
      </w:r>
      <w:r w:rsidR="0061775C" w:rsidRPr="009D2451">
        <w:rPr>
          <w:rFonts w:asciiTheme="majorBidi" w:hAnsiTheme="majorBidi" w:cstheme="majorBidi"/>
          <w:color w:val="000000"/>
          <w:sz w:val="28"/>
          <w:szCs w:val="28"/>
        </w:rPr>
        <w:t xml:space="preserve"> </w:t>
      </w:r>
      <w:r w:rsidR="00B31FA0" w:rsidRPr="009D2451">
        <w:rPr>
          <w:rFonts w:asciiTheme="majorBidi" w:hAnsiTheme="majorBidi" w:cstheme="majorBidi"/>
          <w:color w:val="000000"/>
          <w:sz w:val="28"/>
          <w:szCs w:val="28"/>
        </w:rPr>
        <w:t xml:space="preserve">or slime embeds the aggregating cells to form </w:t>
      </w:r>
      <w:r w:rsidR="00B31FA0" w:rsidRPr="00162902">
        <w:rPr>
          <w:rFonts w:asciiTheme="majorBidi" w:hAnsiTheme="majorBidi" w:cstheme="majorBidi"/>
          <w:b/>
          <w:bCs/>
          <w:color w:val="000000"/>
          <w:sz w:val="28"/>
          <w:szCs w:val="28"/>
        </w:rPr>
        <w:t>micro</w:t>
      </w:r>
      <w:r w:rsidR="002178DE">
        <w:rPr>
          <w:rFonts w:asciiTheme="majorBidi" w:hAnsiTheme="majorBidi" w:cstheme="majorBidi" w:hint="cs"/>
          <w:b/>
          <w:bCs/>
          <w:color w:val="000000"/>
          <w:sz w:val="28"/>
          <w:szCs w:val="28"/>
          <w:rtl/>
        </w:rPr>
        <w:t>-</w:t>
      </w:r>
      <w:r w:rsidR="00B31FA0" w:rsidRPr="00162902">
        <w:rPr>
          <w:rFonts w:asciiTheme="majorBidi" w:hAnsiTheme="majorBidi" w:cstheme="majorBidi"/>
          <w:b/>
          <w:bCs/>
          <w:color w:val="000000"/>
          <w:sz w:val="28"/>
          <w:szCs w:val="28"/>
        </w:rPr>
        <w:t>colonies</w:t>
      </w:r>
      <w:r w:rsidR="00B31FA0" w:rsidRPr="009D2451">
        <w:rPr>
          <w:rFonts w:asciiTheme="majorBidi" w:hAnsiTheme="majorBidi" w:cstheme="majorBidi"/>
          <w:color w:val="000000"/>
          <w:sz w:val="28"/>
          <w:szCs w:val="28"/>
        </w:rPr>
        <w:t>. Typically, the micro</w:t>
      </w:r>
      <w:r w:rsidR="002178DE">
        <w:rPr>
          <w:rFonts w:asciiTheme="majorBidi" w:hAnsiTheme="majorBidi" w:cstheme="majorBidi" w:hint="cs"/>
          <w:color w:val="000000"/>
          <w:sz w:val="28"/>
          <w:szCs w:val="28"/>
          <w:rtl/>
        </w:rPr>
        <w:t>-</w:t>
      </w:r>
      <w:r w:rsidR="00B31FA0" w:rsidRPr="009D2451">
        <w:rPr>
          <w:rFonts w:asciiTheme="majorBidi" w:hAnsiTheme="majorBidi" w:cstheme="majorBidi"/>
          <w:color w:val="000000"/>
          <w:sz w:val="28"/>
          <w:szCs w:val="28"/>
        </w:rPr>
        <w:t>colonies</w:t>
      </w:r>
      <w:r w:rsidR="00227F12" w:rsidRPr="009D2451">
        <w:rPr>
          <w:rFonts w:asciiTheme="majorBidi" w:hAnsiTheme="majorBidi" w:cstheme="majorBidi"/>
          <w:color w:val="000000"/>
          <w:sz w:val="28"/>
          <w:szCs w:val="28"/>
        </w:rPr>
        <w:t xml:space="preserve"> </w:t>
      </w:r>
      <w:r w:rsidR="00B31FA0" w:rsidRPr="009D2451">
        <w:rPr>
          <w:rFonts w:asciiTheme="majorBidi" w:hAnsiTheme="majorBidi" w:cstheme="majorBidi"/>
          <w:color w:val="000000"/>
          <w:sz w:val="28"/>
          <w:szCs w:val="28"/>
        </w:rPr>
        <w:t xml:space="preserve">are composed of </w:t>
      </w:r>
      <w:r w:rsidR="00B31FA0" w:rsidRPr="000C569A">
        <w:rPr>
          <w:rFonts w:asciiTheme="majorBidi" w:hAnsiTheme="majorBidi" w:cstheme="majorBidi"/>
          <w:b/>
          <w:bCs/>
          <w:color w:val="000000"/>
          <w:sz w:val="28"/>
          <w:szCs w:val="28"/>
        </w:rPr>
        <w:t>10% to 25% cells and 75% to 90% EPS matrix</w:t>
      </w:r>
      <w:r w:rsidR="00B31FA0" w:rsidRPr="009D2451">
        <w:rPr>
          <w:rFonts w:asciiTheme="majorBidi" w:hAnsiTheme="majorBidi" w:cstheme="majorBidi"/>
          <w:color w:val="000000"/>
          <w:sz w:val="28"/>
          <w:szCs w:val="28"/>
        </w:rPr>
        <w:t>, with a consistency similar to a viscous polymer hydrogel.</w:t>
      </w:r>
    </w:p>
    <w:p w:rsidR="00297D4A" w:rsidRPr="00BC6EFB" w:rsidRDefault="00297D4A" w:rsidP="00717DBB">
      <w:pPr>
        <w:bidi w:val="0"/>
        <w:ind w:left="-1134" w:firstLine="283"/>
        <w:jc w:val="both"/>
        <w:rPr>
          <w:rFonts w:asciiTheme="majorBidi" w:hAnsiTheme="majorBidi" w:cstheme="majorBidi"/>
          <w:b/>
          <w:bCs/>
          <w:color w:val="000000"/>
          <w:sz w:val="28"/>
          <w:szCs w:val="28"/>
        </w:rPr>
      </w:pPr>
      <w:r w:rsidRPr="00BC6EFB">
        <w:rPr>
          <w:rFonts w:asciiTheme="majorBidi" w:hAnsiTheme="majorBidi" w:cstheme="majorBidi"/>
          <w:b/>
          <w:bCs/>
          <w:color w:val="000000"/>
          <w:sz w:val="28"/>
          <w:szCs w:val="28"/>
        </w:rPr>
        <w:t>Cellular density</w:t>
      </w:r>
      <w:r w:rsidRPr="009D2451">
        <w:rPr>
          <w:rFonts w:asciiTheme="majorBidi" w:hAnsiTheme="majorBidi" w:cstheme="majorBidi"/>
          <w:color w:val="000000"/>
          <w:sz w:val="28"/>
          <w:szCs w:val="28"/>
        </w:rPr>
        <w:t xml:space="preserve"> typically increases to a steady state within </w:t>
      </w:r>
      <w:r w:rsidRPr="00EF1241">
        <w:rPr>
          <w:rFonts w:asciiTheme="majorBidi" w:hAnsiTheme="majorBidi" w:cstheme="majorBidi"/>
          <w:b/>
          <w:bCs/>
          <w:color w:val="000000"/>
          <w:sz w:val="28"/>
          <w:szCs w:val="28"/>
        </w:rPr>
        <w:t>1-2 weeks</w:t>
      </w:r>
      <w:r w:rsidRPr="009D2451">
        <w:rPr>
          <w:rFonts w:asciiTheme="majorBidi" w:hAnsiTheme="majorBidi" w:cstheme="majorBidi"/>
          <w:color w:val="000000"/>
          <w:sz w:val="28"/>
          <w:szCs w:val="28"/>
        </w:rPr>
        <w:t xml:space="preserve">, depending on the </w:t>
      </w:r>
      <w:r w:rsidRPr="00BC6EFB">
        <w:rPr>
          <w:rFonts w:asciiTheme="majorBidi" w:hAnsiTheme="majorBidi" w:cstheme="majorBidi"/>
          <w:b/>
          <w:bCs/>
          <w:color w:val="000000"/>
          <w:sz w:val="28"/>
          <w:szCs w:val="28"/>
        </w:rPr>
        <w:t>species and local environmental conditions</w:t>
      </w:r>
      <w:r w:rsidRPr="009D2451">
        <w:rPr>
          <w:rFonts w:asciiTheme="majorBidi" w:hAnsiTheme="majorBidi" w:cstheme="majorBidi"/>
          <w:color w:val="000000"/>
          <w:sz w:val="28"/>
          <w:szCs w:val="28"/>
        </w:rPr>
        <w:t xml:space="preserve">. Expanded growth evolves in to complex 3-D structures of </w:t>
      </w:r>
      <w:r w:rsidRPr="00BC6EFB">
        <w:rPr>
          <w:rFonts w:asciiTheme="majorBidi" w:hAnsiTheme="majorBidi" w:cstheme="majorBidi"/>
          <w:b/>
          <w:bCs/>
          <w:color w:val="000000"/>
          <w:sz w:val="28"/>
          <w:szCs w:val="28"/>
        </w:rPr>
        <w:t>tower- and mushroom-shaped</w:t>
      </w:r>
      <w:r w:rsidRPr="009D2451">
        <w:rPr>
          <w:rFonts w:asciiTheme="majorBidi" w:hAnsiTheme="majorBidi" w:cstheme="majorBidi"/>
          <w:color w:val="000000"/>
          <w:sz w:val="28"/>
          <w:szCs w:val="28"/>
        </w:rPr>
        <w:t xml:space="preserve"> cell clusters. Adjoining micro</w:t>
      </w:r>
      <w:r w:rsidR="00BC6EFB">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 xml:space="preserve">colonies are connected by water </w:t>
      </w:r>
      <w:r w:rsidRPr="00BC6EFB">
        <w:rPr>
          <w:rFonts w:asciiTheme="majorBidi" w:hAnsiTheme="majorBidi" w:cstheme="majorBidi"/>
          <w:b/>
          <w:bCs/>
          <w:color w:val="000000"/>
          <w:sz w:val="28"/>
          <w:szCs w:val="28"/>
        </w:rPr>
        <w:t>channels</w:t>
      </w:r>
      <w:r w:rsidRPr="009D2451">
        <w:rPr>
          <w:rFonts w:asciiTheme="majorBidi" w:hAnsiTheme="majorBidi" w:cstheme="majorBidi"/>
          <w:color w:val="000000"/>
          <w:sz w:val="28"/>
          <w:szCs w:val="28"/>
        </w:rPr>
        <w:t xml:space="preserve"> that serve as a primitive circulatory system for </w:t>
      </w:r>
      <w:r w:rsidRPr="00BC6EFB">
        <w:rPr>
          <w:rFonts w:asciiTheme="majorBidi" w:hAnsiTheme="majorBidi" w:cstheme="majorBidi"/>
          <w:b/>
          <w:bCs/>
          <w:color w:val="000000"/>
          <w:sz w:val="28"/>
          <w:szCs w:val="28"/>
        </w:rPr>
        <w:t>delivery of nutrients and removal of wastes.</w:t>
      </w:r>
    </w:p>
    <w:p w:rsidR="00CB3FAC" w:rsidRPr="009D2451" w:rsidRDefault="002D17EF" w:rsidP="006F203D">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The </w:t>
      </w:r>
      <w:r w:rsidRPr="00BC6EFB">
        <w:rPr>
          <w:rFonts w:asciiTheme="majorBidi" w:hAnsiTheme="majorBidi" w:cstheme="majorBidi"/>
          <w:b/>
          <w:bCs/>
          <w:color w:val="000000"/>
          <w:sz w:val="28"/>
          <w:szCs w:val="28"/>
        </w:rPr>
        <w:t>thickness of the biofilm</w:t>
      </w:r>
      <w:r w:rsidRPr="009D2451">
        <w:rPr>
          <w:rFonts w:asciiTheme="majorBidi" w:hAnsiTheme="majorBidi" w:cstheme="majorBidi"/>
          <w:color w:val="000000"/>
          <w:sz w:val="28"/>
          <w:szCs w:val="28"/>
        </w:rPr>
        <w:t xml:space="preserve"> is variable and uneven, as determined by the </w:t>
      </w:r>
      <w:r w:rsidRPr="00BC6EFB">
        <w:rPr>
          <w:rFonts w:asciiTheme="majorBidi" w:hAnsiTheme="majorBidi" w:cstheme="majorBidi"/>
          <w:b/>
          <w:bCs/>
          <w:color w:val="000000"/>
          <w:sz w:val="28"/>
          <w:szCs w:val="28"/>
        </w:rPr>
        <w:t>balance between growth of the biofilm and detachment of cells</w:t>
      </w:r>
      <w:r w:rsidRPr="009D2451">
        <w:rPr>
          <w:rFonts w:asciiTheme="majorBidi" w:hAnsiTheme="majorBidi" w:cstheme="majorBidi"/>
          <w:color w:val="000000"/>
          <w:sz w:val="28"/>
          <w:szCs w:val="28"/>
        </w:rPr>
        <w:t>. Depending on the initial number of attached organisms, the multilayered cell clusters develop as patchy networks or form a contiguous layer over the surface.</w:t>
      </w:r>
      <w:r w:rsidR="003E0E91" w:rsidRPr="009D2451">
        <w:rPr>
          <w:rFonts w:asciiTheme="majorBidi" w:hAnsiTheme="majorBidi" w:cstheme="majorBidi"/>
          <w:color w:val="000000"/>
          <w:sz w:val="28"/>
          <w:szCs w:val="28"/>
        </w:rPr>
        <w:t xml:space="preserve"> </w:t>
      </w:r>
    </w:p>
    <w:p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6" w:name="detachment_and_external_colonization"/>
      <w:r w:rsidRPr="009D2451">
        <w:rPr>
          <w:rFonts w:asciiTheme="majorBidi" w:hAnsiTheme="majorBidi" w:cstheme="majorBidi"/>
          <w:b/>
          <w:bCs/>
          <w:color w:val="000000"/>
          <w:sz w:val="28"/>
          <w:szCs w:val="28"/>
          <w:u w:val="single"/>
        </w:rPr>
        <w:t>Detachment and external colonization</w:t>
      </w:r>
      <w:bookmarkEnd w:id="6"/>
    </w:p>
    <w:p w:rsidR="00AE1D12" w:rsidRPr="00BA439D" w:rsidRDefault="00AE1D12" w:rsidP="00717DBB">
      <w:pPr>
        <w:bidi w:val="0"/>
        <w:ind w:left="-1134" w:firstLine="283"/>
        <w:jc w:val="both"/>
        <w:rPr>
          <w:rFonts w:asciiTheme="majorBidi" w:hAnsiTheme="majorBidi" w:cstheme="majorBidi"/>
          <w:b/>
          <w:bCs/>
          <w:color w:val="000000"/>
          <w:sz w:val="28"/>
          <w:szCs w:val="28"/>
        </w:rPr>
      </w:pPr>
      <w:r w:rsidRPr="009D2451">
        <w:rPr>
          <w:rFonts w:asciiTheme="majorBidi" w:hAnsiTheme="majorBidi" w:cstheme="majorBidi"/>
          <w:color w:val="000000"/>
          <w:sz w:val="28"/>
          <w:szCs w:val="28"/>
        </w:rPr>
        <w:t>The</w:t>
      </w:r>
      <w:r w:rsidR="0002478A" w:rsidRPr="009D2451">
        <w:rPr>
          <w:rFonts w:asciiTheme="majorBidi" w:hAnsiTheme="majorBidi" w:cstheme="majorBidi"/>
          <w:color w:val="000000"/>
          <w:sz w:val="28"/>
          <w:szCs w:val="28"/>
        </w:rPr>
        <w:t xml:space="preserve"> formation of biofilm</w:t>
      </w:r>
      <w:r w:rsidRPr="009D2451">
        <w:rPr>
          <w:rFonts w:asciiTheme="majorBidi" w:hAnsiTheme="majorBidi" w:cstheme="majorBidi"/>
          <w:color w:val="000000"/>
          <w:sz w:val="28"/>
          <w:szCs w:val="28"/>
        </w:rPr>
        <w:t xml:space="preserve"> is a universal strategy for microbial survival. In order to colonize new surfaces and to prevent density-mediated starvation within the mature biofilm, the cells</w:t>
      </w:r>
      <w:r w:rsidR="00E6402E" w:rsidRPr="009D2451">
        <w:rPr>
          <w:rFonts w:asciiTheme="majorBidi" w:hAnsiTheme="majorBidi" w:cstheme="majorBidi"/>
          <w:color w:val="000000"/>
          <w:sz w:val="28"/>
          <w:szCs w:val="28"/>
        </w:rPr>
        <w:t xml:space="preserve"> must detach and disseminate. </w:t>
      </w:r>
      <w:r w:rsidR="00E6402E" w:rsidRPr="00EF1241">
        <w:rPr>
          <w:rFonts w:asciiTheme="majorBidi" w:hAnsiTheme="majorBidi" w:cstheme="majorBidi"/>
          <w:b/>
          <w:bCs/>
          <w:color w:val="000000"/>
          <w:sz w:val="28"/>
          <w:szCs w:val="28"/>
        </w:rPr>
        <w:t>Dispersal</w:t>
      </w:r>
      <w:r w:rsidR="00E6402E" w:rsidRPr="009D2451">
        <w:rPr>
          <w:rFonts w:asciiTheme="majorBidi" w:hAnsiTheme="majorBidi" w:cstheme="majorBidi"/>
          <w:color w:val="000000"/>
          <w:sz w:val="28"/>
          <w:szCs w:val="28"/>
        </w:rPr>
        <w:t xml:space="preserve"> is accomplished by </w:t>
      </w:r>
      <w:r w:rsidR="00E6402E" w:rsidRPr="00BA439D">
        <w:rPr>
          <w:rFonts w:asciiTheme="majorBidi" w:hAnsiTheme="majorBidi" w:cstheme="majorBidi"/>
          <w:b/>
          <w:bCs/>
          <w:color w:val="000000"/>
          <w:sz w:val="28"/>
          <w:szCs w:val="28"/>
        </w:rPr>
        <w:t>shedding, detachment, or shearing.</w:t>
      </w:r>
    </w:p>
    <w:p w:rsidR="00E6402E" w:rsidRPr="009D2451" w:rsidRDefault="00E6402E" w:rsidP="005702F0">
      <w:pPr>
        <w:bidi w:val="0"/>
        <w:ind w:left="-1134" w:firstLine="283"/>
        <w:jc w:val="both"/>
        <w:rPr>
          <w:rFonts w:asciiTheme="majorBidi" w:hAnsiTheme="majorBidi" w:cstheme="majorBidi"/>
          <w:color w:val="000000"/>
          <w:sz w:val="28"/>
          <w:szCs w:val="28"/>
        </w:rPr>
      </w:pPr>
      <w:r w:rsidRPr="00BA439D">
        <w:rPr>
          <w:rFonts w:asciiTheme="majorBidi" w:hAnsiTheme="majorBidi" w:cstheme="majorBidi"/>
          <w:b/>
          <w:bCs/>
          <w:color w:val="000000"/>
          <w:sz w:val="28"/>
          <w:szCs w:val="28"/>
        </w:rPr>
        <w:t>Shedding</w:t>
      </w:r>
      <w:r w:rsidRPr="009D2451">
        <w:rPr>
          <w:rFonts w:asciiTheme="majorBidi" w:hAnsiTheme="majorBidi" w:cstheme="majorBidi"/>
          <w:color w:val="000000"/>
          <w:sz w:val="28"/>
          <w:szCs w:val="28"/>
        </w:rPr>
        <w:t xml:space="preserve"> occurs when daughter cells from </w:t>
      </w:r>
      <w:r w:rsidR="005702F0" w:rsidRPr="009D2451">
        <w:rPr>
          <w:rFonts w:asciiTheme="majorBidi" w:hAnsiTheme="majorBidi" w:cstheme="majorBidi"/>
          <w:color w:val="000000"/>
          <w:sz w:val="28"/>
          <w:szCs w:val="28"/>
        </w:rPr>
        <w:t>actively</w:t>
      </w:r>
      <w:r w:rsidRPr="009D2451">
        <w:rPr>
          <w:rFonts w:asciiTheme="majorBidi" w:hAnsiTheme="majorBidi" w:cstheme="majorBidi"/>
          <w:color w:val="000000"/>
          <w:sz w:val="28"/>
          <w:szCs w:val="28"/>
        </w:rPr>
        <w:t xml:space="preserve"> growing bacteria in the upper regions of the microcolonies released from the cell clusters. Increased cell density induced cell-cell signaling to direct chemical </w:t>
      </w:r>
      <w:r w:rsidR="0014029D" w:rsidRPr="009D2451">
        <w:rPr>
          <w:rFonts w:asciiTheme="majorBidi" w:hAnsiTheme="majorBidi" w:cstheme="majorBidi"/>
          <w:color w:val="000000"/>
          <w:sz w:val="28"/>
          <w:szCs w:val="28"/>
        </w:rPr>
        <w:t xml:space="preserve">degradation of the EPS, sending </w:t>
      </w:r>
      <w:r w:rsidR="005702F0" w:rsidRPr="009D2451">
        <w:rPr>
          <w:rFonts w:asciiTheme="majorBidi" w:hAnsiTheme="majorBidi" w:cstheme="majorBidi"/>
          <w:color w:val="000000"/>
          <w:sz w:val="28"/>
          <w:szCs w:val="28"/>
        </w:rPr>
        <w:t>clumps</w:t>
      </w:r>
      <w:r w:rsidR="0014029D" w:rsidRPr="009D2451">
        <w:rPr>
          <w:rFonts w:asciiTheme="majorBidi" w:hAnsiTheme="majorBidi" w:cstheme="majorBidi"/>
          <w:color w:val="000000"/>
          <w:sz w:val="28"/>
          <w:szCs w:val="28"/>
        </w:rPr>
        <w:t xml:space="preserve"> of biofilm into the circulation. </w:t>
      </w:r>
    </w:p>
    <w:p w:rsidR="0014029D" w:rsidRDefault="0014029D" w:rsidP="005702F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The dissemination of biofilm cells in to the systemic circulation may result in bloodstream infection, depending on the host immune system and bio</w:t>
      </w:r>
      <w:r w:rsidR="00EF1241">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burden of cells released. Signal cells released by shedding are susceptible to antibiotics and can be controlled by antimicrobial therapy</w:t>
      </w:r>
      <w:r w:rsidR="00A374AB" w:rsidRPr="009D2451">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and/or hosts immune system.</w:t>
      </w:r>
      <w:r w:rsidR="00A374AB" w:rsidRPr="009D2451">
        <w:rPr>
          <w:rFonts w:asciiTheme="majorBidi" w:hAnsiTheme="majorBidi" w:cstheme="majorBidi"/>
          <w:color w:val="000000"/>
          <w:sz w:val="28"/>
          <w:szCs w:val="28"/>
        </w:rPr>
        <w:t xml:space="preserve"> However, those released in clumps retain antibiotic resistance and may embolize at a distant anatomic site to develop metastatic infections such as endocarditis or osteomyelitis.</w:t>
      </w:r>
    </w:p>
    <w:p w:rsidR="00683A05" w:rsidRPr="009D2451" w:rsidRDefault="00683A05" w:rsidP="00683A05">
      <w:pPr>
        <w:bidi w:val="0"/>
        <w:ind w:left="-1134" w:firstLine="283"/>
        <w:jc w:val="both"/>
        <w:rPr>
          <w:rFonts w:asciiTheme="majorBidi" w:hAnsiTheme="majorBidi" w:cstheme="majorBidi"/>
          <w:b/>
          <w:bCs/>
          <w:color w:val="000000"/>
          <w:spacing w:val="8"/>
          <w:sz w:val="28"/>
          <w:szCs w:val="28"/>
        </w:rPr>
      </w:pPr>
      <w:bookmarkStart w:id="7" w:name="movement"/>
      <w:r w:rsidRPr="009D2451">
        <w:rPr>
          <w:rFonts w:asciiTheme="majorBidi" w:hAnsiTheme="majorBidi" w:cstheme="majorBidi"/>
          <w:b/>
          <w:bCs/>
          <w:color w:val="000000"/>
          <w:spacing w:val="8"/>
          <w:sz w:val="28"/>
          <w:szCs w:val="28"/>
        </w:rPr>
        <w:lastRenderedPageBreak/>
        <w:t>Movement</w:t>
      </w:r>
      <w:bookmarkEnd w:id="7"/>
    </w:p>
    <w:p w:rsidR="00683A05" w:rsidRPr="009D2451" w:rsidRDefault="00683A05" w:rsidP="005702F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Biofilm bacteria can move in numerous ways that allow them to easily infect new tissues. Biofilms may move </w:t>
      </w:r>
      <w:r w:rsidRPr="00AB3133">
        <w:rPr>
          <w:rFonts w:asciiTheme="majorBidi" w:hAnsiTheme="majorBidi" w:cstheme="majorBidi"/>
          <w:b/>
          <w:bCs/>
          <w:color w:val="000000"/>
          <w:sz w:val="28"/>
          <w:szCs w:val="28"/>
        </w:rPr>
        <w:t>collectively</w:t>
      </w:r>
      <w:r w:rsidRPr="009D2451">
        <w:rPr>
          <w:rFonts w:asciiTheme="majorBidi" w:hAnsiTheme="majorBidi" w:cstheme="majorBidi"/>
          <w:color w:val="000000"/>
          <w:sz w:val="28"/>
          <w:szCs w:val="28"/>
        </w:rPr>
        <w:t xml:space="preserve">, by rippling or rolling across the surface, or by detaching in clumps. Sometimes, in </w:t>
      </w:r>
      <w:r w:rsidRPr="00AB3133">
        <w:rPr>
          <w:rFonts w:asciiTheme="majorBidi" w:hAnsiTheme="majorBidi" w:cstheme="majorBidi"/>
          <w:b/>
          <w:bCs/>
          <w:color w:val="000000"/>
          <w:sz w:val="28"/>
          <w:szCs w:val="28"/>
        </w:rPr>
        <w:t>a dispersal strategy</w:t>
      </w:r>
      <w:r w:rsidRPr="009D2451">
        <w:rPr>
          <w:rFonts w:asciiTheme="majorBidi" w:hAnsiTheme="majorBidi" w:cstheme="majorBidi"/>
          <w:color w:val="000000"/>
          <w:sz w:val="28"/>
          <w:szCs w:val="28"/>
        </w:rPr>
        <w:t xml:space="preserve"> referred to as “swarming/seeding”, a biofilm colony differentiates to form an outer “wall” of stationary bacteria, while the inner region of the biofilm “liquefies”, allowing planktonic cells to “swim” out of the biofilm and leave behind a hollow mound.</w:t>
      </w:r>
      <w:r w:rsidRPr="00683A05">
        <w:rPr>
          <w:rFonts w:asciiTheme="majorBidi" w:hAnsiTheme="majorBidi" w:cstheme="majorBidi"/>
          <w:color w:val="000000"/>
          <w:sz w:val="28"/>
          <w:szCs w:val="28"/>
        </w:rPr>
        <w:t xml:space="preserve">  </w:t>
      </w:r>
    </w:p>
    <w:p w:rsidR="00683A05" w:rsidRPr="009D2451" w:rsidRDefault="00683A05" w:rsidP="00683A05">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noProof/>
          <w:color w:val="89200F"/>
          <w:sz w:val="28"/>
          <w:szCs w:val="28"/>
        </w:rPr>
        <w:drawing>
          <wp:inline distT="0" distB="0" distL="0" distR="0">
            <wp:extent cx="3811270" cy="2552700"/>
            <wp:effectExtent l="19050" t="0" r="0" b="0"/>
            <wp:docPr id="25" name="Picture 25" descr="http://mpkb.org/_media/home/pathogenesis/microbiota/biofilm/cbe-03_bfmigration.jpg?w=400">
              <a:hlinkClick xmlns:a="http://schemas.openxmlformats.org/drawingml/2006/main" r:id="rId17" tooltip="&quot;home:pathogenesis:microbiota:biofilm:cbe-03_bfmigratio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pkb.org/_media/home/pathogenesis/microbiota/biofilm/cbe-03_bfmigration.jpg?w=400">
                      <a:hlinkClick r:id="rId17" tooltip="&quot;home:pathogenesis:microbiota:biofilm:cbe-03_bfmigration.jpg&quot;"/>
                    </pic:cNvPr>
                    <pic:cNvPicPr>
                      <a:picLocks noChangeAspect="1" noChangeArrowheads="1"/>
                    </pic:cNvPicPr>
                  </pic:nvPicPr>
                  <pic:blipFill>
                    <a:blip r:embed="rId18" cstate="print"/>
                    <a:srcRect/>
                    <a:stretch>
                      <a:fillRect/>
                    </a:stretch>
                  </pic:blipFill>
                  <pic:spPr bwMode="auto">
                    <a:xfrm>
                      <a:off x="0" y="0"/>
                      <a:ext cx="3811270" cy="2552700"/>
                    </a:xfrm>
                    <a:prstGeom prst="rect">
                      <a:avLst/>
                    </a:prstGeom>
                    <a:noFill/>
                    <a:ln w="9525">
                      <a:noFill/>
                      <a:miter lim="800000"/>
                      <a:headEnd/>
                      <a:tailEnd/>
                    </a:ln>
                  </pic:spPr>
                </pic:pic>
              </a:graphicData>
            </a:graphic>
          </wp:inline>
        </w:drawing>
      </w:r>
    </w:p>
    <w:p w:rsidR="00683A05" w:rsidRPr="009D2451" w:rsidRDefault="00683A05" w:rsidP="005702F0">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Biofilm migration, Biofilm bacteria can move in numerous ways: </w:t>
      </w:r>
      <w:r w:rsidRPr="00AB3133">
        <w:rPr>
          <w:rFonts w:asciiTheme="majorBidi" w:hAnsiTheme="majorBidi" w:cstheme="majorBidi"/>
          <w:b/>
          <w:bCs/>
          <w:color w:val="000000"/>
          <w:sz w:val="28"/>
          <w:szCs w:val="28"/>
        </w:rPr>
        <w:t>collectively</w:t>
      </w:r>
      <w:r w:rsidRPr="009D2451">
        <w:rPr>
          <w:rFonts w:asciiTheme="majorBidi" w:hAnsiTheme="majorBidi" w:cstheme="majorBidi"/>
          <w:color w:val="000000"/>
          <w:sz w:val="28"/>
          <w:szCs w:val="28"/>
        </w:rPr>
        <w:t xml:space="preserve">, by rippling or rolling across the surface, or by detaching in clumps. </w:t>
      </w:r>
      <w:r w:rsidRPr="00AB3133">
        <w:rPr>
          <w:rFonts w:asciiTheme="majorBidi" w:hAnsiTheme="majorBidi" w:cstheme="majorBidi"/>
          <w:b/>
          <w:bCs/>
          <w:color w:val="000000"/>
          <w:sz w:val="28"/>
          <w:szCs w:val="28"/>
        </w:rPr>
        <w:t>Individually</w:t>
      </w:r>
      <w:r w:rsidRPr="009D2451">
        <w:rPr>
          <w:rFonts w:asciiTheme="majorBidi" w:hAnsiTheme="majorBidi" w:cstheme="majorBidi"/>
          <w:color w:val="000000"/>
          <w:sz w:val="28"/>
          <w:szCs w:val="28"/>
        </w:rPr>
        <w:t>, through “swarming and seeding” dispersal.</w:t>
      </w:r>
    </w:p>
    <w:p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8" w:name="advantages_of_biofilm"/>
      <w:r w:rsidRPr="009D2451">
        <w:rPr>
          <w:rFonts w:asciiTheme="majorBidi" w:hAnsiTheme="majorBidi" w:cstheme="majorBidi"/>
          <w:b/>
          <w:bCs/>
          <w:color w:val="000000"/>
          <w:sz w:val="28"/>
          <w:szCs w:val="28"/>
          <w:u w:val="single"/>
        </w:rPr>
        <w:t>Advantages of biofilm</w:t>
      </w:r>
      <w:bookmarkEnd w:id="8"/>
    </w:p>
    <w:p w:rsidR="002D366F" w:rsidRPr="001D4328" w:rsidRDefault="002D366F" w:rsidP="00717DBB">
      <w:pPr>
        <w:bidi w:val="0"/>
        <w:ind w:left="-1134" w:firstLine="283"/>
        <w:jc w:val="both"/>
        <w:rPr>
          <w:rFonts w:asciiTheme="majorBidi" w:hAnsiTheme="majorBidi" w:cstheme="majorBidi"/>
          <w:b/>
          <w:bCs/>
          <w:color w:val="000000"/>
          <w:sz w:val="28"/>
          <w:szCs w:val="28"/>
        </w:rPr>
      </w:pPr>
      <w:r w:rsidRPr="009D2451">
        <w:rPr>
          <w:rFonts w:asciiTheme="majorBidi" w:hAnsiTheme="majorBidi" w:cstheme="majorBidi"/>
          <w:color w:val="000000"/>
          <w:sz w:val="28"/>
          <w:szCs w:val="28"/>
        </w:rPr>
        <w:t xml:space="preserve">Biofilm communities provide several advantages to their members including </w:t>
      </w:r>
      <w:r w:rsidRPr="001D4328">
        <w:rPr>
          <w:rFonts w:asciiTheme="majorBidi" w:hAnsiTheme="majorBidi" w:cstheme="majorBidi"/>
          <w:b/>
          <w:bCs/>
          <w:color w:val="000000"/>
          <w:sz w:val="28"/>
          <w:szCs w:val="28"/>
        </w:rPr>
        <w:t>easy access to food and nutrients and resistance to antibiotics.</w:t>
      </w:r>
    </w:p>
    <w:p w:rsidR="002D366F" w:rsidRPr="001D4328" w:rsidRDefault="002D366F" w:rsidP="00717DBB">
      <w:pPr>
        <w:bidi w:val="0"/>
        <w:ind w:left="-1134" w:firstLine="283"/>
        <w:jc w:val="both"/>
        <w:rPr>
          <w:rFonts w:asciiTheme="majorBidi" w:hAnsiTheme="majorBidi" w:cstheme="majorBidi"/>
          <w:b/>
          <w:bCs/>
          <w:color w:val="000000"/>
          <w:sz w:val="28"/>
          <w:szCs w:val="28"/>
          <w:u w:val="single"/>
        </w:rPr>
      </w:pPr>
      <w:bookmarkStart w:id="9" w:name="antibiotic_resistance"/>
      <w:r w:rsidRPr="001D4328">
        <w:rPr>
          <w:rFonts w:asciiTheme="majorBidi" w:hAnsiTheme="majorBidi" w:cstheme="majorBidi"/>
          <w:b/>
          <w:bCs/>
          <w:color w:val="000000"/>
          <w:sz w:val="28"/>
          <w:szCs w:val="28"/>
          <w:u w:val="single"/>
        </w:rPr>
        <w:t>Antibiotic resistance</w:t>
      </w:r>
      <w:bookmarkEnd w:id="9"/>
    </w:p>
    <w:p w:rsidR="002D366F"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This development of a biofilm allows for the cells inside </w:t>
      </w:r>
      <w:r w:rsidR="005702F0" w:rsidRPr="009D2451">
        <w:rPr>
          <w:rFonts w:asciiTheme="majorBidi" w:hAnsiTheme="majorBidi" w:cstheme="majorBidi"/>
          <w:color w:val="000000"/>
          <w:sz w:val="28"/>
          <w:szCs w:val="28"/>
        </w:rPr>
        <w:t>becoming</w:t>
      </w:r>
      <w:r w:rsidRPr="009D2451">
        <w:rPr>
          <w:rFonts w:asciiTheme="majorBidi" w:hAnsiTheme="majorBidi" w:cstheme="majorBidi"/>
          <w:color w:val="000000"/>
          <w:sz w:val="28"/>
          <w:szCs w:val="28"/>
        </w:rPr>
        <w:t xml:space="preserve"> more resistant to the body's natural antimicrobials as well as the antibiotics administered in a standard fashion. In fact, depending on the </w:t>
      </w:r>
      <w:r w:rsidRPr="001D4328">
        <w:rPr>
          <w:rFonts w:asciiTheme="majorBidi" w:hAnsiTheme="majorBidi" w:cstheme="majorBidi"/>
          <w:b/>
          <w:bCs/>
          <w:color w:val="000000"/>
          <w:sz w:val="28"/>
          <w:szCs w:val="28"/>
        </w:rPr>
        <w:t>organism and type of antimicrobial and experimental system</w:t>
      </w:r>
      <w:r w:rsidRPr="009D2451">
        <w:rPr>
          <w:rFonts w:asciiTheme="majorBidi" w:hAnsiTheme="majorBidi" w:cstheme="majorBidi"/>
          <w:color w:val="000000"/>
          <w:sz w:val="28"/>
          <w:szCs w:val="28"/>
        </w:rPr>
        <w:t xml:space="preserve">, biofilm bacteria can be up to a thousand times more </w:t>
      </w:r>
      <w:r w:rsidRPr="001D4328">
        <w:rPr>
          <w:rFonts w:asciiTheme="majorBidi" w:hAnsiTheme="majorBidi" w:cstheme="majorBidi"/>
          <w:b/>
          <w:bCs/>
          <w:color w:val="000000"/>
          <w:sz w:val="28"/>
          <w:szCs w:val="28"/>
        </w:rPr>
        <w:t>resistant</w:t>
      </w:r>
      <w:r w:rsidRPr="009D2451">
        <w:rPr>
          <w:rFonts w:asciiTheme="majorBidi" w:hAnsiTheme="majorBidi" w:cstheme="majorBidi"/>
          <w:color w:val="000000"/>
          <w:sz w:val="28"/>
          <w:szCs w:val="28"/>
        </w:rPr>
        <w:t xml:space="preserve"> to antimicrobial stress than free-swimming bacteria of the same species.</w:t>
      </w:r>
    </w:p>
    <w:p w:rsidR="001A036D" w:rsidRPr="009D2451" w:rsidRDefault="001A036D" w:rsidP="001A036D">
      <w:pPr>
        <w:bidi w:val="0"/>
        <w:ind w:left="-1134" w:firstLine="283"/>
        <w:jc w:val="center"/>
        <w:rPr>
          <w:rFonts w:asciiTheme="majorBidi" w:hAnsiTheme="majorBidi" w:cstheme="majorBidi"/>
          <w:color w:val="000000"/>
          <w:sz w:val="28"/>
          <w:szCs w:val="28"/>
        </w:rPr>
      </w:pPr>
      <w:r w:rsidRPr="001A036D">
        <w:rPr>
          <w:rFonts w:asciiTheme="majorBidi" w:hAnsiTheme="majorBidi" w:cstheme="majorBidi"/>
          <w:noProof/>
          <w:color w:val="000000"/>
          <w:sz w:val="28"/>
          <w:szCs w:val="28"/>
        </w:rPr>
        <w:lastRenderedPageBreak/>
        <w:drawing>
          <wp:inline distT="0" distB="0" distL="0" distR="0">
            <wp:extent cx="3829050" cy="2295525"/>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9" cstate="print"/>
                    <a:srcRect/>
                    <a:stretch>
                      <a:fillRect/>
                    </a:stretch>
                  </pic:blipFill>
                  <pic:spPr>
                    <a:xfrm>
                      <a:off x="0" y="0"/>
                      <a:ext cx="3828658" cy="2295290"/>
                    </a:xfrm>
                    <a:prstGeom prst="rect">
                      <a:avLst/>
                    </a:prstGeom>
                  </pic:spPr>
                </pic:pic>
              </a:graphicData>
            </a:graphic>
          </wp:inline>
        </w:drawing>
      </w:r>
    </w:p>
    <w:p w:rsidR="00A84B00" w:rsidRPr="009D2451" w:rsidRDefault="00883010" w:rsidP="002B2A79">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The nature of resistance of </w:t>
      </w:r>
      <w:r w:rsidR="005702F0" w:rsidRPr="009D2451">
        <w:rPr>
          <w:rFonts w:asciiTheme="majorBidi" w:hAnsiTheme="majorBidi" w:cstheme="majorBidi"/>
          <w:color w:val="000000"/>
          <w:sz w:val="28"/>
          <w:szCs w:val="28"/>
        </w:rPr>
        <w:t>biofilms</w:t>
      </w:r>
      <w:r w:rsidRPr="009D2451">
        <w:rPr>
          <w:rFonts w:asciiTheme="majorBidi" w:hAnsiTheme="majorBidi" w:cstheme="majorBidi"/>
          <w:color w:val="000000"/>
          <w:sz w:val="28"/>
          <w:szCs w:val="28"/>
        </w:rPr>
        <w:t xml:space="preserve"> remains an enigma, whilst it recognized that </w:t>
      </w:r>
      <w:r w:rsidRPr="009D2451">
        <w:rPr>
          <w:rFonts w:asciiTheme="majorBidi" w:hAnsiTheme="majorBidi" w:cstheme="majorBidi"/>
          <w:b/>
          <w:bCs/>
          <w:color w:val="000000"/>
          <w:sz w:val="28"/>
          <w:szCs w:val="28"/>
        </w:rPr>
        <w:t>reaction-diffusion limitation</w:t>
      </w:r>
      <w:r w:rsidR="00386871" w:rsidRPr="009D2451">
        <w:rPr>
          <w:rFonts w:asciiTheme="majorBidi" w:hAnsiTheme="majorBidi" w:cstheme="majorBidi"/>
          <w:color w:val="000000"/>
          <w:sz w:val="28"/>
          <w:szCs w:val="28"/>
        </w:rPr>
        <w:t xml:space="preserve"> properties of the biofilm matrix towards the majority of treatment agents will impede access, this cannot be the sole explanation of the observed resistance. Rather, it will delay the death of cells within the community to various extents. Similarly, it is recognized that biofilm communities are </w:t>
      </w:r>
      <w:r w:rsidR="00386871" w:rsidRPr="009D2451">
        <w:rPr>
          <w:rFonts w:asciiTheme="majorBidi" w:hAnsiTheme="majorBidi" w:cstheme="majorBidi"/>
          <w:b/>
          <w:bCs/>
          <w:color w:val="000000"/>
          <w:sz w:val="28"/>
          <w:szCs w:val="28"/>
        </w:rPr>
        <w:t xml:space="preserve">phenotypically heterogeneous </w:t>
      </w:r>
      <w:r w:rsidR="00386871" w:rsidRPr="009D2451">
        <w:rPr>
          <w:rFonts w:asciiTheme="majorBidi" w:hAnsiTheme="majorBidi" w:cstheme="majorBidi"/>
          <w:color w:val="000000"/>
          <w:sz w:val="28"/>
          <w:szCs w:val="28"/>
        </w:rPr>
        <w:t>and that their</w:t>
      </w:r>
      <w:r w:rsidR="00A84B00" w:rsidRPr="009D2451">
        <w:rPr>
          <w:rFonts w:asciiTheme="majorBidi" w:hAnsiTheme="majorBidi" w:cstheme="majorBidi"/>
          <w:color w:val="000000"/>
          <w:sz w:val="28"/>
          <w:szCs w:val="28"/>
        </w:rPr>
        <w:t xml:space="preserve"> </w:t>
      </w:r>
      <w:r w:rsidR="00386871" w:rsidRPr="009D2451">
        <w:rPr>
          <w:rFonts w:asciiTheme="majorBidi" w:hAnsiTheme="majorBidi" w:cstheme="majorBidi"/>
          <w:color w:val="000000"/>
          <w:sz w:val="28"/>
          <w:szCs w:val="28"/>
        </w:rPr>
        <w:t>eradication will reflect the susceptibility of the most resistant phenotype. The nutrient and gaseous gradients that generate this heterogeneity will,</w:t>
      </w:r>
      <w:r w:rsidR="00A84B00" w:rsidRPr="009D2451">
        <w:rPr>
          <w:rFonts w:asciiTheme="majorBidi" w:hAnsiTheme="majorBidi" w:cstheme="majorBidi"/>
          <w:color w:val="000000"/>
          <w:sz w:val="28"/>
          <w:szCs w:val="28"/>
        </w:rPr>
        <w:t xml:space="preserve"> however, be destroyed as a result of antimicrobial treatments and cause the phenotype of the survivors to alter from slow growing resist cells to fast- growing susceptible one.</w:t>
      </w:r>
    </w:p>
    <w:p w:rsidR="004C01B9" w:rsidRPr="009D2451" w:rsidRDefault="00A318DF" w:rsidP="002B2A79">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Amongst the </w:t>
      </w:r>
      <w:r w:rsidR="002B2A79" w:rsidRPr="000B1804">
        <w:rPr>
          <w:rFonts w:asciiTheme="majorBidi" w:hAnsiTheme="majorBidi" w:cstheme="majorBidi"/>
          <w:b/>
          <w:bCs/>
          <w:color w:val="000000"/>
          <w:sz w:val="28"/>
          <w:szCs w:val="28"/>
        </w:rPr>
        <w:t>hypotheses,</w:t>
      </w:r>
      <w:r w:rsidRPr="000B1804">
        <w:rPr>
          <w:rFonts w:asciiTheme="majorBidi" w:hAnsiTheme="majorBidi" w:cstheme="majorBidi"/>
          <w:b/>
          <w:bCs/>
          <w:color w:val="000000"/>
          <w:sz w:val="28"/>
          <w:szCs w:val="28"/>
        </w:rPr>
        <w:t xml:space="preserve"> </w:t>
      </w:r>
      <w:r w:rsidRPr="009D2451">
        <w:rPr>
          <w:rFonts w:asciiTheme="majorBidi" w:hAnsiTheme="majorBidi" w:cstheme="majorBidi"/>
          <w:color w:val="000000"/>
          <w:sz w:val="28"/>
          <w:szCs w:val="28"/>
        </w:rPr>
        <w:t xml:space="preserve">explain </w:t>
      </w:r>
      <w:r w:rsidR="002B2A79" w:rsidRPr="009D2451">
        <w:rPr>
          <w:rFonts w:asciiTheme="majorBidi" w:hAnsiTheme="majorBidi" w:cstheme="majorBidi"/>
          <w:color w:val="000000"/>
          <w:sz w:val="28"/>
          <w:szCs w:val="28"/>
        </w:rPr>
        <w:t>these resistances are</w:t>
      </w:r>
      <w:r w:rsidRPr="009D2451">
        <w:rPr>
          <w:rFonts w:asciiTheme="majorBidi" w:hAnsiTheme="majorBidi" w:cstheme="majorBidi"/>
          <w:color w:val="000000"/>
          <w:sz w:val="28"/>
          <w:szCs w:val="28"/>
        </w:rPr>
        <w:t xml:space="preserve"> that </w:t>
      </w:r>
      <w:r w:rsidRPr="009D2451">
        <w:rPr>
          <w:rFonts w:asciiTheme="majorBidi" w:hAnsiTheme="majorBidi" w:cstheme="majorBidi"/>
          <w:b/>
          <w:bCs/>
          <w:color w:val="000000"/>
          <w:sz w:val="28"/>
          <w:szCs w:val="28"/>
        </w:rPr>
        <w:t>multidrug efflux pumps</w:t>
      </w:r>
      <w:r w:rsidRPr="009D2451">
        <w:rPr>
          <w:rFonts w:asciiTheme="majorBidi" w:hAnsiTheme="majorBidi" w:cstheme="majorBidi"/>
          <w:color w:val="000000"/>
          <w:sz w:val="28"/>
          <w:szCs w:val="28"/>
        </w:rPr>
        <w:t xml:space="preserve"> </w:t>
      </w:r>
      <w:r w:rsidRPr="00694796">
        <w:rPr>
          <w:rFonts w:asciiTheme="majorBidi" w:hAnsiTheme="majorBidi" w:cstheme="majorBidi"/>
          <w:b/>
          <w:bCs/>
          <w:color w:val="000000"/>
          <w:sz w:val="28"/>
          <w:szCs w:val="28"/>
        </w:rPr>
        <w:t>could up</w:t>
      </w:r>
      <w:r w:rsidR="000B1804" w:rsidRPr="00694796">
        <w:rPr>
          <w:rFonts w:asciiTheme="majorBidi" w:hAnsiTheme="majorBidi" w:cstheme="majorBidi"/>
          <w:b/>
          <w:bCs/>
          <w:color w:val="000000"/>
          <w:sz w:val="28"/>
          <w:szCs w:val="28"/>
        </w:rPr>
        <w:t xml:space="preserve"> </w:t>
      </w:r>
      <w:r w:rsidRPr="00694796">
        <w:rPr>
          <w:rFonts w:asciiTheme="majorBidi" w:hAnsiTheme="majorBidi" w:cstheme="majorBidi"/>
          <w:b/>
          <w:bCs/>
          <w:color w:val="000000"/>
          <w:sz w:val="28"/>
          <w:szCs w:val="28"/>
        </w:rPr>
        <w:t>regulated on expression of a biofilm phenotype</w:t>
      </w:r>
      <w:r w:rsidRPr="009D2451">
        <w:rPr>
          <w:rFonts w:asciiTheme="majorBidi" w:hAnsiTheme="majorBidi" w:cstheme="majorBidi"/>
          <w:color w:val="000000"/>
          <w:sz w:val="28"/>
          <w:szCs w:val="28"/>
        </w:rPr>
        <w:t xml:space="preserve">, whilst this is an appealing and simple explanation, because of its ability to explain the breadth of agents to which biofilm are resistant. Alternative </w:t>
      </w:r>
      <w:r w:rsidR="009B25A0" w:rsidRPr="009D2451">
        <w:rPr>
          <w:rFonts w:asciiTheme="majorBidi" w:hAnsiTheme="majorBidi" w:cstheme="majorBidi"/>
          <w:color w:val="000000"/>
          <w:sz w:val="28"/>
          <w:szCs w:val="28"/>
        </w:rPr>
        <w:t>hypoth</w:t>
      </w:r>
      <w:r w:rsidR="004A03D4">
        <w:rPr>
          <w:rFonts w:asciiTheme="majorBidi" w:hAnsiTheme="majorBidi" w:cstheme="majorBidi"/>
          <w:color w:val="000000"/>
          <w:sz w:val="28"/>
          <w:szCs w:val="28"/>
        </w:rPr>
        <w:t>e</w:t>
      </w:r>
      <w:r w:rsidR="00640155" w:rsidRPr="009D2451">
        <w:rPr>
          <w:rFonts w:asciiTheme="majorBidi" w:hAnsiTheme="majorBidi" w:cstheme="majorBidi"/>
          <w:color w:val="000000"/>
          <w:sz w:val="28"/>
          <w:szCs w:val="28"/>
        </w:rPr>
        <w:t>s</w:t>
      </w:r>
      <w:r w:rsidR="009B25A0" w:rsidRPr="009D2451">
        <w:rPr>
          <w:rFonts w:asciiTheme="majorBidi" w:hAnsiTheme="majorBidi" w:cstheme="majorBidi"/>
          <w:color w:val="000000"/>
          <w:sz w:val="28"/>
          <w:szCs w:val="28"/>
        </w:rPr>
        <w:t>es</w:t>
      </w:r>
      <w:r w:rsidR="00640155" w:rsidRPr="009D2451">
        <w:rPr>
          <w:rFonts w:asciiTheme="majorBidi" w:hAnsiTheme="majorBidi" w:cstheme="majorBidi"/>
          <w:color w:val="000000"/>
          <w:sz w:val="28"/>
          <w:szCs w:val="28"/>
        </w:rPr>
        <w:t xml:space="preserve"> attempt to explain the diversity of agents by invoking a common cause of death for which singular resistance mechanisms could be applied. It is therefore suggested that an </w:t>
      </w:r>
      <w:r w:rsidR="00640155" w:rsidRPr="009D2451">
        <w:rPr>
          <w:rFonts w:asciiTheme="majorBidi" w:hAnsiTheme="majorBidi" w:cstheme="majorBidi"/>
          <w:b/>
          <w:bCs/>
          <w:color w:val="000000"/>
          <w:sz w:val="28"/>
          <w:szCs w:val="28"/>
        </w:rPr>
        <w:t>altruistic majority of sub</w:t>
      </w:r>
      <w:r w:rsidR="002B2A79">
        <w:rPr>
          <w:rFonts w:asciiTheme="majorBidi" w:hAnsiTheme="majorBidi" w:cstheme="majorBidi" w:hint="cs"/>
          <w:b/>
          <w:bCs/>
          <w:color w:val="000000"/>
          <w:sz w:val="28"/>
          <w:szCs w:val="28"/>
          <w:rtl/>
        </w:rPr>
        <w:t>-</w:t>
      </w:r>
      <w:r w:rsidR="00640155" w:rsidRPr="009D2451">
        <w:rPr>
          <w:rFonts w:asciiTheme="majorBidi" w:hAnsiTheme="majorBidi" w:cstheme="majorBidi"/>
          <w:b/>
          <w:bCs/>
          <w:color w:val="000000"/>
          <w:sz w:val="28"/>
          <w:szCs w:val="28"/>
        </w:rPr>
        <w:t>lethally damaged cells</w:t>
      </w:r>
      <w:r w:rsidR="00640155" w:rsidRPr="009D2451">
        <w:rPr>
          <w:rFonts w:asciiTheme="majorBidi" w:hAnsiTheme="majorBidi" w:cstheme="majorBidi"/>
          <w:color w:val="000000"/>
          <w:sz w:val="28"/>
          <w:szCs w:val="28"/>
        </w:rPr>
        <w:t xml:space="preserve"> in a populat</w:t>
      </w:r>
      <w:r w:rsidR="004C01B9" w:rsidRPr="009D2451">
        <w:rPr>
          <w:rFonts w:asciiTheme="majorBidi" w:hAnsiTheme="majorBidi" w:cstheme="majorBidi"/>
          <w:color w:val="000000"/>
          <w:sz w:val="28"/>
          <w:szCs w:val="28"/>
        </w:rPr>
        <w:t>ion commit suicide</w:t>
      </w:r>
      <w:r w:rsidR="00D77860" w:rsidRPr="009D2451">
        <w:rPr>
          <w:rFonts w:asciiTheme="majorBidi" w:hAnsiTheme="majorBidi" w:cstheme="majorBidi"/>
          <w:color w:val="000000"/>
          <w:sz w:val="28"/>
          <w:szCs w:val="28"/>
        </w:rPr>
        <w:t xml:space="preserve"> </w:t>
      </w:r>
      <w:r w:rsidR="004C01B9" w:rsidRPr="009D2451">
        <w:rPr>
          <w:rFonts w:asciiTheme="majorBidi" w:hAnsiTheme="majorBidi" w:cstheme="majorBidi"/>
          <w:color w:val="000000"/>
          <w:sz w:val="28"/>
          <w:szCs w:val="28"/>
        </w:rPr>
        <w:t xml:space="preserve">(apoptosis), thereby providing some protection to the survivors. </w:t>
      </w:r>
    </w:p>
    <w:p w:rsidR="00694796" w:rsidRDefault="002B2A79" w:rsidP="002B2A79">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A proportion of cells (</w:t>
      </w:r>
      <w:r w:rsidRPr="00694796">
        <w:rPr>
          <w:rFonts w:asciiTheme="majorBidi" w:hAnsiTheme="majorBidi" w:cstheme="majorBidi"/>
          <w:b/>
          <w:bCs/>
          <w:color w:val="000000"/>
          <w:sz w:val="28"/>
          <w:szCs w:val="28"/>
        </w:rPr>
        <w:t>persisters</w:t>
      </w:r>
      <w:r w:rsidRPr="009D2451">
        <w:rPr>
          <w:rFonts w:asciiTheme="majorBidi" w:hAnsiTheme="majorBidi" w:cstheme="majorBidi"/>
          <w:color w:val="000000"/>
          <w:sz w:val="28"/>
          <w:szCs w:val="28"/>
        </w:rPr>
        <w:t>) suggested to be defective, or repressed, in their suicide response, and survives</w:t>
      </w:r>
      <w:r w:rsidR="004C01B9" w:rsidRPr="009D2451">
        <w:rPr>
          <w:rFonts w:asciiTheme="majorBidi" w:hAnsiTheme="majorBidi" w:cstheme="majorBidi"/>
          <w:color w:val="000000"/>
          <w:sz w:val="28"/>
          <w:szCs w:val="28"/>
        </w:rPr>
        <w:t xml:space="preserve">. The persisters thereby benefit from the self-sacrifice of their compatriots and maintain the gene pool. </w:t>
      </w:r>
    </w:p>
    <w:p w:rsidR="00694796" w:rsidRDefault="00481CFC" w:rsidP="00694796">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A more recent hypothesis suggests that </w:t>
      </w:r>
      <w:r w:rsidRPr="009D2451">
        <w:rPr>
          <w:rFonts w:asciiTheme="majorBidi" w:hAnsiTheme="majorBidi" w:cstheme="majorBidi"/>
          <w:b/>
          <w:bCs/>
          <w:color w:val="000000"/>
          <w:sz w:val="28"/>
          <w:szCs w:val="28"/>
        </w:rPr>
        <w:t>extracellular signals, "alarmones",</w:t>
      </w:r>
      <w:r w:rsidRPr="009D2451">
        <w:rPr>
          <w:rFonts w:asciiTheme="majorBidi" w:hAnsiTheme="majorBidi" w:cstheme="majorBidi"/>
          <w:color w:val="000000"/>
          <w:sz w:val="28"/>
          <w:szCs w:val="28"/>
        </w:rPr>
        <w:t xml:space="preserve"> released from killed cells might prime recipients into a </w:t>
      </w:r>
      <w:r w:rsidR="00E8198F" w:rsidRPr="009D2451">
        <w:rPr>
          <w:rFonts w:asciiTheme="majorBidi" w:hAnsiTheme="majorBidi" w:cstheme="majorBidi"/>
          <w:color w:val="000000"/>
          <w:sz w:val="28"/>
          <w:szCs w:val="28"/>
        </w:rPr>
        <w:t>state of resistance. Thus, in biofilm communities deep lying cells might be alerted into a resistant state by the premature death of peripheral cells.</w:t>
      </w:r>
    </w:p>
    <w:p w:rsidR="00640155" w:rsidRPr="009D2451" w:rsidRDefault="004C01B9" w:rsidP="00694796">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 </w:t>
      </w:r>
    </w:p>
    <w:p w:rsidR="002D366F" w:rsidRPr="009D2451" w:rsidRDefault="00A84B00" w:rsidP="00694796">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lastRenderedPageBreak/>
        <w:t xml:space="preserve">  </w:t>
      </w:r>
      <w:bookmarkStart w:id="10" w:name="quorum_sensing"/>
      <w:r w:rsidR="00784E2A" w:rsidRPr="00784E2A">
        <w:rPr>
          <w:rFonts w:asciiTheme="majorBidi" w:hAnsiTheme="majorBidi" w:cstheme="majorBidi"/>
          <w:b/>
          <w:bCs/>
          <w:color w:val="000000"/>
          <w:sz w:val="28"/>
          <w:szCs w:val="28"/>
          <w:u w:val="single"/>
        </w:rPr>
        <w:t>Biofilm &amp;</w:t>
      </w:r>
      <w:r w:rsidR="002D366F" w:rsidRPr="00784E2A">
        <w:rPr>
          <w:rFonts w:asciiTheme="majorBidi" w:hAnsiTheme="majorBidi" w:cstheme="majorBidi"/>
          <w:b/>
          <w:bCs/>
          <w:color w:val="000000"/>
          <w:sz w:val="28"/>
          <w:szCs w:val="28"/>
          <w:u w:val="single"/>
        </w:rPr>
        <w:t>Quorum</w:t>
      </w:r>
      <w:r w:rsidR="002D366F" w:rsidRPr="009D2451">
        <w:rPr>
          <w:rFonts w:asciiTheme="majorBidi" w:hAnsiTheme="majorBidi" w:cstheme="majorBidi"/>
          <w:b/>
          <w:bCs/>
          <w:color w:val="000000"/>
          <w:sz w:val="28"/>
          <w:szCs w:val="28"/>
          <w:u w:val="single"/>
        </w:rPr>
        <w:t xml:space="preserve"> sensing</w:t>
      </w:r>
      <w:bookmarkEnd w:id="10"/>
      <w:r w:rsidR="002D366F" w:rsidRPr="009D2451">
        <w:rPr>
          <w:rFonts w:asciiTheme="majorBidi" w:hAnsiTheme="majorBidi" w:cstheme="majorBidi"/>
          <w:color w:val="000000"/>
          <w:sz w:val="28"/>
          <w:szCs w:val="28"/>
        </w:rPr>
        <w:t xml:space="preserve"> </w:t>
      </w:r>
    </w:p>
    <w:p w:rsidR="002D366F" w:rsidRPr="009D2451"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The bacteria that become part of a biofilm engage in quorum sensing, a type of decision-making process in which behavior is coordinated through a “chemical vocabulary.” Although the mechanisms behind quorum sensing are not fully understood, the communication process allows, for example, a single-celled bacterium to perceive how many other bacteria are in close proximity. If a bacterium can sense that it is surrounded by a dense population of other pathogens, it is more inclined to join them and contribute to the formation of a biofilm.</w:t>
      </w:r>
    </w:p>
    <w:p w:rsidR="002D366F" w:rsidRDefault="002D366F" w:rsidP="00784E2A">
      <w:pPr>
        <w:bidi w:val="0"/>
        <w:ind w:left="-1134" w:firstLine="283"/>
        <w:jc w:val="both"/>
        <w:rPr>
          <w:rFonts w:asciiTheme="majorBidi" w:hAnsiTheme="majorBidi" w:cstheme="majorBidi"/>
          <w:color w:val="000000"/>
          <w:sz w:val="28"/>
          <w:szCs w:val="28"/>
        </w:rPr>
      </w:pPr>
      <w:r w:rsidRPr="00784E2A">
        <w:rPr>
          <w:rFonts w:asciiTheme="majorBidi" w:hAnsiTheme="majorBidi" w:cstheme="majorBidi"/>
          <w:b/>
          <w:bCs/>
          <w:color w:val="000000"/>
          <w:sz w:val="28"/>
          <w:szCs w:val="28"/>
        </w:rPr>
        <w:t>Quorum sensing can occur within a single bacterial species as well as between diverse species, and can regulate a host of different processes</w:t>
      </w:r>
      <w:r w:rsidRPr="009D2451">
        <w:rPr>
          <w:rFonts w:asciiTheme="majorBidi" w:hAnsiTheme="majorBidi" w:cstheme="majorBidi"/>
          <w:color w:val="000000"/>
          <w:sz w:val="28"/>
          <w:szCs w:val="28"/>
        </w:rPr>
        <w:t>, essentially serving as a simple communication network. A variety of different molecules can be used as signals.</w:t>
      </w:r>
      <w:r w:rsidR="008118CA" w:rsidRPr="009D2451">
        <w:rPr>
          <w:rFonts w:asciiTheme="majorBidi" w:hAnsiTheme="majorBidi" w:cstheme="majorBidi"/>
          <w:color w:val="000000"/>
          <w:sz w:val="28"/>
          <w:szCs w:val="28"/>
        </w:rPr>
        <w:t xml:space="preserve"> </w:t>
      </w:r>
    </w:p>
    <w:p w:rsidR="00DF157C" w:rsidRPr="009D2451" w:rsidRDefault="00DF157C" w:rsidP="00DF157C">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noProof/>
          <w:color w:val="89200F"/>
          <w:sz w:val="28"/>
          <w:szCs w:val="28"/>
        </w:rPr>
        <w:drawing>
          <wp:inline distT="0" distB="0" distL="0" distR="0">
            <wp:extent cx="3811270" cy="2019300"/>
            <wp:effectExtent l="19050" t="0" r="0" b="0"/>
            <wp:docPr id="28" name="Picture 28" descr="http://mpkb.org/_media/home/pathogenesis/microbiota/biofilm/cell-cell.jpg?w=400">
              <a:hlinkClick xmlns:a="http://schemas.openxmlformats.org/drawingml/2006/main" r:id="rId20" tooltip="&quot;home:pathogenesis:microbiota:biofilm:cell-cell.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pkb.org/_media/home/pathogenesis/microbiota/biofilm/cell-cell.jpg?w=400">
                      <a:hlinkClick r:id="rId20" tooltip="&quot;home:pathogenesis:microbiota:biofilm:cell-cell.jpg&quot;"/>
                    </pic:cNvPr>
                    <pic:cNvPicPr>
                      <a:picLocks noChangeAspect="1" noChangeArrowheads="1"/>
                    </pic:cNvPicPr>
                  </pic:nvPicPr>
                  <pic:blipFill>
                    <a:blip r:embed="rId21" cstate="print"/>
                    <a:srcRect/>
                    <a:stretch>
                      <a:fillRect/>
                    </a:stretch>
                  </pic:blipFill>
                  <pic:spPr bwMode="auto">
                    <a:xfrm>
                      <a:off x="0" y="0"/>
                      <a:ext cx="3811270" cy="2019300"/>
                    </a:xfrm>
                    <a:prstGeom prst="rect">
                      <a:avLst/>
                    </a:prstGeom>
                    <a:noFill/>
                    <a:ln w="9525">
                      <a:noFill/>
                      <a:miter lim="800000"/>
                      <a:headEnd/>
                      <a:tailEnd/>
                    </a:ln>
                  </pic:spPr>
                </pic:pic>
              </a:graphicData>
            </a:graphic>
          </wp:inline>
        </w:drawing>
      </w:r>
    </w:p>
    <w:p w:rsidR="00DF157C" w:rsidRPr="009D2451" w:rsidRDefault="00DF157C" w:rsidP="00784E2A">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color w:val="000000"/>
          <w:sz w:val="28"/>
          <w:szCs w:val="28"/>
        </w:rPr>
        <w:t>Quorum sensing Sessile cells in a biofilm “talk” to each other via quorum sensing to build micro</w:t>
      </w:r>
      <w:r w:rsidR="008718EF">
        <w:rPr>
          <w:rFonts w:asciiTheme="majorBidi" w:hAnsiTheme="majorBidi" w:cstheme="majorBidi" w:hint="cs"/>
          <w:color w:val="000000"/>
          <w:sz w:val="28"/>
          <w:szCs w:val="28"/>
          <w:rtl/>
        </w:rPr>
        <w:t>-</w:t>
      </w:r>
      <w:r w:rsidRPr="009D2451">
        <w:rPr>
          <w:rFonts w:asciiTheme="majorBidi" w:hAnsiTheme="majorBidi" w:cstheme="majorBidi"/>
          <w:color w:val="000000"/>
          <w:sz w:val="28"/>
          <w:szCs w:val="28"/>
        </w:rPr>
        <w:t>colonies and to keep water channels open.</w:t>
      </w:r>
    </w:p>
    <w:p w:rsidR="00EF700C" w:rsidRPr="009D2451" w:rsidRDefault="00EF700C" w:rsidP="00EF700C">
      <w:pPr>
        <w:bidi w:val="0"/>
        <w:ind w:left="-1134" w:firstLine="283"/>
        <w:jc w:val="both"/>
        <w:rPr>
          <w:rFonts w:asciiTheme="majorBidi" w:hAnsiTheme="majorBidi" w:cstheme="majorBidi"/>
          <w:b/>
          <w:bCs/>
          <w:color w:val="000000"/>
          <w:sz w:val="28"/>
          <w:szCs w:val="28"/>
          <w:u w:val="single"/>
        </w:rPr>
      </w:pPr>
      <w:bookmarkStart w:id="11" w:name="prevalence_of_biofilm"/>
      <w:r w:rsidRPr="009D2451">
        <w:rPr>
          <w:rFonts w:asciiTheme="majorBidi" w:hAnsiTheme="majorBidi" w:cstheme="majorBidi"/>
          <w:b/>
          <w:bCs/>
          <w:color w:val="000000"/>
          <w:sz w:val="28"/>
          <w:szCs w:val="28"/>
          <w:u w:val="single"/>
        </w:rPr>
        <w:t>Prevalence of biofilm</w:t>
      </w:r>
      <w:bookmarkEnd w:id="11"/>
    </w:p>
    <w:p w:rsidR="00EF700C" w:rsidRPr="009D2451" w:rsidRDefault="00EF700C" w:rsidP="000318BA">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According to a recent public statement from the National Institutes of Health, more than 65% of all microbial infections are caused by biofilms…. If one recalls that such common infections as </w:t>
      </w:r>
      <w:hyperlink r:id="rId22" w:history="1">
        <w:r w:rsidRPr="009D2451">
          <w:rPr>
            <w:rFonts w:asciiTheme="majorBidi" w:hAnsiTheme="majorBidi" w:cstheme="majorBidi"/>
            <w:color w:val="89200F"/>
            <w:sz w:val="28"/>
            <w:szCs w:val="28"/>
            <w:u w:val="single"/>
          </w:rPr>
          <w:t>urinary tract infections</w:t>
        </w:r>
      </w:hyperlink>
      <w:r w:rsidRPr="009D2451">
        <w:rPr>
          <w:rFonts w:asciiTheme="majorBidi" w:hAnsiTheme="majorBidi" w:cstheme="majorBidi"/>
          <w:color w:val="000000"/>
          <w:sz w:val="28"/>
          <w:szCs w:val="28"/>
        </w:rPr>
        <w:t> (caused by </w:t>
      </w:r>
      <w:r w:rsidRPr="009D2451">
        <w:rPr>
          <w:rFonts w:asciiTheme="majorBidi" w:hAnsiTheme="majorBidi" w:cstheme="majorBidi"/>
          <w:i/>
          <w:iCs/>
          <w:color w:val="000000"/>
          <w:sz w:val="28"/>
          <w:szCs w:val="28"/>
        </w:rPr>
        <w:t>E. coli</w:t>
      </w:r>
      <w:r w:rsidRPr="009D2451">
        <w:rPr>
          <w:rFonts w:asciiTheme="majorBidi" w:hAnsiTheme="majorBidi" w:cstheme="majorBidi"/>
          <w:color w:val="000000"/>
          <w:sz w:val="28"/>
          <w:szCs w:val="28"/>
        </w:rPr>
        <w:t> and other pathogens), catheter infections (caused by </w:t>
      </w:r>
      <w:r w:rsidRPr="009D2451">
        <w:rPr>
          <w:rFonts w:asciiTheme="majorBidi" w:hAnsiTheme="majorBidi" w:cstheme="majorBidi"/>
          <w:i/>
          <w:iCs/>
          <w:color w:val="000000"/>
          <w:sz w:val="28"/>
          <w:szCs w:val="28"/>
        </w:rPr>
        <w:t>Staphylococcus aureus</w:t>
      </w:r>
      <w:r w:rsidRPr="009D2451">
        <w:rPr>
          <w:rFonts w:asciiTheme="majorBidi" w:hAnsiTheme="majorBidi" w:cstheme="majorBidi"/>
          <w:color w:val="000000"/>
          <w:sz w:val="28"/>
          <w:szCs w:val="28"/>
        </w:rPr>
        <w:t> and other gram-positive pathogens), child middle-ear infections (caused by </w:t>
      </w:r>
      <w:r w:rsidRPr="009D2451">
        <w:rPr>
          <w:rFonts w:asciiTheme="majorBidi" w:hAnsiTheme="majorBidi" w:cstheme="majorBidi"/>
          <w:i/>
          <w:iCs/>
          <w:color w:val="000000"/>
          <w:sz w:val="28"/>
          <w:szCs w:val="28"/>
        </w:rPr>
        <w:t>Haemophilus influenzae</w:t>
      </w:r>
      <w:r w:rsidRPr="009D2451">
        <w:rPr>
          <w:rFonts w:asciiTheme="majorBidi" w:hAnsiTheme="majorBidi" w:cstheme="majorBidi"/>
          <w:color w:val="000000"/>
          <w:sz w:val="28"/>
          <w:szCs w:val="28"/>
        </w:rPr>
        <w:t>, for example), common dental plaque formation,</w:t>
      </w:r>
      <w:r w:rsidR="009D3353">
        <w:rPr>
          <w:rFonts w:asciiTheme="majorBidi" w:hAnsiTheme="majorBidi" w:cstheme="majorBidi"/>
          <w:color w:val="000000"/>
          <w:sz w:val="28"/>
          <w:szCs w:val="28"/>
        </w:rPr>
        <w:t xml:space="preserve"> eye and material contact with it, </w:t>
      </w:r>
      <w:r w:rsidRPr="009D2451">
        <w:rPr>
          <w:rFonts w:asciiTheme="majorBidi" w:hAnsiTheme="majorBidi" w:cstheme="majorBidi"/>
          <w:color w:val="000000"/>
          <w:sz w:val="28"/>
          <w:szCs w:val="28"/>
        </w:rPr>
        <w:t xml:space="preserve"> and </w:t>
      </w:r>
      <w:hyperlink r:id="rId23" w:history="1">
        <w:r w:rsidRPr="009D2451">
          <w:rPr>
            <w:rFonts w:asciiTheme="majorBidi" w:hAnsiTheme="majorBidi" w:cstheme="majorBidi"/>
            <w:color w:val="89200F"/>
            <w:sz w:val="28"/>
            <w:szCs w:val="28"/>
            <w:u w:val="single"/>
          </w:rPr>
          <w:t>gingivitis</w:t>
        </w:r>
      </w:hyperlink>
      <w:r w:rsidRPr="009D2451">
        <w:rPr>
          <w:rFonts w:asciiTheme="majorBidi" w:hAnsiTheme="majorBidi" w:cstheme="majorBidi"/>
          <w:color w:val="000000"/>
          <w:sz w:val="28"/>
          <w:szCs w:val="28"/>
        </w:rPr>
        <w:t>, all of which are caused by biofilms, are hard to treat or frequently relapsing</w:t>
      </w:r>
      <w:r w:rsidR="000318BA">
        <w:rPr>
          <w:rFonts w:asciiTheme="majorBidi" w:hAnsiTheme="majorBidi" w:cstheme="majorBidi"/>
          <w:color w:val="000000"/>
          <w:sz w:val="28"/>
          <w:szCs w:val="28"/>
        </w:rPr>
        <w:t>.</w:t>
      </w:r>
    </w:p>
    <w:p w:rsidR="00EF700C" w:rsidRPr="009D2451" w:rsidRDefault="00EF700C" w:rsidP="00EF700C">
      <w:pPr>
        <w:bidi w:val="0"/>
        <w:ind w:left="-1134" w:firstLine="283"/>
        <w:jc w:val="both"/>
        <w:rPr>
          <w:rFonts w:asciiTheme="majorBidi" w:hAnsiTheme="majorBidi" w:cstheme="majorBidi"/>
          <w:sz w:val="28"/>
          <w:szCs w:val="28"/>
        </w:rPr>
      </w:pPr>
      <w:r w:rsidRPr="009D2451">
        <w:rPr>
          <w:rFonts w:asciiTheme="majorBidi" w:hAnsiTheme="majorBidi" w:cstheme="majorBidi"/>
          <w:sz w:val="28"/>
          <w:szCs w:val="28"/>
        </w:rPr>
        <w:t>In just a short period of time, researchers studying internal biofilms have already determined they cause a number of chronic infections and diseases. Notable diseases include:</w:t>
      </w:r>
    </w:p>
    <w:p w:rsidR="00EF700C" w:rsidRPr="009D2451" w:rsidRDefault="008718EF" w:rsidP="00EF700C">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Chronic</w:t>
      </w:r>
      <w:r w:rsidR="00EF700C" w:rsidRPr="009D2451">
        <w:rPr>
          <w:rFonts w:asciiTheme="majorBidi" w:hAnsiTheme="majorBidi" w:cstheme="majorBidi"/>
          <w:b/>
          <w:bCs/>
          <w:color w:val="000000"/>
          <w:sz w:val="28"/>
          <w:szCs w:val="28"/>
        </w:rPr>
        <w:t xml:space="preserve"> sinusitis –</w:t>
      </w:r>
      <w:r w:rsidR="00EF700C" w:rsidRPr="009D2451">
        <w:rPr>
          <w:rFonts w:asciiTheme="majorBidi" w:hAnsiTheme="majorBidi" w:cstheme="majorBidi"/>
          <w:color w:val="000000"/>
          <w:sz w:val="28"/>
          <w:szCs w:val="28"/>
        </w:rPr>
        <w:t xml:space="preserve"> A study found that biofilms are present on the removed tissue of two-thirds of patients undergoing surgery for chronic inflammation of the sinuses. </w:t>
      </w:r>
    </w:p>
    <w:p w:rsidR="00EF700C" w:rsidRPr="009D2451" w:rsidRDefault="008718EF" w:rsidP="008718EF">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lastRenderedPageBreak/>
        <w:t>Chronic</w:t>
      </w:r>
      <w:r w:rsidR="00EF700C" w:rsidRPr="009D2451">
        <w:rPr>
          <w:rFonts w:asciiTheme="majorBidi" w:hAnsiTheme="majorBidi" w:cstheme="majorBidi"/>
          <w:b/>
          <w:bCs/>
          <w:color w:val="000000"/>
          <w:sz w:val="28"/>
          <w:szCs w:val="28"/>
        </w:rPr>
        <w:t xml:space="preserve"> wounds –</w:t>
      </w:r>
      <w:r w:rsidR="00EF700C" w:rsidRPr="009D2451">
        <w:rPr>
          <w:rFonts w:asciiTheme="majorBidi" w:hAnsiTheme="majorBidi" w:cstheme="majorBidi"/>
          <w:color w:val="000000"/>
          <w:sz w:val="28"/>
          <w:szCs w:val="28"/>
        </w:rPr>
        <w:t xml:space="preserve"> Biofilm implicated in chronic wounds. There is a work offering strategies for managing wounds.</w:t>
      </w:r>
    </w:p>
    <w:p w:rsidR="00EF700C" w:rsidRPr="009D2451" w:rsidRDefault="00D8556D" w:rsidP="008718EF">
      <w:pPr>
        <w:bidi w:val="0"/>
        <w:ind w:left="-1134" w:firstLine="283"/>
        <w:rPr>
          <w:rFonts w:asciiTheme="majorBidi" w:hAnsiTheme="majorBidi" w:cstheme="majorBidi"/>
          <w:color w:val="000000"/>
          <w:sz w:val="28"/>
          <w:szCs w:val="28"/>
        </w:rPr>
      </w:pPr>
      <w:hyperlink r:id="rId24" w:history="1">
        <w:proofErr w:type="gramStart"/>
        <w:r w:rsidR="00EF700C" w:rsidRPr="009D2451">
          <w:rPr>
            <w:rFonts w:asciiTheme="majorBidi" w:hAnsiTheme="majorBidi" w:cstheme="majorBidi"/>
            <w:b/>
            <w:bCs/>
            <w:color w:val="89200F"/>
            <w:sz w:val="28"/>
            <w:szCs w:val="28"/>
            <w:u w:val="single"/>
          </w:rPr>
          <w:t>cystic</w:t>
        </w:r>
        <w:proofErr w:type="gramEnd"/>
        <w:r w:rsidR="00EF700C" w:rsidRPr="009D2451">
          <w:rPr>
            <w:rFonts w:asciiTheme="majorBidi" w:hAnsiTheme="majorBidi" w:cstheme="majorBidi"/>
            <w:b/>
            <w:bCs/>
            <w:color w:val="89200F"/>
            <w:sz w:val="28"/>
            <w:szCs w:val="28"/>
            <w:u w:val="single"/>
          </w:rPr>
          <w:t xml:space="preserve"> fibrosis</w:t>
        </w:r>
      </w:hyperlink>
      <w:r w:rsidR="00EF700C" w:rsidRPr="009D2451">
        <w:rPr>
          <w:rFonts w:asciiTheme="majorBidi" w:hAnsiTheme="majorBidi" w:cstheme="majorBidi"/>
          <w:b/>
          <w:bCs/>
          <w:color w:val="000000"/>
          <w:sz w:val="28"/>
          <w:szCs w:val="28"/>
        </w:rPr>
        <w:t> –</w:t>
      </w:r>
      <w:r w:rsidR="00EF700C" w:rsidRPr="009D2451">
        <w:rPr>
          <w:rFonts w:asciiTheme="majorBidi" w:hAnsiTheme="majorBidi" w:cstheme="majorBidi"/>
          <w:color w:val="000000"/>
          <w:sz w:val="28"/>
          <w:szCs w:val="28"/>
        </w:rPr>
        <w:t xml:space="preserve"> The lungs of individuals with cystic fibrosis are colonized and infected by bacteria from an early age. These bacteria, which often spread amongst individuals with CF, thrive in the altered mucus, which collects in the small airways of the lungs. Over time, both types of bacteria and their individual characteristics change in individuals with CF. In the</w:t>
      </w:r>
      <w:r w:rsidR="008718EF">
        <w:rPr>
          <w:rFonts w:asciiTheme="majorBidi" w:hAnsiTheme="majorBidi" w:cstheme="majorBidi" w:hint="cs"/>
          <w:color w:val="000000"/>
          <w:sz w:val="28"/>
          <w:szCs w:val="28"/>
          <w:rtl/>
        </w:rPr>
        <w:t xml:space="preserve"> </w:t>
      </w:r>
      <w:r w:rsidR="00EF700C" w:rsidRPr="009D2451">
        <w:rPr>
          <w:rFonts w:asciiTheme="majorBidi" w:hAnsiTheme="majorBidi" w:cstheme="majorBidi"/>
          <w:color w:val="000000"/>
          <w:sz w:val="28"/>
          <w:szCs w:val="28"/>
        </w:rPr>
        <w:t>initial stage, common bacteria such as </w:t>
      </w:r>
      <w:r w:rsidR="00EF700C" w:rsidRPr="009D2451">
        <w:rPr>
          <w:rFonts w:asciiTheme="majorBidi" w:hAnsiTheme="majorBidi" w:cstheme="majorBidi"/>
          <w:i/>
          <w:iCs/>
          <w:color w:val="000000"/>
          <w:sz w:val="28"/>
          <w:szCs w:val="28"/>
        </w:rPr>
        <w:t>Staphylococcus aureus</w:t>
      </w:r>
      <w:r w:rsidR="00EF700C" w:rsidRPr="009D2451">
        <w:rPr>
          <w:rFonts w:asciiTheme="majorBidi" w:hAnsiTheme="majorBidi" w:cstheme="majorBidi"/>
          <w:color w:val="000000"/>
          <w:sz w:val="28"/>
          <w:szCs w:val="28"/>
        </w:rPr>
        <w:t> and </w:t>
      </w:r>
      <w:r w:rsidR="00EF700C" w:rsidRPr="009D2451">
        <w:rPr>
          <w:rFonts w:asciiTheme="majorBidi" w:hAnsiTheme="majorBidi" w:cstheme="majorBidi"/>
          <w:i/>
          <w:iCs/>
          <w:color w:val="000000"/>
          <w:sz w:val="28"/>
          <w:szCs w:val="28"/>
        </w:rPr>
        <w:t>Hemophilus</w:t>
      </w:r>
      <w:r w:rsidR="008718EF">
        <w:rPr>
          <w:rFonts w:asciiTheme="majorBidi" w:hAnsiTheme="majorBidi" w:cstheme="majorBidi" w:hint="cs"/>
          <w:i/>
          <w:iCs/>
          <w:color w:val="000000"/>
          <w:sz w:val="28"/>
          <w:szCs w:val="28"/>
          <w:rtl/>
        </w:rPr>
        <w:t xml:space="preserve"> </w:t>
      </w:r>
      <w:r w:rsidR="00DA77AA">
        <w:rPr>
          <w:rFonts w:asciiTheme="majorBidi" w:hAnsiTheme="majorBidi" w:cstheme="majorBidi"/>
          <w:i/>
          <w:iCs/>
          <w:color w:val="000000"/>
          <w:sz w:val="28"/>
          <w:szCs w:val="28"/>
        </w:rPr>
        <w:t>influenza</w:t>
      </w:r>
      <w:r w:rsidR="00DA77AA">
        <w:rPr>
          <w:rFonts w:asciiTheme="majorBidi" w:hAnsiTheme="majorBidi" w:cstheme="majorBidi" w:hint="cs"/>
          <w:i/>
          <w:iCs/>
          <w:color w:val="000000"/>
          <w:sz w:val="28"/>
          <w:szCs w:val="28"/>
          <w:rtl/>
        </w:rPr>
        <w:t xml:space="preserve"> </w:t>
      </w:r>
      <w:r w:rsidR="00DA77AA" w:rsidRPr="009D2451">
        <w:rPr>
          <w:rFonts w:asciiTheme="majorBidi" w:hAnsiTheme="majorBidi" w:cstheme="majorBidi"/>
          <w:color w:val="000000"/>
          <w:sz w:val="28"/>
          <w:szCs w:val="28"/>
        </w:rPr>
        <w:t>colonize</w:t>
      </w:r>
      <w:r w:rsidR="00EF700C" w:rsidRPr="009D2451">
        <w:rPr>
          <w:rFonts w:asciiTheme="majorBidi" w:hAnsiTheme="majorBidi" w:cstheme="majorBidi"/>
          <w:color w:val="000000"/>
          <w:sz w:val="28"/>
          <w:szCs w:val="28"/>
        </w:rPr>
        <w:t xml:space="preserve"> and infect the lungs. </w:t>
      </w:r>
    </w:p>
    <w:p w:rsidR="00EF700C" w:rsidRPr="009D2451" w:rsidRDefault="00DA77AA" w:rsidP="00DA77AA">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Endocarditis</w:t>
      </w:r>
      <w:r w:rsidR="00EF700C" w:rsidRPr="009D2451">
        <w:rPr>
          <w:rFonts w:asciiTheme="majorBidi" w:hAnsiTheme="majorBidi" w:cstheme="majorBidi"/>
          <w:b/>
          <w:bCs/>
          <w:color w:val="000000"/>
          <w:sz w:val="28"/>
          <w:szCs w:val="28"/>
        </w:rPr>
        <w:t> –</w:t>
      </w:r>
      <w:r w:rsidR="00EF700C" w:rsidRPr="009D2451">
        <w:rPr>
          <w:rFonts w:asciiTheme="majorBidi" w:hAnsiTheme="majorBidi" w:cstheme="majorBidi"/>
          <w:color w:val="000000"/>
          <w:sz w:val="28"/>
          <w:szCs w:val="28"/>
        </w:rPr>
        <w:t xml:space="preserve"> Inflammation of the smooth </w:t>
      </w:r>
      <w:r w:rsidRPr="009D2451">
        <w:rPr>
          <w:rFonts w:asciiTheme="majorBidi" w:hAnsiTheme="majorBidi" w:cstheme="majorBidi"/>
          <w:color w:val="000000"/>
          <w:sz w:val="28"/>
          <w:szCs w:val="28"/>
        </w:rPr>
        <w:t>membranes, which line the inside of the heart,</w:t>
      </w:r>
      <w:r w:rsidR="00EF700C" w:rsidRPr="009D2451">
        <w:rPr>
          <w:rFonts w:asciiTheme="majorBidi" w:hAnsiTheme="majorBidi" w:cstheme="majorBidi"/>
          <w:color w:val="000000"/>
          <w:sz w:val="28"/>
          <w:szCs w:val="28"/>
        </w:rPr>
        <w:t xml:space="preserve"> caused by a complex biofilm composed of both bacterial and host components. </w:t>
      </w:r>
    </w:p>
    <w:p w:rsidR="00784E2A" w:rsidRDefault="00DA77AA" w:rsidP="00784E2A">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Inner</w:t>
      </w:r>
      <w:r w:rsidR="00EF700C" w:rsidRPr="009D2451">
        <w:rPr>
          <w:rFonts w:asciiTheme="majorBidi" w:hAnsiTheme="majorBidi" w:cstheme="majorBidi"/>
          <w:b/>
          <w:bCs/>
          <w:color w:val="000000"/>
          <w:sz w:val="28"/>
          <w:szCs w:val="28"/>
        </w:rPr>
        <w:t xml:space="preserve"> ear infections –</w:t>
      </w:r>
      <w:r>
        <w:rPr>
          <w:rFonts w:asciiTheme="majorBidi" w:hAnsiTheme="majorBidi" w:cstheme="majorBidi" w:hint="cs"/>
          <w:b/>
          <w:bCs/>
          <w:color w:val="000000"/>
          <w:sz w:val="28"/>
          <w:szCs w:val="28"/>
          <w:rtl/>
        </w:rPr>
        <w:t xml:space="preserve"> </w:t>
      </w:r>
      <w:r w:rsidR="00EF700C" w:rsidRPr="009D2451">
        <w:rPr>
          <w:rFonts w:asciiTheme="majorBidi" w:hAnsiTheme="majorBidi" w:cstheme="majorBidi"/>
          <w:color w:val="000000"/>
          <w:sz w:val="28"/>
          <w:szCs w:val="28"/>
        </w:rPr>
        <w:t xml:space="preserve">The majority of ear infections are caused by biofilm bacteria. These infections, which can be either acute or chronic, are referred to collectively as otitis media (OM). </w:t>
      </w:r>
    </w:p>
    <w:p w:rsidR="00EF700C" w:rsidRDefault="00D8556D" w:rsidP="00784E2A">
      <w:pPr>
        <w:bidi w:val="0"/>
        <w:ind w:left="-1134" w:firstLine="283"/>
        <w:jc w:val="both"/>
        <w:rPr>
          <w:rFonts w:asciiTheme="majorBidi" w:hAnsiTheme="majorBidi" w:cstheme="majorBidi"/>
          <w:color w:val="000000"/>
          <w:sz w:val="28"/>
          <w:szCs w:val="28"/>
        </w:rPr>
      </w:pPr>
      <w:hyperlink r:id="rId25" w:history="1">
        <w:r w:rsidR="00EF700C" w:rsidRPr="009D2451">
          <w:rPr>
            <w:rFonts w:asciiTheme="majorBidi" w:hAnsiTheme="majorBidi" w:cstheme="majorBidi"/>
            <w:b/>
            <w:bCs/>
            <w:color w:val="89200F"/>
            <w:sz w:val="28"/>
            <w:szCs w:val="28"/>
            <w:u w:val="single"/>
          </w:rPr>
          <w:t>kidney stones</w:t>
        </w:r>
      </w:hyperlink>
      <w:r w:rsidR="00EF700C" w:rsidRPr="009D2451">
        <w:rPr>
          <w:rFonts w:asciiTheme="majorBidi" w:hAnsiTheme="majorBidi" w:cstheme="majorBidi"/>
          <w:b/>
          <w:bCs/>
          <w:color w:val="000000"/>
          <w:sz w:val="28"/>
          <w:szCs w:val="28"/>
        </w:rPr>
        <w:t xml:space="preserve"> – </w:t>
      </w:r>
      <w:r w:rsidR="00EF700C" w:rsidRPr="009D2451">
        <w:rPr>
          <w:rFonts w:asciiTheme="majorBidi" w:hAnsiTheme="majorBidi" w:cstheme="majorBidi"/>
          <w:color w:val="000000"/>
          <w:sz w:val="28"/>
          <w:szCs w:val="28"/>
        </w:rPr>
        <w:t xml:space="preserve">Biofilms also cause the formation of kidney stones. The stones cause symptoms of disease by obstructing urine flow and by producing inflammation and recurrent infection that can lead to kidney failure. These stones are produced by the interplay between infecting bacteria and mineral substrates derived from the urine. </w:t>
      </w:r>
    </w:p>
    <w:p w:rsidR="00A5226D" w:rsidRPr="00784E2A" w:rsidRDefault="0037697B" w:rsidP="00712BA6">
      <w:pPr>
        <w:numPr>
          <w:ilvl w:val="0"/>
          <w:numId w:val="23"/>
        </w:numPr>
        <w:bidi w:val="0"/>
        <w:jc w:val="both"/>
        <w:rPr>
          <w:rFonts w:asciiTheme="majorBidi" w:hAnsiTheme="majorBidi" w:cstheme="majorBidi"/>
          <w:b/>
          <w:bCs/>
          <w:color w:val="000000"/>
          <w:sz w:val="28"/>
          <w:szCs w:val="28"/>
          <w:lang w:bidi="ar-IQ"/>
        </w:rPr>
      </w:pPr>
      <w:r w:rsidRPr="00784E2A">
        <w:rPr>
          <w:rFonts w:asciiTheme="majorBidi" w:hAnsiTheme="majorBidi" w:cstheme="majorBidi"/>
          <w:b/>
          <w:bCs/>
          <w:color w:val="000000"/>
          <w:sz w:val="28"/>
          <w:szCs w:val="28"/>
        </w:rPr>
        <w:t xml:space="preserve">Bacterium --&gt; biofilm --&gt; mineralization </w:t>
      </w:r>
    </w:p>
    <w:p w:rsidR="00A5226D" w:rsidRPr="00784E2A" w:rsidRDefault="0037697B" w:rsidP="00712BA6">
      <w:pPr>
        <w:numPr>
          <w:ilvl w:val="0"/>
          <w:numId w:val="23"/>
        </w:numPr>
        <w:bidi w:val="0"/>
        <w:jc w:val="both"/>
        <w:rPr>
          <w:rFonts w:asciiTheme="majorBidi" w:hAnsiTheme="majorBidi" w:cstheme="majorBidi"/>
          <w:b/>
          <w:bCs/>
          <w:color w:val="000000"/>
          <w:sz w:val="28"/>
          <w:szCs w:val="28"/>
          <w:rtl/>
          <w:lang w:bidi="ar-IQ"/>
        </w:rPr>
      </w:pPr>
      <w:r w:rsidRPr="00784E2A">
        <w:rPr>
          <w:rFonts w:asciiTheme="majorBidi" w:hAnsiTheme="majorBidi" w:cstheme="majorBidi"/>
          <w:b/>
          <w:bCs/>
          <w:color w:val="000000"/>
          <w:sz w:val="28"/>
          <w:szCs w:val="28"/>
        </w:rPr>
        <w:t xml:space="preserve">Causative organisms have urease </w:t>
      </w:r>
      <w:r w:rsidR="0021205A" w:rsidRPr="00784E2A">
        <w:rPr>
          <w:rFonts w:asciiTheme="majorBidi" w:hAnsiTheme="majorBidi" w:cstheme="majorBidi"/>
          <w:b/>
          <w:bCs/>
          <w:color w:val="000000"/>
          <w:sz w:val="28"/>
          <w:szCs w:val="28"/>
        </w:rPr>
        <w:t xml:space="preserve">/ </w:t>
      </w:r>
      <w:r w:rsidRPr="00784E2A">
        <w:rPr>
          <w:rFonts w:asciiTheme="majorBidi" w:hAnsiTheme="majorBidi" w:cstheme="majorBidi"/>
          <w:b/>
          <w:bCs/>
          <w:color w:val="000000"/>
          <w:sz w:val="28"/>
          <w:szCs w:val="28"/>
        </w:rPr>
        <w:t xml:space="preserve">urea --&gt; NH4 + H2CO3 </w:t>
      </w:r>
    </w:p>
    <w:p w:rsidR="00712BA6" w:rsidRPr="00784E2A" w:rsidRDefault="00712BA6" w:rsidP="00712BA6">
      <w:pPr>
        <w:pStyle w:val="ListParagraph"/>
        <w:numPr>
          <w:ilvl w:val="0"/>
          <w:numId w:val="23"/>
        </w:numPr>
        <w:bidi w:val="0"/>
        <w:jc w:val="both"/>
        <w:rPr>
          <w:rFonts w:asciiTheme="majorBidi" w:hAnsiTheme="majorBidi" w:cstheme="majorBidi"/>
          <w:b/>
          <w:bCs/>
          <w:color w:val="000000"/>
          <w:sz w:val="28"/>
          <w:szCs w:val="28"/>
        </w:rPr>
      </w:pPr>
      <w:r w:rsidRPr="00784E2A">
        <w:rPr>
          <w:rFonts w:asciiTheme="majorBidi" w:hAnsiTheme="majorBidi" w:cstheme="majorBidi"/>
          <w:b/>
          <w:bCs/>
          <w:color w:val="000000"/>
          <w:sz w:val="28"/>
          <w:szCs w:val="28"/>
        </w:rPr>
        <w:t>Biofilm concentrates urease --&gt; crystal formation</w:t>
      </w:r>
    </w:p>
    <w:p w:rsidR="00EF700C" w:rsidRPr="009D2451" w:rsidRDefault="00DF18C1" w:rsidP="00EF700C">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Osteomyelitis</w:t>
      </w:r>
      <w:r w:rsidR="00EF700C" w:rsidRPr="009D2451">
        <w:rPr>
          <w:rFonts w:asciiTheme="majorBidi" w:hAnsiTheme="majorBidi" w:cstheme="majorBidi"/>
          <w:b/>
          <w:bCs/>
          <w:color w:val="000000"/>
          <w:sz w:val="28"/>
          <w:szCs w:val="28"/>
        </w:rPr>
        <w:t> –</w:t>
      </w:r>
      <w:r w:rsidR="00EF700C" w:rsidRPr="009D2451">
        <w:rPr>
          <w:rFonts w:asciiTheme="majorBidi" w:hAnsiTheme="majorBidi" w:cstheme="majorBidi"/>
          <w:color w:val="000000"/>
          <w:sz w:val="28"/>
          <w:szCs w:val="28"/>
        </w:rPr>
        <w:t xml:space="preserve"> biofilms may also cause osteomyelitis, a disease in which the bones and bone marrow become infected. This is supported by the fact that microscopy studies have shown biofilm formation on infected bone surfaces from humans and experimental animal models. </w:t>
      </w:r>
    </w:p>
    <w:p w:rsidR="00EF700C" w:rsidRPr="009D2451" w:rsidRDefault="00DF18C1" w:rsidP="00784E2A">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Periodontal</w:t>
      </w:r>
      <w:r w:rsidR="00EF700C" w:rsidRPr="009D2451">
        <w:rPr>
          <w:rFonts w:asciiTheme="majorBidi" w:hAnsiTheme="majorBidi" w:cstheme="majorBidi"/>
          <w:b/>
          <w:bCs/>
          <w:color w:val="000000"/>
          <w:sz w:val="28"/>
          <w:szCs w:val="28"/>
        </w:rPr>
        <w:t xml:space="preserve"> disease –</w:t>
      </w:r>
      <w:r w:rsidR="00EF700C" w:rsidRPr="009D2451">
        <w:rPr>
          <w:rFonts w:asciiTheme="majorBidi" w:hAnsiTheme="majorBidi" w:cstheme="majorBidi"/>
          <w:color w:val="000000"/>
          <w:sz w:val="28"/>
          <w:szCs w:val="28"/>
        </w:rPr>
        <w:t xml:space="preserve"> Perhaps the most well-known and studied biofilm bacteria. Hundreds of microbial biofilm colonize the human mouth, causing tooth decay and gum disease.</w:t>
      </w:r>
      <w:r w:rsidR="00784E2A">
        <w:rPr>
          <w:rFonts w:asciiTheme="majorBidi" w:hAnsiTheme="majorBidi" w:cstheme="majorBidi"/>
          <w:color w:val="000000"/>
          <w:sz w:val="28"/>
          <w:szCs w:val="28"/>
        </w:rPr>
        <w:t xml:space="preserve"> </w:t>
      </w:r>
      <w:r w:rsidR="00EF700C" w:rsidRPr="009D2451">
        <w:rPr>
          <w:rFonts w:asciiTheme="majorBidi" w:hAnsiTheme="majorBidi" w:cstheme="majorBidi"/>
          <w:color w:val="000000"/>
          <w:sz w:val="28"/>
          <w:szCs w:val="28"/>
        </w:rPr>
        <w:t xml:space="preserve">Plaque is a biofilm on the surfaces of the teeth. </w:t>
      </w:r>
      <w:r w:rsidRPr="009D2451">
        <w:rPr>
          <w:rFonts w:asciiTheme="majorBidi" w:hAnsiTheme="majorBidi" w:cstheme="majorBidi"/>
          <w:color w:val="000000"/>
          <w:sz w:val="28"/>
          <w:szCs w:val="28"/>
        </w:rPr>
        <w:t>This accumulation of microorganisms subjects</w:t>
      </w:r>
      <w:r w:rsidR="00EF700C" w:rsidRPr="009D2451">
        <w:rPr>
          <w:rFonts w:asciiTheme="majorBidi" w:hAnsiTheme="majorBidi" w:cstheme="majorBidi"/>
          <w:color w:val="000000"/>
          <w:sz w:val="28"/>
          <w:szCs w:val="28"/>
        </w:rPr>
        <w:t xml:space="preserve"> the teeth and gingival tissues to high concentrations of bacterial </w:t>
      </w:r>
      <w:r w:rsidRPr="009D2451">
        <w:rPr>
          <w:rFonts w:asciiTheme="majorBidi" w:hAnsiTheme="majorBidi" w:cstheme="majorBidi"/>
          <w:color w:val="000000"/>
          <w:sz w:val="28"/>
          <w:szCs w:val="28"/>
        </w:rPr>
        <w:t>metabolites, which</w:t>
      </w:r>
      <w:r w:rsidR="00EF700C" w:rsidRPr="009D2451">
        <w:rPr>
          <w:rFonts w:asciiTheme="majorBidi" w:hAnsiTheme="majorBidi" w:cstheme="majorBidi"/>
          <w:color w:val="000000"/>
          <w:sz w:val="28"/>
          <w:szCs w:val="28"/>
        </w:rPr>
        <w:t xml:space="preserve"> results in dental disease.</w:t>
      </w:r>
      <w:r>
        <w:rPr>
          <w:rFonts w:asciiTheme="majorBidi" w:hAnsiTheme="majorBidi" w:cstheme="majorBidi" w:hint="cs"/>
          <w:color w:val="000000"/>
          <w:sz w:val="28"/>
          <w:szCs w:val="28"/>
          <w:rtl/>
        </w:rPr>
        <w:t xml:space="preserve"> </w:t>
      </w:r>
      <w:r w:rsidR="00EF700C" w:rsidRPr="009D2451">
        <w:rPr>
          <w:rFonts w:asciiTheme="majorBidi" w:hAnsiTheme="majorBidi" w:cstheme="majorBidi"/>
          <w:color w:val="000000"/>
          <w:sz w:val="28"/>
          <w:szCs w:val="28"/>
        </w:rPr>
        <w:t xml:space="preserve">Dental plaque is composed of more than 500 species. </w:t>
      </w:r>
    </w:p>
    <w:p w:rsidR="00EF700C" w:rsidRPr="009D2451" w:rsidRDefault="00DF18C1" w:rsidP="00DF18C1">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Prosthetic</w:t>
      </w:r>
      <w:r w:rsidR="00EF700C" w:rsidRPr="009D2451">
        <w:rPr>
          <w:rFonts w:asciiTheme="majorBidi" w:hAnsiTheme="majorBidi" w:cstheme="majorBidi"/>
          <w:b/>
          <w:bCs/>
          <w:color w:val="000000"/>
          <w:sz w:val="28"/>
          <w:szCs w:val="28"/>
        </w:rPr>
        <w:t xml:space="preserve"> joints and heart valves –</w:t>
      </w:r>
      <w:r w:rsidR="00EF700C" w:rsidRPr="009D2451">
        <w:rPr>
          <w:rFonts w:asciiTheme="majorBidi" w:hAnsiTheme="majorBidi" w:cstheme="majorBidi"/>
          <w:color w:val="000000"/>
          <w:sz w:val="28"/>
          <w:szCs w:val="28"/>
        </w:rPr>
        <w:t xml:space="preserve"> Pathogenic </w:t>
      </w:r>
      <w:r w:rsidRPr="009D2451">
        <w:rPr>
          <w:rFonts w:asciiTheme="majorBidi" w:hAnsiTheme="majorBidi" w:cstheme="majorBidi"/>
          <w:color w:val="000000"/>
          <w:sz w:val="28"/>
          <w:szCs w:val="28"/>
        </w:rPr>
        <w:t>biofims</w:t>
      </w:r>
      <w:r w:rsidR="00EF700C" w:rsidRPr="009D2451">
        <w:rPr>
          <w:rFonts w:asciiTheme="majorBidi" w:hAnsiTheme="majorBidi" w:cstheme="majorBidi"/>
          <w:color w:val="000000"/>
          <w:sz w:val="28"/>
          <w:szCs w:val="28"/>
        </w:rPr>
        <w:t xml:space="preserve"> commonly found on medical devices such as joint prostheses and heart valves. </w:t>
      </w:r>
    </w:p>
    <w:p w:rsidR="00EF700C" w:rsidRPr="009D2451" w:rsidRDefault="00DF18C1" w:rsidP="00EF700C">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lastRenderedPageBreak/>
        <w:t>Urinary</w:t>
      </w:r>
      <w:r w:rsidR="00EF700C" w:rsidRPr="009D2451">
        <w:rPr>
          <w:rFonts w:asciiTheme="majorBidi" w:hAnsiTheme="majorBidi" w:cstheme="majorBidi"/>
          <w:b/>
          <w:bCs/>
          <w:color w:val="000000"/>
          <w:sz w:val="28"/>
          <w:szCs w:val="28"/>
        </w:rPr>
        <w:t xml:space="preserve"> tract infections –</w:t>
      </w:r>
      <w:r w:rsidR="00EF700C" w:rsidRPr="009D2451">
        <w:rPr>
          <w:rFonts w:asciiTheme="majorBidi" w:hAnsiTheme="majorBidi" w:cstheme="majorBidi"/>
          <w:color w:val="000000"/>
          <w:sz w:val="28"/>
          <w:szCs w:val="28"/>
        </w:rPr>
        <w:t xml:space="preserve"> Intracellular </w:t>
      </w:r>
      <w:r w:rsidR="00EF700C" w:rsidRPr="009D2451">
        <w:rPr>
          <w:rFonts w:asciiTheme="majorBidi" w:hAnsiTheme="majorBidi" w:cstheme="majorBidi"/>
          <w:i/>
          <w:iCs/>
          <w:color w:val="000000"/>
          <w:sz w:val="28"/>
          <w:szCs w:val="28"/>
        </w:rPr>
        <w:t>Escherichia coli</w:t>
      </w:r>
      <w:r w:rsidR="00EF700C" w:rsidRPr="009D2451">
        <w:rPr>
          <w:rFonts w:asciiTheme="majorBidi" w:hAnsiTheme="majorBidi" w:cstheme="majorBidi"/>
          <w:color w:val="000000"/>
          <w:sz w:val="28"/>
          <w:szCs w:val="28"/>
        </w:rPr>
        <w:t xml:space="preserve"> can mature into biofilms, creating pod-like bulges on the bladder surface. </w:t>
      </w:r>
      <w:r w:rsidRPr="009D2451">
        <w:rPr>
          <w:rFonts w:asciiTheme="majorBidi" w:hAnsiTheme="majorBidi" w:cstheme="majorBidi"/>
          <w:color w:val="000000"/>
          <w:sz w:val="28"/>
          <w:szCs w:val="28"/>
        </w:rPr>
        <w:t>Explains</w:t>
      </w:r>
      <w:r w:rsidR="00EF700C" w:rsidRPr="009D2451">
        <w:rPr>
          <w:rFonts w:asciiTheme="majorBidi" w:hAnsiTheme="majorBidi" w:cstheme="majorBidi"/>
          <w:color w:val="000000"/>
          <w:sz w:val="28"/>
          <w:szCs w:val="28"/>
        </w:rPr>
        <w:t xml:space="preserve"> how bladder infections can persist in the face of robust host defenses. </w:t>
      </w:r>
    </w:p>
    <w:p w:rsidR="00EF700C" w:rsidRPr="009D2451" w:rsidRDefault="00DF18C1" w:rsidP="00DF18C1">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Veterinary</w:t>
      </w:r>
      <w:r w:rsidR="00EF700C" w:rsidRPr="009D2451">
        <w:rPr>
          <w:rFonts w:asciiTheme="majorBidi" w:hAnsiTheme="majorBidi" w:cstheme="majorBidi"/>
          <w:b/>
          <w:bCs/>
          <w:color w:val="000000"/>
          <w:sz w:val="28"/>
          <w:szCs w:val="28"/>
        </w:rPr>
        <w:t xml:space="preserve"> diseases –</w:t>
      </w:r>
      <w:r w:rsidR="00EF700C" w:rsidRPr="009D2451">
        <w:rPr>
          <w:rFonts w:asciiTheme="majorBidi" w:hAnsiTheme="majorBidi" w:cstheme="majorBidi"/>
          <w:color w:val="000000"/>
          <w:sz w:val="28"/>
          <w:szCs w:val="28"/>
        </w:rPr>
        <w:t xml:space="preserve"> Biofilms also implicated in a wide array of veterinary diseases.</w:t>
      </w:r>
    </w:p>
    <w:p w:rsidR="0021205A" w:rsidRDefault="009D3353" w:rsidP="009D3353">
      <w:pPr>
        <w:bidi w:val="0"/>
        <w:ind w:left="-1134" w:firstLine="283"/>
        <w:jc w:val="both"/>
        <w:rPr>
          <w:rFonts w:asciiTheme="majorBidi" w:hAnsiTheme="majorBidi" w:cstheme="majorBidi"/>
          <w:b/>
          <w:bCs/>
          <w:color w:val="000000"/>
          <w:sz w:val="28"/>
          <w:szCs w:val="28"/>
          <w:u w:val="single"/>
        </w:rPr>
      </w:pPr>
      <w:r w:rsidRPr="009D3353">
        <w:rPr>
          <w:rFonts w:asciiTheme="majorBidi" w:hAnsiTheme="majorBidi" w:cstheme="majorBidi"/>
          <w:b/>
          <w:bCs/>
          <w:color w:val="000000"/>
          <w:sz w:val="28"/>
          <w:szCs w:val="28"/>
          <w:u w:val="single"/>
        </w:rPr>
        <w:t>Agents</w:t>
      </w:r>
      <w:r>
        <w:rPr>
          <w:rFonts w:asciiTheme="majorBidi" w:hAnsiTheme="majorBidi" w:cstheme="majorBidi"/>
          <w:b/>
          <w:bCs/>
          <w:color w:val="000000"/>
          <w:sz w:val="28"/>
          <w:szCs w:val="28"/>
          <w:u w:val="single"/>
        </w:rPr>
        <w:t xml:space="preserve"> </w:t>
      </w:r>
      <w:r w:rsidRPr="009D3353">
        <w:rPr>
          <w:rFonts w:asciiTheme="majorBidi" w:hAnsiTheme="majorBidi" w:cstheme="majorBidi"/>
          <w:b/>
          <w:bCs/>
          <w:color w:val="000000"/>
          <w:sz w:val="28"/>
          <w:szCs w:val="28"/>
          <w:u w:val="single"/>
        </w:rPr>
        <w:t>for the destruction of biofilms</w:t>
      </w:r>
      <w:r>
        <w:rPr>
          <w:rFonts w:asciiTheme="majorBidi" w:hAnsiTheme="majorBidi" w:cstheme="majorBidi"/>
          <w:b/>
          <w:bCs/>
          <w:color w:val="000000"/>
          <w:sz w:val="28"/>
          <w:szCs w:val="28"/>
          <w:u w:val="single"/>
        </w:rPr>
        <w:t xml:space="preserve"> </w:t>
      </w:r>
    </w:p>
    <w:p w:rsidR="009D3353" w:rsidRPr="0021205A" w:rsidRDefault="009D3353" w:rsidP="0021205A">
      <w:pPr>
        <w:bidi w:val="0"/>
        <w:ind w:left="-1134" w:firstLine="283"/>
        <w:jc w:val="both"/>
        <w:rPr>
          <w:rFonts w:asciiTheme="majorBidi" w:hAnsiTheme="majorBidi" w:cstheme="majorBidi"/>
          <w:color w:val="000000" w:themeColor="text1"/>
          <w:sz w:val="28"/>
          <w:szCs w:val="28"/>
        </w:rPr>
      </w:pPr>
      <w:r w:rsidRPr="0021205A">
        <w:rPr>
          <w:rFonts w:asciiTheme="majorBidi" w:hAnsiTheme="majorBidi" w:cstheme="majorBidi"/>
          <w:b/>
          <w:bCs/>
          <w:color w:val="000000" w:themeColor="text1"/>
          <w:sz w:val="28"/>
          <w:szCs w:val="28"/>
        </w:rPr>
        <w:t>Industrial biocides</w:t>
      </w:r>
      <w:r w:rsidR="0021205A">
        <w:rPr>
          <w:rFonts w:asciiTheme="majorBidi" w:hAnsiTheme="majorBidi" w:cstheme="majorBidi"/>
          <w:b/>
          <w:bCs/>
          <w:color w:val="000000" w:themeColor="text1"/>
          <w:sz w:val="28"/>
          <w:szCs w:val="28"/>
        </w:rPr>
        <w:t>:</w:t>
      </w:r>
      <w:r w:rsidR="0021205A" w:rsidRPr="0021205A">
        <w:rPr>
          <w:rFonts w:asciiTheme="majorBidi" w:hAnsiTheme="majorBidi" w:cstheme="majorBidi"/>
          <w:b/>
          <w:bCs/>
          <w:color w:val="000000" w:themeColor="text1"/>
          <w:sz w:val="28"/>
          <w:szCs w:val="28"/>
        </w:rPr>
        <w:t xml:space="preserve"> </w:t>
      </w:r>
      <w:r w:rsidRPr="0021205A">
        <w:rPr>
          <w:rFonts w:asciiTheme="majorBidi" w:hAnsiTheme="majorBidi" w:cstheme="majorBidi"/>
          <w:color w:val="000000" w:themeColor="text1"/>
          <w:sz w:val="28"/>
          <w:szCs w:val="28"/>
        </w:rPr>
        <w:t xml:space="preserve">(alexidine, chlorhexidine, polyhexamethylene biguanides), </w:t>
      </w:r>
      <w:r w:rsidRPr="0021205A">
        <w:rPr>
          <w:rFonts w:asciiTheme="majorBidi" w:hAnsiTheme="majorBidi" w:cstheme="majorBidi"/>
          <w:b/>
          <w:bCs/>
          <w:color w:val="000000" w:themeColor="text1"/>
          <w:sz w:val="28"/>
          <w:szCs w:val="28"/>
        </w:rPr>
        <w:t>monophenylethers</w:t>
      </w:r>
      <w:r w:rsidRPr="0021205A">
        <w:rPr>
          <w:rFonts w:asciiTheme="majorBidi" w:hAnsiTheme="majorBidi" w:cstheme="majorBidi"/>
          <w:color w:val="000000" w:themeColor="text1"/>
          <w:sz w:val="28"/>
          <w:szCs w:val="28"/>
        </w:rPr>
        <w:t xml:space="preserve"> (phenoxyethanol) and quaternary </w:t>
      </w:r>
      <w:r w:rsidRPr="0021205A">
        <w:rPr>
          <w:rFonts w:asciiTheme="majorBidi" w:hAnsiTheme="majorBidi" w:cstheme="majorBidi"/>
          <w:b/>
          <w:bCs/>
          <w:color w:val="000000" w:themeColor="text1"/>
          <w:sz w:val="28"/>
          <w:szCs w:val="28"/>
        </w:rPr>
        <w:t>amonium compounds</w:t>
      </w:r>
      <w:r w:rsidRPr="0021205A">
        <w:rPr>
          <w:rFonts w:asciiTheme="majorBidi" w:hAnsiTheme="majorBidi" w:cstheme="majorBidi"/>
          <w:color w:val="000000" w:themeColor="text1"/>
          <w:sz w:val="28"/>
          <w:szCs w:val="28"/>
        </w:rPr>
        <w:t xml:space="preserve"> (cetrimide, benzalkoniums) and have demonstrated biochemical bases for the activities and associated mammalian cell toxicities of</w:t>
      </w:r>
      <w:r w:rsidRPr="0021205A">
        <w:rPr>
          <w:rFonts w:asciiTheme="majorBidi" w:hAnsiTheme="majorBidi" w:cstheme="majorBidi"/>
          <w:b/>
          <w:bCs/>
          <w:color w:val="000000" w:themeColor="text1"/>
          <w:sz w:val="28"/>
          <w:szCs w:val="28"/>
        </w:rPr>
        <w:t xml:space="preserve"> thiol interactive agents </w:t>
      </w:r>
      <w:r w:rsidRPr="0021205A">
        <w:rPr>
          <w:rFonts w:asciiTheme="majorBidi" w:hAnsiTheme="majorBidi" w:cstheme="majorBidi"/>
          <w:color w:val="000000" w:themeColor="text1"/>
          <w:sz w:val="28"/>
          <w:szCs w:val="28"/>
        </w:rPr>
        <w:t>(bronopol, isothiazolones).</w:t>
      </w:r>
    </w:p>
    <w:p w:rsidR="005E1772" w:rsidRPr="009D2451" w:rsidRDefault="005E1772" w:rsidP="005E1772">
      <w:pPr>
        <w:tabs>
          <w:tab w:val="num" w:pos="-1134"/>
        </w:tabs>
        <w:bidi w:val="0"/>
        <w:ind w:left="-851"/>
        <w:jc w:val="both"/>
        <w:rPr>
          <w:rFonts w:asciiTheme="majorBidi" w:hAnsiTheme="majorBidi" w:cstheme="majorBidi"/>
          <w:b/>
          <w:bCs/>
          <w:color w:val="000000"/>
          <w:sz w:val="28"/>
          <w:szCs w:val="28"/>
          <w:u w:val="single"/>
        </w:rPr>
      </w:pPr>
      <w:r w:rsidRPr="009D2451">
        <w:rPr>
          <w:rFonts w:asciiTheme="majorBidi" w:hAnsiTheme="majorBidi" w:cstheme="majorBidi"/>
          <w:b/>
          <w:bCs/>
          <w:color w:val="000000"/>
          <w:sz w:val="28"/>
          <w:szCs w:val="28"/>
          <w:u w:val="single"/>
        </w:rPr>
        <w:t>Microarrays</w:t>
      </w:r>
    </w:p>
    <w:p w:rsidR="00085E63" w:rsidRPr="009D2451" w:rsidRDefault="00E52DA9" w:rsidP="005E1772">
      <w:pPr>
        <w:numPr>
          <w:ilvl w:val="0"/>
          <w:numId w:val="11"/>
        </w:numPr>
        <w:tabs>
          <w:tab w:val="clear" w:pos="720"/>
          <w:tab w:val="num" w:pos="-1134"/>
        </w:tabs>
        <w:bidi w:val="0"/>
        <w:ind w:left="-1134" w:firstLine="283"/>
        <w:jc w:val="both"/>
        <w:rPr>
          <w:rFonts w:asciiTheme="majorBidi" w:hAnsiTheme="majorBidi" w:cstheme="majorBidi"/>
          <w:color w:val="000000"/>
          <w:sz w:val="28"/>
          <w:szCs w:val="28"/>
          <w:lang w:bidi="ar-IQ"/>
        </w:rPr>
      </w:pPr>
      <w:r w:rsidRPr="009D2451">
        <w:rPr>
          <w:rFonts w:asciiTheme="majorBidi" w:hAnsiTheme="majorBidi" w:cstheme="majorBidi"/>
          <w:color w:val="000000"/>
          <w:sz w:val="28"/>
          <w:szCs w:val="28"/>
        </w:rPr>
        <w:t>Used to assess the genes present in different stages of biofilm formation</w:t>
      </w:r>
    </w:p>
    <w:p w:rsidR="00E52DA9" w:rsidRPr="009D2451" w:rsidRDefault="00E52DA9" w:rsidP="005E1772">
      <w:pPr>
        <w:numPr>
          <w:ilvl w:val="0"/>
          <w:numId w:val="11"/>
        </w:numPr>
        <w:tabs>
          <w:tab w:val="clear" w:pos="720"/>
          <w:tab w:val="num" w:pos="-1134"/>
        </w:tabs>
        <w:bidi w:val="0"/>
        <w:ind w:left="-1134" w:firstLine="283"/>
        <w:jc w:val="both"/>
        <w:rPr>
          <w:rFonts w:asciiTheme="majorBidi" w:hAnsiTheme="majorBidi" w:cstheme="majorBidi"/>
          <w:color w:val="000000"/>
          <w:sz w:val="28"/>
          <w:szCs w:val="28"/>
          <w:lang w:bidi="ar-IQ"/>
        </w:rPr>
      </w:pPr>
      <w:r w:rsidRPr="009D2451">
        <w:rPr>
          <w:rFonts w:asciiTheme="majorBidi" w:hAnsiTheme="majorBidi" w:cstheme="majorBidi"/>
          <w:color w:val="000000"/>
          <w:sz w:val="28"/>
          <w:szCs w:val="28"/>
          <w:lang w:val="en-IN" w:bidi="ar-IQ"/>
        </w:rPr>
        <w:t xml:space="preserve">Technological progress in microscopy, molecular genetics and genome analysis has significantly advanced our understanding of the structural and molecular aspects of biofilms, especially of extensively studied model organisms such as </w:t>
      </w:r>
      <w:r w:rsidRPr="009D2451">
        <w:rPr>
          <w:rFonts w:asciiTheme="majorBidi" w:hAnsiTheme="majorBidi" w:cstheme="majorBidi"/>
          <w:i/>
          <w:iCs/>
          <w:color w:val="000000"/>
          <w:sz w:val="28"/>
          <w:szCs w:val="28"/>
          <w:lang w:val="en-IN" w:bidi="ar-IQ"/>
        </w:rPr>
        <w:t>Pseudomonas aeruginosa</w:t>
      </w:r>
      <w:r w:rsidRPr="009D2451">
        <w:rPr>
          <w:rFonts w:asciiTheme="majorBidi" w:hAnsiTheme="majorBidi" w:cstheme="majorBidi"/>
          <w:color w:val="000000"/>
          <w:sz w:val="28"/>
          <w:szCs w:val="28"/>
          <w:lang w:val="en-IN" w:bidi="ar-IQ"/>
        </w:rPr>
        <w:t xml:space="preserve">. </w:t>
      </w:r>
    </w:p>
    <w:sectPr w:rsidR="00E52DA9" w:rsidRPr="009D2451" w:rsidSect="009640BC">
      <w:footerReference w:type="default" r:id="rId26"/>
      <w:pgSz w:w="11906" w:h="16838"/>
      <w:pgMar w:top="1440" w:right="707"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1E" w:rsidRDefault="006C4E1E" w:rsidP="00CA7614">
      <w:pPr>
        <w:spacing w:after="0" w:line="240" w:lineRule="auto"/>
      </w:pPr>
      <w:r>
        <w:separator/>
      </w:r>
    </w:p>
  </w:endnote>
  <w:endnote w:type="continuationSeparator" w:id="0">
    <w:p w:rsidR="006C4E1E" w:rsidRDefault="006C4E1E" w:rsidP="00CA7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26642"/>
      <w:docPartObj>
        <w:docPartGallery w:val="Page Numbers (Bottom of Page)"/>
        <w:docPartUnique/>
      </w:docPartObj>
    </w:sdtPr>
    <w:sdtContent>
      <w:p w:rsidR="00CA7614" w:rsidRDefault="00D8556D">
        <w:pPr>
          <w:pStyle w:val="Footer"/>
          <w:jc w:val="center"/>
        </w:pPr>
        <w:r>
          <w:fldChar w:fldCharType="begin"/>
        </w:r>
        <w:r w:rsidR="00E306AA">
          <w:instrText xml:space="preserve"> PAGE   \* MERGEFORMAT </w:instrText>
        </w:r>
        <w:r>
          <w:fldChar w:fldCharType="separate"/>
        </w:r>
        <w:r w:rsidR="000318BA">
          <w:rPr>
            <w:noProof/>
            <w:rtl/>
          </w:rPr>
          <w:t>11</w:t>
        </w:r>
        <w:r>
          <w:rPr>
            <w:noProof/>
          </w:rPr>
          <w:fldChar w:fldCharType="end"/>
        </w:r>
      </w:p>
    </w:sdtContent>
  </w:sdt>
  <w:p w:rsidR="00CA7614" w:rsidRDefault="00CA76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1E" w:rsidRDefault="006C4E1E" w:rsidP="00CA7614">
      <w:pPr>
        <w:spacing w:after="0" w:line="240" w:lineRule="auto"/>
      </w:pPr>
      <w:r>
        <w:separator/>
      </w:r>
    </w:p>
  </w:footnote>
  <w:footnote w:type="continuationSeparator" w:id="0">
    <w:p w:rsidR="006C4E1E" w:rsidRDefault="006C4E1E" w:rsidP="00CA76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9AC"/>
    <w:multiLevelType w:val="hybridMultilevel"/>
    <w:tmpl w:val="8786A8E8"/>
    <w:lvl w:ilvl="0" w:tplc="4CDE448E">
      <w:start w:val="1"/>
      <w:numFmt w:val="bullet"/>
      <w:lvlText w:val="•"/>
      <w:lvlJc w:val="left"/>
      <w:pPr>
        <w:tabs>
          <w:tab w:val="num" w:pos="720"/>
        </w:tabs>
        <w:ind w:left="720" w:hanging="360"/>
      </w:pPr>
      <w:rPr>
        <w:rFonts w:ascii="Arial" w:hAnsi="Arial" w:hint="default"/>
      </w:rPr>
    </w:lvl>
    <w:lvl w:ilvl="1" w:tplc="7072307C" w:tentative="1">
      <w:start w:val="1"/>
      <w:numFmt w:val="bullet"/>
      <w:lvlText w:val="•"/>
      <w:lvlJc w:val="left"/>
      <w:pPr>
        <w:tabs>
          <w:tab w:val="num" w:pos="1440"/>
        </w:tabs>
        <w:ind w:left="1440" w:hanging="360"/>
      </w:pPr>
      <w:rPr>
        <w:rFonts w:ascii="Arial" w:hAnsi="Arial" w:hint="default"/>
      </w:rPr>
    </w:lvl>
    <w:lvl w:ilvl="2" w:tplc="918404F2" w:tentative="1">
      <w:start w:val="1"/>
      <w:numFmt w:val="bullet"/>
      <w:lvlText w:val="•"/>
      <w:lvlJc w:val="left"/>
      <w:pPr>
        <w:tabs>
          <w:tab w:val="num" w:pos="2160"/>
        </w:tabs>
        <w:ind w:left="2160" w:hanging="360"/>
      </w:pPr>
      <w:rPr>
        <w:rFonts w:ascii="Arial" w:hAnsi="Arial" w:hint="default"/>
      </w:rPr>
    </w:lvl>
    <w:lvl w:ilvl="3" w:tplc="F4B8EC48" w:tentative="1">
      <w:start w:val="1"/>
      <w:numFmt w:val="bullet"/>
      <w:lvlText w:val="•"/>
      <w:lvlJc w:val="left"/>
      <w:pPr>
        <w:tabs>
          <w:tab w:val="num" w:pos="2880"/>
        </w:tabs>
        <w:ind w:left="2880" w:hanging="360"/>
      </w:pPr>
      <w:rPr>
        <w:rFonts w:ascii="Arial" w:hAnsi="Arial" w:hint="default"/>
      </w:rPr>
    </w:lvl>
    <w:lvl w:ilvl="4" w:tplc="06A073DE" w:tentative="1">
      <w:start w:val="1"/>
      <w:numFmt w:val="bullet"/>
      <w:lvlText w:val="•"/>
      <w:lvlJc w:val="left"/>
      <w:pPr>
        <w:tabs>
          <w:tab w:val="num" w:pos="3600"/>
        </w:tabs>
        <w:ind w:left="3600" w:hanging="360"/>
      </w:pPr>
      <w:rPr>
        <w:rFonts w:ascii="Arial" w:hAnsi="Arial" w:hint="default"/>
      </w:rPr>
    </w:lvl>
    <w:lvl w:ilvl="5" w:tplc="85047460" w:tentative="1">
      <w:start w:val="1"/>
      <w:numFmt w:val="bullet"/>
      <w:lvlText w:val="•"/>
      <w:lvlJc w:val="left"/>
      <w:pPr>
        <w:tabs>
          <w:tab w:val="num" w:pos="4320"/>
        </w:tabs>
        <w:ind w:left="4320" w:hanging="360"/>
      </w:pPr>
      <w:rPr>
        <w:rFonts w:ascii="Arial" w:hAnsi="Arial" w:hint="default"/>
      </w:rPr>
    </w:lvl>
    <w:lvl w:ilvl="6" w:tplc="ECB80822" w:tentative="1">
      <w:start w:val="1"/>
      <w:numFmt w:val="bullet"/>
      <w:lvlText w:val="•"/>
      <w:lvlJc w:val="left"/>
      <w:pPr>
        <w:tabs>
          <w:tab w:val="num" w:pos="5040"/>
        </w:tabs>
        <w:ind w:left="5040" w:hanging="360"/>
      </w:pPr>
      <w:rPr>
        <w:rFonts w:ascii="Arial" w:hAnsi="Arial" w:hint="default"/>
      </w:rPr>
    </w:lvl>
    <w:lvl w:ilvl="7" w:tplc="64D0F1AA" w:tentative="1">
      <w:start w:val="1"/>
      <w:numFmt w:val="bullet"/>
      <w:lvlText w:val="•"/>
      <w:lvlJc w:val="left"/>
      <w:pPr>
        <w:tabs>
          <w:tab w:val="num" w:pos="5760"/>
        </w:tabs>
        <w:ind w:left="5760" w:hanging="360"/>
      </w:pPr>
      <w:rPr>
        <w:rFonts w:ascii="Arial" w:hAnsi="Arial" w:hint="default"/>
      </w:rPr>
    </w:lvl>
    <w:lvl w:ilvl="8" w:tplc="997007B8" w:tentative="1">
      <w:start w:val="1"/>
      <w:numFmt w:val="bullet"/>
      <w:lvlText w:val="•"/>
      <w:lvlJc w:val="left"/>
      <w:pPr>
        <w:tabs>
          <w:tab w:val="num" w:pos="6480"/>
        </w:tabs>
        <w:ind w:left="6480" w:hanging="360"/>
      </w:pPr>
      <w:rPr>
        <w:rFonts w:ascii="Arial" w:hAnsi="Arial" w:hint="default"/>
      </w:rPr>
    </w:lvl>
  </w:abstractNum>
  <w:abstractNum w:abstractNumId="1">
    <w:nsid w:val="04C94735"/>
    <w:multiLevelType w:val="hybridMultilevel"/>
    <w:tmpl w:val="06043674"/>
    <w:lvl w:ilvl="0" w:tplc="7B12F8BA">
      <w:start w:val="1"/>
      <w:numFmt w:val="bullet"/>
      <w:lvlText w:val="•"/>
      <w:lvlJc w:val="left"/>
      <w:pPr>
        <w:tabs>
          <w:tab w:val="num" w:pos="720"/>
        </w:tabs>
        <w:ind w:left="720" w:hanging="360"/>
      </w:pPr>
      <w:rPr>
        <w:rFonts w:ascii="Arial" w:hAnsi="Arial" w:hint="default"/>
      </w:rPr>
    </w:lvl>
    <w:lvl w:ilvl="1" w:tplc="8D8E2AB0" w:tentative="1">
      <w:start w:val="1"/>
      <w:numFmt w:val="bullet"/>
      <w:lvlText w:val="•"/>
      <w:lvlJc w:val="left"/>
      <w:pPr>
        <w:tabs>
          <w:tab w:val="num" w:pos="1440"/>
        </w:tabs>
        <w:ind w:left="1440" w:hanging="360"/>
      </w:pPr>
      <w:rPr>
        <w:rFonts w:ascii="Arial" w:hAnsi="Arial" w:hint="default"/>
      </w:rPr>
    </w:lvl>
    <w:lvl w:ilvl="2" w:tplc="FD80CF5E" w:tentative="1">
      <w:start w:val="1"/>
      <w:numFmt w:val="bullet"/>
      <w:lvlText w:val="•"/>
      <w:lvlJc w:val="left"/>
      <w:pPr>
        <w:tabs>
          <w:tab w:val="num" w:pos="2160"/>
        </w:tabs>
        <w:ind w:left="2160" w:hanging="360"/>
      </w:pPr>
      <w:rPr>
        <w:rFonts w:ascii="Arial" w:hAnsi="Arial" w:hint="default"/>
      </w:rPr>
    </w:lvl>
    <w:lvl w:ilvl="3" w:tplc="FF724A5A" w:tentative="1">
      <w:start w:val="1"/>
      <w:numFmt w:val="bullet"/>
      <w:lvlText w:val="•"/>
      <w:lvlJc w:val="left"/>
      <w:pPr>
        <w:tabs>
          <w:tab w:val="num" w:pos="2880"/>
        </w:tabs>
        <w:ind w:left="2880" w:hanging="360"/>
      </w:pPr>
      <w:rPr>
        <w:rFonts w:ascii="Arial" w:hAnsi="Arial" w:hint="default"/>
      </w:rPr>
    </w:lvl>
    <w:lvl w:ilvl="4" w:tplc="B6880E0A" w:tentative="1">
      <w:start w:val="1"/>
      <w:numFmt w:val="bullet"/>
      <w:lvlText w:val="•"/>
      <w:lvlJc w:val="left"/>
      <w:pPr>
        <w:tabs>
          <w:tab w:val="num" w:pos="3600"/>
        </w:tabs>
        <w:ind w:left="3600" w:hanging="360"/>
      </w:pPr>
      <w:rPr>
        <w:rFonts w:ascii="Arial" w:hAnsi="Arial" w:hint="default"/>
      </w:rPr>
    </w:lvl>
    <w:lvl w:ilvl="5" w:tplc="E0B63EF4" w:tentative="1">
      <w:start w:val="1"/>
      <w:numFmt w:val="bullet"/>
      <w:lvlText w:val="•"/>
      <w:lvlJc w:val="left"/>
      <w:pPr>
        <w:tabs>
          <w:tab w:val="num" w:pos="4320"/>
        </w:tabs>
        <w:ind w:left="4320" w:hanging="360"/>
      </w:pPr>
      <w:rPr>
        <w:rFonts w:ascii="Arial" w:hAnsi="Arial" w:hint="default"/>
      </w:rPr>
    </w:lvl>
    <w:lvl w:ilvl="6" w:tplc="6728DA4C" w:tentative="1">
      <w:start w:val="1"/>
      <w:numFmt w:val="bullet"/>
      <w:lvlText w:val="•"/>
      <w:lvlJc w:val="left"/>
      <w:pPr>
        <w:tabs>
          <w:tab w:val="num" w:pos="5040"/>
        </w:tabs>
        <w:ind w:left="5040" w:hanging="360"/>
      </w:pPr>
      <w:rPr>
        <w:rFonts w:ascii="Arial" w:hAnsi="Arial" w:hint="default"/>
      </w:rPr>
    </w:lvl>
    <w:lvl w:ilvl="7" w:tplc="4E5A462E" w:tentative="1">
      <w:start w:val="1"/>
      <w:numFmt w:val="bullet"/>
      <w:lvlText w:val="•"/>
      <w:lvlJc w:val="left"/>
      <w:pPr>
        <w:tabs>
          <w:tab w:val="num" w:pos="5760"/>
        </w:tabs>
        <w:ind w:left="5760" w:hanging="360"/>
      </w:pPr>
      <w:rPr>
        <w:rFonts w:ascii="Arial" w:hAnsi="Arial" w:hint="default"/>
      </w:rPr>
    </w:lvl>
    <w:lvl w:ilvl="8" w:tplc="CCFA23C4" w:tentative="1">
      <w:start w:val="1"/>
      <w:numFmt w:val="bullet"/>
      <w:lvlText w:val="•"/>
      <w:lvlJc w:val="left"/>
      <w:pPr>
        <w:tabs>
          <w:tab w:val="num" w:pos="6480"/>
        </w:tabs>
        <w:ind w:left="6480" w:hanging="360"/>
      </w:pPr>
      <w:rPr>
        <w:rFonts w:ascii="Arial" w:hAnsi="Arial" w:hint="default"/>
      </w:rPr>
    </w:lvl>
  </w:abstractNum>
  <w:abstractNum w:abstractNumId="2">
    <w:nsid w:val="06145353"/>
    <w:multiLevelType w:val="hybridMultilevel"/>
    <w:tmpl w:val="C4CE8956"/>
    <w:lvl w:ilvl="0" w:tplc="29C00A0E">
      <w:start w:val="1"/>
      <w:numFmt w:val="bullet"/>
      <w:lvlText w:val="•"/>
      <w:lvlJc w:val="left"/>
      <w:pPr>
        <w:tabs>
          <w:tab w:val="num" w:pos="720"/>
        </w:tabs>
        <w:ind w:left="720" w:hanging="360"/>
      </w:pPr>
      <w:rPr>
        <w:rFonts w:ascii="Arial" w:hAnsi="Arial" w:hint="default"/>
      </w:rPr>
    </w:lvl>
    <w:lvl w:ilvl="1" w:tplc="3E385880" w:tentative="1">
      <w:start w:val="1"/>
      <w:numFmt w:val="bullet"/>
      <w:lvlText w:val="•"/>
      <w:lvlJc w:val="left"/>
      <w:pPr>
        <w:tabs>
          <w:tab w:val="num" w:pos="1440"/>
        </w:tabs>
        <w:ind w:left="1440" w:hanging="360"/>
      </w:pPr>
      <w:rPr>
        <w:rFonts w:ascii="Arial" w:hAnsi="Arial" w:hint="default"/>
      </w:rPr>
    </w:lvl>
    <w:lvl w:ilvl="2" w:tplc="7C487668" w:tentative="1">
      <w:start w:val="1"/>
      <w:numFmt w:val="bullet"/>
      <w:lvlText w:val="•"/>
      <w:lvlJc w:val="left"/>
      <w:pPr>
        <w:tabs>
          <w:tab w:val="num" w:pos="2160"/>
        </w:tabs>
        <w:ind w:left="2160" w:hanging="360"/>
      </w:pPr>
      <w:rPr>
        <w:rFonts w:ascii="Arial" w:hAnsi="Arial" w:hint="default"/>
      </w:rPr>
    </w:lvl>
    <w:lvl w:ilvl="3" w:tplc="1846811A" w:tentative="1">
      <w:start w:val="1"/>
      <w:numFmt w:val="bullet"/>
      <w:lvlText w:val="•"/>
      <w:lvlJc w:val="left"/>
      <w:pPr>
        <w:tabs>
          <w:tab w:val="num" w:pos="2880"/>
        </w:tabs>
        <w:ind w:left="2880" w:hanging="360"/>
      </w:pPr>
      <w:rPr>
        <w:rFonts w:ascii="Arial" w:hAnsi="Arial" w:hint="default"/>
      </w:rPr>
    </w:lvl>
    <w:lvl w:ilvl="4" w:tplc="2D6287AC" w:tentative="1">
      <w:start w:val="1"/>
      <w:numFmt w:val="bullet"/>
      <w:lvlText w:val="•"/>
      <w:lvlJc w:val="left"/>
      <w:pPr>
        <w:tabs>
          <w:tab w:val="num" w:pos="3600"/>
        </w:tabs>
        <w:ind w:left="3600" w:hanging="360"/>
      </w:pPr>
      <w:rPr>
        <w:rFonts w:ascii="Arial" w:hAnsi="Arial" w:hint="default"/>
      </w:rPr>
    </w:lvl>
    <w:lvl w:ilvl="5" w:tplc="3C86339A" w:tentative="1">
      <w:start w:val="1"/>
      <w:numFmt w:val="bullet"/>
      <w:lvlText w:val="•"/>
      <w:lvlJc w:val="left"/>
      <w:pPr>
        <w:tabs>
          <w:tab w:val="num" w:pos="4320"/>
        </w:tabs>
        <w:ind w:left="4320" w:hanging="360"/>
      </w:pPr>
      <w:rPr>
        <w:rFonts w:ascii="Arial" w:hAnsi="Arial" w:hint="default"/>
      </w:rPr>
    </w:lvl>
    <w:lvl w:ilvl="6" w:tplc="1D661764" w:tentative="1">
      <w:start w:val="1"/>
      <w:numFmt w:val="bullet"/>
      <w:lvlText w:val="•"/>
      <w:lvlJc w:val="left"/>
      <w:pPr>
        <w:tabs>
          <w:tab w:val="num" w:pos="5040"/>
        </w:tabs>
        <w:ind w:left="5040" w:hanging="360"/>
      </w:pPr>
      <w:rPr>
        <w:rFonts w:ascii="Arial" w:hAnsi="Arial" w:hint="default"/>
      </w:rPr>
    </w:lvl>
    <w:lvl w:ilvl="7" w:tplc="A010F5A8" w:tentative="1">
      <w:start w:val="1"/>
      <w:numFmt w:val="bullet"/>
      <w:lvlText w:val="•"/>
      <w:lvlJc w:val="left"/>
      <w:pPr>
        <w:tabs>
          <w:tab w:val="num" w:pos="5760"/>
        </w:tabs>
        <w:ind w:left="5760" w:hanging="360"/>
      </w:pPr>
      <w:rPr>
        <w:rFonts w:ascii="Arial" w:hAnsi="Arial" w:hint="default"/>
      </w:rPr>
    </w:lvl>
    <w:lvl w:ilvl="8" w:tplc="E5C6A21C" w:tentative="1">
      <w:start w:val="1"/>
      <w:numFmt w:val="bullet"/>
      <w:lvlText w:val="•"/>
      <w:lvlJc w:val="left"/>
      <w:pPr>
        <w:tabs>
          <w:tab w:val="num" w:pos="6480"/>
        </w:tabs>
        <w:ind w:left="6480" w:hanging="360"/>
      </w:pPr>
      <w:rPr>
        <w:rFonts w:ascii="Arial" w:hAnsi="Arial" w:hint="default"/>
      </w:rPr>
    </w:lvl>
  </w:abstractNum>
  <w:abstractNum w:abstractNumId="3">
    <w:nsid w:val="06261BE2"/>
    <w:multiLevelType w:val="hybridMultilevel"/>
    <w:tmpl w:val="BBE030A0"/>
    <w:lvl w:ilvl="0" w:tplc="E28472F2">
      <w:start w:val="1"/>
      <w:numFmt w:val="bullet"/>
      <w:lvlText w:val="•"/>
      <w:lvlJc w:val="left"/>
      <w:pPr>
        <w:tabs>
          <w:tab w:val="num" w:pos="720"/>
        </w:tabs>
        <w:ind w:left="720" w:hanging="360"/>
      </w:pPr>
      <w:rPr>
        <w:rFonts w:ascii="Arial" w:hAnsi="Arial" w:hint="default"/>
      </w:rPr>
    </w:lvl>
    <w:lvl w:ilvl="1" w:tplc="3A28A25E" w:tentative="1">
      <w:start w:val="1"/>
      <w:numFmt w:val="bullet"/>
      <w:lvlText w:val="•"/>
      <w:lvlJc w:val="left"/>
      <w:pPr>
        <w:tabs>
          <w:tab w:val="num" w:pos="1440"/>
        </w:tabs>
        <w:ind w:left="1440" w:hanging="360"/>
      </w:pPr>
      <w:rPr>
        <w:rFonts w:ascii="Arial" w:hAnsi="Arial" w:hint="default"/>
      </w:rPr>
    </w:lvl>
    <w:lvl w:ilvl="2" w:tplc="7108CFA6" w:tentative="1">
      <w:start w:val="1"/>
      <w:numFmt w:val="bullet"/>
      <w:lvlText w:val="•"/>
      <w:lvlJc w:val="left"/>
      <w:pPr>
        <w:tabs>
          <w:tab w:val="num" w:pos="2160"/>
        </w:tabs>
        <w:ind w:left="2160" w:hanging="360"/>
      </w:pPr>
      <w:rPr>
        <w:rFonts w:ascii="Arial" w:hAnsi="Arial" w:hint="default"/>
      </w:rPr>
    </w:lvl>
    <w:lvl w:ilvl="3" w:tplc="B270E686" w:tentative="1">
      <w:start w:val="1"/>
      <w:numFmt w:val="bullet"/>
      <w:lvlText w:val="•"/>
      <w:lvlJc w:val="left"/>
      <w:pPr>
        <w:tabs>
          <w:tab w:val="num" w:pos="2880"/>
        </w:tabs>
        <w:ind w:left="2880" w:hanging="360"/>
      </w:pPr>
      <w:rPr>
        <w:rFonts w:ascii="Arial" w:hAnsi="Arial" w:hint="default"/>
      </w:rPr>
    </w:lvl>
    <w:lvl w:ilvl="4" w:tplc="5AA8751E" w:tentative="1">
      <w:start w:val="1"/>
      <w:numFmt w:val="bullet"/>
      <w:lvlText w:val="•"/>
      <w:lvlJc w:val="left"/>
      <w:pPr>
        <w:tabs>
          <w:tab w:val="num" w:pos="3600"/>
        </w:tabs>
        <w:ind w:left="3600" w:hanging="360"/>
      </w:pPr>
      <w:rPr>
        <w:rFonts w:ascii="Arial" w:hAnsi="Arial" w:hint="default"/>
      </w:rPr>
    </w:lvl>
    <w:lvl w:ilvl="5" w:tplc="834EE0CE" w:tentative="1">
      <w:start w:val="1"/>
      <w:numFmt w:val="bullet"/>
      <w:lvlText w:val="•"/>
      <w:lvlJc w:val="left"/>
      <w:pPr>
        <w:tabs>
          <w:tab w:val="num" w:pos="4320"/>
        </w:tabs>
        <w:ind w:left="4320" w:hanging="360"/>
      </w:pPr>
      <w:rPr>
        <w:rFonts w:ascii="Arial" w:hAnsi="Arial" w:hint="default"/>
      </w:rPr>
    </w:lvl>
    <w:lvl w:ilvl="6" w:tplc="D70A2E72" w:tentative="1">
      <w:start w:val="1"/>
      <w:numFmt w:val="bullet"/>
      <w:lvlText w:val="•"/>
      <w:lvlJc w:val="left"/>
      <w:pPr>
        <w:tabs>
          <w:tab w:val="num" w:pos="5040"/>
        </w:tabs>
        <w:ind w:left="5040" w:hanging="360"/>
      </w:pPr>
      <w:rPr>
        <w:rFonts w:ascii="Arial" w:hAnsi="Arial" w:hint="default"/>
      </w:rPr>
    </w:lvl>
    <w:lvl w:ilvl="7" w:tplc="2C368A12" w:tentative="1">
      <w:start w:val="1"/>
      <w:numFmt w:val="bullet"/>
      <w:lvlText w:val="•"/>
      <w:lvlJc w:val="left"/>
      <w:pPr>
        <w:tabs>
          <w:tab w:val="num" w:pos="5760"/>
        </w:tabs>
        <w:ind w:left="5760" w:hanging="360"/>
      </w:pPr>
      <w:rPr>
        <w:rFonts w:ascii="Arial" w:hAnsi="Arial" w:hint="default"/>
      </w:rPr>
    </w:lvl>
    <w:lvl w:ilvl="8" w:tplc="38BAC802" w:tentative="1">
      <w:start w:val="1"/>
      <w:numFmt w:val="bullet"/>
      <w:lvlText w:val="•"/>
      <w:lvlJc w:val="left"/>
      <w:pPr>
        <w:tabs>
          <w:tab w:val="num" w:pos="6480"/>
        </w:tabs>
        <w:ind w:left="6480" w:hanging="360"/>
      </w:pPr>
      <w:rPr>
        <w:rFonts w:ascii="Arial" w:hAnsi="Arial" w:hint="default"/>
      </w:rPr>
    </w:lvl>
  </w:abstractNum>
  <w:abstractNum w:abstractNumId="4">
    <w:nsid w:val="0B7D7C49"/>
    <w:multiLevelType w:val="hybridMultilevel"/>
    <w:tmpl w:val="C18CA652"/>
    <w:lvl w:ilvl="0" w:tplc="4884670E">
      <w:start w:val="1"/>
      <w:numFmt w:val="bullet"/>
      <w:lvlText w:val="•"/>
      <w:lvlJc w:val="left"/>
      <w:pPr>
        <w:tabs>
          <w:tab w:val="num" w:pos="720"/>
        </w:tabs>
        <w:ind w:left="720" w:hanging="360"/>
      </w:pPr>
      <w:rPr>
        <w:rFonts w:ascii="Arial" w:hAnsi="Arial" w:hint="default"/>
      </w:rPr>
    </w:lvl>
    <w:lvl w:ilvl="1" w:tplc="E49E0DFC" w:tentative="1">
      <w:start w:val="1"/>
      <w:numFmt w:val="bullet"/>
      <w:lvlText w:val="•"/>
      <w:lvlJc w:val="left"/>
      <w:pPr>
        <w:tabs>
          <w:tab w:val="num" w:pos="1440"/>
        </w:tabs>
        <w:ind w:left="1440" w:hanging="360"/>
      </w:pPr>
      <w:rPr>
        <w:rFonts w:ascii="Arial" w:hAnsi="Arial" w:hint="default"/>
      </w:rPr>
    </w:lvl>
    <w:lvl w:ilvl="2" w:tplc="BF0E03F4" w:tentative="1">
      <w:start w:val="1"/>
      <w:numFmt w:val="bullet"/>
      <w:lvlText w:val="•"/>
      <w:lvlJc w:val="left"/>
      <w:pPr>
        <w:tabs>
          <w:tab w:val="num" w:pos="2160"/>
        </w:tabs>
        <w:ind w:left="2160" w:hanging="360"/>
      </w:pPr>
      <w:rPr>
        <w:rFonts w:ascii="Arial" w:hAnsi="Arial" w:hint="default"/>
      </w:rPr>
    </w:lvl>
    <w:lvl w:ilvl="3" w:tplc="223EFB9A" w:tentative="1">
      <w:start w:val="1"/>
      <w:numFmt w:val="bullet"/>
      <w:lvlText w:val="•"/>
      <w:lvlJc w:val="left"/>
      <w:pPr>
        <w:tabs>
          <w:tab w:val="num" w:pos="2880"/>
        </w:tabs>
        <w:ind w:left="2880" w:hanging="360"/>
      </w:pPr>
      <w:rPr>
        <w:rFonts w:ascii="Arial" w:hAnsi="Arial" w:hint="default"/>
      </w:rPr>
    </w:lvl>
    <w:lvl w:ilvl="4" w:tplc="CCF8037E" w:tentative="1">
      <w:start w:val="1"/>
      <w:numFmt w:val="bullet"/>
      <w:lvlText w:val="•"/>
      <w:lvlJc w:val="left"/>
      <w:pPr>
        <w:tabs>
          <w:tab w:val="num" w:pos="3600"/>
        </w:tabs>
        <w:ind w:left="3600" w:hanging="360"/>
      </w:pPr>
      <w:rPr>
        <w:rFonts w:ascii="Arial" w:hAnsi="Arial" w:hint="default"/>
      </w:rPr>
    </w:lvl>
    <w:lvl w:ilvl="5" w:tplc="32F42910" w:tentative="1">
      <w:start w:val="1"/>
      <w:numFmt w:val="bullet"/>
      <w:lvlText w:val="•"/>
      <w:lvlJc w:val="left"/>
      <w:pPr>
        <w:tabs>
          <w:tab w:val="num" w:pos="4320"/>
        </w:tabs>
        <w:ind w:left="4320" w:hanging="360"/>
      </w:pPr>
      <w:rPr>
        <w:rFonts w:ascii="Arial" w:hAnsi="Arial" w:hint="default"/>
      </w:rPr>
    </w:lvl>
    <w:lvl w:ilvl="6" w:tplc="CDBADD42" w:tentative="1">
      <w:start w:val="1"/>
      <w:numFmt w:val="bullet"/>
      <w:lvlText w:val="•"/>
      <w:lvlJc w:val="left"/>
      <w:pPr>
        <w:tabs>
          <w:tab w:val="num" w:pos="5040"/>
        </w:tabs>
        <w:ind w:left="5040" w:hanging="360"/>
      </w:pPr>
      <w:rPr>
        <w:rFonts w:ascii="Arial" w:hAnsi="Arial" w:hint="default"/>
      </w:rPr>
    </w:lvl>
    <w:lvl w:ilvl="7" w:tplc="F1B08262" w:tentative="1">
      <w:start w:val="1"/>
      <w:numFmt w:val="bullet"/>
      <w:lvlText w:val="•"/>
      <w:lvlJc w:val="left"/>
      <w:pPr>
        <w:tabs>
          <w:tab w:val="num" w:pos="5760"/>
        </w:tabs>
        <w:ind w:left="5760" w:hanging="360"/>
      </w:pPr>
      <w:rPr>
        <w:rFonts w:ascii="Arial" w:hAnsi="Arial" w:hint="default"/>
      </w:rPr>
    </w:lvl>
    <w:lvl w:ilvl="8" w:tplc="64BACA9A" w:tentative="1">
      <w:start w:val="1"/>
      <w:numFmt w:val="bullet"/>
      <w:lvlText w:val="•"/>
      <w:lvlJc w:val="left"/>
      <w:pPr>
        <w:tabs>
          <w:tab w:val="num" w:pos="6480"/>
        </w:tabs>
        <w:ind w:left="6480" w:hanging="360"/>
      </w:pPr>
      <w:rPr>
        <w:rFonts w:ascii="Arial" w:hAnsi="Arial" w:hint="default"/>
      </w:rPr>
    </w:lvl>
  </w:abstractNum>
  <w:abstractNum w:abstractNumId="5">
    <w:nsid w:val="0C401ED3"/>
    <w:multiLevelType w:val="hybridMultilevel"/>
    <w:tmpl w:val="6F768096"/>
    <w:lvl w:ilvl="0" w:tplc="744291A2">
      <w:start w:val="1"/>
      <w:numFmt w:val="bullet"/>
      <w:lvlText w:val="•"/>
      <w:lvlJc w:val="left"/>
      <w:pPr>
        <w:tabs>
          <w:tab w:val="num" w:pos="720"/>
        </w:tabs>
        <w:ind w:left="720" w:hanging="360"/>
      </w:pPr>
      <w:rPr>
        <w:rFonts w:ascii="Arial" w:hAnsi="Arial" w:hint="default"/>
      </w:rPr>
    </w:lvl>
    <w:lvl w:ilvl="1" w:tplc="813C5DF4" w:tentative="1">
      <w:start w:val="1"/>
      <w:numFmt w:val="bullet"/>
      <w:lvlText w:val="•"/>
      <w:lvlJc w:val="left"/>
      <w:pPr>
        <w:tabs>
          <w:tab w:val="num" w:pos="1440"/>
        </w:tabs>
        <w:ind w:left="1440" w:hanging="360"/>
      </w:pPr>
      <w:rPr>
        <w:rFonts w:ascii="Arial" w:hAnsi="Arial" w:hint="default"/>
      </w:rPr>
    </w:lvl>
    <w:lvl w:ilvl="2" w:tplc="E10AB918" w:tentative="1">
      <w:start w:val="1"/>
      <w:numFmt w:val="bullet"/>
      <w:lvlText w:val="•"/>
      <w:lvlJc w:val="left"/>
      <w:pPr>
        <w:tabs>
          <w:tab w:val="num" w:pos="2160"/>
        </w:tabs>
        <w:ind w:left="2160" w:hanging="360"/>
      </w:pPr>
      <w:rPr>
        <w:rFonts w:ascii="Arial" w:hAnsi="Arial" w:hint="default"/>
      </w:rPr>
    </w:lvl>
    <w:lvl w:ilvl="3" w:tplc="561E321C" w:tentative="1">
      <w:start w:val="1"/>
      <w:numFmt w:val="bullet"/>
      <w:lvlText w:val="•"/>
      <w:lvlJc w:val="left"/>
      <w:pPr>
        <w:tabs>
          <w:tab w:val="num" w:pos="2880"/>
        </w:tabs>
        <w:ind w:left="2880" w:hanging="360"/>
      </w:pPr>
      <w:rPr>
        <w:rFonts w:ascii="Arial" w:hAnsi="Arial" w:hint="default"/>
      </w:rPr>
    </w:lvl>
    <w:lvl w:ilvl="4" w:tplc="E3780E0C" w:tentative="1">
      <w:start w:val="1"/>
      <w:numFmt w:val="bullet"/>
      <w:lvlText w:val="•"/>
      <w:lvlJc w:val="left"/>
      <w:pPr>
        <w:tabs>
          <w:tab w:val="num" w:pos="3600"/>
        </w:tabs>
        <w:ind w:left="3600" w:hanging="360"/>
      </w:pPr>
      <w:rPr>
        <w:rFonts w:ascii="Arial" w:hAnsi="Arial" w:hint="default"/>
      </w:rPr>
    </w:lvl>
    <w:lvl w:ilvl="5" w:tplc="30849CCE" w:tentative="1">
      <w:start w:val="1"/>
      <w:numFmt w:val="bullet"/>
      <w:lvlText w:val="•"/>
      <w:lvlJc w:val="left"/>
      <w:pPr>
        <w:tabs>
          <w:tab w:val="num" w:pos="4320"/>
        </w:tabs>
        <w:ind w:left="4320" w:hanging="360"/>
      </w:pPr>
      <w:rPr>
        <w:rFonts w:ascii="Arial" w:hAnsi="Arial" w:hint="default"/>
      </w:rPr>
    </w:lvl>
    <w:lvl w:ilvl="6" w:tplc="1EA637C4" w:tentative="1">
      <w:start w:val="1"/>
      <w:numFmt w:val="bullet"/>
      <w:lvlText w:val="•"/>
      <w:lvlJc w:val="left"/>
      <w:pPr>
        <w:tabs>
          <w:tab w:val="num" w:pos="5040"/>
        </w:tabs>
        <w:ind w:left="5040" w:hanging="360"/>
      </w:pPr>
      <w:rPr>
        <w:rFonts w:ascii="Arial" w:hAnsi="Arial" w:hint="default"/>
      </w:rPr>
    </w:lvl>
    <w:lvl w:ilvl="7" w:tplc="C70CCB92" w:tentative="1">
      <w:start w:val="1"/>
      <w:numFmt w:val="bullet"/>
      <w:lvlText w:val="•"/>
      <w:lvlJc w:val="left"/>
      <w:pPr>
        <w:tabs>
          <w:tab w:val="num" w:pos="5760"/>
        </w:tabs>
        <w:ind w:left="5760" w:hanging="360"/>
      </w:pPr>
      <w:rPr>
        <w:rFonts w:ascii="Arial" w:hAnsi="Arial" w:hint="default"/>
      </w:rPr>
    </w:lvl>
    <w:lvl w:ilvl="8" w:tplc="3440DFB6" w:tentative="1">
      <w:start w:val="1"/>
      <w:numFmt w:val="bullet"/>
      <w:lvlText w:val="•"/>
      <w:lvlJc w:val="left"/>
      <w:pPr>
        <w:tabs>
          <w:tab w:val="num" w:pos="6480"/>
        </w:tabs>
        <w:ind w:left="6480" w:hanging="360"/>
      </w:pPr>
      <w:rPr>
        <w:rFonts w:ascii="Arial" w:hAnsi="Arial" w:hint="default"/>
      </w:rPr>
    </w:lvl>
  </w:abstractNum>
  <w:abstractNum w:abstractNumId="6">
    <w:nsid w:val="0C735216"/>
    <w:multiLevelType w:val="multilevel"/>
    <w:tmpl w:val="A86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E23F65"/>
    <w:multiLevelType w:val="hybridMultilevel"/>
    <w:tmpl w:val="9A261C96"/>
    <w:lvl w:ilvl="0" w:tplc="F2FC72A6">
      <w:start w:val="1"/>
      <w:numFmt w:val="bullet"/>
      <w:lvlText w:val="•"/>
      <w:lvlJc w:val="left"/>
      <w:pPr>
        <w:tabs>
          <w:tab w:val="num" w:pos="720"/>
        </w:tabs>
        <w:ind w:left="720" w:hanging="360"/>
      </w:pPr>
      <w:rPr>
        <w:rFonts w:ascii="Arial" w:hAnsi="Arial" w:hint="default"/>
      </w:rPr>
    </w:lvl>
    <w:lvl w:ilvl="1" w:tplc="C8C6E946" w:tentative="1">
      <w:start w:val="1"/>
      <w:numFmt w:val="bullet"/>
      <w:lvlText w:val="•"/>
      <w:lvlJc w:val="left"/>
      <w:pPr>
        <w:tabs>
          <w:tab w:val="num" w:pos="1440"/>
        </w:tabs>
        <w:ind w:left="1440" w:hanging="360"/>
      </w:pPr>
      <w:rPr>
        <w:rFonts w:ascii="Arial" w:hAnsi="Arial" w:hint="default"/>
      </w:rPr>
    </w:lvl>
    <w:lvl w:ilvl="2" w:tplc="D168FEAC" w:tentative="1">
      <w:start w:val="1"/>
      <w:numFmt w:val="bullet"/>
      <w:lvlText w:val="•"/>
      <w:lvlJc w:val="left"/>
      <w:pPr>
        <w:tabs>
          <w:tab w:val="num" w:pos="2160"/>
        </w:tabs>
        <w:ind w:left="2160" w:hanging="360"/>
      </w:pPr>
      <w:rPr>
        <w:rFonts w:ascii="Arial" w:hAnsi="Arial" w:hint="default"/>
      </w:rPr>
    </w:lvl>
    <w:lvl w:ilvl="3" w:tplc="9E26BFF8" w:tentative="1">
      <w:start w:val="1"/>
      <w:numFmt w:val="bullet"/>
      <w:lvlText w:val="•"/>
      <w:lvlJc w:val="left"/>
      <w:pPr>
        <w:tabs>
          <w:tab w:val="num" w:pos="2880"/>
        </w:tabs>
        <w:ind w:left="2880" w:hanging="360"/>
      </w:pPr>
      <w:rPr>
        <w:rFonts w:ascii="Arial" w:hAnsi="Arial" w:hint="default"/>
      </w:rPr>
    </w:lvl>
    <w:lvl w:ilvl="4" w:tplc="239C93C2" w:tentative="1">
      <w:start w:val="1"/>
      <w:numFmt w:val="bullet"/>
      <w:lvlText w:val="•"/>
      <w:lvlJc w:val="left"/>
      <w:pPr>
        <w:tabs>
          <w:tab w:val="num" w:pos="3600"/>
        </w:tabs>
        <w:ind w:left="3600" w:hanging="360"/>
      </w:pPr>
      <w:rPr>
        <w:rFonts w:ascii="Arial" w:hAnsi="Arial" w:hint="default"/>
      </w:rPr>
    </w:lvl>
    <w:lvl w:ilvl="5" w:tplc="08342E46" w:tentative="1">
      <w:start w:val="1"/>
      <w:numFmt w:val="bullet"/>
      <w:lvlText w:val="•"/>
      <w:lvlJc w:val="left"/>
      <w:pPr>
        <w:tabs>
          <w:tab w:val="num" w:pos="4320"/>
        </w:tabs>
        <w:ind w:left="4320" w:hanging="360"/>
      </w:pPr>
      <w:rPr>
        <w:rFonts w:ascii="Arial" w:hAnsi="Arial" w:hint="default"/>
      </w:rPr>
    </w:lvl>
    <w:lvl w:ilvl="6" w:tplc="A22E2B70" w:tentative="1">
      <w:start w:val="1"/>
      <w:numFmt w:val="bullet"/>
      <w:lvlText w:val="•"/>
      <w:lvlJc w:val="left"/>
      <w:pPr>
        <w:tabs>
          <w:tab w:val="num" w:pos="5040"/>
        </w:tabs>
        <w:ind w:left="5040" w:hanging="360"/>
      </w:pPr>
      <w:rPr>
        <w:rFonts w:ascii="Arial" w:hAnsi="Arial" w:hint="default"/>
      </w:rPr>
    </w:lvl>
    <w:lvl w:ilvl="7" w:tplc="B61A9246" w:tentative="1">
      <w:start w:val="1"/>
      <w:numFmt w:val="bullet"/>
      <w:lvlText w:val="•"/>
      <w:lvlJc w:val="left"/>
      <w:pPr>
        <w:tabs>
          <w:tab w:val="num" w:pos="5760"/>
        </w:tabs>
        <w:ind w:left="5760" w:hanging="360"/>
      </w:pPr>
      <w:rPr>
        <w:rFonts w:ascii="Arial" w:hAnsi="Arial" w:hint="default"/>
      </w:rPr>
    </w:lvl>
    <w:lvl w:ilvl="8" w:tplc="192AB6C8" w:tentative="1">
      <w:start w:val="1"/>
      <w:numFmt w:val="bullet"/>
      <w:lvlText w:val="•"/>
      <w:lvlJc w:val="left"/>
      <w:pPr>
        <w:tabs>
          <w:tab w:val="num" w:pos="6480"/>
        </w:tabs>
        <w:ind w:left="6480" w:hanging="360"/>
      </w:pPr>
      <w:rPr>
        <w:rFonts w:ascii="Arial" w:hAnsi="Arial" w:hint="default"/>
      </w:rPr>
    </w:lvl>
  </w:abstractNum>
  <w:abstractNum w:abstractNumId="8">
    <w:nsid w:val="11B169DD"/>
    <w:multiLevelType w:val="multilevel"/>
    <w:tmpl w:val="391C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F56B1"/>
    <w:multiLevelType w:val="hybridMultilevel"/>
    <w:tmpl w:val="34A6216A"/>
    <w:lvl w:ilvl="0" w:tplc="464061A2">
      <w:start w:val="1"/>
      <w:numFmt w:val="bullet"/>
      <w:lvlText w:val="•"/>
      <w:lvlJc w:val="left"/>
      <w:pPr>
        <w:tabs>
          <w:tab w:val="num" w:pos="720"/>
        </w:tabs>
        <w:ind w:left="720" w:hanging="360"/>
      </w:pPr>
      <w:rPr>
        <w:rFonts w:ascii="Arial" w:hAnsi="Arial" w:hint="default"/>
      </w:rPr>
    </w:lvl>
    <w:lvl w:ilvl="1" w:tplc="F0047DB8" w:tentative="1">
      <w:start w:val="1"/>
      <w:numFmt w:val="bullet"/>
      <w:lvlText w:val="•"/>
      <w:lvlJc w:val="left"/>
      <w:pPr>
        <w:tabs>
          <w:tab w:val="num" w:pos="1440"/>
        </w:tabs>
        <w:ind w:left="1440" w:hanging="360"/>
      </w:pPr>
      <w:rPr>
        <w:rFonts w:ascii="Arial" w:hAnsi="Arial" w:hint="default"/>
      </w:rPr>
    </w:lvl>
    <w:lvl w:ilvl="2" w:tplc="62D284FE" w:tentative="1">
      <w:start w:val="1"/>
      <w:numFmt w:val="bullet"/>
      <w:lvlText w:val="•"/>
      <w:lvlJc w:val="left"/>
      <w:pPr>
        <w:tabs>
          <w:tab w:val="num" w:pos="2160"/>
        </w:tabs>
        <w:ind w:left="2160" w:hanging="360"/>
      </w:pPr>
      <w:rPr>
        <w:rFonts w:ascii="Arial" w:hAnsi="Arial" w:hint="default"/>
      </w:rPr>
    </w:lvl>
    <w:lvl w:ilvl="3" w:tplc="812CD914" w:tentative="1">
      <w:start w:val="1"/>
      <w:numFmt w:val="bullet"/>
      <w:lvlText w:val="•"/>
      <w:lvlJc w:val="left"/>
      <w:pPr>
        <w:tabs>
          <w:tab w:val="num" w:pos="2880"/>
        </w:tabs>
        <w:ind w:left="2880" w:hanging="360"/>
      </w:pPr>
      <w:rPr>
        <w:rFonts w:ascii="Arial" w:hAnsi="Arial" w:hint="default"/>
      </w:rPr>
    </w:lvl>
    <w:lvl w:ilvl="4" w:tplc="4C3C221C" w:tentative="1">
      <w:start w:val="1"/>
      <w:numFmt w:val="bullet"/>
      <w:lvlText w:val="•"/>
      <w:lvlJc w:val="left"/>
      <w:pPr>
        <w:tabs>
          <w:tab w:val="num" w:pos="3600"/>
        </w:tabs>
        <w:ind w:left="3600" w:hanging="360"/>
      </w:pPr>
      <w:rPr>
        <w:rFonts w:ascii="Arial" w:hAnsi="Arial" w:hint="default"/>
      </w:rPr>
    </w:lvl>
    <w:lvl w:ilvl="5" w:tplc="071AECCC" w:tentative="1">
      <w:start w:val="1"/>
      <w:numFmt w:val="bullet"/>
      <w:lvlText w:val="•"/>
      <w:lvlJc w:val="left"/>
      <w:pPr>
        <w:tabs>
          <w:tab w:val="num" w:pos="4320"/>
        </w:tabs>
        <w:ind w:left="4320" w:hanging="360"/>
      </w:pPr>
      <w:rPr>
        <w:rFonts w:ascii="Arial" w:hAnsi="Arial" w:hint="default"/>
      </w:rPr>
    </w:lvl>
    <w:lvl w:ilvl="6" w:tplc="DB90DF80" w:tentative="1">
      <w:start w:val="1"/>
      <w:numFmt w:val="bullet"/>
      <w:lvlText w:val="•"/>
      <w:lvlJc w:val="left"/>
      <w:pPr>
        <w:tabs>
          <w:tab w:val="num" w:pos="5040"/>
        </w:tabs>
        <w:ind w:left="5040" w:hanging="360"/>
      </w:pPr>
      <w:rPr>
        <w:rFonts w:ascii="Arial" w:hAnsi="Arial" w:hint="default"/>
      </w:rPr>
    </w:lvl>
    <w:lvl w:ilvl="7" w:tplc="BD5AC93A" w:tentative="1">
      <w:start w:val="1"/>
      <w:numFmt w:val="bullet"/>
      <w:lvlText w:val="•"/>
      <w:lvlJc w:val="left"/>
      <w:pPr>
        <w:tabs>
          <w:tab w:val="num" w:pos="5760"/>
        </w:tabs>
        <w:ind w:left="5760" w:hanging="360"/>
      </w:pPr>
      <w:rPr>
        <w:rFonts w:ascii="Arial" w:hAnsi="Arial" w:hint="default"/>
      </w:rPr>
    </w:lvl>
    <w:lvl w:ilvl="8" w:tplc="429E0F80" w:tentative="1">
      <w:start w:val="1"/>
      <w:numFmt w:val="bullet"/>
      <w:lvlText w:val="•"/>
      <w:lvlJc w:val="left"/>
      <w:pPr>
        <w:tabs>
          <w:tab w:val="num" w:pos="6480"/>
        </w:tabs>
        <w:ind w:left="6480" w:hanging="360"/>
      </w:pPr>
      <w:rPr>
        <w:rFonts w:ascii="Arial" w:hAnsi="Arial" w:hint="default"/>
      </w:rPr>
    </w:lvl>
  </w:abstractNum>
  <w:abstractNum w:abstractNumId="10">
    <w:nsid w:val="13696881"/>
    <w:multiLevelType w:val="multilevel"/>
    <w:tmpl w:val="B600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619AA"/>
    <w:multiLevelType w:val="hybridMultilevel"/>
    <w:tmpl w:val="A84047E6"/>
    <w:lvl w:ilvl="0" w:tplc="CB680452">
      <w:start w:val="1"/>
      <w:numFmt w:val="bullet"/>
      <w:lvlText w:val="•"/>
      <w:lvlJc w:val="left"/>
      <w:pPr>
        <w:tabs>
          <w:tab w:val="num" w:pos="720"/>
        </w:tabs>
        <w:ind w:left="720" w:hanging="360"/>
      </w:pPr>
      <w:rPr>
        <w:rFonts w:ascii="Arial" w:hAnsi="Arial" w:hint="default"/>
      </w:rPr>
    </w:lvl>
    <w:lvl w:ilvl="1" w:tplc="24E262DA" w:tentative="1">
      <w:start w:val="1"/>
      <w:numFmt w:val="bullet"/>
      <w:lvlText w:val="•"/>
      <w:lvlJc w:val="left"/>
      <w:pPr>
        <w:tabs>
          <w:tab w:val="num" w:pos="1440"/>
        </w:tabs>
        <w:ind w:left="1440" w:hanging="360"/>
      </w:pPr>
      <w:rPr>
        <w:rFonts w:ascii="Arial" w:hAnsi="Arial" w:hint="default"/>
      </w:rPr>
    </w:lvl>
    <w:lvl w:ilvl="2" w:tplc="BABAFC5A" w:tentative="1">
      <w:start w:val="1"/>
      <w:numFmt w:val="bullet"/>
      <w:lvlText w:val="•"/>
      <w:lvlJc w:val="left"/>
      <w:pPr>
        <w:tabs>
          <w:tab w:val="num" w:pos="2160"/>
        </w:tabs>
        <w:ind w:left="2160" w:hanging="360"/>
      </w:pPr>
      <w:rPr>
        <w:rFonts w:ascii="Arial" w:hAnsi="Arial" w:hint="default"/>
      </w:rPr>
    </w:lvl>
    <w:lvl w:ilvl="3" w:tplc="D6749A5C" w:tentative="1">
      <w:start w:val="1"/>
      <w:numFmt w:val="bullet"/>
      <w:lvlText w:val="•"/>
      <w:lvlJc w:val="left"/>
      <w:pPr>
        <w:tabs>
          <w:tab w:val="num" w:pos="2880"/>
        </w:tabs>
        <w:ind w:left="2880" w:hanging="360"/>
      </w:pPr>
      <w:rPr>
        <w:rFonts w:ascii="Arial" w:hAnsi="Arial" w:hint="default"/>
      </w:rPr>
    </w:lvl>
    <w:lvl w:ilvl="4" w:tplc="5F9081EE" w:tentative="1">
      <w:start w:val="1"/>
      <w:numFmt w:val="bullet"/>
      <w:lvlText w:val="•"/>
      <w:lvlJc w:val="left"/>
      <w:pPr>
        <w:tabs>
          <w:tab w:val="num" w:pos="3600"/>
        </w:tabs>
        <w:ind w:left="3600" w:hanging="360"/>
      </w:pPr>
      <w:rPr>
        <w:rFonts w:ascii="Arial" w:hAnsi="Arial" w:hint="default"/>
      </w:rPr>
    </w:lvl>
    <w:lvl w:ilvl="5" w:tplc="F9F60DD8" w:tentative="1">
      <w:start w:val="1"/>
      <w:numFmt w:val="bullet"/>
      <w:lvlText w:val="•"/>
      <w:lvlJc w:val="left"/>
      <w:pPr>
        <w:tabs>
          <w:tab w:val="num" w:pos="4320"/>
        </w:tabs>
        <w:ind w:left="4320" w:hanging="360"/>
      </w:pPr>
      <w:rPr>
        <w:rFonts w:ascii="Arial" w:hAnsi="Arial" w:hint="default"/>
      </w:rPr>
    </w:lvl>
    <w:lvl w:ilvl="6" w:tplc="82B6E444" w:tentative="1">
      <w:start w:val="1"/>
      <w:numFmt w:val="bullet"/>
      <w:lvlText w:val="•"/>
      <w:lvlJc w:val="left"/>
      <w:pPr>
        <w:tabs>
          <w:tab w:val="num" w:pos="5040"/>
        </w:tabs>
        <w:ind w:left="5040" w:hanging="360"/>
      </w:pPr>
      <w:rPr>
        <w:rFonts w:ascii="Arial" w:hAnsi="Arial" w:hint="default"/>
      </w:rPr>
    </w:lvl>
    <w:lvl w:ilvl="7" w:tplc="C93EFA02" w:tentative="1">
      <w:start w:val="1"/>
      <w:numFmt w:val="bullet"/>
      <w:lvlText w:val="•"/>
      <w:lvlJc w:val="left"/>
      <w:pPr>
        <w:tabs>
          <w:tab w:val="num" w:pos="5760"/>
        </w:tabs>
        <w:ind w:left="5760" w:hanging="360"/>
      </w:pPr>
      <w:rPr>
        <w:rFonts w:ascii="Arial" w:hAnsi="Arial" w:hint="default"/>
      </w:rPr>
    </w:lvl>
    <w:lvl w:ilvl="8" w:tplc="E676BAA8" w:tentative="1">
      <w:start w:val="1"/>
      <w:numFmt w:val="bullet"/>
      <w:lvlText w:val="•"/>
      <w:lvlJc w:val="left"/>
      <w:pPr>
        <w:tabs>
          <w:tab w:val="num" w:pos="6480"/>
        </w:tabs>
        <w:ind w:left="6480" w:hanging="360"/>
      </w:pPr>
      <w:rPr>
        <w:rFonts w:ascii="Arial" w:hAnsi="Arial" w:hint="default"/>
      </w:rPr>
    </w:lvl>
  </w:abstractNum>
  <w:abstractNum w:abstractNumId="12">
    <w:nsid w:val="1B733A12"/>
    <w:multiLevelType w:val="multilevel"/>
    <w:tmpl w:val="151C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C92D02"/>
    <w:multiLevelType w:val="hybridMultilevel"/>
    <w:tmpl w:val="E40E701C"/>
    <w:lvl w:ilvl="0" w:tplc="4132AADC">
      <w:start w:val="1"/>
      <w:numFmt w:val="bullet"/>
      <w:lvlText w:val="•"/>
      <w:lvlJc w:val="left"/>
      <w:pPr>
        <w:tabs>
          <w:tab w:val="num" w:pos="720"/>
        </w:tabs>
        <w:ind w:left="720" w:hanging="360"/>
      </w:pPr>
      <w:rPr>
        <w:rFonts w:ascii="Arial" w:hAnsi="Arial" w:hint="default"/>
      </w:rPr>
    </w:lvl>
    <w:lvl w:ilvl="1" w:tplc="565A2828" w:tentative="1">
      <w:start w:val="1"/>
      <w:numFmt w:val="bullet"/>
      <w:lvlText w:val="•"/>
      <w:lvlJc w:val="left"/>
      <w:pPr>
        <w:tabs>
          <w:tab w:val="num" w:pos="1440"/>
        </w:tabs>
        <w:ind w:left="1440" w:hanging="360"/>
      </w:pPr>
      <w:rPr>
        <w:rFonts w:ascii="Arial" w:hAnsi="Arial" w:hint="default"/>
      </w:rPr>
    </w:lvl>
    <w:lvl w:ilvl="2" w:tplc="E55A3D7A" w:tentative="1">
      <w:start w:val="1"/>
      <w:numFmt w:val="bullet"/>
      <w:lvlText w:val="•"/>
      <w:lvlJc w:val="left"/>
      <w:pPr>
        <w:tabs>
          <w:tab w:val="num" w:pos="2160"/>
        </w:tabs>
        <w:ind w:left="2160" w:hanging="360"/>
      </w:pPr>
      <w:rPr>
        <w:rFonts w:ascii="Arial" w:hAnsi="Arial" w:hint="default"/>
      </w:rPr>
    </w:lvl>
    <w:lvl w:ilvl="3" w:tplc="DDB876F4" w:tentative="1">
      <w:start w:val="1"/>
      <w:numFmt w:val="bullet"/>
      <w:lvlText w:val="•"/>
      <w:lvlJc w:val="left"/>
      <w:pPr>
        <w:tabs>
          <w:tab w:val="num" w:pos="2880"/>
        </w:tabs>
        <w:ind w:left="2880" w:hanging="360"/>
      </w:pPr>
      <w:rPr>
        <w:rFonts w:ascii="Arial" w:hAnsi="Arial" w:hint="default"/>
      </w:rPr>
    </w:lvl>
    <w:lvl w:ilvl="4" w:tplc="FEBC0DB4" w:tentative="1">
      <w:start w:val="1"/>
      <w:numFmt w:val="bullet"/>
      <w:lvlText w:val="•"/>
      <w:lvlJc w:val="left"/>
      <w:pPr>
        <w:tabs>
          <w:tab w:val="num" w:pos="3600"/>
        </w:tabs>
        <w:ind w:left="3600" w:hanging="360"/>
      </w:pPr>
      <w:rPr>
        <w:rFonts w:ascii="Arial" w:hAnsi="Arial" w:hint="default"/>
      </w:rPr>
    </w:lvl>
    <w:lvl w:ilvl="5" w:tplc="160E5F00" w:tentative="1">
      <w:start w:val="1"/>
      <w:numFmt w:val="bullet"/>
      <w:lvlText w:val="•"/>
      <w:lvlJc w:val="left"/>
      <w:pPr>
        <w:tabs>
          <w:tab w:val="num" w:pos="4320"/>
        </w:tabs>
        <w:ind w:left="4320" w:hanging="360"/>
      </w:pPr>
      <w:rPr>
        <w:rFonts w:ascii="Arial" w:hAnsi="Arial" w:hint="default"/>
      </w:rPr>
    </w:lvl>
    <w:lvl w:ilvl="6" w:tplc="EF5E7EF8" w:tentative="1">
      <w:start w:val="1"/>
      <w:numFmt w:val="bullet"/>
      <w:lvlText w:val="•"/>
      <w:lvlJc w:val="left"/>
      <w:pPr>
        <w:tabs>
          <w:tab w:val="num" w:pos="5040"/>
        </w:tabs>
        <w:ind w:left="5040" w:hanging="360"/>
      </w:pPr>
      <w:rPr>
        <w:rFonts w:ascii="Arial" w:hAnsi="Arial" w:hint="default"/>
      </w:rPr>
    </w:lvl>
    <w:lvl w:ilvl="7" w:tplc="6EC621B8" w:tentative="1">
      <w:start w:val="1"/>
      <w:numFmt w:val="bullet"/>
      <w:lvlText w:val="•"/>
      <w:lvlJc w:val="left"/>
      <w:pPr>
        <w:tabs>
          <w:tab w:val="num" w:pos="5760"/>
        </w:tabs>
        <w:ind w:left="5760" w:hanging="360"/>
      </w:pPr>
      <w:rPr>
        <w:rFonts w:ascii="Arial" w:hAnsi="Arial" w:hint="default"/>
      </w:rPr>
    </w:lvl>
    <w:lvl w:ilvl="8" w:tplc="E920354E" w:tentative="1">
      <w:start w:val="1"/>
      <w:numFmt w:val="bullet"/>
      <w:lvlText w:val="•"/>
      <w:lvlJc w:val="left"/>
      <w:pPr>
        <w:tabs>
          <w:tab w:val="num" w:pos="6480"/>
        </w:tabs>
        <w:ind w:left="6480" w:hanging="360"/>
      </w:pPr>
      <w:rPr>
        <w:rFonts w:ascii="Arial" w:hAnsi="Arial" w:hint="default"/>
      </w:rPr>
    </w:lvl>
  </w:abstractNum>
  <w:abstractNum w:abstractNumId="14">
    <w:nsid w:val="2D072801"/>
    <w:multiLevelType w:val="hybridMultilevel"/>
    <w:tmpl w:val="EA1A8D60"/>
    <w:lvl w:ilvl="0" w:tplc="4550A3D0">
      <w:start w:val="1"/>
      <w:numFmt w:val="bullet"/>
      <w:lvlText w:val="•"/>
      <w:lvlJc w:val="left"/>
      <w:pPr>
        <w:tabs>
          <w:tab w:val="num" w:pos="720"/>
        </w:tabs>
        <w:ind w:left="720" w:hanging="360"/>
      </w:pPr>
      <w:rPr>
        <w:rFonts w:ascii="Arial" w:hAnsi="Arial" w:hint="default"/>
      </w:rPr>
    </w:lvl>
    <w:lvl w:ilvl="1" w:tplc="12D2424E" w:tentative="1">
      <w:start w:val="1"/>
      <w:numFmt w:val="bullet"/>
      <w:lvlText w:val="•"/>
      <w:lvlJc w:val="left"/>
      <w:pPr>
        <w:tabs>
          <w:tab w:val="num" w:pos="1440"/>
        </w:tabs>
        <w:ind w:left="1440" w:hanging="360"/>
      </w:pPr>
      <w:rPr>
        <w:rFonts w:ascii="Arial" w:hAnsi="Arial" w:hint="default"/>
      </w:rPr>
    </w:lvl>
    <w:lvl w:ilvl="2" w:tplc="05087D40" w:tentative="1">
      <w:start w:val="1"/>
      <w:numFmt w:val="bullet"/>
      <w:lvlText w:val="•"/>
      <w:lvlJc w:val="left"/>
      <w:pPr>
        <w:tabs>
          <w:tab w:val="num" w:pos="2160"/>
        </w:tabs>
        <w:ind w:left="2160" w:hanging="360"/>
      </w:pPr>
      <w:rPr>
        <w:rFonts w:ascii="Arial" w:hAnsi="Arial" w:hint="default"/>
      </w:rPr>
    </w:lvl>
    <w:lvl w:ilvl="3" w:tplc="85FCAEBC" w:tentative="1">
      <w:start w:val="1"/>
      <w:numFmt w:val="bullet"/>
      <w:lvlText w:val="•"/>
      <w:lvlJc w:val="left"/>
      <w:pPr>
        <w:tabs>
          <w:tab w:val="num" w:pos="2880"/>
        </w:tabs>
        <w:ind w:left="2880" w:hanging="360"/>
      </w:pPr>
      <w:rPr>
        <w:rFonts w:ascii="Arial" w:hAnsi="Arial" w:hint="default"/>
      </w:rPr>
    </w:lvl>
    <w:lvl w:ilvl="4" w:tplc="1584CAF4" w:tentative="1">
      <w:start w:val="1"/>
      <w:numFmt w:val="bullet"/>
      <w:lvlText w:val="•"/>
      <w:lvlJc w:val="left"/>
      <w:pPr>
        <w:tabs>
          <w:tab w:val="num" w:pos="3600"/>
        </w:tabs>
        <w:ind w:left="3600" w:hanging="360"/>
      </w:pPr>
      <w:rPr>
        <w:rFonts w:ascii="Arial" w:hAnsi="Arial" w:hint="default"/>
      </w:rPr>
    </w:lvl>
    <w:lvl w:ilvl="5" w:tplc="707E0B78" w:tentative="1">
      <w:start w:val="1"/>
      <w:numFmt w:val="bullet"/>
      <w:lvlText w:val="•"/>
      <w:lvlJc w:val="left"/>
      <w:pPr>
        <w:tabs>
          <w:tab w:val="num" w:pos="4320"/>
        </w:tabs>
        <w:ind w:left="4320" w:hanging="360"/>
      </w:pPr>
      <w:rPr>
        <w:rFonts w:ascii="Arial" w:hAnsi="Arial" w:hint="default"/>
      </w:rPr>
    </w:lvl>
    <w:lvl w:ilvl="6" w:tplc="5166178E" w:tentative="1">
      <w:start w:val="1"/>
      <w:numFmt w:val="bullet"/>
      <w:lvlText w:val="•"/>
      <w:lvlJc w:val="left"/>
      <w:pPr>
        <w:tabs>
          <w:tab w:val="num" w:pos="5040"/>
        </w:tabs>
        <w:ind w:left="5040" w:hanging="360"/>
      </w:pPr>
      <w:rPr>
        <w:rFonts w:ascii="Arial" w:hAnsi="Arial" w:hint="default"/>
      </w:rPr>
    </w:lvl>
    <w:lvl w:ilvl="7" w:tplc="EB7EC654" w:tentative="1">
      <w:start w:val="1"/>
      <w:numFmt w:val="bullet"/>
      <w:lvlText w:val="•"/>
      <w:lvlJc w:val="left"/>
      <w:pPr>
        <w:tabs>
          <w:tab w:val="num" w:pos="5760"/>
        </w:tabs>
        <w:ind w:left="5760" w:hanging="360"/>
      </w:pPr>
      <w:rPr>
        <w:rFonts w:ascii="Arial" w:hAnsi="Arial" w:hint="default"/>
      </w:rPr>
    </w:lvl>
    <w:lvl w:ilvl="8" w:tplc="3F505022" w:tentative="1">
      <w:start w:val="1"/>
      <w:numFmt w:val="bullet"/>
      <w:lvlText w:val="•"/>
      <w:lvlJc w:val="left"/>
      <w:pPr>
        <w:tabs>
          <w:tab w:val="num" w:pos="6480"/>
        </w:tabs>
        <w:ind w:left="6480" w:hanging="360"/>
      </w:pPr>
      <w:rPr>
        <w:rFonts w:ascii="Arial" w:hAnsi="Arial" w:hint="default"/>
      </w:rPr>
    </w:lvl>
  </w:abstractNum>
  <w:abstractNum w:abstractNumId="15">
    <w:nsid w:val="2F686598"/>
    <w:multiLevelType w:val="hybridMultilevel"/>
    <w:tmpl w:val="921E21FC"/>
    <w:lvl w:ilvl="0" w:tplc="17B0FB4E">
      <w:start w:val="1"/>
      <w:numFmt w:val="bullet"/>
      <w:lvlText w:val="•"/>
      <w:lvlJc w:val="left"/>
      <w:pPr>
        <w:tabs>
          <w:tab w:val="num" w:pos="720"/>
        </w:tabs>
        <w:ind w:left="720" w:hanging="360"/>
      </w:pPr>
      <w:rPr>
        <w:rFonts w:ascii="Arial" w:hAnsi="Arial" w:hint="default"/>
      </w:rPr>
    </w:lvl>
    <w:lvl w:ilvl="1" w:tplc="A704B47A" w:tentative="1">
      <w:start w:val="1"/>
      <w:numFmt w:val="bullet"/>
      <w:lvlText w:val="•"/>
      <w:lvlJc w:val="left"/>
      <w:pPr>
        <w:tabs>
          <w:tab w:val="num" w:pos="1440"/>
        </w:tabs>
        <w:ind w:left="1440" w:hanging="360"/>
      </w:pPr>
      <w:rPr>
        <w:rFonts w:ascii="Arial" w:hAnsi="Arial" w:hint="default"/>
      </w:rPr>
    </w:lvl>
    <w:lvl w:ilvl="2" w:tplc="5E30F136" w:tentative="1">
      <w:start w:val="1"/>
      <w:numFmt w:val="bullet"/>
      <w:lvlText w:val="•"/>
      <w:lvlJc w:val="left"/>
      <w:pPr>
        <w:tabs>
          <w:tab w:val="num" w:pos="2160"/>
        </w:tabs>
        <w:ind w:left="2160" w:hanging="360"/>
      </w:pPr>
      <w:rPr>
        <w:rFonts w:ascii="Arial" w:hAnsi="Arial" w:hint="default"/>
      </w:rPr>
    </w:lvl>
    <w:lvl w:ilvl="3" w:tplc="631A62D6" w:tentative="1">
      <w:start w:val="1"/>
      <w:numFmt w:val="bullet"/>
      <w:lvlText w:val="•"/>
      <w:lvlJc w:val="left"/>
      <w:pPr>
        <w:tabs>
          <w:tab w:val="num" w:pos="2880"/>
        </w:tabs>
        <w:ind w:left="2880" w:hanging="360"/>
      </w:pPr>
      <w:rPr>
        <w:rFonts w:ascii="Arial" w:hAnsi="Arial" w:hint="default"/>
      </w:rPr>
    </w:lvl>
    <w:lvl w:ilvl="4" w:tplc="06C86E40" w:tentative="1">
      <w:start w:val="1"/>
      <w:numFmt w:val="bullet"/>
      <w:lvlText w:val="•"/>
      <w:lvlJc w:val="left"/>
      <w:pPr>
        <w:tabs>
          <w:tab w:val="num" w:pos="3600"/>
        </w:tabs>
        <w:ind w:left="3600" w:hanging="360"/>
      </w:pPr>
      <w:rPr>
        <w:rFonts w:ascii="Arial" w:hAnsi="Arial" w:hint="default"/>
      </w:rPr>
    </w:lvl>
    <w:lvl w:ilvl="5" w:tplc="03AC5994" w:tentative="1">
      <w:start w:val="1"/>
      <w:numFmt w:val="bullet"/>
      <w:lvlText w:val="•"/>
      <w:lvlJc w:val="left"/>
      <w:pPr>
        <w:tabs>
          <w:tab w:val="num" w:pos="4320"/>
        </w:tabs>
        <w:ind w:left="4320" w:hanging="360"/>
      </w:pPr>
      <w:rPr>
        <w:rFonts w:ascii="Arial" w:hAnsi="Arial" w:hint="default"/>
      </w:rPr>
    </w:lvl>
    <w:lvl w:ilvl="6" w:tplc="F5C4E6EA" w:tentative="1">
      <w:start w:val="1"/>
      <w:numFmt w:val="bullet"/>
      <w:lvlText w:val="•"/>
      <w:lvlJc w:val="left"/>
      <w:pPr>
        <w:tabs>
          <w:tab w:val="num" w:pos="5040"/>
        </w:tabs>
        <w:ind w:left="5040" w:hanging="360"/>
      </w:pPr>
      <w:rPr>
        <w:rFonts w:ascii="Arial" w:hAnsi="Arial" w:hint="default"/>
      </w:rPr>
    </w:lvl>
    <w:lvl w:ilvl="7" w:tplc="3F0AD4F8" w:tentative="1">
      <w:start w:val="1"/>
      <w:numFmt w:val="bullet"/>
      <w:lvlText w:val="•"/>
      <w:lvlJc w:val="left"/>
      <w:pPr>
        <w:tabs>
          <w:tab w:val="num" w:pos="5760"/>
        </w:tabs>
        <w:ind w:left="5760" w:hanging="360"/>
      </w:pPr>
      <w:rPr>
        <w:rFonts w:ascii="Arial" w:hAnsi="Arial" w:hint="default"/>
      </w:rPr>
    </w:lvl>
    <w:lvl w:ilvl="8" w:tplc="AFF4CBA2" w:tentative="1">
      <w:start w:val="1"/>
      <w:numFmt w:val="bullet"/>
      <w:lvlText w:val="•"/>
      <w:lvlJc w:val="left"/>
      <w:pPr>
        <w:tabs>
          <w:tab w:val="num" w:pos="6480"/>
        </w:tabs>
        <w:ind w:left="6480" w:hanging="360"/>
      </w:pPr>
      <w:rPr>
        <w:rFonts w:ascii="Arial" w:hAnsi="Arial" w:hint="default"/>
      </w:rPr>
    </w:lvl>
  </w:abstractNum>
  <w:abstractNum w:abstractNumId="16">
    <w:nsid w:val="342773BD"/>
    <w:multiLevelType w:val="hybridMultilevel"/>
    <w:tmpl w:val="DBBA2524"/>
    <w:lvl w:ilvl="0" w:tplc="53F65F66">
      <w:start w:val="1"/>
      <w:numFmt w:val="bullet"/>
      <w:lvlText w:val="•"/>
      <w:lvlJc w:val="left"/>
      <w:pPr>
        <w:tabs>
          <w:tab w:val="num" w:pos="720"/>
        </w:tabs>
        <w:ind w:left="720" w:hanging="360"/>
      </w:pPr>
      <w:rPr>
        <w:rFonts w:ascii="Arial" w:hAnsi="Arial" w:hint="default"/>
      </w:rPr>
    </w:lvl>
    <w:lvl w:ilvl="1" w:tplc="2F32FC90" w:tentative="1">
      <w:start w:val="1"/>
      <w:numFmt w:val="bullet"/>
      <w:lvlText w:val="•"/>
      <w:lvlJc w:val="left"/>
      <w:pPr>
        <w:tabs>
          <w:tab w:val="num" w:pos="1440"/>
        </w:tabs>
        <w:ind w:left="1440" w:hanging="360"/>
      </w:pPr>
      <w:rPr>
        <w:rFonts w:ascii="Arial" w:hAnsi="Arial" w:hint="default"/>
      </w:rPr>
    </w:lvl>
    <w:lvl w:ilvl="2" w:tplc="A7084880" w:tentative="1">
      <w:start w:val="1"/>
      <w:numFmt w:val="bullet"/>
      <w:lvlText w:val="•"/>
      <w:lvlJc w:val="left"/>
      <w:pPr>
        <w:tabs>
          <w:tab w:val="num" w:pos="2160"/>
        </w:tabs>
        <w:ind w:left="2160" w:hanging="360"/>
      </w:pPr>
      <w:rPr>
        <w:rFonts w:ascii="Arial" w:hAnsi="Arial" w:hint="default"/>
      </w:rPr>
    </w:lvl>
    <w:lvl w:ilvl="3" w:tplc="BD70E54A" w:tentative="1">
      <w:start w:val="1"/>
      <w:numFmt w:val="bullet"/>
      <w:lvlText w:val="•"/>
      <w:lvlJc w:val="left"/>
      <w:pPr>
        <w:tabs>
          <w:tab w:val="num" w:pos="2880"/>
        </w:tabs>
        <w:ind w:left="2880" w:hanging="360"/>
      </w:pPr>
      <w:rPr>
        <w:rFonts w:ascii="Arial" w:hAnsi="Arial" w:hint="default"/>
      </w:rPr>
    </w:lvl>
    <w:lvl w:ilvl="4" w:tplc="C39CBB5C" w:tentative="1">
      <w:start w:val="1"/>
      <w:numFmt w:val="bullet"/>
      <w:lvlText w:val="•"/>
      <w:lvlJc w:val="left"/>
      <w:pPr>
        <w:tabs>
          <w:tab w:val="num" w:pos="3600"/>
        </w:tabs>
        <w:ind w:left="3600" w:hanging="360"/>
      </w:pPr>
      <w:rPr>
        <w:rFonts w:ascii="Arial" w:hAnsi="Arial" w:hint="default"/>
      </w:rPr>
    </w:lvl>
    <w:lvl w:ilvl="5" w:tplc="5BAC48CE" w:tentative="1">
      <w:start w:val="1"/>
      <w:numFmt w:val="bullet"/>
      <w:lvlText w:val="•"/>
      <w:lvlJc w:val="left"/>
      <w:pPr>
        <w:tabs>
          <w:tab w:val="num" w:pos="4320"/>
        </w:tabs>
        <w:ind w:left="4320" w:hanging="360"/>
      </w:pPr>
      <w:rPr>
        <w:rFonts w:ascii="Arial" w:hAnsi="Arial" w:hint="default"/>
      </w:rPr>
    </w:lvl>
    <w:lvl w:ilvl="6" w:tplc="61C42962" w:tentative="1">
      <w:start w:val="1"/>
      <w:numFmt w:val="bullet"/>
      <w:lvlText w:val="•"/>
      <w:lvlJc w:val="left"/>
      <w:pPr>
        <w:tabs>
          <w:tab w:val="num" w:pos="5040"/>
        </w:tabs>
        <w:ind w:left="5040" w:hanging="360"/>
      </w:pPr>
      <w:rPr>
        <w:rFonts w:ascii="Arial" w:hAnsi="Arial" w:hint="default"/>
      </w:rPr>
    </w:lvl>
    <w:lvl w:ilvl="7" w:tplc="D90C3EBE" w:tentative="1">
      <w:start w:val="1"/>
      <w:numFmt w:val="bullet"/>
      <w:lvlText w:val="•"/>
      <w:lvlJc w:val="left"/>
      <w:pPr>
        <w:tabs>
          <w:tab w:val="num" w:pos="5760"/>
        </w:tabs>
        <w:ind w:left="5760" w:hanging="360"/>
      </w:pPr>
      <w:rPr>
        <w:rFonts w:ascii="Arial" w:hAnsi="Arial" w:hint="default"/>
      </w:rPr>
    </w:lvl>
    <w:lvl w:ilvl="8" w:tplc="80D8616A" w:tentative="1">
      <w:start w:val="1"/>
      <w:numFmt w:val="bullet"/>
      <w:lvlText w:val="•"/>
      <w:lvlJc w:val="left"/>
      <w:pPr>
        <w:tabs>
          <w:tab w:val="num" w:pos="6480"/>
        </w:tabs>
        <w:ind w:left="6480" w:hanging="360"/>
      </w:pPr>
      <w:rPr>
        <w:rFonts w:ascii="Arial" w:hAnsi="Arial" w:hint="default"/>
      </w:rPr>
    </w:lvl>
  </w:abstractNum>
  <w:abstractNum w:abstractNumId="17">
    <w:nsid w:val="349E5EFE"/>
    <w:multiLevelType w:val="multilevel"/>
    <w:tmpl w:val="FFEA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CC42A3"/>
    <w:multiLevelType w:val="multilevel"/>
    <w:tmpl w:val="5026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64458"/>
    <w:multiLevelType w:val="hybridMultilevel"/>
    <w:tmpl w:val="42A2912A"/>
    <w:lvl w:ilvl="0" w:tplc="90E2A220">
      <w:start w:val="1"/>
      <w:numFmt w:val="bullet"/>
      <w:lvlText w:val="•"/>
      <w:lvlJc w:val="left"/>
      <w:pPr>
        <w:tabs>
          <w:tab w:val="num" w:pos="720"/>
        </w:tabs>
        <w:ind w:left="720" w:hanging="360"/>
      </w:pPr>
      <w:rPr>
        <w:rFonts w:ascii="Arial" w:hAnsi="Arial" w:hint="default"/>
      </w:rPr>
    </w:lvl>
    <w:lvl w:ilvl="1" w:tplc="2410DF9A" w:tentative="1">
      <w:start w:val="1"/>
      <w:numFmt w:val="bullet"/>
      <w:lvlText w:val="•"/>
      <w:lvlJc w:val="left"/>
      <w:pPr>
        <w:tabs>
          <w:tab w:val="num" w:pos="1440"/>
        </w:tabs>
        <w:ind w:left="1440" w:hanging="360"/>
      </w:pPr>
      <w:rPr>
        <w:rFonts w:ascii="Arial" w:hAnsi="Arial" w:hint="default"/>
      </w:rPr>
    </w:lvl>
    <w:lvl w:ilvl="2" w:tplc="C3E824E6" w:tentative="1">
      <w:start w:val="1"/>
      <w:numFmt w:val="bullet"/>
      <w:lvlText w:val="•"/>
      <w:lvlJc w:val="left"/>
      <w:pPr>
        <w:tabs>
          <w:tab w:val="num" w:pos="2160"/>
        </w:tabs>
        <w:ind w:left="2160" w:hanging="360"/>
      </w:pPr>
      <w:rPr>
        <w:rFonts w:ascii="Arial" w:hAnsi="Arial" w:hint="default"/>
      </w:rPr>
    </w:lvl>
    <w:lvl w:ilvl="3" w:tplc="D05AC0C8" w:tentative="1">
      <w:start w:val="1"/>
      <w:numFmt w:val="bullet"/>
      <w:lvlText w:val="•"/>
      <w:lvlJc w:val="left"/>
      <w:pPr>
        <w:tabs>
          <w:tab w:val="num" w:pos="2880"/>
        </w:tabs>
        <w:ind w:left="2880" w:hanging="360"/>
      </w:pPr>
      <w:rPr>
        <w:rFonts w:ascii="Arial" w:hAnsi="Arial" w:hint="default"/>
      </w:rPr>
    </w:lvl>
    <w:lvl w:ilvl="4" w:tplc="3FD06280" w:tentative="1">
      <w:start w:val="1"/>
      <w:numFmt w:val="bullet"/>
      <w:lvlText w:val="•"/>
      <w:lvlJc w:val="left"/>
      <w:pPr>
        <w:tabs>
          <w:tab w:val="num" w:pos="3600"/>
        </w:tabs>
        <w:ind w:left="3600" w:hanging="360"/>
      </w:pPr>
      <w:rPr>
        <w:rFonts w:ascii="Arial" w:hAnsi="Arial" w:hint="default"/>
      </w:rPr>
    </w:lvl>
    <w:lvl w:ilvl="5" w:tplc="6756A560" w:tentative="1">
      <w:start w:val="1"/>
      <w:numFmt w:val="bullet"/>
      <w:lvlText w:val="•"/>
      <w:lvlJc w:val="left"/>
      <w:pPr>
        <w:tabs>
          <w:tab w:val="num" w:pos="4320"/>
        </w:tabs>
        <w:ind w:left="4320" w:hanging="360"/>
      </w:pPr>
      <w:rPr>
        <w:rFonts w:ascii="Arial" w:hAnsi="Arial" w:hint="default"/>
      </w:rPr>
    </w:lvl>
    <w:lvl w:ilvl="6" w:tplc="0100DA38" w:tentative="1">
      <w:start w:val="1"/>
      <w:numFmt w:val="bullet"/>
      <w:lvlText w:val="•"/>
      <w:lvlJc w:val="left"/>
      <w:pPr>
        <w:tabs>
          <w:tab w:val="num" w:pos="5040"/>
        </w:tabs>
        <w:ind w:left="5040" w:hanging="360"/>
      </w:pPr>
      <w:rPr>
        <w:rFonts w:ascii="Arial" w:hAnsi="Arial" w:hint="default"/>
      </w:rPr>
    </w:lvl>
    <w:lvl w:ilvl="7" w:tplc="4724825C" w:tentative="1">
      <w:start w:val="1"/>
      <w:numFmt w:val="bullet"/>
      <w:lvlText w:val="•"/>
      <w:lvlJc w:val="left"/>
      <w:pPr>
        <w:tabs>
          <w:tab w:val="num" w:pos="5760"/>
        </w:tabs>
        <w:ind w:left="5760" w:hanging="360"/>
      </w:pPr>
      <w:rPr>
        <w:rFonts w:ascii="Arial" w:hAnsi="Arial" w:hint="default"/>
      </w:rPr>
    </w:lvl>
    <w:lvl w:ilvl="8" w:tplc="912CB2C8" w:tentative="1">
      <w:start w:val="1"/>
      <w:numFmt w:val="bullet"/>
      <w:lvlText w:val="•"/>
      <w:lvlJc w:val="left"/>
      <w:pPr>
        <w:tabs>
          <w:tab w:val="num" w:pos="6480"/>
        </w:tabs>
        <w:ind w:left="6480" w:hanging="360"/>
      </w:pPr>
      <w:rPr>
        <w:rFonts w:ascii="Arial" w:hAnsi="Arial" w:hint="default"/>
      </w:rPr>
    </w:lvl>
  </w:abstractNum>
  <w:abstractNum w:abstractNumId="20">
    <w:nsid w:val="4DC6663D"/>
    <w:multiLevelType w:val="hybridMultilevel"/>
    <w:tmpl w:val="E5208210"/>
    <w:lvl w:ilvl="0" w:tplc="218C6212">
      <w:start w:val="1"/>
      <w:numFmt w:val="bullet"/>
      <w:lvlText w:val="•"/>
      <w:lvlJc w:val="left"/>
      <w:pPr>
        <w:tabs>
          <w:tab w:val="num" w:pos="720"/>
        </w:tabs>
        <w:ind w:left="720" w:hanging="360"/>
      </w:pPr>
      <w:rPr>
        <w:rFonts w:ascii="Arial" w:hAnsi="Arial" w:hint="default"/>
      </w:rPr>
    </w:lvl>
    <w:lvl w:ilvl="1" w:tplc="C24EB9F4" w:tentative="1">
      <w:start w:val="1"/>
      <w:numFmt w:val="bullet"/>
      <w:lvlText w:val="•"/>
      <w:lvlJc w:val="left"/>
      <w:pPr>
        <w:tabs>
          <w:tab w:val="num" w:pos="1440"/>
        </w:tabs>
        <w:ind w:left="1440" w:hanging="360"/>
      </w:pPr>
      <w:rPr>
        <w:rFonts w:ascii="Arial" w:hAnsi="Arial" w:hint="default"/>
      </w:rPr>
    </w:lvl>
    <w:lvl w:ilvl="2" w:tplc="45A40A54" w:tentative="1">
      <w:start w:val="1"/>
      <w:numFmt w:val="bullet"/>
      <w:lvlText w:val="•"/>
      <w:lvlJc w:val="left"/>
      <w:pPr>
        <w:tabs>
          <w:tab w:val="num" w:pos="2160"/>
        </w:tabs>
        <w:ind w:left="2160" w:hanging="360"/>
      </w:pPr>
      <w:rPr>
        <w:rFonts w:ascii="Arial" w:hAnsi="Arial" w:hint="default"/>
      </w:rPr>
    </w:lvl>
    <w:lvl w:ilvl="3" w:tplc="9CBC8984" w:tentative="1">
      <w:start w:val="1"/>
      <w:numFmt w:val="bullet"/>
      <w:lvlText w:val="•"/>
      <w:lvlJc w:val="left"/>
      <w:pPr>
        <w:tabs>
          <w:tab w:val="num" w:pos="2880"/>
        </w:tabs>
        <w:ind w:left="2880" w:hanging="360"/>
      </w:pPr>
      <w:rPr>
        <w:rFonts w:ascii="Arial" w:hAnsi="Arial" w:hint="default"/>
      </w:rPr>
    </w:lvl>
    <w:lvl w:ilvl="4" w:tplc="263C522E" w:tentative="1">
      <w:start w:val="1"/>
      <w:numFmt w:val="bullet"/>
      <w:lvlText w:val="•"/>
      <w:lvlJc w:val="left"/>
      <w:pPr>
        <w:tabs>
          <w:tab w:val="num" w:pos="3600"/>
        </w:tabs>
        <w:ind w:left="3600" w:hanging="360"/>
      </w:pPr>
      <w:rPr>
        <w:rFonts w:ascii="Arial" w:hAnsi="Arial" w:hint="default"/>
      </w:rPr>
    </w:lvl>
    <w:lvl w:ilvl="5" w:tplc="3514B7E8" w:tentative="1">
      <w:start w:val="1"/>
      <w:numFmt w:val="bullet"/>
      <w:lvlText w:val="•"/>
      <w:lvlJc w:val="left"/>
      <w:pPr>
        <w:tabs>
          <w:tab w:val="num" w:pos="4320"/>
        </w:tabs>
        <w:ind w:left="4320" w:hanging="360"/>
      </w:pPr>
      <w:rPr>
        <w:rFonts w:ascii="Arial" w:hAnsi="Arial" w:hint="default"/>
      </w:rPr>
    </w:lvl>
    <w:lvl w:ilvl="6" w:tplc="AFE2F786" w:tentative="1">
      <w:start w:val="1"/>
      <w:numFmt w:val="bullet"/>
      <w:lvlText w:val="•"/>
      <w:lvlJc w:val="left"/>
      <w:pPr>
        <w:tabs>
          <w:tab w:val="num" w:pos="5040"/>
        </w:tabs>
        <w:ind w:left="5040" w:hanging="360"/>
      </w:pPr>
      <w:rPr>
        <w:rFonts w:ascii="Arial" w:hAnsi="Arial" w:hint="default"/>
      </w:rPr>
    </w:lvl>
    <w:lvl w:ilvl="7" w:tplc="90188BA4" w:tentative="1">
      <w:start w:val="1"/>
      <w:numFmt w:val="bullet"/>
      <w:lvlText w:val="•"/>
      <w:lvlJc w:val="left"/>
      <w:pPr>
        <w:tabs>
          <w:tab w:val="num" w:pos="5760"/>
        </w:tabs>
        <w:ind w:left="5760" w:hanging="360"/>
      </w:pPr>
      <w:rPr>
        <w:rFonts w:ascii="Arial" w:hAnsi="Arial" w:hint="default"/>
      </w:rPr>
    </w:lvl>
    <w:lvl w:ilvl="8" w:tplc="A072A506" w:tentative="1">
      <w:start w:val="1"/>
      <w:numFmt w:val="bullet"/>
      <w:lvlText w:val="•"/>
      <w:lvlJc w:val="left"/>
      <w:pPr>
        <w:tabs>
          <w:tab w:val="num" w:pos="6480"/>
        </w:tabs>
        <w:ind w:left="6480" w:hanging="360"/>
      </w:pPr>
      <w:rPr>
        <w:rFonts w:ascii="Arial" w:hAnsi="Arial" w:hint="default"/>
      </w:rPr>
    </w:lvl>
  </w:abstractNum>
  <w:abstractNum w:abstractNumId="21">
    <w:nsid w:val="4F187E7D"/>
    <w:multiLevelType w:val="hybridMultilevel"/>
    <w:tmpl w:val="2584A89C"/>
    <w:lvl w:ilvl="0" w:tplc="B010FF8C">
      <w:start w:val="1"/>
      <w:numFmt w:val="bullet"/>
      <w:lvlText w:val="•"/>
      <w:lvlJc w:val="left"/>
      <w:pPr>
        <w:tabs>
          <w:tab w:val="num" w:pos="720"/>
        </w:tabs>
        <w:ind w:left="720" w:hanging="360"/>
      </w:pPr>
      <w:rPr>
        <w:rFonts w:ascii="Arial" w:hAnsi="Arial" w:hint="default"/>
      </w:rPr>
    </w:lvl>
    <w:lvl w:ilvl="1" w:tplc="6A6402D8" w:tentative="1">
      <w:start w:val="1"/>
      <w:numFmt w:val="bullet"/>
      <w:lvlText w:val="•"/>
      <w:lvlJc w:val="left"/>
      <w:pPr>
        <w:tabs>
          <w:tab w:val="num" w:pos="1440"/>
        </w:tabs>
        <w:ind w:left="1440" w:hanging="360"/>
      </w:pPr>
      <w:rPr>
        <w:rFonts w:ascii="Arial" w:hAnsi="Arial" w:hint="default"/>
      </w:rPr>
    </w:lvl>
    <w:lvl w:ilvl="2" w:tplc="830CC8D0" w:tentative="1">
      <w:start w:val="1"/>
      <w:numFmt w:val="bullet"/>
      <w:lvlText w:val="•"/>
      <w:lvlJc w:val="left"/>
      <w:pPr>
        <w:tabs>
          <w:tab w:val="num" w:pos="2160"/>
        </w:tabs>
        <w:ind w:left="2160" w:hanging="360"/>
      </w:pPr>
      <w:rPr>
        <w:rFonts w:ascii="Arial" w:hAnsi="Arial" w:hint="default"/>
      </w:rPr>
    </w:lvl>
    <w:lvl w:ilvl="3" w:tplc="892AA8B0" w:tentative="1">
      <w:start w:val="1"/>
      <w:numFmt w:val="bullet"/>
      <w:lvlText w:val="•"/>
      <w:lvlJc w:val="left"/>
      <w:pPr>
        <w:tabs>
          <w:tab w:val="num" w:pos="2880"/>
        </w:tabs>
        <w:ind w:left="2880" w:hanging="360"/>
      </w:pPr>
      <w:rPr>
        <w:rFonts w:ascii="Arial" w:hAnsi="Arial" w:hint="default"/>
      </w:rPr>
    </w:lvl>
    <w:lvl w:ilvl="4" w:tplc="0A000C6E" w:tentative="1">
      <w:start w:val="1"/>
      <w:numFmt w:val="bullet"/>
      <w:lvlText w:val="•"/>
      <w:lvlJc w:val="left"/>
      <w:pPr>
        <w:tabs>
          <w:tab w:val="num" w:pos="3600"/>
        </w:tabs>
        <w:ind w:left="3600" w:hanging="360"/>
      </w:pPr>
      <w:rPr>
        <w:rFonts w:ascii="Arial" w:hAnsi="Arial" w:hint="default"/>
      </w:rPr>
    </w:lvl>
    <w:lvl w:ilvl="5" w:tplc="53986DBC" w:tentative="1">
      <w:start w:val="1"/>
      <w:numFmt w:val="bullet"/>
      <w:lvlText w:val="•"/>
      <w:lvlJc w:val="left"/>
      <w:pPr>
        <w:tabs>
          <w:tab w:val="num" w:pos="4320"/>
        </w:tabs>
        <w:ind w:left="4320" w:hanging="360"/>
      </w:pPr>
      <w:rPr>
        <w:rFonts w:ascii="Arial" w:hAnsi="Arial" w:hint="default"/>
      </w:rPr>
    </w:lvl>
    <w:lvl w:ilvl="6" w:tplc="6332CFB0" w:tentative="1">
      <w:start w:val="1"/>
      <w:numFmt w:val="bullet"/>
      <w:lvlText w:val="•"/>
      <w:lvlJc w:val="left"/>
      <w:pPr>
        <w:tabs>
          <w:tab w:val="num" w:pos="5040"/>
        </w:tabs>
        <w:ind w:left="5040" w:hanging="360"/>
      </w:pPr>
      <w:rPr>
        <w:rFonts w:ascii="Arial" w:hAnsi="Arial" w:hint="default"/>
      </w:rPr>
    </w:lvl>
    <w:lvl w:ilvl="7" w:tplc="4CF609FE" w:tentative="1">
      <w:start w:val="1"/>
      <w:numFmt w:val="bullet"/>
      <w:lvlText w:val="•"/>
      <w:lvlJc w:val="left"/>
      <w:pPr>
        <w:tabs>
          <w:tab w:val="num" w:pos="5760"/>
        </w:tabs>
        <w:ind w:left="5760" w:hanging="360"/>
      </w:pPr>
      <w:rPr>
        <w:rFonts w:ascii="Arial" w:hAnsi="Arial" w:hint="default"/>
      </w:rPr>
    </w:lvl>
    <w:lvl w:ilvl="8" w:tplc="BEBCC65A" w:tentative="1">
      <w:start w:val="1"/>
      <w:numFmt w:val="bullet"/>
      <w:lvlText w:val="•"/>
      <w:lvlJc w:val="left"/>
      <w:pPr>
        <w:tabs>
          <w:tab w:val="num" w:pos="6480"/>
        </w:tabs>
        <w:ind w:left="6480" w:hanging="360"/>
      </w:pPr>
      <w:rPr>
        <w:rFonts w:ascii="Arial" w:hAnsi="Arial" w:hint="default"/>
      </w:rPr>
    </w:lvl>
  </w:abstractNum>
  <w:abstractNum w:abstractNumId="22">
    <w:nsid w:val="4FFB0CDA"/>
    <w:multiLevelType w:val="multilevel"/>
    <w:tmpl w:val="785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4A3193"/>
    <w:multiLevelType w:val="hybridMultilevel"/>
    <w:tmpl w:val="34364ABE"/>
    <w:lvl w:ilvl="0" w:tplc="B9F0B544">
      <w:start w:val="1"/>
      <w:numFmt w:val="bullet"/>
      <w:lvlText w:val="•"/>
      <w:lvlJc w:val="left"/>
      <w:pPr>
        <w:tabs>
          <w:tab w:val="num" w:pos="720"/>
        </w:tabs>
        <w:ind w:left="720" w:hanging="360"/>
      </w:pPr>
      <w:rPr>
        <w:rFonts w:ascii="Arial" w:hAnsi="Arial" w:hint="default"/>
      </w:rPr>
    </w:lvl>
    <w:lvl w:ilvl="1" w:tplc="9C8AC534" w:tentative="1">
      <w:start w:val="1"/>
      <w:numFmt w:val="bullet"/>
      <w:lvlText w:val="•"/>
      <w:lvlJc w:val="left"/>
      <w:pPr>
        <w:tabs>
          <w:tab w:val="num" w:pos="1440"/>
        </w:tabs>
        <w:ind w:left="1440" w:hanging="360"/>
      </w:pPr>
      <w:rPr>
        <w:rFonts w:ascii="Arial" w:hAnsi="Arial" w:hint="default"/>
      </w:rPr>
    </w:lvl>
    <w:lvl w:ilvl="2" w:tplc="164495D2" w:tentative="1">
      <w:start w:val="1"/>
      <w:numFmt w:val="bullet"/>
      <w:lvlText w:val="•"/>
      <w:lvlJc w:val="left"/>
      <w:pPr>
        <w:tabs>
          <w:tab w:val="num" w:pos="2160"/>
        </w:tabs>
        <w:ind w:left="2160" w:hanging="360"/>
      </w:pPr>
      <w:rPr>
        <w:rFonts w:ascii="Arial" w:hAnsi="Arial" w:hint="default"/>
      </w:rPr>
    </w:lvl>
    <w:lvl w:ilvl="3" w:tplc="46F236F0" w:tentative="1">
      <w:start w:val="1"/>
      <w:numFmt w:val="bullet"/>
      <w:lvlText w:val="•"/>
      <w:lvlJc w:val="left"/>
      <w:pPr>
        <w:tabs>
          <w:tab w:val="num" w:pos="2880"/>
        </w:tabs>
        <w:ind w:left="2880" w:hanging="360"/>
      </w:pPr>
      <w:rPr>
        <w:rFonts w:ascii="Arial" w:hAnsi="Arial" w:hint="default"/>
      </w:rPr>
    </w:lvl>
    <w:lvl w:ilvl="4" w:tplc="F5F2E64C" w:tentative="1">
      <w:start w:val="1"/>
      <w:numFmt w:val="bullet"/>
      <w:lvlText w:val="•"/>
      <w:lvlJc w:val="left"/>
      <w:pPr>
        <w:tabs>
          <w:tab w:val="num" w:pos="3600"/>
        </w:tabs>
        <w:ind w:left="3600" w:hanging="360"/>
      </w:pPr>
      <w:rPr>
        <w:rFonts w:ascii="Arial" w:hAnsi="Arial" w:hint="default"/>
      </w:rPr>
    </w:lvl>
    <w:lvl w:ilvl="5" w:tplc="A58681FE" w:tentative="1">
      <w:start w:val="1"/>
      <w:numFmt w:val="bullet"/>
      <w:lvlText w:val="•"/>
      <w:lvlJc w:val="left"/>
      <w:pPr>
        <w:tabs>
          <w:tab w:val="num" w:pos="4320"/>
        </w:tabs>
        <w:ind w:left="4320" w:hanging="360"/>
      </w:pPr>
      <w:rPr>
        <w:rFonts w:ascii="Arial" w:hAnsi="Arial" w:hint="default"/>
      </w:rPr>
    </w:lvl>
    <w:lvl w:ilvl="6" w:tplc="51CC5F4C" w:tentative="1">
      <w:start w:val="1"/>
      <w:numFmt w:val="bullet"/>
      <w:lvlText w:val="•"/>
      <w:lvlJc w:val="left"/>
      <w:pPr>
        <w:tabs>
          <w:tab w:val="num" w:pos="5040"/>
        </w:tabs>
        <w:ind w:left="5040" w:hanging="360"/>
      </w:pPr>
      <w:rPr>
        <w:rFonts w:ascii="Arial" w:hAnsi="Arial" w:hint="default"/>
      </w:rPr>
    </w:lvl>
    <w:lvl w:ilvl="7" w:tplc="63D0BE6E" w:tentative="1">
      <w:start w:val="1"/>
      <w:numFmt w:val="bullet"/>
      <w:lvlText w:val="•"/>
      <w:lvlJc w:val="left"/>
      <w:pPr>
        <w:tabs>
          <w:tab w:val="num" w:pos="5760"/>
        </w:tabs>
        <w:ind w:left="5760" w:hanging="360"/>
      </w:pPr>
      <w:rPr>
        <w:rFonts w:ascii="Arial" w:hAnsi="Arial" w:hint="default"/>
      </w:rPr>
    </w:lvl>
    <w:lvl w:ilvl="8" w:tplc="FE440A4A" w:tentative="1">
      <w:start w:val="1"/>
      <w:numFmt w:val="bullet"/>
      <w:lvlText w:val="•"/>
      <w:lvlJc w:val="left"/>
      <w:pPr>
        <w:tabs>
          <w:tab w:val="num" w:pos="6480"/>
        </w:tabs>
        <w:ind w:left="6480" w:hanging="360"/>
      </w:pPr>
      <w:rPr>
        <w:rFonts w:ascii="Arial" w:hAnsi="Arial" w:hint="default"/>
      </w:rPr>
    </w:lvl>
  </w:abstractNum>
  <w:abstractNum w:abstractNumId="24">
    <w:nsid w:val="55CB146B"/>
    <w:multiLevelType w:val="hybridMultilevel"/>
    <w:tmpl w:val="7BE8F572"/>
    <w:lvl w:ilvl="0" w:tplc="9BE88F6A">
      <w:start w:val="1"/>
      <w:numFmt w:val="bullet"/>
      <w:lvlText w:val="•"/>
      <w:lvlJc w:val="left"/>
      <w:pPr>
        <w:tabs>
          <w:tab w:val="num" w:pos="720"/>
        </w:tabs>
        <w:ind w:left="720" w:hanging="360"/>
      </w:pPr>
      <w:rPr>
        <w:rFonts w:ascii="Arial" w:hAnsi="Arial" w:hint="default"/>
      </w:rPr>
    </w:lvl>
    <w:lvl w:ilvl="1" w:tplc="5630D492" w:tentative="1">
      <w:start w:val="1"/>
      <w:numFmt w:val="bullet"/>
      <w:lvlText w:val="•"/>
      <w:lvlJc w:val="left"/>
      <w:pPr>
        <w:tabs>
          <w:tab w:val="num" w:pos="1440"/>
        </w:tabs>
        <w:ind w:left="1440" w:hanging="360"/>
      </w:pPr>
      <w:rPr>
        <w:rFonts w:ascii="Arial" w:hAnsi="Arial" w:hint="default"/>
      </w:rPr>
    </w:lvl>
    <w:lvl w:ilvl="2" w:tplc="810E7EEA" w:tentative="1">
      <w:start w:val="1"/>
      <w:numFmt w:val="bullet"/>
      <w:lvlText w:val="•"/>
      <w:lvlJc w:val="left"/>
      <w:pPr>
        <w:tabs>
          <w:tab w:val="num" w:pos="2160"/>
        </w:tabs>
        <w:ind w:left="2160" w:hanging="360"/>
      </w:pPr>
      <w:rPr>
        <w:rFonts w:ascii="Arial" w:hAnsi="Arial" w:hint="default"/>
      </w:rPr>
    </w:lvl>
    <w:lvl w:ilvl="3" w:tplc="5B32265E" w:tentative="1">
      <w:start w:val="1"/>
      <w:numFmt w:val="bullet"/>
      <w:lvlText w:val="•"/>
      <w:lvlJc w:val="left"/>
      <w:pPr>
        <w:tabs>
          <w:tab w:val="num" w:pos="2880"/>
        </w:tabs>
        <w:ind w:left="2880" w:hanging="360"/>
      </w:pPr>
      <w:rPr>
        <w:rFonts w:ascii="Arial" w:hAnsi="Arial" w:hint="default"/>
      </w:rPr>
    </w:lvl>
    <w:lvl w:ilvl="4" w:tplc="4ED24BB4" w:tentative="1">
      <w:start w:val="1"/>
      <w:numFmt w:val="bullet"/>
      <w:lvlText w:val="•"/>
      <w:lvlJc w:val="left"/>
      <w:pPr>
        <w:tabs>
          <w:tab w:val="num" w:pos="3600"/>
        </w:tabs>
        <w:ind w:left="3600" w:hanging="360"/>
      </w:pPr>
      <w:rPr>
        <w:rFonts w:ascii="Arial" w:hAnsi="Arial" w:hint="default"/>
      </w:rPr>
    </w:lvl>
    <w:lvl w:ilvl="5" w:tplc="C790734E" w:tentative="1">
      <w:start w:val="1"/>
      <w:numFmt w:val="bullet"/>
      <w:lvlText w:val="•"/>
      <w:lvlJc w:val="left"/>
      <w:pPr>
        <w:tabs>
          <w:tab w:val="num" w:pos="4320"/>
        </w:tabs>
        <w:ind w:left="4320" w:hanging="360"/>
      </w:pPr>
      <w:rPr>
        <w:rFonts w:ascii="Arial" w:hAnsi="Arial" w:hint="default"/>
      </w:rPr>
    </w:lvl>
    <w:lvl w:ilvl="6" w:tplc="D7DEDA88" w:tentative="1">
      <w:start w:val="1"/>
      <w:numFmt w:val="bullet"/>
      <w:lvlText w:val="•"/>
      <w:lvlJc w:val="left"/>
      <w:pPr>
        <w:tabs>
          <w:tab w:val="num" w:pos="5040"/>
        </w:tabs>
        <w:ind w:left="5040" w:hanging="360"/>
      </w:pPr>
      <w:rPr>
        <w:rFonts w:ascii="Arial" w:hAnsi="Arial" w:hint="default"/>
      </w:rPr>
    </w:lvl>
    <w:lvl w:ilvl="7" w:tplc="1AD47666" w:tentative="1">
      <w:start w:val="1"/>
      <w:numFmt w:val="bullet"/>
      <w:lvlText w:val="•"/>
      <w:lvlJc w:val="left"/>
      <w:pPr>
        <w:tabs>
          <w:tab w:val="num" w:pos="5760"/>
        </w:tabs>
        <w:ind w:left="5760" w:hanging="360"/>
      </w:pPr>
      <w:rPr>
        <w:rFonts w:ascii="Arial" w:hAnsi="Arial" w:hint="default"/>
      </w:rPr>
    </w:lvl>
    <w:lvl w:ilvl="8" w:tplc="AB5454DC" w:tentative="1">
      <w:start w:val="1"/>
      <w:numFmt w:val="bullet"/>
      <w:lvlText w:val="•"/>
      <w:lvlJc w:val="left"/>
      <w:pPr>
        <w:tabs>
          <w:tab w:val="num" w:pos="6480"/>
        </w:tabs>
        <w:ind w:left="6480" w:hanging="360"/>
      </w:pPr>
      <w:rPr>
        <w:rFonts w:ascii="Arial" w:hAnsi="Arial" w:hint="default"/>
      </w:rPr>
    </w:lvl>
  </w:abstractNum>
  <w:abstractNum w:abstractNumId="25">
    <w:nsid w:val="565A7E05"/>
    <w:multiLevelType w:val="multilevel"/>
    <w:tmpl w:val="8D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4D1759"/>
    <w:multiLevelType w:val="hybridMultilevel"/>
    <w:tmpl w:val="C37C26DC"/>
    <w:lvl w:ilvl="0" w:tplc="5318461E">
      <w:start w:val="1"/>
      <w:numFmt w:val="bullet"/>
      <w:lvlText w:val="•"/>
      <w:lvlJc w:val="left"/>
      <w:pPr>
        <w:tabs>
          <w:tab w:val="num" w:pos="720"/>
        </w:tabs>
        <w:ind w:left="720" w:hanging="360"/>
      </w:pPr>
      <w:rPr>
        <w:rFonts w:ascii="Arial" w:hAnsi="Arial" w:hint="default"/>
      </w:rPr>
    </w:lvl>
    <w:lvl w:ilvl="1" w:tplc="502AB342" w:tentative="1">
      <w:start w:val="1"/>
      <w:numFmt w:val="bullet"/>
      <w:lvlText w:val="•"/>
      <w:lvlJc w:val="left"/>
      <w:pPr>
        <w:tabs>
          <w:tab w:val="num" w:pos="1440"/>
        </w:tabs>
        <w:ind w:left="1440" w:hanging="360"/>
      </w:pPr>
      <w:rPr>
        <w:rFonts w:ascii="Arial" w:hAnsi="Arial" w:hint="default"/>
      </w:rPr>
    </w:lvl>
    <w:lvl w:ilvl="2" w:tplc="9D74F556" w:tentative="1">
      <w:start w:val="1"/>
      <w:numFmt w:val="bullet"/>
      <w:lvlText w:val="•"/>
      <w:lvlJc w:val="left"/>
      <w:pPr>
        <w:tabs>
          <w:tab w:val="num" w:pos="2160"/>
        </w:tabs>
        <w:ind w:left="2160" w:hanging="360"/>
      </w:pPr>
      <w:rPr>
        <w:rFonts w:ascii="Arial" w:hAnsi="Arial" w:hint="default"/>
      </w:rPr>
    </w:lvl>
    <w:lvl w:ilvl="3" w:tplc="83E09808" w:tentative="1">
      <w:start w:val="1"/>
      <w:numFmt w:val="bullet"/>
      <w:lvlText w:val="•"/>
      <w:lvlJc w:val="left"/>
      <w:pPr>
        <w:tabs>
          <w:tab w:val="num" w:pos="2880"/>
        </w:tabs>
        <w:ind w:left="2880" w:hanging="360"/>
      </w:pPr>
      <w:rPr>
        <w:rFonts w:ascii="Arial" w:hAnsi="Arial" w:hint="default"/>
      </w:rPr>
    </w:lvl>
    <w:lvl w:ilvl="4" w:tplc="E0303D38" w:tentative="1">
      <w:start w:val="1"/>
      <w:numFmt w:val="bullet"/>
      <w:lvlText w:val="•"/>
      <w:lvlJc w:val="left"/>
      <w:pPr>
        <w:tabs>
          <w:tab w:val="num" w:pos="3600"/>
        </w:tabs>
        <w:ind w:left="3600" w:hanging="360"/>
      </w:pPr>
      <w:rPr>
        <w:rFonts w:ascii="Arial" w:hAnsi="Arial" w:hint="default"/>
      </w:rPr>
    </w:lvl>
    <w:lvl w:ilvl="5" w:tplc="20C44FE0" w:tentative="1">
      <w:start w:val="1"/>
      <w:numFmt w:val="bullet"/>
      <w:lvlText w:val="•"/>
      <w:lvlJc w:val="left"/>
      <w:pPr>
        <w:tabs>
          <w:tab w:val="num" w:pos="4320"/>
        </w:tabs>
        <w:ind w:left="4320" w:hanging="360"/>
      </w:pPr>
      <w:rPr>
        <w:rFonts w:ascii="Arial" w:hAnsi="Arial" w:hint="default"/>
      </w:rPr>
    </w:lvl>
    <w:lvl w:ilvl="6" w:tplc="C7441D3C" w:tentative="1">
      <w:start w:val="1"/>
      <w:numFmt w:val="bullet"/>
      <w:lvlText w:val="•"/>
      <w:lvlJc w:val="left"/>
      <w:pPr>
        <w:tabs>
          <w:tab w:val="num" w:pos="5040"/>
        </w:tabs>
        <w:ind w:left="5040" w:hanging="360"/>
      </w:pPr>
      <w:rPr>
        <w:rFonts w:ascii="Arial" w:hAnsi="Arial" w:hint="default"/>
      </w:rPr>
    </w:lvl>
    <w:lvl w:ilvl="7" w:tplc="C77EDCB0" w:tentative="1">
      <w:start w:val="1"/>
      <w:numFmt w:val="bullet"/>
      <w:lvlText w:val="•"/>
      <w:lvlJc w:val="left"/>
      <w:pPr>
        <w:tabs>
          <w:tab w:val="num" w:pos="5760"/>
        </w:tabs>
        <w:ind w:left="5760" w:hanging="360"/>
      </w:pPr>
      <w:rPr>
        <w:rFonts w:ascii="Arial" w:hAnsi="Arial" w:hint="default"/>
      </w:rPr>
    </w:lvl>
    <w:lvl w:ilvl="8" w:tplc="C8D65D42" w:tentative="1">
      <w:start w:val="1"/>
      <w:numFmt w:val="bullet"/>
      <w:lvlText w:val="•"/>
      <w:lvlJc w:val="left"/>
      <w:pPr>
        <w:tabs>
          <w:tab w:val="num" w:pos="6480"/>
        </w:tabs>
        <w:ind w:left="6480" w:hanging="360"/>
      </w:pPr>
      <w:rPr>
        <w:rFonts w:ascii="Arial" w:hAnsi="Arial" w:hint="default"/>
      </w:rPr>
    </w:lvl>
  </w:abstractNum>
  <w:abstractNum w:abstractNumId="27">
    <w:nsid w:val="6BF2722D"/>
    <w:multiLevelType w:val="multilevel"/>
    <w:tmpl w:val="2CB8F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FC284F"/>
    <w:multiLevelType w:val="hybridMultilevel"/>
    <w:tmpl w:val="303CEC5E"/>
    <w:lvl w:ilvl="0" w:tplc="829C02DA">
      <w:start w:val="1"/>
      <w:numFmt w:val="bullet"/>
      <w:lvlText w:val="•"/>
      <w:lvlJc w:val="left"/>
      <w:pPr>
        <w:tabs>
          <w:tab w:val="num" w:pos="720"/>
        </w:tabs>
        <w:ind w:left="720" w:hanging="360"/>
      </w:pPr>
      <w:rPr>
        <w:rFonts w:ascii="Arial" w:hAnsi="Arial" w:hint="default"/>
      </w:rPr>
    </w:lvl>
    <w:lvl w:ilvl="1" w:tplc="AA7AAB28" w:tentative="1">
      <w:start w:val="1"/>
      <w:numFmt w:val="bullet"/>
      <w:lvlText w:val="•"/>
      <w:lvlJc w:val="left"/>
      <w:pPr>
        <w:tabs>
          <w:tab w:val="num" w:pos="1440"/>
        </w:tabs>
        <w:ind w:left="1440" w:hanging="360"/>
      </w:pPr>
      <w:rPr>
        <w:rFonts w:ascii="Arial" w:hAnsi="Arial" w:hint="default"/>
      </w:rPr>
    </w:lvl>
    <w:lvl w:ilvl="2" w:tplc="9EA6C324" w:tentative="1">
      <w:start w:val="1"/>
      <w:numFmt w:val="bullet"/>
      <w:lvlText w:val="•"/>
      <w:lvlJc w:val="left"/>
      <w:pPr>
        <w:tabs>
          <w:tab w:val="num" w:pos="2160"/>
        </w:tabs>
        <w:ind w:left="2160" w:hanging="360"/>
      </w:pPr>
      <w:rPr>
        <w:rFonts w:ascii="Arial" w:hAnsi="Arial" w:hint="default"/>
      </w:rPr>
    </w:lvl>
    <w:lvl w:ilvl="3" w:tplc="C002A882" w:tentative="1">
      <w:start w:val="1"/>
      <w:numFmt w:val="bullet"/>
      <w:lvlText w:val="•"/>
      <w:lvlJc w:val="left"/>
      <w:pPr>
        <w:tabs>
          <w:tab w:val="num" w:pos="2880"/>
        </w:tabs>
        <w:ind w:left="2880" w:hanging="360"/>
      </w:pPr>
      <w:rPr>
        <w:rFonts w:ascii="Arial" w:hAnsi="Arial" w:hint="default"/>
      </w:rPr>
    </w:lvl>
    <w:lvl w:ilvl="4" w:tplc="EFCC2F88" w:tentative="1">
      <w:start w:val="1"/>
      <w:numFmt w:val="bullet"/>
      <w:lvlText w:val="•"/>
      <w:lvlJc w:val="left"/>
      <w:pPr>
        <w:tabs>
          <w:tab w:val="num" w:pos="3600"/>
        </w:tabs>
        <w:ind w:left="3600" w:hanging="360"/>
      </w:pPr>
      <w:rPr>
        <w:rFonts w:ascii="Arial" w:hAnsi="Arial" w:hint="default"/>
      </w:rPr>
    </w:lvl>
    <w:lvl w:ilvl="5" w:tplc="01BAAC9C" w:tentative="1">
      <w:start w:val="1"/>
      <w:numFmt w:val="bullet"/>
      <w:lvlText w:val="•"/>
      <w:lvlJc w:val="left"/>
      <w:pPr>
        <w:tabs>
          <w:tab w:val="num" w:pos="4320"/>
        </w:tabs>
        <w:ind w:left="4320" w:hanging="360"/>
      </w:pPr>
      <w:rPr>
        <w:rFonts w:ascii="Arial" w:hAnsi="Arial" w:hint="default"/>
      </w:rPr>
    </w:lvl>
    <w:lvl w:ilvl="6" w:tplc="7654F8A2" w:tentative="1">
      <w:start w:val="1"/>
      <w:numFmt w:val="bullet"/>
      <w:lvlText w:val="•"/>
      <w:lvlJc w:val="left"/>
      <w:pPr>
        <w:tabs>
          <w:tab w:val="num" w:pos="5040"/>
        </w:tabs>
        <w:ind w:left="5040" w:hanging="360"/>
      </w:pPr>
      <w:rPr>
        <w:rFonts w:ascii="Arial" w:hAnsi="Arial" w:hint="default"/>
      </w:rPr>
    </w:lvl>
    <w:lvl w:ilvl="7" w:tplc="F83CD910" w:tentative="1">
      <w:start w:val="1"/>
      <w:numFmt w:val="bullet"/>
      <w:lvlText w:val="•"/>
      <w:lvlJc w:val="left"/>
      <w:pPr>
        <w:tabs>
          <w:tab w:val="num" w:pos="5760"/>
        </w:tabs>
        <w:ind w:left="5760" w:hanging="360"/>
      </w:pPr>
      <w:rPr>
        <w:rFonts w:ascii="Arial" w:hAnsi="Arial" w:hint="default"/>
      </w:rPr>
    </w:lvl>
    <w:lvl w:ilvl="8" w:tplc="D988CC6C" w:tentative="1">
      <w:start w:val="1"/>
      <w:numFmt w:val="bullet"/>
      <w:lvlText w:val="•"/>
      <w:lvlJc w:val="left"/>
      <w:pPr>
        <w:tabs>
          <w:tab w:val="num" w:pos="6480"/>
        </w:tabs>
        <w:ind w:left="6480" w:hanging="360"/>
      </w:pPr>
      <w:rPr>
        <w:rFonts w:ascii="Arial" w:hAnsi="Arial" w:hint="default"/>
      </w:rPr>
    </w:lvl>
  </w:abstractNum>
  <w:abstractNum w:abstractNumId="29">
    <w:nsid w:val="794D3FFB"/>
    <w:multiLevelType w:val="multilevel"/>
    <w:tmpl w:val="964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2D2DB7"/>
    <w:multiLevelType w:val="hybridMultilevel"/>
    <w:tmpl w:val="EA46FF2C"/>
    <w:lvl w:ilvl="0" w:tplc="FD8A3492">
      <w:start w:val="1"/>
      <w:numFmt w:val="bullet"/>
      <w:lvlText w:val="•"/>
      <w:lvlJc w:val="left"/>
      <w:pPr>
        <w:tabs>
          <w:tab w:val="num" w:pos="720"/>
        </w:tabs>
        <w:ind w:left="720" w:hanging="360"/>
      </w:pPr>
      <w:rPr>
        <w:rFonts w:ascii="Arial" w:hAnsi="Arial" w:hint="default"/>
      </w:rPr>
    </w:lvl>
    <w:lvl w:ilvl="1" w:tplc="15968D4A" w:tentative="1">
      <w:start w:val="1"/>
      <w:numFmt w:val="bullet"/>
      <w:lvlText w:val="•"/>
      <w:lvlJc w:val="left"/>
      <w:pPr>
        <w:tabs>
          <w:tab w:val="num" w:pos="1440"/>
        </w:tabs>
        <w:ind w:left="1440" w:hanging="360"/>
      </w:pPr>
      <w:rPr>
        <w:rFonts w:ascii="Arial" w:hAnsi="Arial" w:hint="default"/>
      </w:rPr>
    </w:lvl>
    <w:lvl w:ilvl="2" w:tplc="C17EAD3C" w:tentative="1">
      <w:start w:val="1"/>
      <w:numFmt w:val="bullet"/>
      <w:lvlText w:val="•"/>
      <w:lvlJc w:val="left"/>
      <w:pPr>
        <w:tabs>
          <w:tab w:val="num" w:pos="2160"/>
        </w:tabs>
        <w:ind w:left="2160" w:hanging="360"/>
      </w:pPr>
      <w:rPr>
        <w:rFonts w:ascii="Arial" w:hAnsi="Arial" w:hint="default"/>
      </w:rPr>
    </w:lvl>
    <w:lvl w:ilvl="3" w:tplc="465A6E64" w:tentative="1">
      <w:start w:val="1"/>
      <w:numFmt w:val="bullet"/>
      <w:lvlText w:val="•"/>
      <w:lvlJc w:val="left"/>
      <w:pPr>
        <w:tabs>
          <w:tab w:val="num" w:pos="2880"/>
        </w:tabs>
        <w:ind w:left="2880" w:hanging="360"/>
      </w:pPr>
      <w:rPr>
        <w:rFonts w:ascii="Arial" w:hAnsi="Arial" w:hint="default"/>
      </w:rPr>
    </w:lvl>
    <w:lvl w:ilvl="4" w:tplc="93A802EC" w:tentative="1">
      <w:start w:val="1"/>
      <w:numFmt w:val="bullet"/>
      <w:lvlText w:val="•"/>
      <w:lvlJc w:val="left"/>
      <w:pPr>
        <w:tabs>
          <w:tab w:val="num" w:pos="3600"/>
        </w:tabs>
        <w:ind w:left="3600" w:hanging="360"/>
      </w:pPr>
      <w:rPr>
        <w:rFonts w:ascii="Arial" w:hAnsi="Arial" w:hint="default"/>
      </w:rPr>
    </w:lvl>
    <w:lvl w:ilvl="5" w:tplc="64D238EC" w:tentative="1">
      <w:start w:val="1"/>
      <w:numFmt w:val="bullet"/>
      <w:lvlText w:val="•"/>
      <w:lvlJc w:val="left"/>
      <w:pPr>
        <w:tabs>
          <w:tab w:val="num" w:pos="4320"/>
        </w:tabs>
        <w:ind w:left="4320" w:hanging="360"/>
      </w:pPr>
      <w:rPr>
        <w:rFonts w:ascii="Arial" w:hAnsi="Arial" w:hint="default"/>
      </w:rPr>
    </w:lvl>
    <w:lvl w:ilvl="6" w:tplc="12CC9BC6" w:tentative="1">
      <w:start w:val="1"/>
      <w:numFmt w:val="bullet"/>
      <w:lvlText w:val="•"/>
      <w:lvlJc w:val="left"/>
      <w:pPr>
        <w:tabs>
          <w:tab w:val="num" w:pos="5040"/>
        </w:tabs>
        <w:ind w:left="5040" w:hanging="360"/>
      </w:pPr>
      <w:rPr>
        <w:rFonts w:ascii="Arial" w:hAnsi="Arial" w:hint="default"/>
      </w:rPr>
    </w:lvl>
    <w:lvl w:ilvl="7" w:tplc="A2B47E32" w:tentative="1">
      <w:start w:val="1"/>
      <w:numFmt w:val="bullet"/>
      <w:lvlText w:val="•"/>
      <w:lvlJc w:val="left"/>
      <w:pPr>
        <w:tabs>
          <w:tab w:val="num" w:pos="5760"/>
        </w:tabs>
        <w:ind w:left="5760" w:hanging="360"/>
      </w:pPr>
      <w:rPr>
        <w:rFonts w:ascii="Arial" w:hAnsi="Arial" w:hint="default"/>
      </w:rPr>
    </w:lvl>
    <w:lvl w:ilvl="8" w:tplc="CC380156" w:tentative="1">
      <w:start w:val="1"/>
      <w:numFmt w:val="bullet"/>
      <w:lvlText w:val="•"/>
      <w:lvlJc w:val="left"/>
      <w:pPr>
        <w:tabs>
          <w:tab w:val="num" w:pos="6480"/>
        </w:tabs>
        <w:ind w:left="6480" w:hanging="360"/>
      </w:pPr>
      <w:rPr>
        <w:rFonts w:ascii="Arial" w:hAnsi="Arial" w:hint="default"/>
      </w:rPr>
    </w:lvl>
  </w:abstractNum>
  <w:abstractNum w:abstractNumId="31">
    <w:nsid w:val="7EAE1F8A"/>
    <w:multiLevelType w:val="hybridMultilevel"/>
    <w:tmpl w:val="4850B9B4"/>
    <w:lvl w:ilvl="0" w:tplc="DB9CAF00">
      <w:start w:val="1"/>
      <w:numFmt w:val="bullet"/>
      <w:lvlText w:val="•"/>
      <w:lvlJc w:val="left"/>
      <w:pPr>
        <w:tabs>
          <w:tab w:val="num" w:pos="720"/>
        </w:tabs>
        <w:ind w:left="720" w:hanging="360"/>
      </w:pPr>
      <w:rPr>
        <w:rFonts w:ascii="Arial" w:hAnsi="Arial" w:hint="default"/>
      </w:rPr>
    </w:lvl>
    <w:lvl w:ilvl="1" w:tplc="3E1C27A6" w:tentative="1">
      <w:start w:val="1"/>
      <w:numFmt w:val="bullet"/>
      <w:lvlText w:val="•"/>
      <w:lvlJc w:val="left"/>
      <w:pPr>
        <w:tabs>
          <w:tab w:val="num" w:pos="1440"/>
        </w:tabs>
        <w:ind w:left="1440" w:hanging="360"/>
      </w:pPr>
      <w:rPr>
        <w:rFonts w:ascii="Arial" w:hAnsi="Arial" w:hint="default"/>
      </w:rPr>
    </w:lvl>
    <w:lvl w:ilvl="2" w:tplc="950C5512" w:tentative="1">
      <w:start w:val="1"/>
      <w:numFmt w:val="bullet"/>
      <w:lvlText w:val="•"/>
      <w:lvlJc w:val="left"/>
      <w:pPr>
        <w:tabs>
          <w:tab w:val="num" w:pos="2160"/>
        </w:tabs>
        <w:ind w:left="2160" w:hanging="360"/>
      </w:pPr>
      <w:rPr>
        <w:rFonts w:ascii="Arial" w:hAnsi="Arial" w:hint="default"/>
      </w:rPr>
    </w:lvl>
    <w:lvl w:ilvl="3" w:tplc="027CB626" w:tentative="1">
      <w:start w:val="1"/>
      <w:numFmt w:val="bullet"/>
      <w:lvlText w:val="•"/>
      <w:lvlJc w:val="left"/>
      <w:pPr>
        <w:tabs>
          <w:tab w:val="num" w:pos="2880"/>
        </w:tabs>
        <w:ind w:left="2880" w:hanging="360"/>
      </w:pPr>
      <w:rPr>
        <w:rFonts w:ascii="Arial" w:hAnsi="Arial" w:hint="default"/>
      </w:rPr>
    </w:lvl>
    <w:lvl w:ilvl="4" w:tplc="85E8B7FE" w:tentative="1">
      <w:start w:val="1"/>
      <w:numFmt w:val="bullet"/>
      <w:lvlText w:val="•"/>
      <w:lvlJc w:val="left"/>
      <w:pPr>
        <w:tabs>
          <w:tab w:val="num" w:pos="3600"/>
        </w:tabs>
        <w:ind w:left="3600" w:hanging="360"/>
      </w:pPr>
      <w:rPr>
        <w:rFonts w:ascii="Arial" w:hAnsi="Arial" w:hint="default"/>
      </w:rPr>
    </w:lvl>
    <w:lvl w:ilvl="5" w:tplc="FB7428A0" w:tentative="1">
      <w:start w:val="1"/>
      <w:numFmt w:val="bullet"/>
      <w:lvlText w:val="•"/>
      <w:lvlJc w:val="left"/>
      <w:pPr>
        <w:tabs>
          <w:tab w:val="num" w:pos="4320"/>
        </w:tabs>
        <w:ind w:left="4320" w:hanging="360"/>
      </w:pPr>
      <w:rPr>
        <w:rFonts w:ascii="Arial" w:hAnsi="Arial" w:hint="default"/>
      </w:rPr>
    </w:lvl>
    <w:lvl w:ilvl="6" w:tplc="F19A3A12" w:tentative="1">
      <w:start w:val="1"/>
      <w:numFmt w:val="bullet"/>
      <w:lvlText w:val="•"/>
      <w:lvlJc w:val="left"/>
      <w:pPr>
        <w:tabs>
          <w:tab w:val="num" w:pos="5040"/>
        </w:tabs>
        <w:ind w:left="5040" w:hanging="360"/>
      </w:pPr>
      <w:rPr>
        <w:rFonts w:ascii="Arial" w:hAnsi="Arial" w:hint="default"/>
      </w:rPr>
    </w:lvl>
    <w:lvl w:ilvl="7" w:tplc="2E783AB0" w:tentative="1">
      <w:start w:val="1"/>
      <w:numFmt w:val="bullet"/>
      <w:lvlText w:val="•"/>
      <w:lvlJc w:val="left"/>
      <w:pPr>
        <w:tabs>
          <w:tab w:val="num" w:pos="5760"/>
        </w:tabs>
        <w:ind w:left="5760" w:hanging="360"/>
      </w:pPr>
      <w:rPr>
        <w:rFonts w:ascii="Arial" w:hAnsi="Arial" w:hint="default"/>
      </w:rPr>
    </w:lvl>
    <w:lvl w:ilvl="8" w:tplc="F4342D4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2"/>
  </w:num>
  <w:num w:numId="3">
    <w:abstractNumId w:val="10"/>
  </w:num>
  <w:num w:numId="4">
    <w:abstractNumId w:val="25"/>
  </w:num>
  <w:num w:numId="5">
    <w:abstractNumId w:val="29"/>
  </w:num>
  <w:num w:numId="6">
    <w:abstractNumId w:val="8"/>
  </w:num>
  <w:num w:numId="7">
    <w:abstractNumId w:val="17"/>
  </w:num>
  <w:num w:numId="8">
    <w:abstractNumId w:val="22"/>
  </w:num>
  <w:num w:numId="9">
    <w:abstractNumId w:val="18"/>
  </w:num>
  <w:num w:numId="10">
    <w:abstractNumId w:val="6"/>
  </w:num>
  <w:num w:numId="11">
    <w:abstractNumId w:val="2"/>
  </w:num>
  <w:num w:numId="12">
    <w:abstractNumId w:val="4"/>
  </w:num>
  <w:num w:numId="13">
    <w:abstractNumId w:val="1"/>
  </w:num>
  <w:num w:numId="14">
    <w:abstractNumId w:val="9"/>
  </w:num>
  <w:num w:numId="15">
    <w:abstractNumId w:val="24"/>
  </w:num>
  <w:num w:numId="16">
    <w:abstractNumId w:val="13"/>
  </w:num>
  <w:num w:numId="17">
    <w:abstractNumId w:val="7"/>
  </w:num>
  <w:num w:numId="18">
    <w:abstractNumId w:val="20"/>
  </w:num>
  <w:num w:numId="19">
    <w:abstractNumId w:val="26"/>
  </w:num>
  <w:num w:numId="20">
    <w:abstractNumId w:val="16"/>
  </w:num>
  <w:num w:numId="21">
    <w:abstractNumId w:val="28"/>
  </w:num>
  <w:num w:numId="22">
    <w:abstractNumId w:val="19"/>
  </w:num>
  <w:num w:numId="23">
    <w:abstractNumId w:val="21"/>
  </w:num>
  <w:num w:numId="24">
    <w:abstractNumId w:val="23"/>
  </w:num>
  <w:num w:numId="25">
    <w:abstractNumId w:val="3"/>
  </w:num>
  <w:num w:numId="26">
    <w:abstractNumId w:val="11"/>
  </w:num>
  <w:num w:numId="27">
    <w:abstractNumId w:val="30"/>
  </w:num>
  <w:num w:numId="28">
    <w:abstractNumId w:val="0"/>
  </w:num>
  <w:num w:numId="29">
    <w:abstractNumId w:val="14"/>
  </w:num>
  <w:num w:numId="30">
    <w:abstractNumId w:val="15"/>
  </w:num>
  <w:num w:numId="31">
    <w:abstractNumId w:val="31"/>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94DC8"/>
    <w:rsid w:val="00000487"/>
    <w:rsid w:val="00002385"/>
    <w:rsid w:val="000054A4"/>
    <w:rsid w:val="0000564C"/>
    <w:rsid w:val="000059F1"/>
    <w:rsid w:val="00006133"/>
    <w:rsid w:val="00007381"/>
    <w:rsid w:val="00013AB9"/>
    <w:rsid w:val="00014C44"/>
    <w:rsid w:val="000151BD"/>
    <w:rsid w:val="0001567F"/>
    <w:rsid w:val="000158C7"/>
    <w:rsid w:val="00016735"/>
    <w:rsid w:val="000179EE"/>
    <w:rsid w:val="000221D6"/>
    <w:rsid w:val="00023498"/>
    <w:rsid w:val="0002478A"/>
    <w:rsid w:val="0002558E"/>
    <w:rsid w:val="000309BE"/>
    <w:rsid w:val="00030DD2"/>
    <w:rsid w:val="000318BA"/>
    <w:rsid w:val="00032EDF"/>
    <w:rsid w:val="000340EA"/>
    <w:rsid w:val="00034BFA"/>
    <w:rsid w:val="000361BE"/>
    <w:rsid w:val="000405E6"/>
    <w:rsid w:val="000419CA"/>
    <w:rsid w:val="00041B98"/>
    <w:rsid w:val="000422CF"/>
    <w:rsid w:val="00045436"/>
    <w:rsid w:val="00052D2F"/>
    <w:rsid w:val="00053EDF"/>
    <w:rsid w:val="000571FE"/>
    <w:rsid w:val="000604DC"/>
    <w:rsid w:val="00061925"/>
    <w:rsid w:val="000640E4"/>
    <w:rsid w:val="00067BE8"/>
    <w:rsid w:val="00067CB0"/>
    <w:rsid w:val="00071429"/>
    <w:rsid w:val="000767AF"/>
    <w:rsid w:val="00077B7B"/>
    <w:rsid w:val="00080C1F"/>
    <w:rsid w:val="00081BD4"/>
    <w:rsid w:val="00083BA0"/>
    <w:rsid w:val="00085B7A"/>
    <w:rsid w:val="00085E63"/>
    <w:rsid w:val="000860CF"/>
    <w:rsid w:val="0009060C"/>
    <w:rsid w:val="000930E9"/>
    <w:rsid w:val="000932A4"/>
    <w:rsid w:val="00093353"/>
    <w:rsid w:val="000941B6"/>
    <w:rsid w:val="00095F57"/>
    <w:rsid w:val="00096890"/>
    <w:rsid w:val="000A3E5B"/>
    <w:rsid w:val="000A54D1"/>
    <w:rsid w:val="000A5820"/>
    <w:rsid w:val="000A61E7"/>
    <w:rsid w:val="000A7102"/>
    <w:rsid w:val="000B0E98"/>
    <w:rsid w:val="000B1804"/>
    <w:rsid w:val="000B3B4F"/>
    <w:rsid w:val="000B5762"/>
    <w:rsid w:val="000B688E"/>
    <w:rsid w:val="000B6DCB"/>
    <w:rsid w:val="000B7711"/>
    <w:rsid w:val="000C3319"/>
    <w:rsid w:val="000C3D4F"/>
    <w:rsid w:val="000C533C"/>
    <w:rsid w:val="000C569A"/>
    <w:rsid w:val="000C5E65"/>
    <w:rsid w:val="000C6871"/>
    <w:rsid w:val="000D22E4"/>
    <w:rsid w:val="000D2402"/>
    <w:rsid w:val="000D32D1"/>
    <w:rsid w:val="000D3DC6"/>
    <w:rsid w:val="000D50E0"/>
    <w:rsid w:val="000D54E2"/>
    <w:rsid w:val="000D5EE7"/>
    <w:rsid w:val="000D667A"/>
    <w:rsid w:val="000D722B"/>
    <w:rsid w:val="000E12D0"/>
    <w:rsid w:val="000E13DC"/>
    <w:rsid w:val="000E3F40"/>
    <w:rsid w:val="000E4E96"/>
    <w:rsid w:val="000E563D"/>
    <w:rsid w:val="000E5821"/>
    <w:rsid w:val="000E6158"/>
    <w:rsid w:val="000E6FDD"/>
    <w:rsid w:val="000F12F2"/>
    <w:rsid w:val="000F1CD1"/>
    <w:rsid w:val="000F5CC9"/>
    <w:rsid w:val="000F672D"/>
    <w:rsid w:val="000F6CA6"/>
    <w:rsid w:val="000F799D"/>
    <w:rsid w:val="000F7E42"/>
    <w:rsid w:val="000F7F3D"/>
    <w:rsid w:val="00100440"/>
    <w:rsid w:val="001042F3"/>
    <w:rsid w:val="00104484"/>
    <w:rsid w:val="00104BA4"/>
    <w:rsid w:val="00106122"/>
    <w:rsid w:val="00111262"/>
    <w:rsid w:val="00121426"/>
    <w:rsid w:val="00123FC1"/>
    <w:rsid w:val="001245A4"/>
    <w:rsid w:val="00126B4C"/>
    <w:rsid w:val="00126EAD"/>
    <w:rsid w:val="00127A38"/>
    <w:rsid w:val="00127DC0"/>
    <w:rsid w:val="001302D9"/>
    <w:rsid w:val="00132B44"/>
    <w:rsid w:val="00137AA8"/>
    <w:rsid w:val="00137B3F"/>
    <w:rsid w:val="0014029D"/>
    <w:rsid w:val="001419DE"/>
    <w:rsid w:val="0014656C"/>
    <w:rsid w:val="00153B28"/>
    <w:rsid w:val="0015649F"/>
    <w:rsid w:val="0015659A"/>
    <w:rsid w:val="00162902"/>
    <w:rsid w:val="00166A80"/>
    <w:rsid w:val="00167AA7"/>
    <w:rsid w:val="00170160"/>
    <w:rsid w:val="00173CFB"/>
    <w:rsid w:val="0017435D"/>
    <w:rsid w:val="00176401"/>
    <w:rsid w:val="001770E6"/>
    <w:rsid w:val="00177DC3"/>
    <w:rsid w:val="00181406"/>
    <w:rsid w:val="001821AF"/>
    <w:rsid w:val="00182216"/>
    <w:rsid w:val="001904BD"/>
    <w:rsid w:val="0019059B"/>
    <w:rsid w:val="00193E00"/>
    <w:rsid w:val="00195161"/>
    <w:rsid w:val="00197127"/>
    <w:rsid w:val="001A0295"/>
    <w:rsid w:val="001A036D"/>
    <w:rsid w:val="001A140E"/>
    <w:rsid w:val="001A1BBD"/>
    <w:rsid w:val="001A1CE8"/>
    <w:rsid w:val="001A1FDA"/>
    <w:rsid w:val="001A3110"/>
    <w:rsid w:val="001A3616"/>
    <w:rsid w:val="001B33F3"/>
    <w:rsid w:val="001B37CA"/>
    <w:rsid w:val="001B41C2"/>
    <w:rsid w:val="001B52F5"/>
    <w:rsid w:val="001B556A"/>
    <w:rsid w:val="001B7145"/>
    <w:rsid w:val="001B78C1"/>
    <w:rsid w:val="001B7C51"/>
    <w:rsid w:val="001C0004"/>
    <w:rsid w:val="001C1C2C"/>
    <w:rsid w:val="001C208D"/>
    <w:rsid w:val="001C24F0"/>
    <w:rsid w:val="001C3E64"/>
    <w:rsid w:val="001C41F3"/>
    <w:rsid w:val="001C6BB6"/>
    <w:rsid w:val="001D0250"/>
    <w:rsid w:val="001D1EA8"/>
    <w:rsid w:val="001D4328"/>
    <w:rsid w:val="001D4B6F"/>
    <w:rsid w:val="001D6242"/>
    <w:rsid w:val="001E3998"/>
    <w:rsid w:val="001E4661"/>
    <w:rsid w:val="001E4827"/>
    <w:rsid w:val="001E49F7"/>
    <w:rsid w:val="001F181D"/>
    <w:rsid w:val="001F6B55"/>
    <w:rsid w:val="001F7738"/>
    <w:rsid w:val="0020037D"/>
    <w:rsid w:val="002007FA"/>
    <w:rsid w:val="00203EFA"/>
    <w:rsid w:val="00205EB0"/>
    <w:rsid w:val="00207759"/>
    <w:rsid w:val="00207EFC"/>
    <w:rsid w:val="00210EB0"/>
    <w:rsid w:val="00211734"/>
    <w:rsid w:val="0021205A"/>
    <w:rsid w:val="002137EF"/>
    <w:rsid w:val="002147CD"/>
    <w:rsid w:val="0021575C"/>
    <w:rsid w:val="00215E95"/>
    <w:rsid w:val="00216840"/>
    <w:rsid w:val="002178DE"/>
    <w:rsid w:val="00217BDE"/>
    <w:rsid w:val="00220D05"/>
    <w:rsid w:val="002215C5"/>
    <w:rsid w:val="0022188C"/>
    <w:rsid w:val="00223E7D"/>
    <w:rsid w:val="00224E72"/>
    <w:rsid w:val="0022661F"/>
    <w:rsid w:val="00226893"/>
    <w:rsid w:val="00226E9F"/>
    <w:rsid w:val="00227783"/>
    <w:rsid w:val="00227F12"/>
    <w:rsid w:val="00231810"/>
    <w:rsid w:val="0023208F"/>
    <w:rsid w:val="0023365D"/>
    <w:rsid w:val="0023578E"/>
    <w:rsid w:val="00236F26"/>
    <w:rsid w:val="002429B9"/>
    <w:rsid w:val="00243E5B"/>
    <w:rsid w:val="002457F7"/>
    <w:rsid w:val="00247048"/>
    <w:rsid w:val="00247CD2"/>
    <w:rsid w:val="002519A5"/>
    <w:rsid w:val="00252C94"/>
    <w:rsid w:val="00254070"/>
    <w:rsid w:val="0025431F"/>
    <w:rsid w:val="00256364"/>
    <w:rsid w:val="00256C6D"/>
    <w:rsid w:val="00257CA6"/>
    <w:rsid w:val="0026473B"/>
    <w:rsid w:val="00264F78"/>
    <w:rsid w:val="002668D1"/>
    <w:rsid w:val="0027153A"/>
    <w:rsid w:val="002722A6"/>
    <w:rsid w:val="00272B31"/>
    <w:rsid w:val="00273B28"/>
    <w:rsid w:val="00273F23"/>
    <w:rsid w:val="00274936"/>
    <w:rsid w:val="00276203"/>
    <w:rsid w:val="002779BF"/>
    <w:rsid w:val="00280370"/>
    <w:rsid w:val="00281376"/>
    <w:rsid w:val="00285635"/>
    <w:rsid w:val="002907D0"/>
    <w:rsid w:val="00290E6A"/>
    <w:rsid w:val="00291025"/>
    <w:rsid w:val="002923C7"/>
    <w:rsid w:val="00294500"/>
    <w:rsid w:val="0029641F"/>
    <w:rsid w:val="0029645B"/>
    <w:rsid w:val="00296A7F"/>
    <w:rsid w:val="00297D4A"/>
    <w:rsid w:val="002A0CCC"/>
    <w:rsid w:val="002A3157"/>
    <w:rsid w:val="002A5EE9"/>
    <w:rsid w:val="002B2A79"/>
    <w:rsid w:val="002B6112"/>
    <w:rsid w:val="002C09BB"/>
    <w:rsid w:val="002C2A9B"/>
    <w:rsid w:val="002C2F98"/>
    <w:rsid w:val="002C57D4"/>
    <w:rsid w:val="002C58A7"/>
    <w:rsid w:val="002C6853"/>
    <w:rsid w:val="002C6935"/>
    <w:rsid w:val="002C7647"/>
    <w:rsid w:val="002D17EF"/>
    <w:rsid w:val="002D366F"/>
    <w:rsid w:val="002D4720"/>
    <w:rsid w:val="002D5A5E"/>
    <w:rsid w:val="002D7A11"/>
    <w:rsid w:val="002E1026"/>
    <w:rsid w:val="002E1A3A"/>
    <w:rsid w:val="002E6D25"/>
    <w:rsid w:val="002F2376"/>
    <w:rsid w:val="002F24B5"/>
    <w:rsid w:val="002F66F0"/>
    <w:rsid w:val="00301CEC"/>
    <w:rsid w:val="003023B2"/>
    <w:rsid w:val="00302573"/>
    <w:rsid w:val="003034DC"/>
    <w:rsid w:val="00303DE8"/>
    <w:rsid w:val="00307706"/>
    <w:rsid w:val="003123A8"/>
    <w:rsid w:val="00313EFE"/>
    <w:rsid w:val="003215B9"/>
    <w:rsid w:val="00321D44"/>
    <w:rsid w:val="003255E2"/>
    <w:rsid w:val="00326A3B"/>
    <w:rsid w:val="00330C64"/>
    <w:rsid w:val="00343574"/>
    <w:rsid w:val="00344CAC"/>
    <w:rsid w:val="00352AA6"/>
    <w:rsid w:val="00354C1D"/>
    <w:rsid w:val="0036501A"/>
    <w:rsid w:val="00367EAB"/>
    <w:rsid w:val="0037096A"/>
    <w:rsid w:val="00371E1A"/>
    <w:rsid w:val="00374D36"/>
    <w:rsid w:val="0037697B"/>
    <w:rsid w:val="0037714A"/>
    <w:rsid w:val="00381059"/>
    <w:rsid w:val="00382AF7"/>
    <w:rsid w:val="00382DDB"/>
    <w:rsid w:val="00385C28"/>
    <w:rsid w:val="00386871"/>
    <w:rsid w:val="00387D62"/>
    <w:rsid w:val="00391FCF"/>
    <w:rsid w:val="00394749"/>
    <w:rsid w:val="00395037"/>
    <w:rsid w:val="00397E14"/>
    <w:rsid w:val="003A0B43"/>
    <w:rsid w:val="003A26E9"/>
    <w:rsid w:val="003A2BC2"/>
    <w:rsid w:val="003A2C67"/>
    <w:rsid w:val="003A2EFB"/>
    <w:rsid w:val="003A6F57"/>
    <w:rsid w:val="003A76E5"/>
    <w:rsid w:val="003B48DE"/>
    <w:rsid w:val="003B5E63"/>
    <w:rsid w:val="003B75B8"/>
    <w:rsid w:val="003C59F4"/>
    <w:rsid w:val="003D0B93"/>
    <w:rsid w:val="003D2D0A"/>
    <w:rsid w:val="003D33A9"/>
    <w:rsid w:val="003D4B3A"/>
    <w:rsid w:val="003D69D2"/>
    <w:rsid w:val="003D7C0F"/>
    <w:rsid w:val="003E0E91"/>
    <w:rsid w:val="003E45D6"/>
    <w:rsid w:val="003E4A6D"/>
    <w:rsid w:val="003E5A19"/>
    <w:rsid w:val="003E738E"/>
    <w:rsid w:val="003F2982"/>
    <w:rsid w:val="003F767A"/>
    <w:rsid w:val="003F7BAC"/>
    <w:rsid w:val="003F7E9C"/>
    <w:rsid w:val="004002B1"/>
    <w:rsid w:val="0040220E"/>
    <w:rsid w:val="00402CA5"/>
    <w:rsid w:val="00404736"/>
    <w:rsid w:val="004061A3"/>
    <w:rsid w:val="00406755"/>
    <w:rsid w:val="00406B16"/>
    <w:rsid w:val="00410501"/>
    <w:rsid w:val="004105AB"/>
    <w:rsid w:val="004113D6"/>
    <w:rsid w:val="004140B1"/>
    <w:rsid w:val="0041571E"/>
    <w:rsid w:val="004170F8"/>
    <w:rsid w:val="004172F4"/>
    <w:rsid w:val="0041763E"/>
    <w:rsid w:val="00417791"/>
    <w:rsid w:val="00417CE7"/>
    <w:rsid w:val="00421520"/>
    <w:rsid w:val="00421AC2"/>
    <w:rsid w:val="00422829"/>
    <w:rsid w:val="00427754"/>
    <w:rsid w:val="004301C4"/>
    <w:rsid w:val="00432A4D"/>
    <w:rsid w:val="00432BED"/>
    <w:rsid w:val="00434C99"/>
    <w:rsid w:val="004369A3"/>
    <w:rsid w:val="00436F63"/>
    <w:rsid w:val="00437886"/>
    <w:rsid w:val="00441431"/>
    <w:rsid w:val="0044380B"/>
    <w:rsid w:val="0044408F"/>
    <w:rsid w:val="00445867"/>
    <w:rsid w:val="00450C85"/>
    <w:rsid w:val="00451A47"/>
    <w:rsid w:val="00451F90"/>
    <w:rsid w:val="00451FC6"/>
    <w:rsid w:val="00453BA4"/>
    <w:rsid w:val="00455D2C"/>
    <w:rsid w:val="0045601B"/>
    <w:rsid w:val="00461553"/>
    <w:rsid w:val="00462D96"/>
    <w:rsid w:val="00465B57"/>
    <w:rsid w:val="00466DD5"/>
    <w:rsid w:val="00467F26"/>
    <w:rsid w:val="00467FAA"/>
    <w:rsid w:val="00471BF9"/>
    <w:rsid w:val="0047329F"/>
    <w:rsid w:val="0047635A"/>
    <w:rsid w:val="004769C8"/>
    <w:rsid w:val="004805FB"/>
    <w:rsid w:val="00480952"/>
    <w:rsid w:val="00481852"/>
    <w:rsid w:val="00481906"/>
    <w:rsid w:val="00481CFC"/>
    <w:rsid w:val="00484AC8"/>
    <w:rsid w:val="00496499"/>
    <w:rsid w:val="004A03D4"/>
    <w:rsid w:val="004A0BEF"/>
    <w:rsid w:val="004A25C5"/>
    <w:rsid w:val="004A5401"/>
    <w:rsid w:val="004A5F36"/>
    <w:rsid w:val="004B0763"/>
    <w:rsid w:val="004B1212"/>
    <w:rsid w:val="004B147B"/>
    <w:rsid w:val="004B3ED7"/>
    <w:rsid w:val="004B6705"/>
    <w:rsid w:val="004B697E"/>
    <w:rsid w:val="004B75E3"/>
    <w:rsid w:val="004C01B9"/>
    <w:rsid w:val="004C0C78"/>
    <w:rsid w:val="004C0CC7"/>
    <w:rsid w:val="004C1163"/>
    <w:rsid w:val="004C1821"/>
    <w:rsid w:val="004C3835"/>
    <w:rsid w:val="004C5412"/>
    <w:rsid w:val="004C7706"/>
    <w:rsid w:val="004D0098"/>
    <w:rsid w:val="004D0884"/>
    <w:rsid w:val="004D0E1D"/>
    <w:rsid w:val="004D1D53"/>
    <w:rsid w:val="004D231A"/>
    <w:rsid w:val="004D689E"/>
    <w:rsid w:val="004D7AFA"/>
    <w:rsid w:val="004E33C2"/>
    <w:rsid w:val="004E395E"/>
    <w:rsid w:val="004E4985"/>
    <w:rsid w:val="004E7847"/>
    <w:rsid w:val="004E7EC0"/>
    <w:rsid w:val="004F1663"/>
    <w:rsid w:val="004F1CFB"/>
    <w:rsid w:val="004F3002"/>
    <w:rsid w:val="004F302C"/>
    <w:rsid w:val="004F331E"/>
    <w:rsid w:val="004F5A96"/>
    <w:rsid w:val="004F704B"/>
    <w:rsid w:val="004F7B54"/>
    <w:rsid w:val="00501892"/>
    <w:rsid w:val="0050240A"/>
    <w:rsid w:val="00502B2B"/>
    <w:rsid w:val="00503413"/>
    <w:rsid w:val="0050363A"/>
    <w:rsid w:val="00504D7B"/>
    <w:rsid w:val="00505E68"/>
    <w:rsid w:val="0051230C"/>
    <w:rsid w:val="00513E23"/>
    <w:rsid w:val="00514EB0"/>
    <w:rsid w:val="00514EC4"/>
    <w:rsid w:val="005163B7"/>
    <w:rsid w:val="00520D86"/>
    <w:rsid w:val="005217F8"/>
    <w:rsid w:val="0052344D"/>
    <w:rsid w:val="00523884"/>
    <w:rsid w:val="00524DA2"/>
    <w:rsid w:val="00524DD2"/>
    <w:rsid w:val="00525C7B"/>
    <w:rsid w:val="0052603B"/>
    <w:rsid w:val="0053173D"/>
    <w:rsid w:val="00531F00"/>
    <w:rsid w:val="00532AD8"/>
    <w:rsid w:val="005330AB"/>
    <w:rsid w:val="005337D1"/>
    <w:rsid w:val="0053452E"/>
    <w:rsid w:val="005464ED"/>
    <w:rsid w:val="0055282B"/>
    <w:rsid w:val="0055372F"/>
    <w:rsid w:val="0055390A"/>
    <w:rsid w:val="005633CE"/>
    <w:rsid w:val="00565B86"/>
    <w:rsid w:val="00565E97"/>
    <w:rsid w:val="005702F0"/>
    <w:rsid w:val="00570FDF"/>
    <w:rsid w:val="005719A2"/>
    <w:rsid w:val="005721B8"/>
    <w:rsid w:val="00573742"/>
    <w:rsid w:val="005740F6"/>
    <w:rsid w:val="00575349"/>
    <w:rsid w:val="005759F4"/>
    <w:rsid w:val="00575EA2"/>
    <w:rsid w:val="00576082"/>
    <w:rsid w:val="005761BC"/>
    <w:rsid w:val="0057627A"/>
    <w:rsid w:val="005764E0"/>
    <w:rsid w:val="00581218"/>
    <w:rsid w:val="005839A1"/>
    <w:rsid w:val="00585B43"/>
    <w:rsid w:val="00585E65"/>
    <w:rsid w:val="0058744A"/>
    <w:rsid w:val="00587A0C"/>
    <w:rsid w:val="00591043"/>
    <w:rsid w:val="005910F0"/>
    <w:rsid w:val="00591C90"/>
    <w:rsid w:val="00592F7C"/>
    <w:rsid w:val="00593026"/>
    <w:rsid w:val="00597C2D"/>
    <w:rsid w:val="005A152B"/>
    <w:rsid w:val="005A3D16"/>
    <w:rsid w:val="005A479C"/>
    <w:rsid w:val="005A4C34"/>
    <w:rsid w:val="005A56E5"/>
    <w:rsid w:val="005B166E"/>
    <w:rsid w:val="005B7BC6"/>
    <w:rsid w:val="005C29A5"/>
    <w:rsid w:val="005C60D2"/>
    <w:rsid w:val="005C60F8"/>
    <w:rsid w:val="005C7330"/>
    <w:rsid w:val="005C7981"/>
    <w:rsid w:val="005D01C5"/>
    <w:rsid w:val="005D0806"/>
    <w:rsid w:val="005D0967"/>
    <w:rsid w:val="005D346D"/>
    <w:rsid w:val="005D5045"/>
    <w:rsid w:val="005D7355"/>
    <w:rsid w:val="005E1772"/>
    <w:rsid w:val="005E35B8"/>
    <w:rsid w:val="005E4FC5"/>
    <w:rsid w:val="005F0611"/>
    <w:rsid w:val="005F2C3F"/>
    <w:rsid w:val="005F5982"/>
    <w:rsid w:val="005F6285"/>
    <w:rsid w:val="005F6E01"/>
    <w:rsid w:val="005F7021"/>
    <w:rsid w:val="005F70CA"/>
    <w:rsid w:val="006020DE"/>
    <w:rsid w:val="006021F9"/>
    <w:rsid w:val="00603F30"/>
    <w:rsid w:val="00604806"/>
    <w:rsid w:val="00605C95"/>
    <w:rsid w:val="00606FC4"/>
    <w:rsid w:val="006143E0"/>
    <w:rsid w:val="0061775C"/>
    <w:rsid w:val="00617DD0"/>
    <w:rsid w:val="00632660"/>
    <w:rsid w:val="0063295C"/>
    <w:rsid w:val="00633039"/>
    <w:rsid w:val="006341FE"/>
    <w:rsid w:val="00635138"/>
    <w:rsid w:val="00635E74"/>
    <w:rsid w:val="0063790A"/>
    <w:rsid w:val="00640155"/>
    <w:rsid w:val="00640951"/>
    <w:rsid w:val="00640B27"/>
    <w:rsid w:val="0064105E"/>
    <w:rsid w:val="00642254"/>
    <w:rsid w:val="00650944"/>
    <w:rsid w:val="0065378E"/>
    <w:rsid w:val="00654EDA"/>
    <w:rsid w:val="00655023"/>
    <w:rsid w:val="00661BF3"/>
    <w:rsid w:val="0066245E"/>
    <w:rsid w:val="00662B41"/>
    <w:rsid w:val="006633EF"/>
    <w:rsid w:val="006638AB"/>
    <w:rsid w:val="00666AE0"/>
    <w:rsid w:val="006675D9"/>
    <w:rsid w:val="00672FDE"/>
    <w:rsid w:val="00673EF8"/>
    <w:rsid w:val="00674065"/>
    <w:rsid w:val="00674694"/>
    <w:rsid w:val="006746AB"/>
    <w:rsid w:val="00675645"/>
    <w:rsid w:val="00677609"/>
    <w:rsid w:val="00683A05"/>
    <w:rsid w:val="00684496"/>
    <w:rsid w:val="006848C7"/>
    <w:rsid w:val="006869D9"/>
    <w:rsid w:val="00686B39"/>
    <w:rsid w:val="006877D9"/>
    <w:rsid w:val="00692397"/>
    <w:rsid w:val="00694796"/>
    <w:rsid w:val="00696CD7"/>
    <w:rsid w:val="006A0BE5"/>
    <w:rsid w:val="006A0CF2"/>
    <w:rsid w:val="006A2E26"/>
    <w:rsid w:val="006A3A5B"/>
    <w:rsid w:val="006A467D"/>
    <w:rsid w:val="006A47F4"/>
    <w:rsid w:val="006A5252"/>
    <w:rsid w:val="006A7FD1"/>
    <w:rsid w:val="006B109B"/>
    <w:rsid w:val="006B3C74"/>
    <w:rsid w:val="006B7EC2"/>
    <w:rsid w:val="006C08B7"/>
    <w:rsid w:val="006C0DB5"/>
    <w:rsid w:val="006C11E4"/>
    <w:rsid w:val="006C2C8D"/>
    <w:rsid w:val="006C35EF"/>
    <w:rsid w:val="006C3AA6"/>
    <w:rsid w:val="006C3D3A"/>
    <w:rsid w:val="006C4DF2"/>
    <w:rsid w:val="006C4E1E"/>
    <w:rsid w:val="006C6DBA"/>
    <w:rsid w:val="006C767E"/>
    <w:rsid w:val="006D039A"/>
    <w:rsid w:val="006D0AC5"/>
    <w:rsid w:val="006D2629"/>
    <w:rsid w:val="006D55BE"/>
    <w:rsid w:val="006D6B6F"/>
    <w:rsid w:val="006D6EE1"/>
    <w:rsid w:val="006E2DE4"/>
    <w:rsid w:val="006E3BA3"/>
    <w:rsid w:val="006E5C14"/>
    <w:rsid w:val="006E6F3D"/>
    <w:rsid w:val="006F088F"/>
    <w:rsid w:val="006F203D"/>
    <w:rsid w:val="006F2D9F"/>
    <w:rsid w:val="006F3CC1"/>
    <w:rsid w:val="006F5AB0"/>
    <w:rsid w:val="006F61C3"/>
    <w:rsid w:val="006F6286"/>
    <w:rsid w:val="006F6E21"/>
    <w:rsid w:val="006F71C9"/>
    <w:rsid w:val="00701F82"/>
    <w:rsid w:val="00702C8F"/>
    <w:rsid w:val="00704636"/>
    <w:rsid w:val="00705097"/>
    <w:rsid w:val="00705BE2"/>
    <w:rsid w:val="00707B8A"/>
    <w:rsid w:val="00712BA6"/>
    <w:rsid w:val="007139DA"/>
    <w:rsid w:val="0071536D"/>
    <w:rsid w:val="0071659D"/>
    <w:rsid w:val="00716BAE"/>
    <w:rsid w:val="00717DBB"/>
    <w:rsid w:val="0072053F"/>
    <w:rsid w:val="007263E4"/>
    <w:rsid w:val="00730AB2"/>
    <w:rsid w:val="007316C3"/>
    <w:rsid w:val="0074035D"/>
    <w:rsid w:val="0074268F"/>
    <w:rsid w:val="007443D7"/>
    <w:rsid w:val="007444F7"/>
    <w:rsid w:val="007475E5"/>
    <w:rsid w:val="0074780C"/>
    <w:rsid w:val="00747D82"/>
    <w:rsid w:val="00750CFF"/>
    <w:rsid w:val="007522FE"/>
    <w:rsid w:val="00754043"/>
    <w:rsid w:val="00755CA1"/>
    <w:rsid w:val="0075777D"/>
    <w:rsid w:val="00761592"/>
    <w:rsid w:val="007618A4"/>
    <w:rsid w:val="00763F8F"/>
    <w:rsid w:val="00765D88"/>
    <w:rsid w:val="00770A5D"/>
    <w:rsid w:val="00770C87"/>
    <w:rsid w:val="00771281"/>
    <w:rsid w:val="00771B6F"/>
    <w:rsid w:val="00773495"/>
    <w:rsid w:val="00774CCC"/>
    <w:rsid w:val="00774E82"/>
    <w:rsid w:val="00775200"/>
    <w:rsid w:val="0077588A"/>
    <w:rsid w:val="007775FF"/>
    <w:rsid w:val="00781464"/>
    <w:rsid w:val="00782063"/>
    <w:rsid w:val="00784E2A"/>
    <w:rsid w:val="00785DBE"/>
    <w:rsid w:val="007872A2"/>
    <w:rsid w:val="007911A0"/>
    <w:rsid w:val="00791C11"/>
    <w:rsid w:val="007929E8"/>
    <w:rsid w:val="007946DC"/>
    <w:rsid w:val="0079489B"/>
    <w:rsid w:val="007951A9"/>
    <w:rsid w:val="00796C74"/>
    <w:rsid w:val="007A1A09"/>
    <w:rsid w:val="007A25A3"/>
    <w:rsid w:val="007A5A47"/>
    <w:rsid w:val="007A68B6"/>
    <w:rsid w:val="007B3FFF"/>
    <w:rsid w:val="007C17BE"/>
    <w:rsid w:val="007C2920"/>
    <w:rsid w:val="007C32CF"/>
    <w:rsid w:val="007C3A93"/>
    <w:rsid w:val="007C3FA5"/>
    <w:rsid w:val="007C40CF"/>
    <w:rsid w:val="007C4556"/>
    <w:rsid w:val="007C500F"/>
    <w:rsid w:val="007C5C3A"/>
    <w:rsid w:val="007C5D21"/>
    <w:rsid w:val="007D1398"/>
    <w:rsid w:val="007D1A00"/>
    <w:rsid w:val="007D4B11"/>
    <w:rsid w:val="007D567F"/>
    <w:rsid w:val="007D71F3"/>
    <w:rsid w:val="007D7D02"/>
    <w:rsid w:val="007E38DB"/>
    <w:rsid w:val="007E46DD"/>
    <w:rsid w:val="007E7EC4"/>
    <w:rsid w:val="007F21F0"/>
    <w:rsid w:val="007F3FF7"/>
    <w:rsid w:val="007F65C2"/>
    <w:rsid w:val="0080131B"/>
    <w:rsid w:val="00801C0D"/>
    <w:rsid w:val="0080205E"/>
    <w:rsid w:val="00802FAD"/>
    <w:rsid w:val="00804AFF"/>
    <w:rsid w:val="008114B4"/>
    <w:rsid w:val="008118CA"/>
    <w:rsid w:val="00813D39"/>
    <w:rsid w:val="008202E3"/>
    <w:rsid w:val="00823691"/>
    <w:rsid w:val="00824B13"/>
    <w:rsid w:val="008271CA"/>
    <w:rsid w:val="0082758D"/>
    <w:rsid w:val="008300A8"/>
    <w:rsid w:val="00833448"/>
    <w:rsid w:val="00835744"/>
    <w:rsid w:val="008367C0"/>
    <w:rsid w:val="00836AB5"/>
    <w:rsid w:val="0084023D"/>
    <w:rsid w:val="008437B4"/>
    <w:rsid w:val="008438E5"/>
    <w:rsid w:val="008438F0"/>
    <w:rsid w:val="00843A73"/>
    <w:rsid w:val="008468FE"/>
    <w:rsid w:val="00846B26"/>
    <w:rsid w:val="00847C2B"/>
    <w:rsid w:val="00850144"/>
    <w:rsid w:val="00850611"/>
    <w:rsid w:val="00853F8E"/>
    <w:rsid w:val="00854088"/>
    <w:rsid w:val="00855DB4"/>
    <w:rsid w:val="008575D0"/>
    <w:rsid w:val="00857601"/>
    <w:rsid w:val="00857914"/>
    <w:rsid w:val="008605B9"/>
    <w:rsid w:val="0086151C"/>
    <w:rsid w:val="00862E6A"/>
    <w:rsid w:val="00863BF9"/>
    <w:rsid w:val="00864088"/>
    <w:rsid w:val="008641EB"/>
    <w:rsid w:val="00866266"/>
    <w:rsid w:val="00867380"/>
    <w:rsid w:val="00871367"/>
    <w:rsid w:val="008718EF"/>
    <w:rsid w:val="008739A2"/>
    <w:rsid w:val="00880045"/>
    <w:rsid w:val="00880A1E"/>
    <w:rsid w:val="0088205B"/>
    <w:rsid w:val="0088289B"/>
    <w:rsid w:val="00883010"/>
    <w:rsid w:val="008833E2"/>
    <w:rsid w:val="00884F40"/>
    <w:rsid w:val="00885D78"/>
    <w:rsid w:val="00890F0E"/>
    <w:rsid w:val="00891C37"/>
    <w:rsid w:val="008936F2"/>
    <w:rsid w:val="008951FD"/>
    <w:rsid w:val="008A35B4"/>
    <w:rsid w:val="008A35F8"/>
    <w:rsid w:val="008A69E9"/>
    <w:rsid w:val="008B099D"/>
    <w:rsid w:val="008B1009"/>
    <w:rsid w:val="008B3992"/>
    <w:rsid w:val="008B3A7B"/>
    <w:rsid w:val="008B43AA"/>
    <w:rsid w:val="008B6670"/>
    <w:rsid w:val="008B7C5E"/>
    <w:rsid w:val="008C02B5"/>
    <w:rsid w:val="008C2EF0"/>
    <w:rsid w:val="008C41C0"/>
    <w:rsid w:val="008C6280"/>
    <w:rsid w:val="008D1B27"/>
    <w:rsid w:val="008D1B6B"/>
    <w:rsid w:val="008D323D"/>
    <w:rsid w:val="008D372D"/>
    <w:rsid w:val="008E4D47"/>
    <w:rsid w:val="008E73BB"/>
    <w:rsid w:val="008E7A40"/>
    <w:rsid w:val="008F21BD"/>
    <w:rsid w:val="008F71D3"/>
    <w:rsid w:val="008F7D58"/>
    <w:rsid w:val="009012DC"/>
    <w:rsid w:val="00903D7C"/>
    <w:rsid w:val="00904EE5"/>
    <w:rsid w:val="00905755"/>
    <w:rsid w:val="00907CB1"/>
    <w:rsid w:val="0091248E"/>
    <w:rsid w:val="00912AE8"/>
    <w:rsid w:val="00912ED4"/>
    <w:rsid w:val="00913EBC"/>
    <w:rsid w:val="0091644E"/>
    <w:rsid w:val="00920429"/>
    <w:rsid w:val="00920AC2"/>
    <w:rsid w:val="00921196"/>
    <w:rsid w:val="00921763"/>
    <w:rsid w:val="00921917"/>
    <w:rsid w:val="00921B97"/>
    <w:rsid w:val="00923E31"/>
    <w:rsid w:val="009241B6"/>
    <w:rsid w:val="009301A7"/>
    <w:rsid w:val="009303B8"/>
    <w:rsid w:val="009318E9"/>
    <w:rsid w:val="00932343"/>
    <w:rsid w:val="009324A0"/>
    <w:rsid w:val="00933F02"/>
    <w:rsid w:val="00934EA2"/>
    <w:rsid w:val="00935C61"/>
    <w:rsid w:val="00937BBB"/>
    <w:rsid w:val="00941527"/>
    <w:rsid w:val="00942408"/>
    <w:rsid w:val="00943E31"/>
    <w:rsid w:val="009450CA"/>
    <w:rsid w:val="00945F40"/>
    <w:rsid w:val="00946016"/>
    <w:rsid w:val="009504A3"/>
    <w:rsid w:val="0095252F"/>
    <w:rsid w:val="00952EA9"/>
    <w:rsid w:val="009553DA"/>
    <w:rsid w:val="00957761"/>
    <w:rsid w:val="00962624"/>
    <w:rsid w:val="00962A2E"/>
    <w:rsid w:val="009640BC"/>
    <w:rsid w:val="00965229"/>
    <w:rsid w:val="00970AB3"/>
    <w:rsid w:val="009732D5"/>
    <w:rsid w:val="0097627F"/>
    <w:rsid w:val="00977594"/>
    <w:rsid w:val="0098138D"/>
    <w:rsid w:val="00982443"/>
    <w:rsid w:val="00987CA2"/>
    <w:rsid w:val="009915BF"/>
    <w:rsid w:val="009943F5"/>
    <w:rsid w:val="00994683"/>
    <w:rsid w:val="00994DC8"/>
    <w:rsid w:val="009950E2"/>
    <w:rsid w:val="00996D80"/>
    <w:rsid w:val="009B0288"/>
    <w:rsid w:val="009B02E7"/>
    <w:rsid w:val="009B0A36"/>
    <w:rsid w:val="009B11C2"/>
    <w:rsid w:val="009B25A0"/>
    <w:rsid w:val="009B3183"/>
    <w:rsid w:val="009B5A79"/>
    <w:rsid w:val="009B5FEC"/>
    <w:rsid w:val="009B6358"/>
    <w:rsid w:val="009B69C4"/>
    <w:rsid w:val="009C03CF"/>
    <w:rsid w:val="009C0594"/>
    <w:rsid w:val="009C0858"/>
    <w:rsid w:val="009C1AC0"/>
    <w:rsid w:val="009C23D1"/>
    <w:rsid w:val="009C38A4"/>
    <w:rsid w:val="009C3ACE"/>
    <w:rsid w:val="009C4650"/>
    <w:rsid w:val="009C493A"/>
    <w:rsid w:val="009C5696"/>
    <w:rsid w:val="009C57E9"/>
    <w:rsid w:val="009D0060"/>
    <w:rsid w:val="009D2451"/>
    <w:rsid w:val="009D3353"/>
    <w:rsid w:val="009D36FE"/>
    <w:rsid w:val="009D70F0"/>
    <w:rsid w:val="009D75FD"/>
    <w:rsid w:val="009E0034"/>
    <w:rsid w:val="009E1596"/>
    <w:rsid w:val="009E22BE"/>
    <w:rsid w:val="009E2C91"/>
    <w:rsid w:val="009E30EC"/>
    <w:rsid w:val="009E616B"/>
    <w:rsid w:val="009E62B7"/>
    <w:rsid w:val="009E70F2"/>
    <w:rsid w:val="009E73CC"/>
    <w:rsid w:val="009E793C"/>
    <w:rsid w:val="009F033F"/>
    <w:rsid w:val="009F2AC4"/>
    <w:rsid w:val="009F3987"/>
    <w:rsid w:val="009F5BF0"/>
    <w:rsid w:val="00A044FE"/>
    <w:rsid w:val="00A04B7D"/>
    <w:rsid w:val="00A1020A"/>
    <w:rsid w:val="00A12B80"/>
    <w:rsid w:val="00A148A3"/>
    <w:rsid w:val="00A163E3"/>
    <w:rsid w:val="00A16F25"/>
    <w:rsid w:val="00A219DD"/>
    <w:rsid w:val="00A25674"/>
    <w:rsid w:val="00A26940"/>
    <w:rsid w:val="00A2771C"/>
    <w:rsid w:val="00A30329"/>
    <w:rsid w:val="00A318DF"/>
    <w:rsid w:val="00A32670"/>
    <w:rsid w:val="00A35838"/>
    <w:rsid w:val="00A362F6"/>
    <w:rsid w:val="00A374AB"/>
    <w:rsid w:val="00A421A4"/>
    <w:rsid w:val="00A4732D"/>
    <w:rsid w:val="00A51A3E"/>
    <w:rsid w:val="00A5226D"/>
    <w:rsid w:val="00A575BC"/>
    <w:rsid w:val="00A6306B"/>
    <w:rsid w:val="00A643E4"/>
    <w:rsid w:val="00A64A88"/>
    <w:rsid w:val="00A67230"/>
    <w:rsid w:val="00A7168F"/>
    <w:rsid w:val="00A72760"/>
    <w:rsid w:val="00A7289C"/>
    <w:rsid w:val="00A729DB"/>
    <w:rsid w:val="00A76B36"/>
    <w:rsid w:val="00A7781C"/>
    <w:rsid w:val="00A80268"/>
    <w:rsid w:val="00A802FB"/>
    <w:rsid w:val="00A80D03"/>
    <w:rsid w:val="00A83604"/>
    <w:rsid w:val="00A84B00"/>
    <w:rsid w:val="00A85518"/>
    <w:rsid w:val="00A85740"/>
    <w:rsid w:val="00A858B7"/>
    <w:rsid w:val="00A875ED"/>
    <w:rsid w:val="00A924EC"/>
    <w:rsid w:val="00A93C60"/>
    <w:rsid w:val="00A94451"/>
    <w:rsid w:val="00AA26AD"/>
    <w:rsid w:val="00AA2EF0"/>
    <w:rsid w:val="00AA7AE1"/>
    <w:rsid w:val="00AB2C78"/>
    <w:rsid w:val="00AB3133"/>
    <w:rsid w:val="00AB3B2A"/>
    <w:rsid w:val="00AB53AE"/>
    <w:rsid w:val="00AB56F1"/>
    <w:rsid w:val="00AC03F4"/>
    <w:rsid w:val="00AC164B"/>
    <w:rsid w:val="00AD16FC"/>
    <w:rsid w:val="00AD1E91"/>
    <w:rsid w:val="00AD36C7"/>
    <w:rsid w:val="00AD5F19"/>
    <w:rsid w:val="00AD7171"/>
    <w:rsid w:val="00AE0906"/>
    <w:rsid w:val="00AE0E30"/>
    <w:rsid w:val="00AE1D12"/>
    <w:rsid w:val="00AE4B4F"/>
    <w:rsid w:val="00AE597D"/>
    <w:rsid w:val="00AE71CC"/>
    <w:rsid w:val="00AE73BB"/>
    <w:rsid w:val="00AF1BF1"/>
    <w:rsid w:val="00AF1F28"/>
    <w:rsid w:val="00AF39A6"/>
    <w:rsid w:val="00AF7628"/>
    <w:rsid w:val="00B00737"/>
    <w:rsid w:val="00B00FCC"/>
    <w:rsid w:val="00B01360"/>
    <w:rsid w:val="00B01752"/>
    <w:rsid w:val="00B0199A"/>
    <w:rsid w:val="00B029B9"/>
    <w:rsid w:val="00B05BD1"/>
    <w:rsid w:val="00B112E0"/>
    <w:rsid w:val="00B119EF"/>
    <w:rsid w:val="00B1210F"/>
    <w:rsid w:val="00B17380"/>
    <w:rsid w:val="00B20088"/>
    <w:rsid w:val="00B22DFA"/>
    <w:rsid w:val="00B23729"/>
    <w:rsid w:val="00B23A3E"/>
    <w:rsid w:val="00B31F4F"/>
    <w:rsid w:val="00B31FA0"/>
    <w:rsid w:val="00B32AC4"/>
    <w:rsid w:val="00B3311A"/>
    <w:rsid w:val="00B3603E"/>
    <w:rsid w:val="00B367FF"/>
    <w:rsid w:val="00B37E16"/>
    <w:rsid w:val="00B401BB"/>
    <w:rsid w:val="00B4145B"/>
    <w:rsid w:val="00B418B1"/>
    <w:rsid w:val="00B42F66"/>
    <w:rsid w:val="00B4476C"/>
    <w:rsid w:val="00B451D1"/>
    <w:rsid w:val="00B5153E"/>
    <w:rsid w:val="00B51F6F"/>
    <w:rsid w:val="00B5312D"/>
    <w:rsid w:val="00B5526A"/>
    <w:rsid w:val="00B56625"/>
    <w:rsid w:val="00B608BB"/>
    <w:rsid w:val="00B61354"/>
    <w:rsid w:val="00B6148D"/>
    <w:rsid w:val="00B61847"/>
    <w:rsid w:val="00B63054"/>
    <w:rsid w:val="00B6414A"/>
    <w:rsid w:val="00B6663D"/>
    <w:rsid w:val="00B6695A"/>
    <w:rsid w:val="00B67269"/>
    <w:rsid w:val="00B67831"/>
    <w:rsid w:val="00B80C5C"/>
    <w:rsid w:val="00B827B0"/>
    <w:rsid w:val="00B861CD"/>
    <w:rsid w:val="00B8724B"/>
    <w:rsid w:val="00B875BA"/>
    <w:rsid w:val="00B87D8E"/>
    <w:rsid w:val="00B9103F"/>
    <w:rsid w:val="00B91955"/>
    <w:rsid w:val="00B95354"/>
    <w:rsid w:val="00B96338"/>
    <w:rsid w:val="00B96F5C"/>
    <w:rsid w:val="00BA2E2D"/>
    <w:rsid w:val="00BA439D"/>
    <w:rsid w:val="00BA5A3C"/>
    <w:rsid w:val="00BA6665"/>
    <w:rsid w:val="00BA6AC9"/>
    <w:rsid w:val="00BA6EC0"/>
    <w:rsid w:val="00BB07B9"/>
    <w:rsid w:val="00BB3E29"/>
    <w:rsid w:val="00BB44F3"/>
    <w:rsid w:val="00BB470E"/>
    <w:rsid w:val="00BB54A4"/>
    <w:rsid w:val="00BB5D4E"/>
    <w:rsid w:val="00BC0793"/>
    <w:rsid w:val="00BC11FC"/>
    <w:rsid w:val="00BC380E"/>
    <w:rsid w:val="00BC6EFB"/>
    <w:rsid w:val="00BD037F"/>
    <w:rsid w:val="00BD2EA9"/>
    <w:rsid w:val="00BD3648"/>
    <w:rsid w:val="00BD4CD8"/>
    <w:rsid w:val="00BD50BF"/>
    <w:rsid w:val="00BD543D"/>
    <w:rsid w:val="00BD68CD"/>
    <w:rsid w:val="00BE0052"/>
    <w:rsid w:val="00BE735B"/>
    <w:rsid w:val="00BF0ADA"/>
    <w:rsid w:val="00BF37B5"/>
    <w:rsid w:val="00BF3B07"/>
    <w:rsid w:val="00BF595C"/>
    <w:rsid w:val="00BF62F0"/>
    <w:rsid w:val="00BF634B"/>
    <w:rsid w:val="00C003D4"/>
    <w:rsid w:val="00C00750"/>
    <w:rsid w:val="00C012D0"/>
    <w:rsid w:val="00C069A5"/>
    <w:rsid w:val="00C07275"/>
    <w:rsid w:val="00C1070A"/>
    <w:rsid w:val="00C11B70"/>
    <w:rsid w:val="00C12AF2"/>
    <w:rsid w:val="00C14A3E"/>
    <w:rsid w:val="00C15325"/>
    <w:rsid w:val="00C15D7F"/>
    <w:rsid w:val="00C1651A"/>
    <w:rsid w:val="00C167EF"/>
    <w:rsid w:val="00C178AF"/>
    <w:rsid w:val="00C20C02"/>
    <w:rsid w:val="00C20D78"/>
    <w:rsid w:val="00C24660"/>
    <w:rsid w:val="00C277C9"/>
    <w:rsid w:val="00C311E9"/>
    <w:rsid w:val="00C32B20"/>
    <w:rsid w:val="00C34AA4"/>
    <w:rsid w:val="00C3516C"/>
    <w:rsid w:val="00C37165"/>
    <w:rsid w:val="00C4176E"/>
    <w:rsid w:val="00C42819"/>
    <w:rsid w:val="00C42E1D"/>
    <w:rsid w:val="00C45E27"/>
    <w:rsid w:val="00C46FF8"/>
    <w:rsid w:val="00C4709B"/>
    <w:rsid w:val="00C47871"/>
    <w:rsid w:val="00C503FD"/>
    <w:rsid w:val="00C52539"/>
    <w:rsid w:val="00C5366F"/>
    <w:rsid w:val="00C5523B"/>
    <w:rsid w:val="00C6289F"/>
    <w:rsid w:val="00C63811"/>
    <w:rsid w:val="00C66537"/>
    <w:rsid w:val="00C71C8B"/>
    <w:rsid w:val="00C72408"/>
    <w:rsid w:val="00C74016"/>
    <w:rsid w:val="00C804A9"/>
    <w:rsid w:val="00C824EA"/>
    <w:rsid w:val="00C871C1"/>
    <w:rsid w:val="00C876C4"/>
    <w:rsid w:val="00C92307"/>
    <w:rsid w:val="00C97FB3"/>
    <w:rsid w:val="00CA02AB"/>
    <w:rsid w:val="00CA0BCD"/>
    <w:rsid w:val="00CA0C0D"/>
    <w:rsid w:val="00CA28AB"/>
    <w:rsid w:val="00CA2C51"/>
    <w:rsid w:val="00CA2FF3"/>
    <w:rsid w:val="00CA344E"/>
    <w:rsid w:val="00CA4CDF"/>
    <w:rsid w:val="00CA55D4"/>
    <w:rsid w:val="00CA7614"/>
    <w:rsid w:val="00CA7DBF"/>
    <w:rsid w:val="00CB085A"/>
    <w:rsid w:val="00CB0A0D"/>
    <w:rsid w:val="00CB1F2D"/>
    <w:rsid w:val="00CB3C45"/>
    <w:rsid w:val="00CB3FAC"/>
    <w:rsid w:val="00CB5B67"/>
    <w:rsid w:val="00CC2C96"/>
    <w:rsid w:val="00CC3A6A"/>
    <w:rsid w:val="00CC471D"/>
    <w:rsid w:val="00CD1ED1"/>
    <w:rsid w:val="00CD3335"/>
    <w:rsid w:val="00CD7A91"/>
    <w:rsid w:val="00CD7EA0"/>
    <w:rsid w:val="00CE1735"/>
    <w:rsid w:val="00CE1BA4"/>
    <w:rsid w:val="00CE5133"/>
    <w:rsid w:val="00CE5A32"/>
    <w:rsid w:val="00CE7D26"/>
    <w:rsid w:val="00CF19AD"/>
    <w:rsid w:val="00CF297C"/>
    <w:rsid w:val="00CF3353"/>
    <w:rsid w:val="00CF4CA9"/>
    <w:rsid w:val="00CF6D18"/>
    <w:rsid w:val="00D014DA"/>
    <w:rsid w:val="00D03CB6"/>
    <w:rsid w:val="00D03D13"/>
    <w:rsid w:val="00D1193F"/>
    <w:rsid w:val="00D127B4"/>
    <w:rsid w:val="00D128BF"/>
    <w:rsid w:val="00D1298F"/>
    <w:rsid w:val="00D201DA"/>
    <w:rsid w:val="00D202AD"/>
    <w:rsid w:val="00D213A0"/>
    <w:rsid w:val="00D2256B"/>
    <w:rsid w:val="00D241D0"/>
    <w:rsid w:val="00D24441"/>
    <w:rsid w:val="00D254AD"/>
    <w:rsid w:val="00D25CC5"/>
    <w:rsid w:val="00D26609"/>
    <w:rsid w:val="00D27F02"/>
    <w:rsid w:val="00D30F14"/>
    <w:rsid w:val="00D31AF3"/>
    <w:rsid w:val="00D33BBA"/>
    <w:rsid w:val="00D36F54"/>
    <w:rsid w:val="00D37DDA"/>
    <w:rsid w:val="00D40D28"/>
    <w:rsid w:val="00D42BB7"/>
    <w:rsid w:val="00D441E8"/>
    <w:rsid w:val="00D474D9"/>
    <w:rsid w:val="00D561DB"/>
    <w:rsid w:val="00D652C5"/>
    <w:rsid w:val="00D704CD"/>
    <w:rsid w:val="00D72451"/>
    <w:rsid w:val="00D724BD"/>
    <w:rsid w:val="00D72571"/>
    <w:rsid w:val="00D7350A"/>
    <w:rsid w:val="00D73943"/>
    <w:rsid w:val="00D7633C"/>
    <w:rsid w:val="00D76F01"/>
    <w:rsid w:val="00D77860"/>
    <w:rsid w:val="00D82588"/>
    <w:rsid w:val="00D82FB5"/>
    <w:rsid w:val="00D84C71"/>
    <w:rsid w:val="00D85447"/>
    <w:rsid w:val="00D8556D"/>
    <w:rsid w:val="00D97146"/>
    <w:rsid w:val="00DA1AD9"/>
    <w:rsid w:val="00DA1E6A"/>
    <w:rsid w:val="00DA216E"/>
    <w:rsid w:val="00DA77AA"/>
    <w:rsid w:val="00DB0855"/>
    <w:rsid w:val="00DB4D2F"/>
    <w:rsid w:val="00DB6281"/>
    <w:rsid w:val="00DB6715"/>
    <w:rsid w:val="00DB68EB"/>
    <w:rsid w:val="00DC0B94"/>
    <w:rsid w:val="00DC14E9"/>
    <w:rsid w:val="00DC74DB"/>
    <w:rsid w:val="00DD13E7"/>
    <w:rsid w:val="00DD2BB0"/>
    <w:rsid w:val="00DD329E"/>
    <w:rsid w:val="00DE1D7B"/>
    <w:rsid w:val="00DE203F"/>
    <w:rsid w:val="00DE2314"/>
    <w:rsid w:val="00DE2F4A"/>
    <w:rsid w:val="00DE440C"/>
    <w:rsid w:val="00DE44D8"/>
    <w:rsid w:val="00DE5B86"/>
    <w:rsid w:val="00DE5BB0"/>
    <w:rsid w:val="00DF133B"/>
    <w:rsid w:val="00DF157C"/>
    <w:rsid w:val="00DF18C1"/>
    <w:rsid w:val="00DF1B2A"/>
    <w:rsid w:val="00DF21D1"/>
    <w:rsid w:val="00DF3D79"/>
    <w:rsid w:val="00DF3FE3"/>
    <w:rsid w:val="00DF406A"/>
    <w:rsid w:val="00DF5321"/>
    <w:rsid w:val="00DF63A2"/>
    <w:rsid w:val="00DF6880"/>
    <w:rsid w:val="00E011B5"/>
    <w:rsid w:val="00E026DA"/>
    <w:rsid w:val="00E04840"/>
    <w:rsid w:val="00E05463"/>
    <w:rsid w:val="00E06CB5"/>
    <w:rsid w:val="00E127A4"/>
    <w:rsid w:val="00E170EC"/>
    <w:rsid w:val="00E20C0E"/>
    <w:rsid w:val="00E2236E"/>
    <w:rsid w:val="00E2276C"/>
    <w:rsid w:val="00E306AA"/>
    <w:rsid w:val="00E3126F"/>
    <w:rsid w:val="00E31EF8"/>
    <w:rsid w:val="00E33BFC"/>
    <w:rsid w:val="00E4128E"/>
    <w:rsid w:val="00E415F5"/>
    <w:rsid w:val="00E43EDF"/>
    <w:rsid w:val="00E4462F"/>
    <w:rsid w:val="00E462FD"/>
    <w:rsid w:val="00E475AC"/>
    <w:rsid w:val="00E475AE"/>
    <w:rsid w:val="00E51A8B"/>
    <w:rsid w:val="00E52DA9"/>
    <w:rsid w:val="00E53E19"/>
    <w:rsid w:val="00E5430F"/>
    <w:rsid w:val="00E56B88"/>
    <w:rsid w:val="00E615ED"/>
    <w:rsid w:val="00E623E1"/>
    <w:rsid w:val="00E6290B"/>
    <w:rsid w:val="00E6402E"/>
    <w:rsid w:val="00E65D8A"/>
    <w:rsid w:val="00E66D22"/>
    <w:rsid w:val="00E67712"/>
    <w:rsid w:val="00E7096A"/>
    <w:rsid w:val="00E72125"/>
    <w:rsid w:val="00E7531E"/>
    <w:rsid w:val="00E8198F"/>
    <w:rsid w:val="00E84214"/>
    <w:rsid w:val="00E86593"/>
    <w:rsid w:val="00E92C00"/>
    <w:rsid w:val="00E94186"/>
    <w:rsid w:val="00E94763"/>
    <w:rsid w:val="00E95D11"/>
    <w:rsid w:val="00E96229"/>
    <w:rsid w:val="00E9716C"/>
    <w:rsid w:val="00E972E4"/>
    <w:rsid w:val="00EA0968"/>
    <w:rsid w:val="00EA0B55"/>
    <w:rsid w:val="00EA2106"/>
    <w:rsid w:val="00EA22DF"/>
    <w:rsid w:val="00EA29B2"/>
    <w:rsid w:val="00EA2C47"/>
    <w:rsid w:val="00EA2FFA"/>
    <w:rsid w:val="00EA4542"/>
    <w:rsid w:val="00EA4DCC"/>
    <w:rsid w:val="00EA72E3"/>
    <w:rsid w:val="00EB10E1"/>
    <w:rsid w:val="00EB1C2D"/>
    <w:rsid w:val="00EB20B8"/>
    <w:rsid w:val="00EB396E"/>
    <w:rsid w:val="00EB5F35"/>
    <w:rsid w:val="00EB774B"/>
    <w:rsid w:val="00EC05F3"/>
    <w:rsid w:val="00EC12A8"/>
    <w:rsid w:val="00EC2692"/>
    <w:rsid w:val="00EC2F95"/>
    <w:rsid w:val="00EC3E5A"/>
    <w:rsid w:val="00ED00F4"/>
    <w:rsid w:val="00ED62FB"/>
    <w:rsid w:val="00ED7E74"/>
    <w:rsid w:val="00EE0470"/>
    <w:rsid w:val="00EE091C"/>
    <w:rsid w:val="00EE0B58"/>
    <w:rsid w:val="00EE1AB3"/>
    <w:rsid w:val="00EE1AFC"/>
    <w:rsid w:val="00EE31AE"/>
    <w:rsid w:val="00EE31B8"/>
    <w:rsid w:val="00EE3D4B"/>
    <w:rsid w:val="00EE4C3A"/>
    <w:rsid w:val="00EE4C4F"/>
    <w:rsid w:val="00EE6D10"/>
    <w:rsid w:val="00EE72CF"/>
    <w:rsid w:val="00EF0F9C"/>
    <w:rsid w:val="00EF1241"/>
    <w:rsid w:val="00EF128C"/>
    <w:rsid w:val="00EF18BD"/>
    <w:rsid w:val="00EF4E21"/>
    <w:rsid w:val="00EF651F"/>
    <w:rsid w:val="00EF6E18"/>
    <w:rsid w:val="00EF700C"/>
    <w:rsid w:val="00F01183"/>
    <w:rsid w:val="00F01CFA"/>
    <w:rsid w:val="00F03B86"/>
    <w:rsid w:val="00F10346"/>
    <w:rsid w:val="00F1041C"/>
    <w:rsid w:val="00F104AD"/>
    <w:rsid w:val="00F13BDE"/>
    <w:rsid w:val="00F15B79"/>
    <w:rsid w:val="00F210B1"/>
    <w:rsid w:val="00F25D79"/>
    <w:rsid w:val="00F277C9"/>
    <w:rsid w:val="00F27ECF"/>
    <w:rsid w:val="00F33D85"/>
    <w:rsid w:val="00F347BA"/>
    <w:rsid w:val="00F36D4E"/>
    <w:rsid w:val="00F36D7F"/>
    <w:rsid w:val="00F4342D"/>
    <w:rsid w:val="00F439B4"/>
    <w:rsid w:val="00F43AE4"/>
    <w:rsid w:val="00F44033"/>
    <w:rsid w:val="00F464E6"/>
    <w:rsid w:val="00F47C3B"/>
    <w:rsid w:val="00F5066F"/>
    <w:rsid w:val="00F51C92"/>
    <w:rsid w:val="00F54263"/>
    <w:rsid w:val="00F545D8"/>
    <w:rsid w:val="00F55D2E"/>
    <w:rsid w:val="00F578DD"/>
    <w:rsid w:val="00F57FD9"/>
    <w:rsid w:val="00F61477"/>
    <w:rsid w:val="00F6288B"/>
    <w:rsid w:val="00F63AB9"/>
    <w:rsid w:val="00F666A5"/>
    <w:rsid w:val="00F675A3"/>
    <w:rsid w:val="00F70A07"/>
    <w:rsid w:val="00F76A0C"/>
    <w:rsid w:val="00F802C5"/>
    <w:rsid w:val="00F80C49"/>
    <w:rsid w:val="00F858B9"/>
    <w:rsid w:val="00F86873"/>
    <w:rsid w:val="00F8765E"/>
    <w:rsid w:val="00F87990"/>
    <w:rsid w:val="00F901E4"/>
    <w:rsid w:val="00F90212"/>
    <w:rsid w:val="00F90937"/>
    <w:rsid w:val="00F90A74"/>
    <w:rsid w:val="00F92E8C"/>
    <w:rsid w:val="00F92F4F"/>
    <w:rsid w:val="00F96138"/>
    <w:rsid w:val="00FA1A0E"/>
    <w:rsid w:val="00FA1C61"/>
    <w:rsid w:val="00FA289A"/>
    <w:rsid w:val="00FA357B"/>
    <w:rsid w:val="00FA446D"/>
    <w:rsid w:val="00FA5904"/>
    <w:rsid w:val="00FA5F73"/>
    <w:rsid w:val="00FA5FAE"/>
    <w:rsid w:val="00FB2088"/>
    <w:rsid w:val="00FB4D4E"/>
    <w:rsid w:val="00FB5149"/>
    <w:rsid w:val="00FB7740"/>
    <w:rsid w:val="00FC0143"/>
    <w:rsid w:val="00FC0627"/>
    <w:rsid w:val="00FC1425"/>
    <w:rsid w:val="00FC1D6F"/>
    <w:rsid w:val="00FC2ACE"/>
    <w:rsid w:val="00FC2EAF"/>
    <w:rsid w:val="00FC42F8"/>
    <w:rsid w:val="00FC5B37"/>
    <w:rsid w:val="00FC61BF"/>
    <w:rsid w:val="00FC6F6C"/>
    <w:rsid w:val="00FC6F89"/>
    <w:rsid w:val="00FC716B"/>
    <w:rsid w:val="00FC792D"/>
    <w:rsid w:val="00FC7CB7"/>
    <w:rsid w:val="00FD02DE"/>
    <w:rsid w:val="00FD044C"/>
    <w:rsid w:val="00FD2075"/>
    <w:rsid w:val="00FD2B09"/>
    <w:rsid w:val="00FD6ADA"/>
    <w:rsid w:val="00FE183C"/>
    <w:rsid w:val="00FE2377"/>
    <w:rsid w:val="00FE3724"/>
    <w:rsid w:val="00FE3BCD"/>
    <w:rsid w:val="00FE3CE8"/>
    <w:rsid w:val="00FE3E41"/>
    <w:rsid w:val="00FE403B"/>
    <w:rsid w:val="00FE5840"/>
    <w:rsid w:val="00FE59EF"/>
    <w:rsid w:val="00FE5F94"/>
    <w:rsid w:val="00FF015C"/>
    <w:rsid w:val="00FF308F"/>
    <w:rsid w:val="00FF39DD"/>
    <w:rsid w:val="00FF3D83"/>
    <w:rsid w:val="00FF48AD"/>
    <w:rsid w:val="00FF5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B0"/>
    <w:pPr>
      <w:bidi/>
    </w:pPr>
  </w:style>
  <w:style w:type="paragraph" w:styleId="Heading1">
    <w:name w:val="heading 1"/>
    <w:basedOn w:val="Normal"/>
    <w:link w:val="Heading1Char"/>
    <w:uiPriority w:val="9"/>
    <w:qFormat/>
    <w:rsid w:val="002D36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36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366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366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C8"/>
    <w:rPr>
      <w:rFonts w:ascii="Tahoma" w:hAnsi="Tahoma" w:cs="Tahoma"/>
      <w:sz w:val="16"/>
      <w:szCs w:val="16"/>
    </w:rPr>
  </w:style>
  <w:style w:type="character" w:customStyle="1" w:styleId="Heading1Char">
    <w:name w:val="Heading 1 Char"/>
    <w:basedOn w:val="DefaultParagraphFont"/>
    <w:link w:val="Heading1"/>
    <w:uiPriority w:val="9"/>
    <w:rsid w:val="002D36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36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36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366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D366F"/>
    <w:rPr>
      <w:color w:val="0000FF"/>
      <w:u w:val="single"/>
    </w:rPr>
  </w:style>
  <w:style w:type="character" w:styleId="FollowedHyperlink">
    <w:name w:val="FollowedHyperlink"/>
    <w:basedOn w:val="DefaultParagraphFont"/>
    <w:uiPriority w:val="99"/>
    <w:semiHidden/>
    <w:unhideWhenUsed/>
    <w:rsid w:val="002D366F"/>
    <w:rPr>
      <w:color w:val="800080"/>
      <w:u w:val="single"/>
    </w:rPr>
  </w:style>
  <w:style w:type="character" w:customStyle="1" w:styleId="apple-converted-space">
    <w:name w:val="apple-converted-space"/>
    <w:basedOn w:val="DefaultParagraphFont"/>
    <w:rsid w:val="002D366F"/>
  </w:style>
  <w:style w:type="character" w:customStyle="1" w:styleId="smalltextdropdown">
    <w:name w:val="smalltextdropdown"/>
    <w:basedOn w:val="DefaultParagraphFont"/>
    <w:rsid w:val="002D366F"/>
  </w:style>
  <w:style w:type="character" w:customStyle="1" w:styleId="bchead">
    <w:name w:val="bchead"/>
    <w:basedOn w:val="DefaultParagraphFont"/>
    <w:rsid w:val="002D366F"/>
  </w:style>
  <w:style w:type="character" w:customStyle="1" w:styleId="curid">
    <w:name w:val="curid"/>
    <w:basedOn w:val="DefaultParagraphFont"/>
    <w:rsid w:val="002D366F"/>
  </w:style>
  <w:style w:type="character" w:customStyle="1" w:styleId="tocclose">
    <w:name w:val="toc_close"/>
    <w:basedOn w:val="DefaultParagraphFont"/>
    <w:rsid w:val="002D366F"/>
  </w:style>
  <w:style w:type="character" w:customStyle="1" w:styleId="li">
    <w:name w:val="li"/>
    <w:basedOn w:val="DefaultParagraphFont"/>
    <w:rsid w:val="002D366F"/>
  </w:style>
  <w:style w:type="paragraph" w:styleId="NormalWeb">
    <w:name w:val="Normal (Web)"/>
    <w:basedOn w:val="Normal"/>
    <w:uiPriority w:val="99"/>
    <w:unhideWhenUsed/>
    <w:rsid w:val="002D36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366F"/>
    <w:rPr>
      <w:i/>
      <w:iCs/>
    </w:rPr>
  </w:style>
  <w:style w:type="character" w:styleId="Strong">
    <w:name w:val="Strong"/>
    <w:basedOn w:val="DefaultParagraphFont"/>
    <w:uiPriority w:val="22"/>
    <w:qFormat/>
    <w:rsid w:val="002D366F"/>
    <w:rPr>
      <w:b/>
      <w:bCs/>
    </w:rPr>
  </w:style>
  <w:style w:type="character" w:customStyle="1" w:styleId="pubmed">
    <w:name w:val="pubmed"/>
    <w:basedOn w:val="DefaultParagraphFont"/>
    <w:rsid w:val="002D366F"/>
  </w:style>
  <w:style w:type="character" w:customStyle="1" w:styleId="jrnl">
    <w:name w:val="jrnl"/>
    <w:basedOn w:val="DefaultParagraphFont"/>
    <w:rsid w:val="002D366F"/>
  </w:style>
  <w:style w:type="character" w:customStyle="1" w:styleId="Date1">
    <w:name w:val="Date1"/>
    <w:basedOn w:val="DefaultParagraphFont"/>
    <w:rsid w:val="002D366F"/>
  </w:style>
  <w:style w:type="character" w:customStyle="1" w:styleId="volume">
    <w:name w:val="volume"/>
    <w:basedOn w:val="DefaultParagraphFont"/>
    <w:rsid w:val="002D366F"/>
  </w:style>
  <w:style w:type="character" w:customStyle="1" w:styleId="pages">
    <w:name w:val="pages"/>
    <w:basedOn w:val="DefaultParagraphFont"/>
    <w:rsid w:val="002D366F"/>
  </w:style>
  <w:style w:type="paragraph" w:styleId="ListParagraph">
    <w:name w:val="List Paragraph"/>
    <w:basedOn w:val="Normal"/>
    <w:uiPriority w:val="34"/>
    <w:qFormat/>
    <w:rsid w:val="00BB54A4"/>
    <w:pPr>
      <w:ind w:left="720"/>
      <w:contextualSpacing/>
    </w:pPr>
  </w:style>
  <w:style w:type="paragraph" w:styleId="Header">
    <w:name w:val="header"/>
    <w:basedOn w:val="Normal"/>
    <w:link w:val="HeaderChar"/>
    <w:uiPriority w:val="99"/>
    <w:semiHidden/>
    <w:unhideWhenUsed/>
    <w:rsid w:val="00CA761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614"/>
  </w:style>
  <w:style w:type="paragraph" w:styleId="Footer">
    <w:name w:val="footer"/>
    <w:basedOn w:val="Normal"/>
    <w:link w:val="FooterChar"/>
    <w:uiPriority w:val="99"/>
    <w:unhideWhenUsed/>
    <w:rsid w:val="00CA76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89643">
      <w:bodyDiv w:val="1"/>
      <w:marLeft w:val="0"/>
      <w:marRight w:val="0"/>
      <w:marTop w:val="0"/>
      <w:marBottom w:val="0"/>
      <w:divBdr>
        <w:top w:val="none" w:sz="0" w:space="0" w:color="auto"/>
        <w:left w:val="none" w:sz="0" w:space="0" w:color="auto"/>
        <w:bottom w:val="none" w:sz="0" w:space="0" w:color="auto"/>
        <w:right w:val="none" w:sz="0" w:space="0" w:color="auto"/>
      </w:divBdr>
      <w:divsChild>
        <w:div w:id="1149248766">
          <w:marLeft w:val="547"/>
          <w:marRight w:val="0"/>
          <w:marTop w:val="130"/>
          <w:marBottom w:val="0"/>
          <w:divBdr>
            <w:top w:val="none" w:sz="0" w:space="0" w:color="auto"/>
            <w:left w:val="none" w:sz="0" w:space="0" w:color="auto"/>
            <w:bottom w:val="none" w:sz="0" w:space="0" w:color="auto"/>
            <w:right w:val="none" w:sz="0" w:space="0" w:color="auto"/>
          </w:divBdr>
        </w:div>
        <w:div w:id="966853505">
          <w:marLeft w:val="547"/>
          <w:marRight w:val="0"/>
          <w:marTop w:val="130"/>
          <w:marBottom w:val="0"/>
          <w:divBdr>
            <w:top w:val="none" w:sz="0" w:space="0" w:color="auto"/>
            <w:left w:val="none" w:sz="0" w:space="0" w:color="auto"/>
            <w:bottom w:val="none" w:sz="0" w:space="0" w:color="auto"/>
            <w:right w:val="none" w:sz="0" w:space="0" w:color="auto"/>
          </w:divBdr>
        </w:div>
      </w:divsChild>
    </w:div>
    <w:div w:id="44527478">
      <w:bodyDiv w:val="1"/>
      <w:marLeft w:val="0"/>
      <w:marRight w:val="0"/>
      <w:marTop w:val="0"/>
      <w:marBottom w:val="0"/>
      <w:divBdr>
        <w:top w:val="none" w:sz="0" w:space="0" w:color="auto"/>
        <w:left w:val="none" w:sz="0" w:space="0" w:color="auto"/>
        <w:bottom w:val="none" w:sz="0" w:space="0" w:color="auto"/>
        <w:right w:val="none" w:sz="0" w:space="0" w:color="auto"/>
      </w:divBdr>
      <w:divsChild>
        <w:div w:id="1486509542">
          <w:marLeft w:val="547"/>
          <w:marRight w:val="0"/>
          <w:marTop w:val="134"/>
          <w:marBottom w:val="0"/>
          <w:divBdr>
            <w:top w:val="none" w:sz="0" w:space="0" w:color="auto"/>
            <w:left w:val="none" w:sz="0" w:space="0" w:color="auto"/>
            <w:bottom w:val="none" w:sz="0" w:space="0" w:color="auto"/>
            <w:right w:val="none" w:sz="0" w:space="0" w:color="auto"/>
          </w:divBdr>
        </w:div>
        <w:div w:id="1782414099">
          <w:marLeft w:val="547"/>
          <w:marRight w:val="0"/>
          <w:marTop w:val="134"/>
          <w:marBottom w:val="0"/>
          <w:divBdr>
            <w:top w:val="none" w:sz="0" w:space="0" w:color="auto"/>
            <w:left w:val="none" w:sz="0" w:space="0" w:color="auto"/>
            <w:bottom w:val="none" w:sz="0" w:space="0" w:color="auto"/>
            <w:right w:val="none" w:sz="0" w:space="0" w:color="auto"/>
          </w:divBdr>
        </w:div>
        <w:div w:id="632291815">
          <w:marLeft w:val="547"/>
          <w:marRight w:val="0"/>
          <w:marTop w:val="134"/>
          <w:marBottom w:val="0"/>
          <w:divBdr>
            <w:top w:val="none" w:sz="0" w:space="0" w:color="auto"/>
            <w:left w:val="none" w:sz="0" w:space="0" w:color="auto"/>
            <w:bottom w:val="none" w:sz="0" w:space="0" w:color="auto"/>
            <w:right w:val="none" w:sz="0" w:space="0" w:color="auto"/>
          </w:divBdr>
        </w:div>
        <w:div w:id="2068910848">
          <w:marLeft w:val="547"/>
          <w:marRight w:val="0"/>
          <w:marTop w:val="134"/>
          <w:marBottom w:val="0"/>
          <w:divBdr>
            <w:top w:val="none" w:sz="0" w:space="0" w:color="auto"/>
            <w:left w:val="none" w:sz="0" w:space="0" w:color="auto"/>
            <w:bottom w:val="none" w:sz="0" w:space="0" w:color="auto"/>
            <w:right w:val="none" w:sz="0" w:space="0" w:color="auto"/>
          </w:divBdr>
        </w:div>
      </w:divsChild>
    </w:div>
    <w:div w:id="263343857">
      <w:bodyDiv w:val="1"/>
      <w:marLeft w:val="0"/>
      <w:marRight w:val="0"/>
      <w:marTop w:val="0"/>
      <w:marBottom w:val="0"/>
      <w:divBdr>
        <w:top w:val="none" w:sz="0" w:space="0" w:color="auto"/>
        <w:left w:val="none" w:sz="0" w:space="0" w:color="auto"/>
        <w:bottom w:val="none" w:sz="0" w:space="0" w:color="auto"/>
        <w:right w:val="none" w:sz="0" w:space="0" w:color="auto"/>
      </w:divBdr>
      <w:divsChild>
        <w:div w:id="318727089">
          <w:marLeft w:val="0"/>
          <w:marRight w:val="0"/>
          <w:marTop w:val="0"/>
          <w:marBottom w:val="0"/>
          <w:divBdr>
            <w:top w:val="none" w:sz="0" w:space="0" w:color="auto"/>
            <w:left w:val="none" w:sz="0" w:space="0" w:color="auto"/>
            <w:bottom w:val="none" w:sz="0" w:space="0" w:color="auto"/>
            <w:right w:val="none" w:sz="0" w:space="0" w:color="auto"/>
          </w:divBdr>
          <w:divsChild>
            <w:div w:id="1342733378">
              <w:marLeft w:val="230"/>
              <w:marRight w:val="0"/>
              <w:marTop w:val="0"/>
              <w:marBottom w:val="0"/>
              <w:divBdr>
                <w:top w:val="none" w:sz="0" w:space="0" w:color="auto"/>
                <w:left w:val="none" w:sz="0" w:space="0" w:color="auto"/>
                <w:bottom w:val="none" w:sz="0" w:space="0" w:color="auto"/>
                <w:right w:val="none" w:sz="0" w:space="0" w:color="auto"/>
              </w:divBdr>
            </w:div>
          </w:divsChild>
        </w:div>
        <w:div w:id="632441319">
          <w:marLeft w:val="0"/>
          <w:marRight w:val="0"/>
          <w:marTop w:val="0"/>
          <w:marBottom w:val="0"/>
          <w:divBdr>
            <w:top w:val="single" w:sz="8" w:space="0" w:color="CCCCCC"/>
            <w:left w:val="none" w:sz="0" w:space="0" w:color="auto"/>
            <w:bottom w:val="none" w:sz="0" w:space="0" w:color="auto"/>
            <w:right w:val="none" w:sz="0" w:space="0" w:color="auto"/>
          </w:divBdr>
        </w:div>
        <w:div w:id="117333376">
          <w:marLeft w:val="0"/>
          <w:marRight w:val="0"/>
          <w:marTop w:val="0"/>
          <w:marBottom w:val="0"/>
          <w:divBdr>
            <w:top w:val="none" w:sz="0" w:space="0" w:color="auto"/>
            <w:left w:val="none" w:sz="0" w:space="0" w:color="auto"/>
            <w:bottom w:val="none" w:sz="0" w:space="0" w:color="auto"/>
            <w:right w:val="none" w:sz="0" w:space="0" w:color="auto"/>
          </w:divBdr>
          <w:divsChild>
            <w:div w:id="2057659329">
              <w:marLeft w:val="0"/>
              <w:marRight w:val="0"/>
              <w:marTop w:val="138"/>
              <w:marBottom w:val="138"/>
              <w:divBdr>
                <w:top w:val="none" w:sz="0" w:space="0" w:color="auto"/>
                <w:left w:val="none" w:sz="0" w:space="0" w:color="auto"/>
                <w:bottom w:val="none" w:sz="0" w:space="0" w:color="auto"/>
                <w:right w:val="none" w:sz="0" w:space="0" w:color="auto"/>
              </w:divBdr>
              <w:divsChild>
                <w:div w:id="1716999477">
                  <w:marLeft w:val="0"/>
                  <w:marRight w:val="0"/>
                  <w:marTop w:val="0"/>
                  <w:marBottom w:val="0"/>
                  <w:divBdr>
                    <w:top w:val="none" w:sz="0" w:space="0" w:color="auto"/>
                    <w:left w:val="none" w:sz="0" w:space="0" w:color="auto"/>
                    <w:bottom w:val="none" w:sz="0" w:space="0" w:color="auto"/>
                    <w:right w:val="none" w:sz="0" w:space="0" w:color="auto"/>
                  </w:divBdr>
                  <w:divsChild>
                    <w:div w:id="924798570">
                      <w:marLeft w:val="230"/>
                      <w:marRight w:val="230"/>
                      <w:marTop w:val="300"/>
                      <w:marBottom w:val="0"/>
                      <w:divBdr>
                        <w:top w:val="none" w:sz="0" w:space="0" w:color="auto"/>
                        <w:left w:val="none" w:sz="0" w:space="0" w:color="auto"/>
                        <w:bottom w:val="none" w:sz="0" w:space="0" w:color="auto"/>
                        <w:right w:val="none" w:sz="0" w:space="0" w:color="auto"/>
                      </w:divBdr>
                      <w:divsChild>
                        <w:div w:id="1338579560">
                          <w:marLeft w:val="0"/>
                          <w:marRight w:val="0"/>
                          <w:marTop w:val="0"/>
                          <w:marBottom w:val="0"/>
                          <w:divBdr>
                            <w:top w:val="none" w:sz="0" w:space="0" w:color="auto"/>
                            <w:left w:val="none" w:sz="0" w:space="0" w:color="auto"/>
                            <w:bottom w:val="none" w:sz="0" w:space="0" w:color="auto"/>
                            <w:right w:val="none" w:sz="0" w:space="0" w:color="auto"/>
                          </w:divBdr>
                        </w:div>
                        <w:div w:id="380714088">
                          <w:marLeft w:val="0"/>
                          <w:marRight w:val="0"/>
                          <w:marTop w:val="0"/>
                          <w:marBottom w:val="0"/>
                          <w:divBdr>
                            <w:top w:val="none" w:sz="0" w:space="0" w:color="auto"/>
                            <w:left w:val="none" w:sz="0" w:space="0" w:color="auto"/>
                            <w:bottom w:val="none" w:sz="0" w:space="0" w:color="auto"/>
                            <w:right w:val="none" w:sz="0" w:space="0" w:color="auto"/>
                          </w:divBdr>
                        </w:div>
                        <w:div w:id="1479876328">
                          <w:marLeft w:val="336"/>
                          <w:marRight w:val="0"/>
                          <w:marTop w:val="816"/>
                          <w:marBottom w:val="192"/>
                          <w:divBdr>
                            <w:top w:val="none" w:sz="0" w:space="0" w:color="auto"/>
                            <w:left w:val="none" w:sz="0" w:space="0" w:color="auto"/>
                            <w:bottom w:val="none" w:sz="0" w:space="0" w:color="auto"/>
                            <w:right w:val="none" w:sz="0" w:space="0" w:color="auto"/>
                          </w:divBdr>
                          <w:divsChild>
                            <w:div w:id="1981107513">
                              <w:marLeft w:val="0"/>
                              <w:marRight w:val="0"/>
                              <w:marTop w:val="0"/>
                              <w:marBottom w:val="0"/>
                              <w:divBdr>
                                <w:top w:val="none" w:sz="0" w:space="0" w:color="auto"/>
                                <w:left w:val="none" w:sz="0" w:space="0" w:color="auto"/>
                                <w:bottom w:val="single" w:sz="4" w:space="4" w:color="999999"/>
                                <w:right w:val="none" w:sz="0" w:space="0" w:color="auto"/>
                              </w:divBdr>
                            </w:div>
                            <w:div w:id="787620662">
                              <w:marLeft w:val="0"/>
                              <w:marRight w:val="0"/>
                              <w:marTop w:val="0"/>
                              <w:marBottom w:val="0"/>
                              <w:divBdr>
                                <w:top w:val="none" w:sz="0" w:space="0" w:color="auto"/>
                                <w:left w:val="single" w:sz="4" w:space="4" w:color="999999"/>
                                <w:bottom w:val="single" w:sz="4" w:space="13" w:color="999999"/>
                                <w:right w:val="single" w:sz="4" w:space="2" w:color="999999"/>
                              </w:divBdr>
                              <w:divsChild>
                                <w:div w:id="1370688707">
                                  <w:marLeft w:val="0"/>
                                  <w:marRight w:val="0"/>
                                  <w:marTop w:val="0"/>
                                  <w:marBottom w:val="0"/>
                                  <w:divBdr>
                                    <w:top w:val="none" w:sz="0" w:space="0" w:color="auto"/>
                                    <w:left w:val="none" w:sz="0" w:space="0" w:color="auto"/>
                                    <w:bottom w:val="none" w:sz="0" w:space="0" w:color="auto"/>
                                    <w:right w:val="none" w:sz="0" w:space="0" w:color="auto"/>
                                  </w:divBdr>
                                </w:div>
                                <w:div w:id="773666891">
                                  <w:marLeft w:val="0"/>
                                  <w:marRight w:val="0"/>
                                  <w:marTop w:val="0"/>
                                  <w:marBottom w:val="0"/>
                                  <w:divBdr>
                                    <w:top w:val="none" w:sz="0" w:space="0" w:color="auto"/>
                                    <w:left w:val="none" w:sz="0" w:space="0" w:color="auto"/>
                                    <w:bottom w:val="none" w:sz="0" w:space="0" w:color="auto"/>
                                    <w:right w:val="none" w:sz="0" w:space="0" w:color="auto"/>
                                  </w:divBdr>
                                </w:div>
                                <w:div w:id="828979682">
                                  <w:marLeft w:val="0"/>
                                  <w:marRight w:val="0"/>
                                  <w:marTop w:val="0"/>
                                  <w:marBottom w:val="0"/>
                                  <w:divBdr>
                                    <w:top w:val="none" w:sz="0" w:space="0" w:color="auto"/>
                                    <w:left w:val="none" w:sz="0" w:space="0" w:color="auto"/>
                                    <w:bottom w:val="none" w:sz="0" w:space="0" w:color="auto"/>
                                    <w:right w:val="none" w:sz="0" w:space="0" w:color="auto"/>
                                  </w:divBdr>
                                </w:div>
                                <w:div w:id="921330112">
                                  <w:marLeft w:val="0"/>
                                  <w:marRight w:val="0"/>
                                  <w:marTop w:val="0"/>
                                  <w:marBottom w:val="0"/>
                                  <w:divBdr>
                                    <w:top w:val="none" w:sz="0" w:space="0" w:color="auto"/>
                                    <w:left w:val="none" w:sz="0" w:space="0" w:color="auto"/>
                                    <w:bottom w:val="none" w:sz="0" w:space="0" w:color="auto"/>
                                    <w:right w:val="none" w:sz="0" w:space="0" w:color="auto"/>
                                  </w:divBdr>
                                </w:div>
                                <w:div w:id="750584527">
                                  <w:marLeft w:val="0"/>
                                  <w:marRight w:val="0"/>
                                  <w:marTop w:val="0"/>
                                  <w:marBottom w:val="0"/>
                                  <w:divBdr>
                                    <w:top w:val="none" w:sz="0" w:space="0" w:color="auto"/>
                                    <w:left w:val="none" w:sz="0" w:space="0" w:color="auto"/>
                                    <w:bottom w:val="none" w:sz="0" w:space="0" w:color="auto"/>
                                    <w:right w:val="none" w:sz="0" w:space="0" w:color="auto"/>
                                  </w:divBdr>
                                </w:div>
                                <w:div w:id="1049261104">
                                  <w:marLeft w:val="0"/>
                                  <w:marRight w:val="0"/>
                                  <w:marTop w:val="0"/>
                                  <w:marBottom w:val="0"/>
                                  <w:divBdr>
                                    <w:top w:val="none" w:sz="0" w:space="0" w:color="auto"/>
                                    <w:left w:val="none" w:sz="0" w:space="0" w:color="auto"/>
                                    <w:bottom w:val="none" w:sz="0" w:space="0" w:color="auto"/>
                                    <w:right w:val="none" w:sz="0" w:space="0" w:color="auto"/>
                                  </w:divBdr>
                                </w:div>
                                <w:div w:id="1828545222">
                                  <w:marLeft w:val="0"/>
                                  <w:marRight w:val="0"/>
                                  <w:marTop w:val="0"/>
                                  <w:marBottom w:val="0"/>
                                  <w:divBdr>
                                    <w:top w:val="none" w:sz="0" w:space="0" w:color="auto"/>
                                    <w:left w:val="none" w:sz="0" w:space="0" w:color="auto"/>
                                    <w:bottom w:val="none" w:sz="0" w:space="0" w:color="auto"/>
                                    <w:right w:val="none" w:sz="0" w:space="0" w:color="auto"/>
                                  </w:divBdr>
                                </w:div>
                                <w:div w:id="2083286036">
                                  <w:marLeft w:val="0"/>
                                  <w:marRight w:val="0"/>
                                  <w:marTop w:val="0"/>
                                  <w:marBottom w:val="0"/>
                                  <w:divBdr>
                                    <w:top w:val="none" w:sz="0" w:space="0" w:color="auto"/>
                                    <w:left w:val="none" w:sz="0" w:space="0" w:color="auto"/>
                                    <w:bottom w:val="none" w:sz="0" w:space="0" w:color="auto"/>
                                    <w:right w:val="none" w:sz="0" w:space="0" w:color="auto"/>
                                  </w:divBdr>
                                </w:div>
                                <w:div w:id="1726684026">
                                  <w:marLeft w:val="0"/>
                                  <w:marRight w:val="0"/>
                                  <w:marTop w:val="0"/>
                                  <w:marBottom w:val="0"/>
                                  <w:divBdr>
                                    <w:top w:val="none" w:sz="0" w:space="0" w:color="auto"/>
                                    <w:left w:val="none" w:sz="0" w:space="0" w:color="auto"/>
                                    <w:bottom w:val="none" w:sz="0" w:space="0" w:color="auto"/>
                                    <w:right w:val="none" w:sz="0" w:space="0" w:color="auto"/>
                                  </w:divBdr>
                                </w:div>
                                <w:div w:id="507983090">
                                  <w:marLeft w:val="0"/>
                                  <w:marRight w:val="0"/>
                                  <w:marTop w:val="0"/>
                                  <w:marBottom w:val="0"/>
                                  <w:divBdr>
                                    <w:top w:val="none" w:sz="0" w:space="0" w:color="auto"/>
                                    <w:left w:val="none" w:sz="0" w:space="0" w:color="auto"/>
                                    <w:bottom w:val="none" w:sz="0" w:space="0" w:color="auto"/>
                                    <w:right w:val="none" w:sz="0" w:space="0" w:color="auto"/>
                                  </w:divBdr>
                                </w:div>
                                <w:div w:id="823163047">
                                  <w:marLeft w:val="0"/>
                                  <w:marRight w:val="0"/>
                                  <w:marTop w:val="0"/>
                                  <w:marBottom w:val="0"/>
                                  <w:divBdr>
                                    <w:top w:val="none" w:sz="0" w:space="0" w:color="auto"/>
                                    <w:left w:val="none" w:sz="0" w:space="0" w:color="auto"/>
                                    <w:bottom w:val="none" w:sz="0" w:space="0" w:color="auto"/>
                                    <w:right w:val="none" w:sz="0" w:space="0" w:color="auto"/>
                                  </w:divBdr>
                                </w:div>
                                <w:div w:id="1482625036">
                                  <w:marLeft w:val="0"/>
                                  <w:marRight w:val="0"/>
                                  <w:marTop w:val="0"/>
                                  <w:marBottom w:val="0"/>
                                  <w:divBdr>
                                    <w:top w:val="none" w:sz="0" w:space="0" w:color="auto"/>
                                    <w:left w:val="none" w:sz="0" w:space="0" w:color="auto"/>
                                    <w:bottom w:val="none" w:sz="0" w:space="0" w:color="auto"/>
                                    <w:right w:val="none" w:sz="0" w:space="0" w:color="auto"/>
                                  </w:divBdr>
                                </w:div>
                                <w:div w:id="577011188">
                                  <w:marLeft w:val="0"/>
                                  <w:marRight w:val="0"/>
                                  <w:marTop w:val="0"/>
                                  <w:marBottom w:val="0"/>
                                  <w:divBdr>
                                    <w:top w:val="none" w:sz="0" w:space="0" w:color="auto"/>
                                    <w:left w:val="none" w:sz="0" w:space="0" w:color="auto"/>
                                    <w:bottom w:val="none" w:sz="0" w:space="0" w:color="auto"/>
                                    <w:right w:val="none" w:sz="0" w:space="0" w:color="auto"/>
                                  </w:divBdr>
                                </w:div>
                                <w:div w:id="831676292">
                                  <w:marLeft w:val="0"/>
                                  <w:marRight w:val="0"/>
                                  <w:marTop w:val="0"/>
                                  <w:marBottom w:val="0"/>
                                  <w:divBdr>
                                    <w:top w:val="none" w:sz="0" w:space="0" w:color="auto"/>
                                    <w:left w:val="none" w:sz="0" w:space="0" w:color="auto"/>
                                    <w:bottom w:val="none" w:sz="0" w:space="0" w:color="auto"/>
                                    <w:right w:val="none" w:sz="0" w:space="0" w:color="auto"/>
                                  </w:divBdr>
                                </w:div>
                                <w:div w:id="1837110737">
                                  <w:marLeft w:val="0"/>
                                  <w:marRight w:val="0"/>
                                  <w:marTop w:val="0"/>
                                  <w:marBottom w:val="0"/>
                                  <w:divBdr>
                                    <w:top w:val="none" w:sz="0" w:space="0" w:color="auto"/>
                                    <w:left w:val="none" w:sz="0" w:space="0" w:color="auto"/>
                                    <w:bottom w:val="none" w:sz="0" w:space="0" w:color="auto"/>
                                    <w:right w:val="none" w:sz="0" w:space="0" w:color="auto"/>
                                  </w:divBdr>
                                </w:div>
                                <w:div w:id="71245849">
                                  <w:marLeft w:val="0"/>
                                  <w:marRight w:val="0"/>
                                  <w:marTop w:val="0"/>
                                  <w:marBottom w:val="0"/>
                                  <w:divBdr>
                                    <w:top w:val="none" w:sz="0" w:space="0" w:color="auto"/>
                                    <w:left w:val="none" w:sz="0" w:space="0" w:color="auto"/>
                                    <w:bottom w:val="none" w:sz="0" w:space="0" w:color="auto"/>
                                    <w:right w:val="none" w:sz="0" w:space="0" w:color="auto"/>
                                  </w:divBdr>
                                </w:div>
                                <w:div w:id="1965502798">
                                  <w:marLeft w:val="0"/>
                                  <w:marRight w:val="0"/>
                                  <w:marTop w:val="0"/>
                                  <w:marBottom w:val="0"/>
                                  <w:divBdr>
                                    <w:top w:val="none" w:sz="0" w:space="0" w:color="auto"/>
                                    <w:left w:val="none" w:sz="0" w:space="0" w:color="auto"/>
                                    <w:bottom w:val="none" w:sz="0" w:space="0" w:color="auto"/>
                                    <w:right w:val="none" w:sz="0" w:space="0" w:color="auto"/>
                                  </w:divBdr>
                                </w:div>
                                <w:div w:id="92870937">
                                  <w:marLeft w:val="0"/>
                                  <w:marRight w:val="0"/>
                                  <w:marTop w:val="0"/>
                                  <w:marBottom w:val="0"/>
                                  <w:divBdr>
                                    <w:top w:val="none" w:sz="0" w:space="0" w:color="auto"/>
                                    <w:left w:val="none" w:sz="0" w:space="0" w:color="auto"/>
                                    <w:bottom w:val="none" w:sz="0" w:space="0" w:color="auto"/>
                                    <w:right w:val="none" w:sz="0" w:space="0" w:color="auto"/>
                                  </w:divBdr>
                                </w:div>
                                <w:div w:id="1921791496">
                                  <w:marLeft w:val="0"/>
                                  <w:marRight w:val="0"/>
                                  <w:marTop w:val="0"/>
                                  <w:marBottom w:val="0"/>
                                  <w:divBdr>
                                    <w:top w:val="none" w:sz="0" w:space="0" w:color="auto"/>
                                    <w:left w:val="none" w:sz="0" w:space="0" w:color="auto"/>
                                    <w:bottom w:val="none" w:sz="0" w:space="0" w:color="auto"/>
                                    <w:right w:val="none" w:sz="0" w:space="0" w:color="auto"/>
                                  </w:divBdr>
                                </w:div>
                                <w:div w:id="1751998029">
                                  <w:marLeft w:val="0"/>
                                  <w:marRight w:val="0"/>
                                  <w:marTop w:val="0"/>
                                  <w:marBottom w:val="0"/>
                                  <w:divBdr>
                                    <w:top w:val="none" w:sz="0" w:space="0" w:color="auto"/>
                                    <w:left w:val="none" w:sz="0" w:space="0" w:color="auto"/>
                                    <w:bottom w:val="none" w:sz="0" w:space="0" w:color="auto"/>
                                    <w:right w:val="none" w:sz="0" w:space="0" w:color="auto"/>
                                  </w:divBdr>
                                </w:div>
                                <w:div w:id="13993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806">
                          <w:marLeft w:val="0"/>
                          <w:marRight w:val="0"/>
                          <w:marTop w:val="230"/>
                          <w:marBottom w:val="0"/>
                          <w:divBdr>
                            <w:top w:val="none" w:sz="0" w:space="0" w:color="auto"/>
                            <w:left w:val="none" w:sz="0" w:space="0" w:color="auto"/>
                            <w:bottom w:val="none" w:sz="0" w:space="0" w:color="auto"/>
                            <w:right w:val="none" w:sz="0" w:space="0" w:color="auto"/>
                          </w:divBdr>
                          <w:divsChild>
                            <w:div w:id="1317683838">
                              <w:blockQuote w:val="1"/>
                              <w:marLeft w:val="230"/>
                              <w:marRight w:val="346"/>
                              <w:marTop w:val="173"/>
                              <w:marBottom w:val="173"/>
                              <w:divBdr>
                                <w:top w:val="none" w:sz="0" w:space="0" w:color="auto"/>
                                <w:left w:val="single" w:sz="36" w:space="12" w:color="B4B4B4"/>
                                <w:bottom w:val="none" w:sz="0" w:space="0" w:color="auto"/>
                                <w:right w:val="none" w:sz="0" w:space="0" w:color="auto"/>
                              </w:divBdr>
                            </w:div>
                          </w:divsChild>
                        </w:div>
                        <w:div w:id="2043435917">
                          <w:marLeft w:val="0"/>
                          <w:marRight w:val="0"/>
                          <w:marTop w:val="230"/>
                          <w:marBottom w:val="0"/>
                          <w:divBdr>
                            <w:top w:val="none" w:sz="0" w:space="0" w:color="auto"/>
                            <w:left w:val="none" w:sz="0" w:space="0" w:color="auto"/>
                            <w:bottom w:val="none" w:sz="0" w:space="0" w:color="auto"/>
                            <w:right w:val="none" w:sz="0" w:space="0" w:color="auto"/>
                          </w:divBdr>
                          <w:divsChild>
                            <w:div w:id="591669240">
                              <w:marLeft w:val="336"/>
                              <w:marRight w:val="0"/>
                              <w:marTop w:val="600"/>
                              <w:marBottom w:val="192"/>
                              <w:divBdr>
                                <w:top w:val="none" w:sz="0" w:space="0" w:color="auto"/>
                                <w:left w:val="none" w:sz="0" w:space="0" w:color="auto"/>
                                <w:bottom w:val="none" w:sz="0" w:space="0" w:color="auto"/>
                                <w:right w:val="none" w:sz="0" w:space="0" w:color="auto"/>
                              </w:divBdr>
                              <w:divsChild>
                                <w:div w:id="716708169">
                                  <w:marLeft w:val="0"/>
                                  <w:marRight w:val="0"/>
                                  <w:marTop w:val="0"/>
                                  <w:marBottom w:val="0"/>
                                  <w:divBdr>
                                    <w:top w:val="single" w:sz="4" w:space="2" w:color="CCCCCC"/>
                                    <w:left w:val="single" w:sz="4" w:space="2" w:color="CCCCCC"/>
                                    <w:bottom w:val="single" w:sz="4" w:space="2" w:color="CCCCCC"/>
                                    <w:right w:val="single" w:sz="4" w:space="2" w:color="CCCCCC"/>
                                  </w:divBdr>
                                  <w:divsChild>
                                    <w:div w:id="4336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4481">
                          <w:marLeft w:val="0"/>
                          <w:marRight w:val="0"/>
                          <w:marTop w:val="230"/>
                          <w:marBottom w:val="0"/>
                          <w:divBdr>
                            <w:top w:val="none" w:sz="0" w:space="0" w:color="auto"/>
                            <w:left w:val="none" w:sz="0" w:space="0" w:color="auto"/>
                            <w:bottom w:val="none" w:sz="0" w:space="0" w:color="auto"/>
                            <w:right w:val="none" w:sz="0" w:space="0" w:color="auto"/>
                          </w:divBdr>
                          <w:divsChild>
                            <w:div w:id="1324890080">
                              <w:blockQuote w:val="1"/>
                              <w:marLeft w:val="230"/>
                              <w:marRight w:val="346"/>
                              <w:marTop w:val="173"/>
                              <w:marBottom w:val="173"/>
                              <w:divBdr>
                                <w:top w:val="none" w:sz="0" w:space="0" w:color="auto"/>
                                <w:left w:val="single" w:sz="36" w:space="12" w:color="B4B4B4"/>
                                <w:bottom w:val="none" w:sz="0" w:space="0" w:color="auto"/>
                                <w:right w:val="none" w:sz="0" w:space="0" w:color="auto"/>
                              </w:divBdr>
                            </w:div>
                          </w:divsChild>
                        </w:div>
                        <w:div w:id="333343689">
                          <w:marLeft w:val="0"/>
                          <w:marRight w:val="0"/>
                          <w:marTop w:val="230"/>
                          <w:marBottom w:val="0"/>
                          <w:divBdr>
                            <w:top w:val="none" w:sz="0" w:space="0" w:color="auto"/>
                            <w:left w:val="none" w:sz="0" w:space="0" w:color="auto"/>
                            <w:bottom w:val="none" w:sz="0" w:space="0" w:color="auto"/>
                            <w:right w:val="none" w:sz="0" w:space="0" w:color="auto"/>
                          </w:divBdr>
                          <w:divsChild>
                            <w:div w:id="962659198">
                              <w:marLeft w:val="336"/>
                              <w:marRight w:val="0"/>
                              <w:marTop w:val="600"/>
                              <w:marBottom w:val="192"/>
                              <w:divBdr>
                                <w:top w:val="none" w:sz="0" w:space="0" w:color="auto"/>
                                <w:left w:val="none" w:sz="0" w:space="0" w:color="auto"/>
                                <w:bottom w:val="none" w:sz="0" w:space="0" w:color="auto"/>
                                <w:right w:val="none" w:sz="0" w:space="0" w:color="auto"/>
                              </w:divBdr>
                              <w:divsChild>
                                <w:div w:id="751897746">
                                  <w:marLeft w:val="0"/>
                                  <w:marRight w:val="0"/>
                                  <w:marTop w:val="0"/>
                                  <w:marBottom w:val="0"/>
                                  <w:divBdr>
                                    <w:top w:val="single" w:sz="4" w:space="2" w:color="CCCCCC"/>
                                    <w:left w:val="single" w:sz="4" w:space="2" w:color="CCCCCC"/>
                                    <w:bottom w:val="single" w:sz="4" w:space="2" w:color="CCCCCC"/>
                                    <w:right w:val="single" w:sz="4" w:space="2" w:color="CCCCCC"/>
                                  </w:divBdr>
                                  <w:divsChild>
                                    <w:div w:id="998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409">
                              <w:marLeft w:val="0"/>
                              <w:marRight w:val="0"/>
                              <w:marTop w:val="0"/>
                              <w:marBottom w:val="0"/>
                              <w:divBdr>
                                <w:top w:val="none" w:sz="0" w:space="0" w:color="auto"/>
                                <w:left w:val="none" w:sz="0" w:space="0" w:color="auto"/>
                                <w:bottom w:val="none" w:sz="0" w:space="0" w:color="auto"/>
                                <w:right w:val="none" w:sz="0" w:space="0" w:color="auto"/>
                              </w:divBdr>
                            </w:div>
                            <w:div w:id="2118061569">
                              <w:marLeft w:val="0"/>
                              <w:marRight w:val="0"/>
                              <w:marTop w:val="0"/>
                              <w:marBottom w:val="0"/>
                              <w:divBdr>
                                <w:top w:val="none" w:sz="0" w:space="0" w:color="auto"/>
                                <w:left w:val="none" w:sz="0" w:space="0" w:color="auto"/>
                                <w:bottom w:val="none" w:sz="0" w:space="0" w:color="auto"/>
                                <w:right w:val="none" w:sz="0" w:space="0" w:color="auto"/>
                              </w:divBdr>
                            </w:div>
                            <w:div w:id="1433936055">
                              <w:marLeft w:val="0"/>
                              <w:marRight w:val="0"/>
                              <w:marTop w:val="0"/>
                              <w:marBottom w:val="0"/>
                              <w:divBdr>
                                <w:top w:val="none" w:sz="0" w:space="0" w:color="auto"/>
                                <w:left w:val="none" w:sz="0" w:space="0" w:color="auto"/>
                                <w:bottom w:val="none" w:sz="0" w:space="0" w:color="auto"/>
                                <w:right w:val="none" w:sz="0" w:space="0" w:color="auto"/>
                              </w:divBdr>
                            </w:div>
                            <w:div w:id="541406861">
                              <w:blockQuote w:val="1"/>
                              <w:marLeft w:val="230"/>
                              <w:marRight w:val="346"/>
                              <w:marTop w:val="173"/>
                              <w:marBottom w:val="173"/>
                              <w:divBdr>
                                <w:top w:val="none" w:sz="0" w:space="0" w:color="auto"/>
                                <w:left w:val="single" w:sz="36" w:space="12" w:color="B4B4B4"/>
                                <w:bottom w:val="none" w:sz="0" w:space="0" w:color="auto"/>
                                <w:right w:val="none" w:sz="0" w:space="0" w:color="auto"/>
                              </w:divBdr>
                            </w:div>
                            <w:div w:id="763302879">
                              <w:marLeft w:val="336"/>
                              <w:marRight w:val="0"/>
                              <w:marTop w:val="600"/>
                              <w:marBottom w:val="192"/>
                              <w:divBdr>
                                <w:top w:val="none" w:sz="0" w:space="0" w:color="auto"/>
                                <w:left w:val="none" w:sz="0" w:space="0" w:color="auto"/>
                                <w:bottom w:val="none" w:sz="0" w:space="0" w:color="auto"/>
                                <w:right w:val="none" w:sz="0" w:space="0" w:color="auto"/>
                              </w:divBdr>
                              <w:divsChild>
                                <w:div w:id="817575087">
                                  <w:marLeft w:val="0"/>
                                  <w:marRight w:val="0"/>
                                  <w:marTop w:val="0"/>
                                  <w:marBottom w:val="0"/>
                                  <w:divBdr>
                                    <w:top w:val="single" w:sz="4" w:space="2" w:color="CCCCCC"/>
                                    <w:left w:val="single" w:sz="4" w:space="2" w:color="CCCCCC"/>
                                    <w:bottom w:val="single" w:sz="4" w:space="2" w:color="CCCCCC"/>
                                    <w:right w:val="single" w:sz="4" w:space="2" w:color="CCCCCC"/>
                                  </w:divBdr>
                                  <w:divsChild>
                                    <w:div w:id="14172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142">
                              <w:marLeft w:val="0"/>
                              <w:marRight w:val="0"/>
                              <w:marTop w:val="0"/>
                              <w:marBottom w:val="0"/>
                              <w:divBdr>
                                <w:top w:val="none" w:sz="0" w:space="0" w:color="auto"/>
                                <w:left w:val="none" w:sz="0" w:space="0" w:color="auto"/>
                                <w:bottom w:val="none" w:sz="0" w:space="0" w:color="auto"/>
                                <w:right w:val="none" w:sz="0" w:space="0" w:color="auto"/>
                              </w:divBdr>
                            </w:div>
                            <w:div w:id="1862696095">
                              <w:marLeft w:val="0"/>
                              <w:marRight w:val="0"/>
                              <w:marTop w:val="0"/>
                              <w:marBottom w:val="0"/>
                              <w:divBdr>
                                <w:top w:val="none" w:sz="0" w:space="0" w:color="auto"/>
                                <w:left w:val="none" w:sz="0" w:space="0" w:color="auto"/>
                                <w:bottom w:val="none" w:sz="0" w:space="0" w:color="auto"/>
                                <w:right w:val="none" w:sz="0" w:space="0" w:color="auto"/>
                              </w:divBdr>
                            </w:div>
                            <w:div w:id="414278162">
                              <w:marLeft w:val="0"/>
                              <w:marRight w:val="0"/>
                              <w:marTop w:val="0"/>
                              <w:marBottom w:val="0"/>
                              <w:divBdr>
                                <w:top w:val="none" w:sz="0" w:space="0" w:color="auto"/>
                                <w:left w:val="none" w:sz="0" w:space="0" w:color="auto"/>
                                <w:bottom w:val="none" w:sz="0" w:space="0" w:color="auto"/>
                                <w:right w:val="none" w:sz="0" w:space="0" w:color="auto"/>
                              </w:divBdr>
                            </w:div>
                            <w:div w:id="1952008660">
                              <w:blockQuote w:val="1"/>
                              <w:marLeft w:val="230"/>
                              <w:marRight w:val="346"/>
                              <w:marTop w:val="173"/>
                              <w:marBottom w:val="173"/>
                              <w:divBdr>
                                <w:top w:val="none" w:sz="0" w:space="0" w:color="auto"/>
                                <w:left w:val="single" w:sz="36" w:space="12" w:color="B4B4B4"/>
                                <w:bottom w:val="none" w:sz="0" w:space="0" w:color="auto"/>
                                <w:right w:val="none" w:sz="0" w:space="0" w:color="auto"/>
                              </w:divBdr>
                            </w:div>
                            <w:div w:id="500201606">
                              <w:marLeft w:val="0"/>
                              <w:marRight w:val="0"/>
                              <w:marTop w:val="0"/>
                              <w:marBottom w:val="0"/>
                              <w:divBdr>
                                <w:top w:val="none" w:sz="0" w:space="0" w:color="auto"/>
                                <w:left w:val="none" w:sz="0" w:space="0" w:color="auto"/>
                                <w:bottom w:val="none" w:sz="0" w:space="0" w:color="auto"/>
                                <w:right w:val="none" w:sz="0" w:space="0" w:color="auto"/>
                              </w:divBdr>
                            </w:div>
                            <w:div w:id="1602252999">
                              <w:marLeft w:val="0"/>
                              <w:marRight w:val="0"/>
                              <w:marTop w:val="0"/>
                              <w:marBottom w:val="0"/>
                              <w:divBdr>
                                <w:top w:val="none" w:sz="0" w:space="0" w:color="auto"/>
                                <w:left w:val="none" w:sz="0" w:space="0" w:color="auto"/>
                                <w:bottom w:val="none" w:sz="0" w:space="0" w:color="auto"/>
                                <w:right w:val="none" w:sz="0" w:space="0" w:color="auto"/>
                              </w:divBdr>
                            </w:div>
                            <w:div w:id="927618505">
                              <w:marLeft w:val="0"/>
                              <w:marRight w:val="0"/>
                              <w:marTop w:val="0"/>
                              <w:marBottom w:val="0"/>
                              <w:divBdr>
                                <w:top w:val="none" w:sz="0" w:space="0" w:color="auto"/>
                                <w:left w:val="none" w:sz="0" w:space="0" w:color="auto"/>
                                <w:bottom w:val="none" w:sz="0" w:space="0" w:color="auto"/>
                                <w:right w:val="none" w:sz="0" w:space="0" w:color="auto"/>
                              </w:divBdr>
                            </w:div>
                            <w:div w:id="350955249">
                              <w:marLeft w:val="0"/>
                              <w:marRight w:val="0"/>
                              <w:marTop w:val="0"/>
                              <w:marBottom w:val="0"/>
                              <w:divBdr>
                                <w:top w:val="none" w:sz="0" w:space="0" w:color="auto"/>
                                <w:left w:val="none" w:sz="0" w:space="0" w:color="auto"/>
                                <w:bottom w:val="none" w:sz="0" w:space="0" w:color="auto"/>
                                <w:right w:val="none" w:sz="0" w:space="0" w:color="auto"/>
                              </w:divBdr>
                            </w:div>
                            <w:div w:id="1879706939">
                              <w:marLeft w:val="336"/>
                              <w:marRight w:val="0"/>
                              <w:marTop w:val="600"/>
                              <w:marBottom w:val="192"/>
                              <w:divBdr>
                                <w:top w:val="none" w:sz="0" w:space="0" w:color="auto"/>
                                <w:left w:val="none" w:sz="0" w:space="0" w:color="auto"/>
                                <w:bottom w:val="none" w:sz="0" w:space="0" w:color="auto"/>
                                <w:right w:val="none" w:sz="0" w:space="0" w:color="auto"/>
                              </w:divBdr>
                              <w:divsChild>
                                <w:div w:id="1097365322">
                                  <w:marLeft w:val="0"/>
                                  <w:marRight w:val="0"/>
                                  <w:marTop w:val="0"/>
                                  <w:marBottom w:val="0"/>
                                  <w:divBdr>
                                    <w:top w:val="single" w:sz="4" w:space="2" w:color="CCCCCC"/>
                                    <w:left w:val="single" w:sz="4" w:space="2" w:color="CCCCCC"/>
                                    <w:bottom w:val="single" w:sz="4" w:space="2" w:color="CCCCCC"/>
                                    <w:right w:val="single" w:sz="4" w:space="2" w:color="CCCCCC"/>
                                  </w:divBdr>
                                  <w:divsChild>
                                    <w:div w:id="70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717">
                              <w:marLeft w:val="0"/>
                              <w:marRight w:val="0"/>
                              <w:marTop w:val="0"/>
                              <w:marBottom w:val="0"/>
                              <w:divBdr>
                                <w:top w:val="none" w:sz="0" w:space="0" w:color="auto"/>
                                <w:left w:val="none" w:sz="0" w:space="0" w:color="auto"/>
                                <w:bottom w:val="none" w:sz="0" w:space="0" w:color="auto"/>
                                <w:right w:val="none" w:sz="0" w:space="0" w:color="auto"/>
                              </w:divBdr>
                            </w:div>
                            <w:div w:id="1759209684">
                              <w:blockQuote w:val="1"/>
                              <w:marLeft w:val="230"/>
                              <w:marRight w:val="346"/>
                              <w:marTop w:val="173"/>
                              <w:marBottom w:val="173"/>
                              <w:divBdr>
                                <w:top w:val="none" w:sz="0" w:space="0" w:color="auto"/>
                                <w:left w:val="single" w:sz="36" w:space="12" w:color="B4B4B4"/>
                                <w:bottom w:val="none" w:sz="0" w:space="0" w:color="auto"/>
                                <w:right w:val="none" w:sz="0" w:space="0" w:color="auto"/>
                              </w:divBdr>
                            </w:div>
                            <w:div w:id="1010375487">
                              <w:marLeft w:val="0"/>
                              <w:marRight w:val="0"/>
                              <w:marTop w:val="0"/>
                              <w:marBottom w:val="0"/>
                              <w:divBdr>
                                <w:top w:val="none" w:sz="0" w:space="0" w:color="auto"/>
                                <w:left w:val="none" w:sz="0" w:space="0" w:color="auto"/>
                                <w:bottom w:val="none" w:sz="0" w:space="0" w:color="auto"/>
                                <w:right w:val="none" w:sz="0" w:space="0" w:color="auto"/>
                              </w:divBdr>
                            </w:div>
                            <w:div w:id="1208644668">
                              <w:blockQuote w:val="1"/>
                              <w:marLeft w:val="230"/>
                              <w:marRight w:val="346"/>
                              <w:marTop w:val="173"/>
                              <w:marBottom w:val="173"/>
                              <w:divBdr>
                                <w:top w:val="none" w:sz="0" w:space="0" w:color="auto"/>
                                <w:left w:val="single" w:sz="36" w:space="12" w:color="B4B4B4"/>
                                <w:bottom w:val="none" w:sz="0" w:space="0" w:color="auto"/>
                                <w:right w:val="none" w:sz="0" w:space="0" w:color="auto"/>
                              </w:divBdr>
                            </w:div>
                            <w:div w:id="768621449">
                              <w:marLeft w:val="0"/>
                              <w:marRight w:val="0"/>
                              <w:marTop w:val="0"/>
                              <w:marBottom w:val="0"/>
                              <w:divBdr>
                                <w:top w:val="none" w:sz="0" w:space="0" w:color="auto"/>
                                <w:left w:val="none" w:sz="0" w:space="0" w:color="auto"/>
                                <w:bottom w:val="none" w:sz="0" w:space="0" w:color="auto"/>
                                <w:right w:val="none" w:sz="0" w:space="0" w:color="auto"/>
                              </w:divBdr>
                            </w:div>
                            <w:div w:id="148904011">
                              <w:marLeft w:val="0"/>
                              <w:marRight w:val="0"/>
                              <w:marTop w:val="0"/>
                              <w:marBottom w:val="0"/>
                              <w:divBdr>
                                <w:top w:val="none" w:sz="0" w:space="0" w:color="auto"/>
                                <w:left w:val="none" w:sz="0" w:space="0" w:color="auto"/>
                                <w:bottom w:val="none" w:sz="0" w:space="0" w:color="auto"/>
                                <w:right w:val="none" w:sz="0" w:space="0" w:color="auto"/>
                              </w:divBdr>
                            </w:div>
                          </w:divsChild>
                        </w:div>
                        <w:div w:id="587691079">
                          <w:marLeft w:val="0"/>
                          <w:marRight w:val="0"/>
                          <w:marTop w:val="230"/>
                          <w:marBottom w:val="0"/>
                          <w:divBdr>
                            <w:top w:val="none" w:sz="0" w:space="0" w:color="auto"/>
                            <w:left w:val="none" w:sz="0" w:space="0" w:color="auto"/>
                            <w:bottom w:val="none" w:sz="0" w:space="0" w:color="auto"/>
                            <w:right w:val="none" w:sz="0" w:space="0" w:color="auto"/>
                          </w:divBdr>
                        </w:div>
                        <w:div w:id="560091587">
                          <w:marLeft w:val="0"/>
                          <w:marRight w:val="0"/>
                          <w:marTop w:val="230"/>
                          <w:marBottom w:val="0"/>
                          <w:divBdr>
                            <w:top w:val="none" w:sz="0" w:space="0" w:color="auto"/>
                            <w:left w:val="none" w:sz="0" w:space="0" w:color="auto"/>
                            <w:bottom w:val="none" w:sz="0" w:space="0" w:color="auto"/>
                            <w:right w:val="none" w:sz="0" w:space="0" w:color="auto"/>
                          </w:divBdr>
                          <w:divsChild>
                            <w:div w:id="1134443919">
                              <w:marLeft w:val="336"/>
                              <w:marRight w:val="0"/>
                              <w:marTop w:val="600"/>
                              <w:marBottom w:val="192"/>
                              <w:divBdr>
                                <w:top w:val="none" w:sz="0" w:space="0" w:color="auto"/>
                                <w:left w:val="none" w:sz="0" w:space="0" w:color="auto"/>
                                <w:bottom w:val="none" w:sz="0" w:space="0" w:color="auto"/>
                                <w:right w:val="none" w:sz="0" w:space="0" w:color="auto"/>
                              </w:divBdr>
                              <w:divsChild>
                                <w:div w:id="1179084759">
                                  <w:marLeft w:val="0"/>
                                  <w:marRight w:val="0"/>
                                  <w:marTop w:val="0"/>
                                  <w:marBottom w:val="0"/>
                                  <w:divBdr>
                                    <w:top w:val="single" w:sz="4" w:space="2" w:color="CCCCCC"/>
                                    <w:left w:val="single" w:sz="4" w:space="2" w:color="CCCCCC"/>
                                    <w:bottom w:val="single" w:sz="4" w:space="2" w:color="CCCCCC"/>
                                    <w:right w:val="single" w:sz="4" w:space="2" w:color="CCCCCC"/>
                                  </w:divBdr>
                                  <w:divsChild>
                                    <w:div w:id="21092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3568">
                          <w:marLeft w:val="0"/>
                          <w:marRight w:val="0"/>
                          <w:marTop w:val="230"/>
                          <w:marBottom w:val="0"/>
                          <w:divBdr>
                            <w:top w:val="none" w:sz="0" w:space="0" w:color="auto"/>
                            <w:left w:val="none" w:sz="0" w:space="0" w:color="auto"/>
                            <w:bottom w:val="none" w:sz="0" w:space="0" w:color="auto"/>
                            <w:right w:val="none" w:sz="0" w:space="0" w:color="auto"/>
                          </w:divBdr>
                          <w:divsChild>
                            <w:div w:id="1437484540">
                              <w:blockQuote w:val="1"/>
                              <w:marLeft w:val="230"/>
                              <w:marRight w:val="346"/>
                              <w:marTop w:val="173"/>
                              <w:marBottom w:val="173"/>
                              <w:divBdr>
                                <w:top w:val="none" w:sz="0" w:space="0" w:color="auto"/>
                                <w:left w:val="single" w:sz="36" w:space="12" w:color="B4B4B4"/>
                                <w:bottom w:val="none" w:sz="0" w:space="0" w:color="auto"/>
                                <w:right w:val="none" w:sz="0" w:space="0" w:color="auto"/>
                              </w:divBdr>
                            </w:div>
                          </w:divsChild>
                        </w:div>
                        <w:div w:id="1698004764">
                          <w:marLeft w:val="0"/>
                          <w:marRight w:val="0"/>
                          <w:marTop w:val="230"/>
                          <w:marBottom w:val="0"/>
                          <w:divBdr>
                            <w:top w:val="none" w:sz="0" w:space="0" w:color="auto"/>
                            <w:left w:val="none" w:sz="0" w:space="0" w:color="auto"/>
                            <w:bottom w:val="none" w:sz="0" w:space="0" w:color="auto"/>
                            <w:right w:val="none" w:sz="0" w:space="0" w:color="auto"/>
                          </w:divBdr>
                          <w:divsChild>
                            <w:div w:id="1460223513">
                              <w:marLeft w:val="336"/>
                              <w:marRight w:val="0"/>
                              <w:marTop w:val="600"/>
                              <w:marBottom w:val="192"/>
                              <w:divBdr>
                                <w:top w:val="none" w:sz="0" w:space="0" w:color="auto"/>
                                <w:left w:val="none" w:sz="0" w:space="0" w:color="auto"/>
                                <w:bottom w:val="none" w:sz="0" w:space="0" w:color="auto"/>
                                <w:right w:val="none" w:sz="0" w:space="0" w:color="auto"/>
                              </w:divBdr>
                              <w:divsChild>
                                <w:div w:id="1254900309">
                                  <w:marLeft w:val="0"/>
                                  <w:marRight w:val="0"/>
                                  <w:marTop w:val="0"/>
                                  <w:marBottom w:val="0"/>
                                  <w:divBdr>
                                    <w:top w:val="single" w:sz="4" w:space="2" w:color="CCCCCC"/>
                                    <w:left w:val="single" w:sz="4" w:space="2" w:color="CCCCCC"/>
                                    <w:bottom w:val="single" w:sz="4" w:space="2" w:color="CCCCCC"/>
                                    <w:right w:val="single" w:sz="4" w:space="2" w:color="CCCCCC"/>
                                  </w:divBdr>
                                  <w:divsChild>
                                    <w:div w:id="14266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7529">
                          <w:marLeft w:val="0"/>
                          <w:marRight w:val="0"/>
                          <w:marTop w:val="230"/>
                          <w:marBottom w:val="0"/>
                          <w:divBdr>
                            <w:top w:val="none" w:sz="0" w:space="0" w:color="auto"/>
                            <w:left w:val="none" w:sz="0" w:space="0" w:color="auto"/>
                            <w:bottom w:val="none" w:sz="0" w:space="0" w:color="auto"/>
                            <w:right w:val="none" w:sz="0" w:space="0" w:color="auto"/>
                          </w:divBdr>
                        </w:div>
                        <w:div w:id="1152330899">
                          <w:marLeft w:val="0"/>
                          <w:marRight w:val="0"/>
                          <w:marTop w:val="230"/>
                          <w:marBottom w:val="0"/>
                          <w:divBdr>
                            <w:top w:val="none" w:sz="0" w:space="0" w:color="auto"/>
                            <w:left w:val="none" w:sz="0" w:space="0" w:color="auto"/>
                            <w:bottom w:val="none" w:sz="0" w:space="0" w:color="auto"/>
                            <w:right w:val="none" w:sz="0" w:space="0" w:color="auto"/>
                          </w:divBdr>
                        </w:div>
                        <w:div w:id="183056209">
                          <w:marLeft w:val="0"/>
                          <w:marRight w:val="0"/>
                          <w:marTop w:val="230"/>
                          <w:marBottom w:val="0"/>
                          <w:divBdr>
                            <w:top w:val="none" w:sz="0" w:space="0" w:color="auto"/>
                            <w:left w:val="none" w:sz="0" w:space="0" w:color="auto"/>
                            <w:bottom w:val="none" w:sz="0" w:space="0" w:color="auto"/>
                            <w:right w:val="none" w:sz="0" w:space="0" w:color="auto"/>
                          </w:divBdr>
                        </w:div>
                        <w:div w:id="460269473">
                          <w:marLeft w:val="0"/>
                          <w:marRight w:val="0"/>
                          <w:marTop w:val="230"/>
                          <w:marBottom w:val="0"/>
                          <w:divBdr>
                            <w:top w:val="none" w:sz="0" w:space="0" w:color="auto"/>
                            <w:left w:val="none" w:sz="0" w:space="0" w:color="auto"/>
                            <w:bottom w:val="none" w:sz="0" w:space="0" w:color="auto"/>
                            <w:right w:val="none" w:sz="0" w:space="0" w:color="auto"/>
                          </w:divBdr>
                          <w:divsChild>
                            <w:div w:id="146947534">
                              <w:marLeft w:val="336"/>
                              <w:marRight w:val="0"/>
                              <w:marTop w:val="600"/>
                              <w:marBottom w:val="192"/>
                              <w:divBdr>
                                <w:top w:val="none" w:sz="0" w:space="0" w:color="auto"/>
                                <w:left w:val="none" w:sz="0" w:space="0" w:color="auto"/>
                                <w:bottom w:val="none" w:sz="0" w:space="0" w:color="auto"/>
                                <w:right w:val="none" w:sz="0" w:space="0" w:color="auto"/>
                              </w:divBdr>
                              <w:divsChild>
                                <w:div w:id="925453481">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1534149381">
                          <w:marLeft w:val="0"/>
                          <w:marRight w:val="0"/>
                          <w:marTop w:val="230"/>
                          <w:marBottom w:val="0"/>
                          <w:divBdr>
                            <w:top w:val="none" w:sz="0" w:space="0" w:color="auto"/>
                            <w:left w:val="none" w:sz="0" w:space="0" w:color="auto"/>
                            <w:bottom w:val="none" w:sz="0" w:space="0" w:color="auto"/>
                            <w:right w:val="none" w:sz="0" w:space="0" w:color="auto"/>
                          </w:divBdr>
                        </w:div>
                        <w:div w:id="1472597197">
                          <w:marLeft w:val="0"/>
                          <w:marRight w:val="0"/>
                          <w:marTop w:val="230"/>
                          <w:marBottom w:val="0"/>
                          <w:divBdr>
                            <w:top w:val="none" w:sz="0" w:space="0" w:color="auto"/>
                            <w:left w:val="none" w:sz="0" w:space="0" w:color="auto"/>
                            <w:bottom w:val="none" w:sz="0" w:space="0" w:color="auto"/>
                            <w:right w:val="none" w:sz="0" w:space="0" w:color="auto"/>
                          </w:divBdr>
                          <w:divsChild>
                            <w:div w:id="313340725">
                              <w:marLeft w:val="0"/>
                              <w:marRight w:val="0"/>
                              <w:marTop w:val="0"/>
                              <w:marBottom w:val="0"/>
                              <w:divBdr>
                                <w:top w:val="none" w:sz="0" w:space="0" w:color="auto"/>
                                <w:left w:val="none" w:sz="0" w:space="0" w:color="auto"/>
                                <w:bottom w:val="none" w:sz="0" w:space="0" w:color="auto"/>
                                <w:right w:val="none" w:sz="0" w:space="0" w:color="auto"/>
                              </w:divBdr>
                            </w:div>
                            <w:div w:id="2144537052">
                              <w:marLeft w:val="0"/>
                              <w:marRight w:val="0"/>
                              <w:marTop w:val="0"/>
                              <w:marBottom w:val="0"/>
                              <w:divBdr>
                                <w:top w:val="none" w:sz="0" w:space="0" w:color="auto"/>
                                <w:left w:val="none" w:sz="0" w:space="0" w:color="auto"/>
                                <w:bottom w:val="none" w:sz="0" w:space="0" w:color="auto"/>
                                <w:right w:val="none" w:sz="0" w:space="0" w:color="auto"/>
                              </w:divBdr>
                            </w:div>
                          </w:divsChild>
                        </w:div>
                        <w:div w:id="1126510798">
                          <w:marLeft w:val="0"/>
                          <w:marRight w:val="0"/>
                          <w:marTop w:val="230"/>
                          <w:marBottom w:val="0"/>
                          <w:divBdr>
                            <w:top w:val="none" w:sz="0" w:space="0" w:color="auto"/>
                            <w:left w:val="none" w:sz="0" w:space="0" w:color="auto"/>
                            <w:bottom w:val="none" w:sz="0" w:space="0" w:color="auto"/>
                            <w:right w:val="none" w:sz="0" w:space="0" w:color="auto"/>
                          </w:divBdr>
                          <w:divsChild>
                            <w:div w:id="2068452482">
                              <w:marLeft w:val="336"/>
                              <w:marRight w:val="0"/>
                              <w:marTop w:val="600"/>
                              <w:marBottom w:val="192"/>
                              <w:divBdr>
                                <w:top w:val="none" w:sz="0" w:space="0" w:color="auto"/>
                                <w:left w:val="none" w:sz="0" w:space="0" w:color="auto"/>
                                <w:bottom w:val="none" w:sz="0" w:space="0" w:color="auto"/>
                                <w:right w:val="none" w:sz="0" w:space="0" w:color="auto"/>
                              </w:divBdr>
                              <w:divsChild>
                                <w:div w:id="1066954823">
                                  <w:marLeft w:val="0"/>
                                  <w:marRight w:val="0"/>
                                  <w:marTop w:val="0"/>
                                  <w:marBottom w:val="0"/>
                                  <w:divBdr>
                                    <w:top w:val="single" w:sz="4" w:space="2" w:color="CCCCCC"/>
                                    <w:left w:val="single" w:sz="4" w:space="2" w:color="CCCCCC"/>
                                    <w:bottom w:val="single" w:sz="4" w:space="2" w:color="CCCCCC"/>
                                    <w:right w:val="single" w:sz="4" w:space="2" w:color="CCCCCC"/>
                                  </w:divBdr>
                                  <w:divsChild>
                                    <w:div w:id="2902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4194">
                          <w:marLeft w:val="0"/>
                          <w:marRight w:val="0"/>
                          <w:marTop w:val="230"/>
                          <w:marBottom w:val="0"/>
                          <w:divBdr>
                            <w:top w:val="none" w:sz="0" w:space="0" w:color="auto"/>
                            <w:left w:val="none" w:sz="0" w:space="0" w:color="auto"/>
                            <w:bottom w:val="none" w:sz="0" w:space="0" w:color="auto"/>
                            <w:right w:val="none" w:sz="0" w:space="0" w:color="auto"/>
                          </w:divBdr>
                          <w:divsChild>
                            <w:div w:id="1871995172">
                              <w:marLeft w:val="0"/>
                              <w:marRight w:val="0"/>
                              <w:marTop w:val="0"/>
                              <w:marBottom w:val="0"/>
                              <w:divBdr>
                                <w:top w:val="none" w:sz="0" w:space="0" w:color="auto"/>
                                <w:left w:val="none" w:sz="0" w:space="0" w:color="auto"/>
                                <w:bottom w:val="none" w:sz="0" w:space="0" w:color="auto"/>
                                <w:right w:val="none" w:sz="0" w:space="0" w:color="auto"/>
                              </w:divBdr>
                            </w:div>
                          </w:divsChild>
                        </w:div>
                        <w:div w:id="1229534801">
                          <w:marLeft w:val="0"/>
                          <w:marRight w:val="0"/>
                          <w:marTop w:val="0"/>
                          <w:marBottom w:val="0"/>
                          <w:divBdr>
                            <w:top w:val="none" w:sz="0" w:space="0" w:color="auto"/>
                            <w:left w:val="none" w:sz="0" w:space="0" w:color="auto"/>
                            <w:bottom w:val="none" w:sz="0" w:space="0" w:color="auto"/>
                            <w:right w:val="none" w:sz="0" w:space="0" w:color="auto"/>
                          </w:divBdr>
                          <w:divsChild>
                            <w:div w:id="1917129688">
                              <w:marLeft w:val="0"/>
                              <w:marRight w:val="0"/>
                              <w:marTop w:val="230"/>
                              <w:marBottom w:val="0"/>
                              <w:divBdr>
                                <w:top w:val="none" w:sz="0" w:space="0" w:color="auto"/>
                                <w:left w:val="none" w:sz="0" w:space="0" w:color="auto"/>
                                <w:bottom w:val="none" w:sz="0" w:space="0" w:color="auto"/>
                                <w:right w:val="none" w:sz="0" w:space="0" w:color="auto"/>
                              </w:divBdr>
                            </w:div>
                          </w:divsChild>
                        </w:div>
                        <w:div w:id="2074497100">
                          <w:marLeft w:val="0"/>
                          <w:marRight w:val="0"/>
                          <w:marTop w:val="0"/>
                          <w:marBottom w:val="0"/>
                          <w:divBdr>
                            <w:top w:val="none" w:sz="0" w:space="0" w:color="auto"/>
                            <w:left w:val="none" w:sz="0" w:space="0" w:color="auto"/>
                            <w:bottom w:val="none" w:sz="0" w:space="0" w:color="auto"/>
                            <w:right w:val="none" w:sz="0" w:space="0" w:color="auto"/>
                          </w:divBdr>
                          <w:divsChild>
                            <w:div w:id="1316450185">
                              <w:marLeft w:val="0"/>
                              <w:marRight w:val="0"/>
                              <w:marTop w:val="230"/>
                              <w:marBottom w:val="0"/>
                              <w:divBdr>
                                <w:top w:val="none" w:sz="0" w:space="0" w:color="auto"/>
                                <w:left w:val="none" w:sz="0" w:space="0" w:color="auto"/>
                                <w:bottom w:val="none" w:sz="0" w:space="0" w:color="auto"/>
                                <w:right w:val="none" w:sz="0" w:space="0" w:color="auto"/>
                              </w:divBdr>
                            </w:div>
                          </w:divsChild>
                        </w:div>
                        <w:div w:id="1929071227">
                          <w:marLeft w:val="0"/>
                          <w:marRight w:val="0"/>
                          <w:marTop w:val="0"/>
                          <w:marBottom w:val="0"/>
                          <w:divBdr>
                            <w:top w:val="none" w:sz="0" w:space="0" w:color="auto"/>
                            <w:left w:val="none" w:sz="0" w:space="0" w:color="auto"/>
                            <w:bottom w:val="none" w:sz="0" w:space="0" w:color="auto"/>
                            <w:right w:val="none" w:sz="0" w:space="0" w:color="auto"/>
                          </w:divBdr>
                          <w:divsChild>
                            <w:div w:id="369260846">
                              <w:marLeft w:val="0"/>
                              <w:marRight w:val="0"/>
                              <w:marTop w:val="230"/>
                              <w:marBottom w:val="0"/>
                              <w:divBdr>
                                <w:top w:val="none" w:sz="0" w:space="0" w:color="auto"/>
                                <w:left w:val="none" w:sz="0" w:space="0" w:color="auto"/>
                                <w:bottom w:val="none" w:sz="0" w:space="0" w:color="auto"/>
                                <w:right w:val="none" w:sz="0" w:space="0" w:color="auto"/>
                              </w:divBdr>
                              <w:divsChild>
                                <w:div w:id="66467290">
                                  <w:blockQuote w:val="1"/>
                                  <w:marLeft w:val="230"/>
                                  <w:marRight w:val="346"/>
                                  <w:marTop w:val="173"/>
                                  <w:marBottom w:val="173"/>
                                  <w:divBdr>
                                    <w:top w:val="none" w:sz="0" w:space="0" w:color="auto"/>
                                    <w:left w:val="single" w:sz="36" w:space="12" w:color="B4B4B4"/>
                                    <w:bottom w:val="none" w:sz="0" w:space="0" w:color="auto"/>
                                    <w:right w:val="none" w:sz="0" w:space="0" w:color="auto"/>
                                  </w:divBdr>
                                </w:div>
                              </w:divsChild>
                            </w:div>
                          </w:divsChild>
                        </w:div>
                        <w:div w:id="2036728345">
                          <w:marLeft w:val="0"/>
                          <w:marRight w:val="0"/>
                          <w:marTop w:val="230"/>
                          <w:marBottom w:val="0"/>
                          <w:divBdr>
                            <w:top w:val="none" w:sz="0" w:space="0" w:color="auto"/>
                            <w:left w:val="none" w:sz="0" w:space="0" w:color="auto"/>
                            <w:bottom w:val="none" w:sz="0" w:space="0" w:color="auto"/>
                            <w:right w:val="none" w:sz="0" w:space="0" w:color="auto"/>
                          </w:divBdr>
                        </w:div>
                        <w:div w:id="864513969">
                          <w:marLeft w:val="0"/>
                          <w:marRight w:val="0"/>
                          <w:marTop w:val="230"/>
                          <w:marBottom w:val="0"/>
                          <w:divBdr>
                            <w:top w:val="none" w:sz="0" w:space="0" w:color="auto"/>
                            <w:left w:val="none" w:sz="0" w:space="0" w:color="auto"/>
                            <w:bottom w:val="none" w:sz="0" w:space="0" w:color="auto"/>
                            <w:right w:val="none" w:sz="0" w:space="0" w:color="auto"/>
                          </w:divBdr>
                          <w:divsChild>
                            <w:div w:id="168524279">
                              <w:marLeft w:val="0"/>
                              <w:marRight w:val="0"/>
                              <w:marTop w:val="0"/>
                              <w:marBottom w:val="240"/>
                              <w:divBdr>
                                <w:top w:val="none" w:sz="0" w:space="0" w:color="auto"/>
                                <w:left w:val="none" w:sz="0" w:space="0" w:color="auto"/>
                                <w:bottom w:val="none" w:sz="0" w:space="0" w:color="auto"/>
                                <w:right w:val="none" w:sz="0" w:space="0" w:color="auto"/>
                              </w:divBdr>
                            </w:div>
                          </w:divsChild>
                        </w:div>
                        <w:div w:id="1688829736">
                          <w:marLeft w:val="0"/>
                          <w:marRight w:val="0"/>
                          <w:marTop w:val="230"/>
                          <w:marBottom w:val="0"/>
                          <w:divBdr>
                            <w:top w:val="none" w:sz="0" w:space="0" w:color="auto"/>
                            <w:left w:val="none" w:sz="0" w:space="0" w:color="auto"/>
                            <w:bottom w:val="none" w:sz="0" w:space="0" w:color="auto"/>
                            <w:right w:val="none" w:sz="0" w:space="0" w:color="auto"/>
                          </w:divBdr>
                          <w:divsChild>
                            <w:div w:id="1348681522">
                              <w:marLeft w:val="0"/>
                              <w:marRight w:val="0"/>
                              <w:marTop w:val="0"/>
                              <w:marBottom w:val="0"/>
                              <w:divBdr>
                                <w:top w:val="none" w:sz="0" w:space="0" w:color="auto"/>
                                <w:left w:val="none" w:sz="0" w:space="0" w:color="auto"/>
                                <w:bottom w:val="none" w:sz="0" w:space="0" w:color="auto"/>
                                <w:right w:val="none" w:sz="0" w:space="0" w:color="auto"/>
                              </w:divBdr>
                            </w:div>
                            <w:div w:id="204412248">
                              <w:marLeft w:val="0"/>
                              <w:marRight w:val="0"/>
                              <w:marTop w:val="0"/>
                              <w:marBottom w:val="0"/>
                              <w:divBdr>
                                <w:top w:val="none" w:sz="0" w:space="0" w:color="auto"/>
                                <w:left w:val="none" w:sz="0" w:space="0" w:color="auto"/>
                                <w:bottom w:val="none" w:sz="0" w:space="0" w:color="auto"/>
                                <w:right w:val="none" w:sz="0" w:space="0" w:color="auto"/>
                              </w:divBdr>
                            </w:div>
                            <w:div w:id="1493256474">
                              <w:marLeft w:val="0"/>
                              <w:marRight w:val="0"/>
                              <w:marTop w:val="0"/>
                              <w:marBottom w:val="0"/>
                              <w:divBdr>
                                <w:top w:val="none" w:sz="0" w:space="0" w:color="auto"/>
                                <w:left w:val="none" w:sz="0" w:space="0" w:color="auto"/>
                                <w:bottom w:val="none" w:sz="0" w:space="0" w:color="auto"/>
                                <w:right w:val="none" w:sz="0" w:space="0" w:color="auto"/>
                              </w:divBdr>
                            </w:div>
                            <w:div w:id="2144736984">
                              <w:marLeft w:val="0"/>
                              <w:marRight w:val="0"/>
                              <w:marTop w:val="0"/>
                              <w:marBottom w:val="0"/>
                              <w:divBdr>
                                <w:top w:val="none" w:sz="0" w:space="0" w:color="auto"/>
                                <w:left w:val="none" w:sz="0" w:space="0" w:color="auto"/>
                                <w:bottom w:val="none" w:sz="0" w:space="0" w:color="auto"/>
                                <w:right w:val="none" w:sz="0" w:space="0" w:color="auto"/>
                              </w:divBdr>
                            </w:div>
                          </w:divsChild>
                        </w:div>
                        <w:div w:id="631595476">
                          <w:marLeft w:val="0"/>
                          <w:marRight w:val="0"/>
                          <w:marTop w:val="35"/>
                          <w:marBottom w:val="0"/>
                          <w:divBdr>
                            <w:top w:val="none" w:sz="0" w:space="0" w:color="auto"/>
                            <w:left w:val="none" w:sz="0" w:space="0" w:color="auto"/>
                            <w:bottom w:val="none" w:sz="0" w:space="0" w:color="auto"/>
                            <w:right w:val="none" w:sz="0" w:space="0" w:color="auto"/>
                          </w:divBdr>
                          <w:divsChild>
                            <w:div w:id="1490517227">
                              <w:marLeft w:val="0"/>
                              <w:marRight w:val="0"/>
                              <w:marTop w:val="0"/>
                              <w:marBottom w:val="35"/>
                              <w:divBdr>
                                <w:top w:val="none" w:sz="0" w:space="0" w:color="auto"/>
                                <w:left w:val="none" w:sz="0" w:space="0" w:color="auto"/>
                                <w:bottom w:val="none" w:sz="0" w:space="0" w:color="auto"/>
                                <w:right w:val="none" w:sz="0" w:space="0" w:color="auto"/>
                              </w:divBdr>
                            </w:div>
                            <w:div w:id="1599676218">
                              <w:marLeft w:val="0"/>
                              <w:marRight w:val="0"/>
                              <w:marTop w:val="0"/>
                              <w:marBottom w:val="35"/>
                              <w:divBdr>
                                <w:top w:val="none" w:sz="0" w:space="0" w:color="auto"/>
                                <w:left w:val="none" w:sz="0" w:space="0" w:color="auto"/>
                                <w:bottom w:val="none" w:sz="0" w:space="0" w:color="auto"/>
                                <w:right w:val="none" w:sz="0" w:space="0" w:color="auto"/>
                              </w:divBdr>
                            </w:div>
                            <w:div w:id="1918442557">
                              <w:marLeft w:val="0"/>
                              <w:marRight w:val="0"/>
                              <w:marTop w:val="0"/>
                              <w:marBottom w:val="35"/>
                              <w:divBdr>
                                <w:top w:val="none" w:sz="0" w:space="0" w:color="auto"/>
                                <w:left w:val="none" w:sz="0" w:space="0" w:color="auto"/>
                                <w:bottom w:val="none" w:sz="0" w:space="0" w:color="auto"/>
                                <w:right w:val="none" w:sz="0" w:space="0" w:color="auto"/>
                              </w:divBdr>
                            </w:div>
                            <w:div w:id="1477838413">
                              <w:marLeft w:val="0"/>
                              <w:marRight w:val="0"/>
                              <w:marTop w:val="0"/>
                              <w:marBottom w:val="35"/>
                              <w:divBdr>
                                <w:top w:val="none" w:sz="0" w:space="0" w:color="auto"/>
                                <w:left w:val="none" w:sz="0" w:space="0" w:color="auto"/>
                                <w:bottom w:val="none" w:sz="0" w:space="0" w:color="auto"/>
                                <w:right w:val="none" w:sz="0" w:space="0" w:color="auto"/>
                              </w:divBdr>
                            </w:div>
                            <w:div w:id="794182838">
                              <w:marLeft w:val="0"/>
                              <w:marRight w:val="0"/>
                              <w:marTop w:val="0"/>
                              <w:marBottom w:val="35"/>
                              <w:divBdr>
                                <w:top w:val="none" w:sz="0" w:space="0" w:color="auto"/>
                                <w:left w:val="none" w:sz="0" w:space="0" w:color="auto"/>
                                <w:bottom w:val="none" w:sz="0" w:space="0" w:color="auto"/>
                                <w:right w:val="none" w:sz="0" w:space="0" w:color="auto"/>
                              </w:divBdr>
                            </w:div>
                            <w:div w:id="672220844">
                              <w:marLeft w:val="0"/>
                              <w:marRight w:val="0"/>
                              <w:marTop w:val="0"/>
                              <w:marBottom w:val="35"/>
                              <w:divBdr>
                                <w:top w:val="none" w:sz="0" w:space="0" w:color="auto"/>
                                <w:left w:val="none" w:sz="0" w:space="0" w:color="auto"/>
                                <w:bottom w:val="none" w:sz="0" w:space="0" w:color="auto"/>
                                <w:right w:val="none" w:sz="0" w:space="0" w:color="auto"/>
                              </w:divBdr>
                            </w:div>
                            <w:div w:id="1619218051">
                              <w:marLeft w:val="0"/>
                              <w:marRight w:val="0"/>
                              <w:marTop w:val="0"/>
                              <w:marBottom w:val="35"/>
                              <w:divBdr>
                                <w:top w:val="none" w:sz="0" w:space="0" w:color="auto"/>
                                <w:left w:val="none" w:sz="0" w:space="0" w:color="auto"/>
                                <w:bottom w:val="none" w:sz="0" w:space="0" w:color="auto"/>
                                <w:right w:val="none" w:sz="0" w:space="0" w:color="auto"/>
                              </w:divBdr>
                            </w:div>
                            <w:div w:id="437221256">
                              <w:marLeft w:val="0"/>
                              <w:marRight w:val="0"/>
                              <w:marTop w:val="0"/>
                              <w:marBottom w:val="35"/>
                              <w:divBdr>
                                <w:top w:val="none" w:sz="0" w:space="0" w:color="auto"/>
                                <w:left w:val="none" w:sz="0" w:space="0" w:color="auto"/>
                                <w:bottom w:val="none" w:sz="0" w:space="0" w:color="auto"/>
                                <w:right w:val="none" w:sz="0" w:space="0" w:color="auto"/>
                              </w:divBdr>
                            </w:div>
                            <w:div w:id="1420562452">
                              <w:marLeft w:val="0"/>
                              <w:marRight w:val="0"/>
                              <w:marTop w:val="0"/>
                              <w:marBottom w:val="35"/>
                              <w:divBdr>
                                <w:top w:val="none" w:sz="0" w:space="0" w:color="auto"/>
                                <w:left w:val="none" w:sz="0" w:space="0" w:color="auto"/>
                                <w:bottom w:val="none" w:sz="0" w:space="0" w:color="auto"/>
                                <w:right w:val="none" w:sz="0" w:space="0" w:color="auto"/>
                              </w:divBdr>
                            </w:div>
                            <w:div w:id="1449154198">
                              <w:marLeft w:val="0"/>
                              <w:marRight w:val="0"/>
                              <w:marTop w:val="0"/>
                              <w:marBottom w:val="35"/>
                              <w:divBdr>
                                <w:top w:val="none" w:sz="0" w:space="0" w:color="auto"/>
                                <w:left w:val="none" w:sz="0" w:space="0" w:color="auto"/>
                                <w:bottom w:val="none" w:sz="0" w:space="0" w:color="auto"/>
                                <w:right w:val="none" w:sz="0" w:space="0" w:color="auto"/>
                              </w:divBdr>
                            </w:div>
                            <w:div w:id="1558930858">
                              <w:marLeft w:val="0"/>
                              <w:marRight w:val="0"/>
                              <w:marTop w:val="0"/>
                              <w:marBottom w:val="35"/>
                              <w:divBdr>
                                <w:top w:val="none" w:sz="0" w:space="0" w:color="auto"/>
                                <w:left w:val="none" w:sz="0" w:space="0" w:color="auto"/>
                                <w:bottom w:val="none" w:sz="0" w:space="0" w:color="auto"/>
                                <w:right w:val="none" w:sz="0" w:space="0" w:color="auto"/>
                              </w:divBdr>
                            </w:div>
                            <w:div w:id="1064064412">
                              <w:marLeft w:val="0"/>
                              <w:marRight w:val="0"/>
                              <w:marTop w:val="0"/>
                              <w:marBottom w:val="35"/>
                              <w:divBdr>
                                <w:top w:val="none" w:sz="0" w:space="0" w:color="auto"/>
                                <w:left w:val="none" w:sz="0" w:space="0" w:color="auto"/>
                                <w:bottom w:val="none" w:sz="0" w:space="0" w:color="auto"/>
                                <w:right w:val="none" w:sz="0" w:space="0" w:color="auto"/>
                              </w:divBdr>
                            </w:div>
                            <w:div w:id="1507943143">
                              <w:marLeft w:val="0"/>
                              <w:marRight w:val="0"/>
                              <w:marTop w:val="0"/>
                              <w:marBottom w:val="35"/>
                              <w:divBdr>
                                <w:top w:val="none" w:sz="0" w:space="0" w:color="auto"/>
                                <w:left w:val="none" w:sz="0" w:space="0" w:color="auto"/>
                                <w:bottom w:val="none" w:sz="0" w:space="0" w:color="auto"/>
                                <w:right w:val="none" w:sz="0" w:space="0" w:color="auto"/>
                              </w:divBdr>
                            </w:div>
                            <w:div w:id="1619026876">
                              <w:marLeft w:val="0"/>
                              <w:marRight w:val="0"/>
                              <w:marTop w:val="0"/>
                              <w:marBottom w:val="35"/>
                              <w:divBdr>
                                <w:top w:val="none" w:sz="0" w:space="0" w:color="auto"/>
                                <w:left w:val="none" w:sz="0" w:space="0" w:color="auto"/>
                                <w:bottom w:val="none" w:sz="0" w:space="0" w:color="auto"/>
                                <w:right w:val="none" w:sz="0" w:space="0" w:color="auto"/>
                              </w:divBdr>
                            </w:div>
                            <w:div w:id="1542981417">
                              <w:marLeft w:val="0"/>
                              <w:marRight w:val="0"/>
                              <w:marTop w:val="0"/>
                              <w:marBottom w:val="35"/>
                              <w:divBdr>
                                <w:top w:val="none" w:sz="0" w:space="0" w:color="auto"/>
                                <w:left w:val="none" w:sz="0" w:space="0" w:color="auto"/>
                                <w:bottom w:val="none" w:sz="0" w:space="0" w:color="auto"/>
                                <w:right w:val="none" w:sz="0" w:space="0" w:color="auto"/>
                              </w:divBdr>
                            </w:div>
                            <w:div w:id="916398357">
                              <w:marLeft w:val="0"/>
                              <w:marRight w:val="0"/>
                              <w:marTop w:val="0"/>
                              <w:marBottom w:val="35"/>
                              <w:divBdr>
                                <w:top w:val="none" w:sz="0" w:space="0" w:color="auto"/>
                                <w:left w:val="none" w:sz="0" w:space="0" w:color="auto"/>
                                <w:bottom w:val="none" w:sz="0" w:space="0" w:color="auto"/>
                                <w:right w:val="none" w:sz="0" w:space="0" w:color="auto"/>
                              </w:divBdr>
                            </w:div>
                            <w:div w:id="1150293930">
                              <w:marLeft w:val="0"/>
                              <w:marRight w:val="0"/>
                              <w:marTop w:val="0"/>
                              <w:marBottom w:val="35"/>
                              <w:divBdr>
                                <w:top w:val="none" w:sz="0" w:space="0" w:color="auto"/>
                                <w:left w:val="none" w:sz="0" w:space="0" w:color="auto"/>
                                <w:bottom w:val="none" w:sz="0" w:space="0" w:color="auto"/>
                                <w:right w:val="none" w:sz="0" w:space="0" w:color="auto"/>
                              </w:divBdr>
                            </w:div>
                            <w:div w:id="1831407080">
                              <w:marLeft w:val="0"/>
                              <w:marRight w:val="0"/>
                              <w:marTop w:val="0"/>
                              <w:marBottom w:val="35"/>
                              <w:divBdr>
                                <w:top w:val="none" w:sz="0" w:space="0" w:color="auto"/>
                                <w:left w:val="none" w:sz="0" w:space="0" w:color="auto"/>
                                <w:bottom w:val="none" w:sz="0" w:space="0" w:color="auto"/>
                                <w:right w:val="none" w:sz="0" w:space="0" w:color="auto"/>
                              </w:divBdr>
                            </w:div>
                            <w:div w:id="459618826">
                              <w:marLeft w:val="0"/>
                              <w:marRight w:val="0"/>
                              <w:marTop w:val="0"/>
                              <w:marBottom w:val="35"/>
                              <w:divBdr>
                                <w:top w:val="none" w:sz="0" w:space="0" w:color="auto"/>
                                <w:left w:val="none" w:sz="0" w:space="0" w:color="auto"/>
                                <w:bottom w:val="none" w:sz="0" w:space="0" w:color="auto"/>
                                <w:right w:val="none" w:sz="0" w:space="0" w:color="auto"/>
                              </w:divBdr>
                            </w:div>
                            <w:div w:id="520970854">
                              <w:marLeft w:val="0"/>
                              <w:marRight w:val="0"/>
                              <w:marTop w:val="0"/>
                              <w:marBottom w:val="35"/>
                              <w:divBdr>
                                <w:top w:val="none" w:sz="0" w:space="0" w:color="auto"/>
                                <w:left w:val="none" w:sz="0" w:space="0" w:color="auto"/>
                                <w:bottom w:val="none" w:sz="0" w:space="0" w:color="auto"/>
                                <w:right w:val="none" w:sz="0" w:space="0" w:color="auto"/>
                              </w:divBdr>
                            </w:div>
                            <w:div w:id="318000398">
                              <w:marLeft w:val="0"/>
                              <w:marRight w:val="0"/>
                              <w:marTop w:val="0"/>
                              <w:marBottom w:val="35"/>
                              <w:divBdr>
                                <w:top w:val="none" w:sz="0" w:space="0" w:color="auto"/>
                                <w:left w:val="none" w:sz="0" w:space="0" w:color="auto"/>
                                <w:bottom w:val="none" w:sz="0" w:space="0" w:color="auto"/>
                                <w:right w:val="none" w:sz="0" w:space="0" w:color="auto"/>
                              </w:divBdr>
                            </w:div>
                            <w:div w:id="547953840">
                              <w:marLeft w:val="0"/>
                              <w:marRight w:val="0"/>
                              <w:marTop w:val="0"/>
                              <w:marBottom w:val="35"/>
                              <w:divBdr>
                                <w:top w:val="none" w:sz="0" w:space="0" w:color="auto"/>
                                <w:left w:val="none" w:sz="0" w:space="0" w:color="auto"/>
                                <w:bottom w:val="none" w:sz="0" w:space="0" w:color="auto"/>
                                <w:right w:val="none" w:sz="0" w:space="0" w:color="auto"/>
                              </w:divBdr>
                            </w:div>
                            <w:div w:id="204341448">
                              <w:marLeft w:val="0"/>
                              <w:marRight w:val="0"/>
                              <w:marTop w:val="0"/>
                              <w:marBottom w:val="35"/>
                              <w:divBdr>
                                <w:top w:val="none" w:sz="0" w:space="0" w:color="auto"/>
                                <w:left w:val="none" w:sz="0" w:space="0" w:color="auto"/>
                                <w:bottom w:val="none" w:sz="0" w:space="0" w:color="auto"/>
                                <w:right w:val="none" w:sz="0" w:space="0" w:color="auto"/>
                              </w:divBdr>
                            </w:div>
                            <w:div w:id="139618642">
                              <w:marLeft w:val="0"/>
                              <w:marRight w:val="0"/>
                              <w:marTop w:val="0"/>
                              <w:marBottom w:val="35"/>
                              <w:divBdr>
                                <w:top w:val="none" w:sz="0" w:space="0" w:color="auto"/>
                                <w:left w:val="none" w:sz="0" w:space="0" w:color="auto"/>
                                <w:bottom w:val="none" w:sz="0" w:space="0" w:color="auto"/>
                                <w:right w:val="none" w:sz="0" w:space="0" w:color="auto"/>
                              </w:divBdr>
                            </w:div>
                            <w:div w:id="556209833">
                              <w:marLeft w:val="0"/>
                              <w:marRight w:val="0"/>
                              <w:marTop w:val="0"/>
                              <w:marBottom w:val="35"/>
                              <w:divBdr>
                                <w:top w:val="none" w:sz="0" w:space="0" w:color="auto"/>
                                <w:left w:val="none" w:sz="0" w:space="0" w:color="auto"/>
                                <w:bottom w:val="none" w:sz="0" w:space="0" w:color="auto"/>
                                <w:right w:val="none" w:sz="0" w:space="0" w:color="auto"/>
                              </w:divBdr>
                            </w:div>
                            <w:div w:id="1308363504">
                              <w:marLeft w:val="0"/>
                              <w:marRight w:val="0"/>
                              <w:marTop w:val="0"/>
                              <w:marBottom w:val="35"/>
                              <w:divBdr>
                                <w:top w:val="none" w:sz="0" w:space="0" w:color="auto"/>
                                <w:left w:val="none" w:sz="0" w:space="0" w:color="auto"/>
                                <w:bottom w:val="none" w:sz="0" w:space="0" w:color="auto"/>
                                <w:right w:val="none" w:sz="0" w:space="0" w:color="auto"/>
                              </w:divBdr>
                            </w:div>
                            <w:div w:id="628323281">
                              <w:marLeft w:val="0"/>
                              <w:marRight w:val="0"/>
                              <w:marTop w:val="0"/>
                              <w:marBottom w:val="35"/>
                              <w:divBdr>
                                <w:top w:val="none" w:sz="0" w:space="0" w:color="auto"/>
                                <w:left w:val="none" w:sz="0" w:space="0" w:color="auto"/>
                                <w:bottom w:val="none" w:sz="0" w:space="0" w:color="auto"/>
                                <w:right w:val="none" w:sz="0" w:space="0" w:color="auto"/>
                              </w:divBdr>
                            </w:div>
                            <w:div w:id="873344327">
                              <w:marLeft w:val="0"/>
                              <w:marRight w:val="0"/>
                              <w:marTop w:val="0"/>
                              <w:marBottom w:val="35"/>
                              <w:divBdr>
                                <w:top w:val="none" w:sz="0" w:space="0" w:color="auto"/>
                                <w:left w:val="none" w:sz="0" w:space="0" w:color="auto"/>
                                <w:bottom w:val="none" w:sz="0" w:space="0" w:color="auto"/>
                                <w:right w:val="none" w:sz="0" w:space="0" w:color="auto"/>
                              </w:divBdr>
                            </w:div>
                            <w:div w:id="169754999">
                              <w:marLeft w:val="0"/>
                              <w:marRight w:val="0"/>
                              <w:marTop w:val="0"/>
                              <w:marBottom w:val="35"/>
                              <w:divBdr>
                                <w:top w:val="none" w:sz="0" w:space="0" w:color="auto"/>
                                <w:left w:val="none" w:sz="0" w:space="0" w:color="auto"/>
                                <w:bottom w:val="none" w:sz="0" w:space="0" w:color="auto"/>
                                <w:right w:val="none" w:sz="0" w:space="0" w:color="auto"/>
                              </w:divBdr>
                            </w:div>
                            <w:div w:id="311107764">
                              <w:marLeft w:val="0"/>
                              <w:marRight w:val="0"/>
                              <w:marTop w:val="0"/>
                              <w:marBottom w:val="35"/>
                              <w:divBdr>
                                <w:top w:val="none" w:sz="0" w:space="0" w:color="auto"/>
                                <w:left w:val="none" w:sz="0" w:space="0" w:color="auto"/>
                                <w:bottom w:val="none" w:sz="0" w:space="0" w:color="auto"/>
                                <w:right w:val="none" w:sz="0" w:space="0" w:color="auto"/>
                              </w:divBdr>
                            </w:div>
                            <w:div w:id="436102102">
                              <w:marLeft w:val="0"/>
                              <w:marRight w:val="0"/>
                              <w:marTop w:val="0"/>
                              <w:marBottom w:val="35"/>
                              <w:divBdr>
                                <w:top w:val="none" w:sz="0" w:space="0" w:color="auto"/>
                                <w:left w:val="none" w:sz="0" w:space="0" w:color="auto"/>
                                <w:bottom w:val="none" w:sz="0" w:space="0" w:color="auto"/>
                                <w:right w:val="none" w:sz="0" w:space="0" w:color="auto"/>
                              </w:divBdr>
                            </w:div>
                            <w:div w:id="506797093">
                              <w:marLeft w:val="0"/>
                              <w:marRight w:val="0"/>
                              <w:marTop w:val="0"/>
                              <w:marBottom w:val="35"/>
                              <w:divBdr>
                                <w:top w:val="none" w:sz="0" w:space="0" w:color="auto"/>
                                <w:left w:val="none" w:sz="0" w:space="0" w:color="auto"/>
                                <w:bottom w:val="none" w:sz="0" w:space="0" w:color="auto"/>
                                <w:right w:val="none" w:sz="0" w:space="0" w:color="auto"/>
                              </w:divBdr>
                            </w:div>
                            <w:div w:id="1241597020">
                              <w:marLeft w:val="0"/>
                              <w:marRight w:val="0"/>
                              <w:marTop w:val="0"/>
                              <w:marBottom w:val="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98487">
      <w:bodyDiv w:val="1"/>
      <w:marLeft w:val="0"/>
      <w:marRight w:val="0"/>
      <w:marTop w:val="0"/>
      <w:marBottom w:val="0"/>
      <w:divBdr>
        <w:top w:val="none" w:sz="0" w:space="0" w:color="auto"/>
        <w:left w:val="none" w:sz="0" w:space="0" w:color="auto"/>
        <w:bottom w:val="none" w:sz="0" w:space="0" w:color="auto"/>
        <w:right w:val="none" w:sz="0" w:space="0" w:color="auto"/>
      </w:divBdr>
      <w:divsChild>
        <w:div w:id="973409659">
          <w:marLeft w:val="547"/>
          <w:marRight w:val="0"/>
          <w:marTop w:val="134"/>
          <w:marBottom w:val="0"/>
          <w:divBdr>
            <w:top w:val="none" w:sz="0" w:space="0" w:color="auto"/>
            <w:left w:val="none" w:sz="0" w:space="0" w:color="auto"/>
            <w:bottom w:val="none" w:sz="0" w:space="0" w:color="auto"/>
            <w:right w:val="none" w:sz="0" w:space="0" w:color="auto"/>
          </w:divBdr>
        </w:div>
        <w:div w:id="644356306">
          <w:marLeft w:val="547"/>
          <w:marRight w:val="0"/>
          <w:marTop w:val="134"/>
          <w:marBottom w:val="0"/>
          <w:divBdr>
            <w:top w:val="none" w:sz="0" w:space="0" w:color="auto"/>
            <w:left w:val="none" w:sz="0" w:space="0" w:color="auto"/>
            <w:bottom w:val="none" w:sz="0" w:space="0" w:color="auto"/>
            <w:right w:val="none" w:sz="0" w:space="0" w:color="auto"/>
          </w:divBdr>
        </w:div>
        <w:div w:id="1014038715">
          <w:marLeft w:val="547"/>
          <w:marRight w:val="0"/>
          <w:marTop w:val="134"/>
          <w:marBottom w:val="0"/>
          <w:divBdr>
            <w:top w:val="none" w:sz="0" w:space="0" w:color="auto"/>
            <w:left w:val="none" w:sz="0" w:space="0" w:color="auto"/>
            <w:bottom w:val="none" w:sz="0" w:space="0" w:color="auto"/>
            <w:right w:val="none" w:sz="0" w:space="0" w:color="auto"/>
          </w:divBdr>
        </w:div>
      </w:divsChild>
    </w:div>
    <w:div w:id="363675609">
      <w:bodyDiv w:val="1"/>
      <w:marLeft w:val="0"/>
      <w:marRight w:val="0"/>
      <w:marTop w:val="0"/>
      <w:marBottom w:val="0"/>
      <w:divBdr>
        <w:top w:val="none" w:sz="0" w:space="0" w:color="auto"/>
        <w:left w:val="none" w:sz="0" w:space="0" w:color="auto"/>
        <w:bottom w:val="none" w:sz="0" w:space="0" w:color="auto"/>
        <w:right w:val="none" w:sz="0" w:space="0" w:color="auto"/>
      </w:divBdr>
      <w:divsChild>
        <w:div w:id="1675303942">
          <w:marLeft w:val="547"/>
          <w:marRight w:val="0"/>
          <w:marTop w:val="144"/>
          <w:marBottom w:val="0"/>
          <w:divBdr>
            <w:top w:val="none" w:sz="0" w:space="0" w:color="auto"/>
            <w:left w:val="none" w:sz="0" w:space="0" w:color="auto"/>
            <w:bottom w:val="none" w:sz="0" w:space="0" w:color="auto"/>
            <w:right w:val="none" w:sz="0" w:space="0" w:color="auto"/>
          </w:divBdr>
        </w:div>
      </w:divsChild>
    </w:div>
    <w:div w:id="494147130">
      <w:bodyDiv w:val="1"/>
      <w:marLeft w:val="0"/>
      <w:marRight w:val="0"/>
      <w:marTop w:val="0"/>
      <w:marBottom w:val="0"/>
      <w:divBdr>
        <w:top w:val="none" w:sz="0" w:space="0" w:color="auto"/>
        <w:left w:val="none" w:sz="0" w:space="0" w:color="auto"/>
        <w:bottom w:val="none" w:sz="0" w:space="0" w:color="auto"/>
        <w:right w:val="none" w:sz="0" w:space="0" w:color="auto"/>
      </w:divBdr>
      <w:divsChild>
        <w:div w:id="288510495">
          <w:marLeft w:val="547"/>
          <w:marRight w:val="0"/>
          <w:marTop w:val="130"/>
          <w:marBottom w:val="0"/>
          <w:divBdr>
            <w:top w:val="none" w:sz="0" w:space="0" w:color="auto"/>
            <w:left w:val="none" w:sz="0" w:space="0" w:color="auto"/>
            <w:bottom w:val="none" w:sz="0" w:space="0" w:color="auto"/>
            <w:right w:val="none" w:sz="0" w:space="0" w:color="auto"/>
          </w:divBdr>
        </w:div>
      </w:divsChild>
    </w:div>
    <w:div w:id="513416759">
      <w:bodyDiv w:val="1"/>
      <w:marLeft w:val="0"/>
      <w:marRight w:val="0"/>
      <w:marTop w:val="0"/>
      <w:marBottom w:val="0"/>
      <w:divBdr>
        <w:top w:val="none" w:sz="0" w:space="0" w:color="auto"/>
        <w:left w:val="none" w:sz="0" w:space="0" w:color="auto"/>
        <w:bottom w:val="none" w:sz="0" w:space="0" w:color="auto"/>
        <w:right w:val="none" w:sz="0" w:space="0" w:color="auto"/>
      </w:divBdr>
      <w:divsChild>
        <w:div w:id="586765766">
          <w:marLeft w:val="547"/>
          <w:marRight w:val="0"/>
          <w:marTop w:val="134"/>
          <w:marBottom w:val="0"/>
          <w:divBdr>
            <w:top w:val="none" w:sz="0" w:space="0" w:color="auto"/>
            <w:left w:val="none" w:sz="0" w:space="0" w:color="auto"/>
            <w:bottom w:val="none" w:sz="0" w:space="0" w:color="auto"/>
            <w:right w:val="none" w:sz="0" w:space="0" w:color="auto"/>
          </w:divBdr>
        </w:div>
      </w:divsChild>
    </w:div>
    <w:div w:id="618025230">
      <w:bodyDiv w:val="1"/>
      <w:marLeft w:val="0"/>
      <w:marRight w:val="0"/>
      <w:marTop w:val="0"/>
      <w:marBottom w:val="0"/>
      <w:divBdr>
        <w:top w:val="none" w:sz="0" w:space="0" w:color="auto"/>
        <w:left w:val="none" w:sz="0" w:space="0" w:color="auto"/>
        <w:bottom w:val="none" w:sz="0" w:space="0" w:color="auto"/>
        <w:right w:val="none" w:sz="0" w:space="0" w:color="auto"/>
      </w:divBdr>
    </w:div>
    <w:div w:id="693730435">
      <w:bodyDiv w:val="1"/>
      <w:marLeft w:val="0"/>
      <w:marRight w:val="0"/>
      <w:marTop w:val="0"/>
      <w:marBottom w:val="0"/>
      <w:divBdr>
        <w:top w:val="none" w:sz="0" w:space="0" w:color="auto"/>
        <w:left w:val="none" w:sz="0" w:space="0" w:color="auto"/>
        <w:bottom w:val="none" w:sz="0" w:space="0" w:color="auto"/>
        <w:right w:val="none" w:sz="0" w:space="0" w:color="auto"/>
      </w:divBdr>
      <w:divsChild>
        <w:div w:id="692069636">
          <w:marLeft w:val="547"/>
          <w:marRight w:val="0"/>
          <w:marTop w:val="125"/>
          <w:marBottom w:val="0"/>
          <w:divBdr>
            <w:top w:val="none" w:sz="0" w:space="0" w:color="auto"/>
            <w:left w:val="none" w:sz="0" w:space="0" w:color="auto"/>
            <w:bottom w:val="none" w:sz="0" w:space="0" w:color="auto"/>
            <w:right w:val="none" w:sz="0" w:space="0" w:color="auto"/>
          </w:divBdr>
        </w:div>
        <w:div w:id="615061096">
          <w:marLeft w:val="547"/>
          <w:marRight w:val="0"/>
          <w:marTop w:val="125"/>
          <w:marBottom w:val="0"/>
          <w:divBdr>
            <w:top w:val="none" w:sz="0" w:space="0" w:color="auto"/>
            <w:left w:val="none" w:sz="0" w:space="0" w:color="auto"/>
            <w:bottom w:val="none" w:sz="0" w:space="0" w:color="auto"/>
            <w:right w:val="none" w:sz="0" w:space="0" w:color="auto"/>
          </w:divBdr>
        </w:div>
        <w:div w:id="2140562877">
          <w:marLeft w:val="547"/>
          <w:marRight w:val="0"/>
          <w:marTop w:val="125"/>
          <w:marBottom w:val="0"/>
          <w:divBdr>
            <w:top w:val="none" w:sz="0" w:space="0" w:color="auto"/>
            <w:left w:val="none" w:sz="0" w:space="0" w:color="auto"/>
            <w:bottom w:val="none" w:sz="0" w:space="0" w:color="auto"/>
            <w:right w:val="none" w:sz="0" w:space="0" w:color="auto"/>
          </w:divBdr>
        </w:div>
      </w:divsChild>
    </w:div>
    <w:div w:id="736628396">
      <w:bodyDiv w:val="1"/>
      <w:marLeft w:val="0"/>
      <w:marRight w:val="0"/>
      <w:marTop w:val="0"/>
      <w:marBottom w:val="0"/>
      <w:divBdr>
        <w:top w:val="none" w:sz="0" w:space="0" w:color="auto"/>
        <w:left w:val="none" w:sz="0" w:space="0" w:color="auto"/>
        <w:bottom w:val="none" w:sz="0" w:space="0" w:color="auto"/>
        <w:right w:val="none" w:sz="0" w:space="0" w:color="auto"/>
      </w:divBdr>
      <w:divsChild>
        <w:div w:id="1370565706">
          <w:marLeft w:val="547"/>
          <w:marRight w:val="0"/>
          <w:marTop w:val="115"/>
          <w:marBottom w:val="0"/>
          <w:divBdr>
            <w:top w:val="none" w:sz="0" w:space="0" w:color="auto"/>
            <w:left w:val="none" w:sz="0" w:space="0" w:color="auto"/>
            <w:bottom w:val="none" w:sz="0" w:space="0" w:color="auto"/>
            <w:right w:val="none" w:sz="0" w:space="0" w:color="auto"/>
          </w:divBdr>
        </w:div>
      </w:divsChild>
    </w:div>
    <w:div w:id="781150664">
      <w:bodyDiv w:val="1"/>
      <w:marLeft w:val="0"/>
      <w:marRight w:val="0"/>
      <w:marTop w:val="0"/>
      <w:marBottom w:val="0"/>
      <w:divBdr>
        <w:top w:val="none" w:sz="0" w:space="0" w:color="auto"/>
        <w:left w:val="none" w:sz="0" w:space="0" w:color="auto"/>
        <w:bottom w:val="none" w:sz="0" w:space="0" w:color="auto"/>
        <w:right w:val="none" w:sz="0" w:space="0" w:color="auto"/>
      </w:divBdr>
      <w:divsChild>
        <w:div w:id="1199928463">
          <w:marLeft w:val="547"/>
          <w:marRight w:val="0"/>
          <w:marTop w:val="144"/>
          <w:marBottom w:val="0"/>
          <w:divBdr>
            <w:top w:val="none" w:sz="0" w:space="0" w:color="auto"/>
            <w:left w:val="none" w:sz="0" w:space="0" w:color="auto"/>
            <w:bottom w:val="none" w:sz="0" w:space="0" w:color="auto"/>
            <w:right w:val="none" w:sz="0" w:space="0" w:color="auto"/>
          </w:divBdr>
        </w:div>
      </w:divsChild>
    </w:div>
    <w:div w:id="802042939">
      <w:bodyDiv w:val="1"/>
      <w:marLeft w:val="0"/>
      <w:marRight w:val="0"/>
      <w:marTop w:val="0"/>
      <w:marBottom w:val="0"/>
      <w:divBdr>
        <w:top w:val="none" w:sz="0" w:space="0" w:color="auto"/>
        <w:left w:val="none" w:sz="0" w:space="0" w:color="auto"/>
        <w:bottom w:val="none" w:sz="0" w:space="0" w:color="auto"/>
        <w:right w:val="none" w:sz="0" w:space="0" w:color="auto"/>
      </w:divBdr>
    </w:div>
    <w:div w:id="971062328">
      <w:bodyDiv w:val="1"/>
      <w:marLeft w:val="0"/>
      <w:marRight w:val="0"/>
      <w:marTop w:val="0"/>
      <w:marBottom w:val="0"/>
      <w:divBdr>
        <w:top w:val="none" w:sz="0" w:space="0" w:color="auto"/>
        <w:left w:val="none" w:sz="0" w:space="0" w:color="auto"/>
        <w:bottom w:val="none" w:sz="0" w:space="0" w:color="auto"/>
        <w:right w:val="none" w:sz="0" w:space="0" w:color="auto"/>
      </w:divBdr>
      <w:divsChild>
        <w:div w:id="991174303">
          <w:marLeft w:val="547"/>
          <w:marRight w:val="0"/>
          <w:marTop w:val="106"/>
          <w:marBottom w:val="0"/>
          <w:divBdr>
            <w:top w:val="none" w:sz="0" w:space="0" w:color="auto"/>
            <w:left w:val="none" w:sz="0" w:space="0" w:color="auto"/>
            <w:bottom w:val="none" w:sz="0" w:space="0" w:color="auto"/>
            <w:right w:val="none" w:sz="0" w:space="0" w:color="auto"/>
          </w:divBdr>
        </w:div>
        <w:div w:id="1544561728">
          <w:marLeft w:val="547"/>
          <w:marRight w:val="0"/>
          <w:marTop w:val="106"/>
          <w:marBottom w:val="0"/>
          <w:divBdr>
            <w:top w:val="none" w:sz="0" w:space="0" w:color="auto"/>
            <w:left w:val="none" w:sz="0" w:space="0" w:color="auto"/>
            <w:bottom w:val="none" w:sz="0" w:space="0" w:color="auto"/>
            <w:right w:val="none" w:sz="0" w:space="0" w:color="auto"/>
          </w:divBdr>
        </w:div>
        <w:div w:id="1899053553">
          <w:marLeft w:val="547"/>
          <w:marRight w:val="0"/>
          <w:marTop w:val="106"/>
          <w:marBottom w:val="0"/>
          <w:divBdr>
            <w:top w:val="none" w:sz="0" w:space="0" w:color="auto"/>
            <w:left w:val="none" w:sz="0" w:space="0" w:color="auto"/>
            <w:bottom w:val="none" w:sz="0" w:space="0" w:color="auto"/>
            <w:right w:val="none" w:sz="0" w:space="0" w:color="auto"/>
          </w:divBdr>
        </w:div>
        <w:div w:id="265579137">
          <w:marLeft w:val="547"/>
          <w:marRight w:val="0"/>
          <w:marTop w:val="106"/>
          <w:marBottom w:val="0"/>
          <w:divBdr>
            <w:top w:val="none" w:sz="0" w:space="0" w:color="auto"/>
            <w:left w:val="none" w:sz="0" w:space="0" w:color="auto"/>
            <w:bottom w:val="none" w:sz="0" w:space="0" w:color="auto"/>
            <w:right w:val="none" w:sz="0" w:space="0" w:color="auto"/>
          </w:divBdr>
        </w:div>
        <w:div w:id="1396900128">
          <w:marLeft w:val="547"/>
          <w:marRight w:val="0"/>
          <w:marTop w:val="106"/>
          <w:marBottom w:val="0"/>
          <w:divBdr>
            <w:top w:val="none" w:sz="0" w:space="0" w:color="auto"/>
            <w:left w:val="none" w:sz="0" w:space="0" w:color="auto"/>
            <w:bottom w:val="none" w:sz="0" w:space="0" w:color="auto"/>
            <w:right w:val="none" w:sz="0" w:space="0" w:color="auto"/>
          </w:divBdr>
        </w:div>
      </w:divsChild>
    </w:div>
    <w:div w:id="1119766164">
      <w:bodyDiv w:val="1"/>
      <w:marLeft w:val="0"/>
      <w:marRight w:val="0"/>
      <w:marTop w:val="0"/>
      <w:marBottom w:val="0"/>
      <w:divBdr>
        <w:top w:val="none" w:sz="0" w:space="0" w:color="auto"/>
        <w:left w:val="none" w:sz="0" w:space="0" w:color="auto"/>
        <w:bottom w:val="none" w:sz="0" w:space="0" w:color="auto"/>
        <w:right w:val="none" w:sz="0" w:space="0" w:color="auto"/>
      </w:divBdr>
      <w:divsChild>
        <w:div w:id="1645428535">
          <w:marLeft w:val="547"/>
          <w:marRight w:val="0"/>
          <w:marTop w:val="125"/>
          <w:marBottom w:val="0"/>
          <w:divBdr>
            <w:top w:val="none" w:sz="0" w:space="0" w:color="auto"/>
            <w:left w:val="none" w:sz="0" w:space="0" w:color="auto"/>
            <w:bottom w:val="none" w:sz="0" w:space="0" w:color="auto"/>
            <w:right w:val="none" w:sz="0" w:space="0" w:color="auto"/>
          </w:divBdr>
        </w:div>
        <w:div w:id="1475416147">
          <w:marLeft w:val="547"/>
          <w:marRight w:val="0"/>
          <w:marTop w:val="125"/>
          <w:marBottom w:val="0"/>
          <w:divBdr>
            <w:top w:val="none" w:sz="0" w:space="0" w:color="auto"/>
            <w:left w:val="none" w:sz="0" w:space="0" w:color="auto"/>
            <w:bottom w:val="none" w:sz="0" w:space="0" w:color="auto"/>
            <w:right w:val="none" w:sz="0" w:space="0" w:color="auto"/>
          </w:divBdr>
        </w:div>
        <w:div w:id="1602450783">
          <w:marLeft w:val="547"/>
          <w:marRight w:val="0"/>
          <w:marTop w:val="125"/>
          <w:marBottom w:val="0"/>
          <w:divBdr>
            <w:top w:val="none" w:sz="0" w:space="0" w:color="auto"/>
            <w:left w:val="none" w:sz="0" w:space="0" w:color="auto"/>
            <w:bottom w:val="none" w:sz="0" w:space="0" w:color="auto"/>
            <w:right w:val="none" w:sz="0" w:space="0" w:color="auto"/>
          </w:divBdr>
        </w:div>
        <w:div w:id="769396442">
          <w:marLeft w:val="547"/>
          <w:marRight w:val="0"/>
          <w:marTop w:val="125"/>
          <w:marBottom w:val="0"/>
          <w:divBdr>
            <w:top w:val="none" w:sz="0" w:space="0" w:color="auto"/>
            <w:left w:val="none" w:sz="0" w:space="0" w:color="auto"/>
            <w:bottom w:val="none" w:sz="0" w:space="0" w:color="auto"/>
            <w:right w:val="none" w:sz="0" w:space="0" w:color="auto"/>
          </w:divBdr>
        </w:div>
      </w:divsChild>
    </w:div>
    <w:div w:id="1132747823">
      <w:bodyDiv w:val="1"/>
      <w:marLeft w:val="0"/>
      <w:marRight w:val="0"/>
      <w:marTop w:val="0"/>
      <w:marBottom w:val="0"/>
      <w:divBdr>
        <w:top w:val="none" w:sz="0" w:space="0" w:color="auto"/>
        <w:left w:val="none" w:sz="0" w:space="0" w:color="auto"/>
        <w:bottom w:val="none" w:sz="0" w:space="0" w:color="auto"/>
        <w:right w:val="none" w:sz="0" w:space="0" w:color="auto"/>
      </w:divBdr>
      <w:divsChild>
        <w:div w:id="1867593952">
          <w:marLeft w:val="547"/>
          <w:marRight w:val="0"/>
          <w:marTop w:val="115"/>
          <w:marBottom w:val="0"/>
          <w:divBdr>
            <w:top w:val="none" w:sz="0" w:space="0" w:color="auto"/>
            <w:left w:val="none" w:sz="0" w:space="0" w:color="auto"/>
            <w:bottom w:val="none" w:sz="0" w:space="0" w:color="auto"/>
            <w:right w:val="none" w:sz="0" w:space="0" w:color="auto"/>
          </w:divBdr>
        </w:div>
        <w:div w:id="291331801">
          <w:marLeft w:val="547"/>
          <w:marRight w:val="0"/>
          <w:marTop w:val="115"/>
          <w:marBottom w:val="0"/>
          <w:divBdr>
            <w:top w:val="none" w:sz="0" w:space="0" w:color="auto"/>
            <w:left w:val="none" w:sz="0" w:space="0" w:color="auto"/>
            <w:bottom w:val="none" w:sz="0" w:space="0" w:color="auto"/>
            <w:right w:val="none" w:sz="0" w:space="0" w:color="auto"/>
          </w:divBdr>
        </w:div>
        <w:div w:id="1083071162">
          <w:marLeft w:val="547"/>
          <w:marRight w:val="0"/>
          <w:marTop w:val="115"/>
          <w:marBottom w:val="0"/>
          <w:divBdr>
            <w:top w:val="none" w:sz="0" w:space="0" w:color="auto"/>
            <w:left w:val="none" w:sz="0" w:space="0" w:color="auto"/>
            <w:bottom w:val="none" w:sz="0" w:space="0" w:color="auto"/>
            <w:right w:val="none" w:sz="0" w:space="0" w:color="auto"/>
          </w:divBdr>
        </w:div>
      </w:divsChild>
    </w:div>
    <w:div w:id="1150752599">
      <w:bodyDiv w:val="1"/>
      <w:marLeft w:val="0"/>
      <w:marRight w:val="0"/>
      <w:marTop w:val="0"/>
      <w:marBottom w:val="0"/>
      <w:divBdr>
        <w:top w:val="none" w:sz="0" w:space="0" w:color="auto"/>
        <w:left w:val="none" w:sz="0" w:space="0" w:color="auto"/>
        <w:bottom w:val="none" w:sz="0" w:space="0" w:color="auto"/>
        <w:right w:val="none" w:sz="0" w:space="0" w:color="auto"/>
      </w:divBdr>
      <w:divsChild>
        <w:div w:id="1319110438">
          <w:marLeft w:val="547"/>
          <w:marRight w:val="0"/>
          <w:marTop w:val="120"/>
          <w:marBottom w:val="0"/>
          <w:divBdr>
            <w:top w:val="none" w:sz="0" w:space="0" w:color="auto"/>
            <w:left w:val="none" w:sz="0" w:space="0" w:color="auto"/>
            <w:bottom w:val="none" w:sz="0" w:space="0" w:color="auto"/>
            <w:right w:val="none" w:sz="0" w:space="0" w:color="auto"/>
          </w:divBdr>
        </w:div>
        <w:div w:id="759760278">
          <w:marLeft w:val="547"/>
          <w:marRight w:val="0"/>
          <w:marTop w:val="120"/>
          <w:marBottom w:val="0"/>
          <w:divBdr>
            <w:top w:val="none" w:sz="0" w:space="0" w:color="auto"/>
            <w:left w:val="none" w:sz="0" w:space="0" w:color="auto"/>
            <w:bottom w:val="none" w:sz="0" w:space="0" w:color="auto"/>
            <w:right w:val="none" w:sz="0" w:space="0" w:color="auto"/>
          </w:divBdr>
        </w:div>
      </w:divsChild>
    </w:div>
    <w:div w:id="1207327520">
      <w:bodyDiv w:val="1"/>
      <w:marLeft w:val="0"/>
      <w:marRight w:val="0"/>
      <w:marTop w:val="0"/>
      <w:marBottom w:val="0"/>
      <w:divBdr>
        <w:top w:val="none" w:sz="0" w:space="0" w:color="auto"/>
        <w:left w:val="none" w:sz="0" w:space="0" w:color="auto"/>
        <w:bottom w:val="none" w:sz="0" w:space="0" w:color="auto"/>
        <w:right w:val="none" w:sz="0" w:space="0" w:color="auto"/>
      </w:divBdr>
      <w:divsChild>
        <w:div w:id="1854493389">
          <w:marLeft w:val="547"/>
          <w:marRight w:val="0"/>
          <w:marTop w:val="154"/>
          <w:marBottom w:val="0"/>
          <w:divBdr>
            <w:top w:val="none" w:sz="0" w:space="0" w:color="auto"/>
            <w:left w:val="none" w:sz="0" w:space="0" w:color="auto"/>
            <w:bottom w:val="none" w:sz="0" w:space="0" w:color="auto"/>
            <w:right w:val="none" w:sz="0" w:space="0" w:color="auto"/>
          </w:divBdr>
        </w:div>
        <w:div w:id="588661022">
          <w:marLeft w:val="547"/>
          <w:marRight w:val="0"/>
          <w:marTop w:val="154"/>
          <w:marBottom w:val="0"/>
          <w:divBdr>
            <w:top w:val="none" w:sz="0" w:space="0" w:color="auto"/>
            <w:left w:val="none" w:sz="0" w:space="0" w:color="auto"/>
            <w:bottom w:val="none" w:sz="0" w:space="0" w:color="auto"/>
            <w:right w:val="none" w:sz="0" w:space="0" w:color="auto"/>
          </w:divBdr>
        </w:div>
        <w:div w:id="1061830930">
          <w:marLeft w:val="547"/>
          <w:marRight w:val="0"/>
          <w:marTop w:val="154"/>
          <w:marBottom w:val="0"/>
          <w:divBdr>
            <w:top w:val="none" w:sz="0" w:space="0" w:color="auto"/>
            <w:left w:val="none" w:sz="0" w:space="0" w:color="auto"/>
            <w:bottom w:val="none" w:sz="0" w:space="0" w:color="auto"/>
            <w:right w:val="none" w:sz="0" w:space="0" w:color="auto"/>
          </w:divBdr>
        </w:div>
        <w:div w:id="2030908738">
          <w:marLeft w:val="547"/>
          <w:marRight w:val="0"/>
          <w:marTop w:val="154"/>
          <w:marBottom w:val="0"/>
          <w:divBdr>
            <w:top w:val="none" w:sz="0" w:space="0" w:color="auto"/>
            <w:left w:val="none" w:sz="0" w:space="0" w:color="auto"/>
            <w:bottom w:val="none" w:sz="0" w:space="0" w:color="auto"/>
            <w:right w:val="none" w:sz="0" w:space="0" w:color="auto"/>
          </w:divBdr>
        </w:div>
      </w:divsChild>
    </w:div>
    <w:div w:id="1329091307">
      <w:bodyDiv w:val="1"/>
      <w:marLeft w:val="0"/>
      <w:marRight w:val="0"/>
      <w:marTop w:val="0"/>
      <w:marBottom w:val="0"/>
      <w:divBdr>
        <w:top w:val="none" w:sz="0" w:space="0" w:color="auto"/>
        <w:left w:val="none" w:sz="0" w:space="0" w:color="auto"/>
        <w:bottom w:val="none" w:sz="0" w:space="0" w:color="auto"/>
        <w:right w:val="none" w:sz="0" w:space="0" w:color="auto"/>
      </w:divBdr>
      <w:divsChild>
        <w:div w:id="1224950441">
          <w:marLeft w:val="547"/>
          <w:marRight w:val="0"/>
          <w:marTop w:val="106"/>
          <w:marBottom w:val="0"/>
          <w:divBdr>
            <w:top w:val="none" w:sz="0" w:space="0" w:color="auto"/>
            <w:left w:val="none" w:sz="0" w:space="0" w:color="auto"/>
            <w:bottom w:val="none" w:sz="0" w:space="0" w:color="auto"/>
            <w:right w:val="none" w:sz="0" w:space="0" w:color="auto"/>
          </w:divBdr>
        </w:div>
        <w:div w:id="1826360217">
          <w:marLeft w:val="547"/>
          <w:marRight w:val="0"/>
          <w:marTop w:val="106"/>
          <w:marBottom w:val="0"/>
          <w:divBdr>
            <w:top w:val="none" w:sz="0" w:space="0" w:color="auto"/>
            <w:left w:val="none" w:sz="0" w:space="0" w:color="auto"/>
            <w:bottom w:val="none" w:sz="0" w:space="0" w:color="auto"/>
            <w:right w:val="none" w:sz="0" w:space="0" w:color="auto"/>
          </w:divBdr>
        </w:div>
        <w:div w:id="1760834510">
          <w:marLeft w:val="547"/>
          <w:marRight w:val="0"/>
          <w:marTop w:val="106"/>
          <w:marBottom w:val="0"/>
          <w:divBdr>
            <w:top w:val="none" w:sz="0" w:space="0" w:color="auto"/>
            <w:left w:val="none" w:sz="0" w:space="0" w:color="auto"/>
            <w:bottom w:val="none" w:sz="0" w:space="0" w:color="auto"/>
            <w:right w:val="none" w:sz="0" w:space="0" w:color="auto"/>
          </w:divBdr>
        </w:div>
        <w:div w:id="1966420927">
          <w:marLeft w:val="547"/>
          <w:marRight w:val="0"/>
          <w:marTop w:val="106"/>
          <w:marBottom w:val="0"/>
          <w:divBdr>
            <w:top w:val="none" w:sz="0" w:space="0" w:color="auto"/>
            <w:left w:val="none" w:sz="0" w:space="0" w:color="auto"/>
            <w:bottom w:val="none" w:sz="0" w:space="0" w:color="auto"/>
            <w:right w:val="none" w:sz="0" w:space="0" w:color="auto"/>
          </w:divBdr>
        </w:div>
      </w:divsChild>
    </w:div>
    <w:div w:id="1506096649">
      <w:bodyDiv w:val="1"/>
      <w:marLeft w:val="0"/>
      <w:marRight w:val="0"/>
      <w:marTop w:val="0"/>
      <w:marBottom w:val="0"/>
      <w:divBdr>
        <w:top w:val="none" w:sz="0" w:space="0" w:color="auto"/>
        <w:left w:val="none" w:sz="0" w:space="0" w:color="auto"/>
        <w:bottom w:val="none" w:sz="0" w:space="0" w:color="auto"/>
        <w:right w:val="none" w:sz="0" w:space="0" w:color="auto"/>
      </w:divBdr>
      <w:divsChild>
        <w:div w:id="2122648108">
          <w:marLeft w:val="547"/>
          <w:marRight w:val="0"/>
          <w:marTop w:val="154"/>
          <w:marBottom w:val="0"/>
          <w:divBdr>
            <w:top w:val="none" w:sz="0" w:space="0" w:color="auto"/>
            <w:left w:val="none" w:sz="0" w:space="0" w:color="auto"/>
            <w:bottom w:val="none" w:sz="0" w:space="0" w:color="auto"/>
            <w:right w:val="none" w:sz="0" w:space="0" w:color="auto"/>
          </w:divBdr>
        </w:div>
        <w:div w:id="2010132166">
          <w:marLeft w:val="547"/>
          <w:marRight w:val="0"/>
          <w:marTop w:val="154"/>
          <w:marBottom w:val="0"/>
          <w:divBdr>
            <w:top w:val="none" w:sz="0" w:space="0" w:color="auto"/>
            <w:left w:val="none" w:sz="0" w:space="0" w:color="auto"/>
            <w:bottom w:val="none" w:sz="0" w:space="0" w:color="auto"/>
            <w:right w:val="none" w:sz="0" w:space="0" w:color="auto"/>
          </w:divBdr>
        </w:div>
        <w:div w:id="1995529191">
          <w:marLeft w:val="547"/>
          <w:marRight w:val="0"/>
          <w:marTop w:val="154"/>
          <w:marBottom w:val="0"/>
          <w:divBdr>
            <w:top w:val="none" w:sz="0" w:space="0" w:color="auto"/>
            <w:left w:val="none" w:sz="0" w:space="0" w:color="auto"/>
            <w:bottom w:val="none" w:sz="0" w:space="0" w:color="auto"/>
            <w:right w:val="none" w:sz="0" w:space="0" w:color="auto"/>
          </w:divBdr>
        </w:div>
      </w:divsChild>
    </w:div>
    <w:div w:id="1842430953">
      <w:bodyDiv w:val="1"/>
      <w:marLeft w:val="0"/>
      <w:marRight w:val="0"/>
      <w:marTop w:val="0"/>
      <w:marBottom w:val="0"/>
      <w:divBdr>
        <w:top w:val="none" w:sz="0" w:space="0" w:color="auto"/>
        <w:left w:val="none" w:sz="0" w:space="0" w:color="auto"/>
        <w:bottom w:val="none" w:sz="0" w:space="0" w:color="auto"/>
        <w:right w:val="none" w:sz="0" w:space="0" w:color="auto"/>
      </w:divBdr>
      <w:divsChild>
        <w:div w:id="1105225383">
          <w:marLeft w:val="547"/>
          <w:marRight w:val="0"/>
          <w:marTop w:val="134"/>
          <w:marBottom w:val="0"/>
          <w:divBdr>
            <w:top w:val="none" w:sz="0" w:space="0" w:color="auto"/>
            <w:left w:val="none" w:sz="0" w:space="0" w:color="auto"/>
            <w:bottom w:val="none" w:sz="0" w:space="0" w:color="auto"/>
            <w:right w:val="none" w:sz="0" w:space="0" w:color="auto"/>
          </w:divBdr>
        </w:div>
        <w:div w:id="1271086154">
          <w:marLeft w:val="547"/>
          <w:marRight w:val="0"/>
          <w:marTop w:val="134"/>
          <w:marBottom w:val="0"/>
          <w:divBdr>
            <w:top w:val="none" w:sz="0" w:space="0" w:color="auto"/>
            <w:left w:val="none" w:sz="0" w:space="0" w:color="auto"/>
            <w:bottom w:val="none" w:sz="0" w:space="0" w:color="auto"/>
            <w:right w:val="none" w:sz="0" w:space="0" w:color="auto"/>
          </w:divBdr>
        </w:div>
      </w:divsChild>
    </w:div>
    <w:div w:id="1888371288">
      <w:bodyDiv w:val="1"/>
      <w:marLeft w:val="0"/>
      <w:marRight w:val="0"/>
      <w:marTop w:val="0"/>
      <w:marBottom w:val="0"/>
      <w:divBdr>
        <w:top w:val="none" w:sz="0" w:space="0" w:color="auto"/>
        <w:left w:val="none" w:sz="0" w:space="0" w:color="auto"/>
        <w:bottom w:val="none" w:sz="0" w:space="0" w:color="auto"/>
        <w:right w:val="none" w:sz="0" w:space="0" w:color="auto"/>
      </w:divBdr>
      <w:divsChild>
        <w:div w:id="2095516309">
          <w:marLeft w:val="547"/>
          <w:marRight w:val="0"/>
          <w:marTop w:val="134"/>
          <w:marBottom w:val="0"/>
          <w:divBdr>
            <w:top w:val="none" w:sz="0" w:space="0" w:color="auto"/>
            <w:left w:val="none" w:sz="0" w:space="0" w:color="auto"/>
            <w:bottom w:val="none" w:sz="0" w:space="0" w:color="auto"/>
            <w:right w:val="none" w:sz="0" w:space="0" w:color="auto"/>
          </w:divBdr>
        </w:div>
      </w:divsChild>
    </w:div>
    <w:div w:id="2010982218">
      <w:bodyDiv w:val="1"/>
      <w:marLeft w:val="0"/>
      <w:marRight w:val="0"/>
      <w:marTop w:val="0"/>
      <w:marBottom w:val="0"/>
      <w:divBdr>
        <w:top w:val="none" w:sz="0" w:space="0" w:color="auto"/>
        <w:left w:val="none" w:sz="0" w:space="0" w:color="auto"/>
        <w:bottom w:val="none" w:sz="0" w:space="0" w:color="auto"/>
        <w:right w:val="none" w:sz="0" w:space="0" w:color="auto"/>
      </w:divBdr>
      <w:divsChild>
        <w:div w:id="181474225">
          <w:marLeft w:val="547"/>
          <w:marRight w:val="0"/>
          <w:marTop w:val="154"/>
          <w:marBottom w:val="0"/>
          <w:divBdr>
            <w:top w:val="none" w:sz="0" w:space="0" w:color="auto"/>
            <w:left w:val="none" w:sz="0" w:space="0" w:color="auto"/>
            <w:bottom w:val="none" w:sz="0" w:space="0" w:color="auto"/>
            <w:right w:val="none" w:sz="0" w:space="0" w:color="auto"/>
          </w:divBdr>
        </w:div>
      </w:divsChild>
    </w:div>
    <w:div w:id="2048332129">
      <w:bodyDiv w:val="1"/>
      <w:marLeft w:val="0"/>
      <w:marRight w:val="0"/>
      <w:marTop w:val="0"/>
      <w:marBottom w:val="0"/>
      <w:divBdr>
        <w:top w:val="none" w:sz="0" w:space="0" w:color="auto"/>
        <w:left w:val="none" w:sz="0" w:space="0" w:color="auto"/>
        <w:bottom w:val="none" w:sz="0" w:space="0" w:color="auto"/>
        <w:right w:val="none" w:sz="0" w:space="0" w:color="auto"/>
      </w:divBdr>
      <w:divsChild>
        <w:div w:id="35617875">
          <w:marLeft w:val="547"/>
          <w:marRight w:val="0"/>
          <w:marTop w:val="125"/>
          <w:marBottom w:val="0"/>
          <w:divBdr>
            <w:top w:val="none" w:sz="0" w:space="0" w:color="auto"/>
            <w:left w:val="none" w:sz="0" w:space="0" w:color="auto"/>
            <w:bottom w:val="none" w:sz="0" w:space="0" w:color="auto"/>
            <w:right w:val="none" w:sz="0" w:space="0" w:color="auto"/>
          </w:divBdr>
        </w:div>
        <w:div w:id="419647237">
          <w:marLeft w:val="547"/>
          <w:marRight w:val="0"/>
          <w:marTop w:val="125"/>
          <w:marBottom w:val="0"/>
          <w:divBdr>
            <w:top w:val="none" w:sz="0" w:space="0" w:color="auto"/>
            <w:left w:val="none" w:sz="0" w:space="0" w:color="auto"/>
            <w:bottom w:val="none" w:sz="0" w:space="0" w:color="auto"/>
            <w:right w:val="none" w:sz="0" w:space="0" w:color="auto"/>
          </w:divBdr>
        </w:div>
        <w:div w:id="51200337">
          <w:marLeft w:val="547"/>
          <w:marRight w:val="0"/>
          <w:marTop w:val="125"/>
          <w:marBottom w:val="0"/>
          <w:divBdr>
            <w:top w:val="none" w:sz="0" w:space="0" w:color="auto"/>
            <w:left w:val="none" w:sz="0" w:space="0" w:color="auto"/>
            <w:bottom w:val="none" w:sz="0" w:space="0" w:color="auto"/>
            <w:right w:val="none" w:sz="0" w:space="0" w:color="auto"/>
          </w:divBdr>
        </w:div>
        <w:div w:id="1524826896">
          <w:marLeft w:val="547"/>
          <w:marRight w:val="0"/>
          <w:marTop w:val="125"/>
          <w:marBottom w:val="0"/>
          <w:divBdr>
            <w:top w:val="none" w:sz="0" w:space="0" w:color="auto"/>
            <w:left w:val="none" w:sz="0" w:space="0" w:color="auto"/>
            <w:bottom w:val="none" w:sz="0" w:space="0" w:color="auto"/>
            <w:right w:val="none" w:sz="0" w:space="0" w:color="auto"/>
          </w:divBdr>
        </w:div>
      </w:divsChild>
    </w:div>
    <w:div w:id="2111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pkb.org/_detail/home/pathogenesis/microbiota/biofilm/cbe-03_bfin3steps.jpg?id=home:pathogenesis:microbiota:biofilm"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mpkb.org/home/pathogenesis/microbiota/biofilm" TargetMode="External"/><Relationship Id="rId17" Type="http://schemas.openxmlformats.org/officeDocument/2006/relationships/hyperlink" Target="http://mpkb.org/_detail/home/pathogenesis/microbiota/biofilm/cbe-03_bfmigration.jpg?id=home:pathogenesis:microbiota:biofilm" TargetMode="External"/><Relationship Id="rId25" Type="http://schemas.openxmlformats.org/officeDocument/2006/relationships/hyperlink" Target="http://mpkb.org/home/diseases/kidney_stone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mpkb.org/_detail/home/pathogenesis/microbiota/biofilm/cell-cell.jpg?id=home:pathogenesis:microbiota:biofil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kb.org/home/pathogenesis/kochs_postulates" TargetMode="External"/><Relationship Id="rId24" Type="http://schemas.openxmlformats.org/officeDocument/2006/relationships/hyperlink" Target="http://mpkb.org/home/diseases/cystic_fibrosis" TargetMode="External"/><Relationship Id="rId5" Type="http://schemas.openxmlformats.org/officeDocument/2006/relationships/webSettings" Target="webSettings.xml"/><Relationship Id="rId15" Type="http://schemas.openxmlformats.org/officeDocument/2006/relationships/hyperlink" Target="http://en.wikipedia.org/wiki/Van_der_Waals_force" TargetMode="External"/><Relationship Id="rId23" Type="http://schemas.openxmlformats.org/officeDocument/2006/relationships/hyperlink" Target="http://mpkb.org/home/diseases/periodonta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mpkb.org/_detail/home/pathogenesis/microbiota/biofilm/cbe03_1n2infect.jpg?id=home:pathogenesis:microbiota:biofilm" TargetMode="External"/><Relationship Id="rId14" Type="http://schemas.openxmlformats.org/officeDocument/2006/relationships/image" Target="media/image3.jpeg"/><Relationship Id="rId22" Type="http://schemas.openxmlformats.org/officeDocument/2006/relationships/hyperlink" Target="http://mpkb.org/home/symptoms/urina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BC967-88B1-47D0-BDBB-593735AF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11</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dc:creator>
  <cp:lastModifiedBy>training</cp:lastModifiedBy>
  <cp:revision>63</cp:revision>
  <cp:lastPrinted>2013-01-19T16:46:00Z</cp:lastPrinted>
  <dcterms:created xsi:type="dcterms:W3CDTF">2013-01-11T21:13:00Z</dcterms:created>
  <dcterms:modified xsi:type="dcterms:W3CDTF">2018-12-06T17:48:00Z</dcterms:modified>
</cp:coreProperties>
</file>