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2F47" w:rsidRDefault="003433A9" w:rsidP="00D24DC2">
      <w:pPr>
        <w:rPr>
          <w:rFonts w:asciiTheme="majorBidi" w:hAnsiTheme="majorBidi" w:cstheme="majorBidi"/>
          <w:b/>
          <w:bCs/>
          <w:color w:val="FF0000"/>
          <w:sz w:val="32"/>
          <w:szCs w:val="32"/>
        </w:rPr>
      </w:pPr>
      <w:proofErr w:type="gramStart"/>
      <w:r>
        <w:rPr>
          <w:rFonts w:asciiTheme="majorBidi" w:hAnsiTheme="majorBidi" w:cstheme="majorBidi"/>
          <w:b/>
          <w:bCs/>
          <w:color w:val="FF0000"/>
          <w:sz w:val="32"/>
          <w:szCs w:val="32"/>
        </w:rPr>
        <w:t>3)</w:t>
      </w:r>
      <w:r w:rsidR="00232F47" w:rsidRPr="0043755D">
        <w:rPr>
          <w:rFonts w:asciiTheme="majorBidi" w:hAnsiTheme="majorBidi" w:cstheme="majorBidi"/>
          <w:b/>
          <w:bCs/>
          <w:color w:val="FF0000"/>
          <w:sz w:val="32"/>
          <w:szCs w:val="32"/>
        </w:rPr>
        <w:t>Neurotoxins</w:t>
      </w:r>
      <w:proofErr w:type="gramEnd"/>
      <w:r w:rsidR="00232F47" w:rsidRPr="0043755D">
        <w:rPr>
          <w:rFonts w:asciiTheme="majorBidi" w:hAnsiTheme="majorBidi" w:cstheme="majorBidi"/>
          <w:b/>
          <w:bCs/>
          <w:color w:val="FF0000"/>
          <w:sz w:val="32"/>
          <w:szCs w:val="32"/>
        </w:rPr>
        <w:t xml:space="preserve">: </w:t>
      </w:r>
    </w:p>
    <w:p w:rsidR="0065624B" w:rsidRPr="0065624B" w:rsidRDefault="0065624B" w:rsidP="00A07D6B">
      <w:pPr>
        <w:jc w:val="both"/>
        <w:rPr>
          <w:rFonts w:asciiTheme="majorBidi" w:hAnsiTheme="majorBidi" w:cstheme="majorBidi"/>
          <w:sz w:val="28"/>
          <w:szCs w:val="28"/>
        </w:rPr>
      </w:pPr>
      <w:r w:rsidRPr="0065624B">
        <w:rPr>
          <w:rFonts w:asciiTheme="majorBidi" w:hAnsiTheme="majorBidi" w:cstheme="majorBidi"/>
          <w:i/>
          <w:iCs/>
          <w:sz w:val="28"/>
          <w:szCs w:val="28"/>
        </w:rPr>
        <w:t xml:space="preserve">Neurotoxins </w:t>
      </w:r>
      <w:r w:rsidRPr="0065624B">
        <w:rPr>
          <w:rFonts w:asciiTheme="majorBidi" w:hAnsiTheme="majorBidi" w:cstheme="majorBidi"/>
          <w:sz w:val="28"/>
          <w:szCs w:val="28"/>
        </w:rPr>
        <w:t xml:space="preserve">– The </w:t>
      </w:r>
      <w:proofErr w:type="spellStart"/>
      <w:r w:rsidRPr="0065624B">
        <w:rPr>
          <w:rFonts w:asciiTheme="majorBidi" w:hAnsiTheme="majorBidi" w:cstheme="majorBidi"/>
          <w:sz w:val="28"/>
          <w:szCs w:val="28"/>
        </w:rPr>
        <w:t>neuro</w:t>
      </w:r>
      <w:proofErr w:type="spellEnd"/>
      <w:r w:rsidRPr="0065624B">
        <w:rPr>
          <w:rFonts w:asciiTheme="majorBidi" w:hAnsiTheme="majorBidi" w:cstheme="majorBidi"/>
          <w:sz w:val="28"/>
          <w:szCs w:val="28"/>
        </w:rPr>
        <w:t xml:space="preserve"> toxins are alkaloids</w:t>
      </w:r>
      <w:r>
        <w:rPr>
          <w:rFonts w:asciiTheme="majorBidi" w:hAnsiTheme="majorBidi" w:cstheme="majorBidi"/>
          <w:sz w:val="28"/>
          <w:szCs w:val="28"/>
        </w:rPr>
        <w:t xml:space="preserve"> </w:t>
      </w:r>
      <w:r w:rsidRPr="0065624B">
        <w:rPr>
          <w:rFonts w:asciiTheme="majorBidi" w:hAnsiTheme="majorBidi" w:cstheme="majorBidi"/>
          <w:sz w:val="28"/>
          <w:szCs w:val="28"/>
        </w:rPr>
        <w:t>(nitrogen-containing compounds of low molecular</w:t>
      </w:r>
      <w:r>
        <w:rPr>
          <w:rFonts w:asciiTheme="majorBidi" w:hAnsiTheme="majorBidi" w:cstheme="majorBidi"/>
          <w:sz w:val="28"/>
          <w:szCs w:val="28"/>
        </w:rPr>
        <w:t xml:space="preserve"> </w:t>
      </w:r>
      <w:r w:rsidRPr="0065624B">
        <w:rPr>
          <w:rFonts w:asciiTheme="majorBidi" w:hAnsiTheme="majorBidi" w:cstheme="majorBidi"/>
          <w:sz w:val="28"/>
          <w:szCs w:val="28"/>
        </w:rPr>
        <w:t>weight) that block transmission of the signal</w:t>
      </w:r>
      <w:r>
        <w:rPr>
          <w:rFonts w:asciiTheme="majorBidi" w:hAnsiTheme="majorBidi" w:cstheme="majorBidi"/>
          <w:sz w:val="28"/>
          <w:szCs w:val="28"/>
        </w:rPr>
        <w:t xml:space="preserve"> </w:t>
      </w:r>
      <w:r w:rsidRPr="0065624B">
        <w:rPr>
          <w:rFonts w:asciiTheme="majorBidi" w:hAnsiTheme="majorBidi" w:cstheme="majorBidi"/>
          <w:sz w:val="28"/>
          <w:szCs w:val="28"/>
        </w:rPr>
        <w:t>from neuron to neuron and neuron to muscle in</w:t>
      </w:r>
      <w:r>
        <w:rPr>
          <w:rFonts w:asciiTheme="majorBidi" w:hAnsiTheme="majorBidi" w:cstheme="majorBidi"/>
          <w:sz w:val="28"/>
          <w:szCs w:val="28"/>
        </w:rPr>
        <w:t xml:space="preserve"> </w:t>
      </w:r>
      <w:r w:rsidRPr="0065624B">
        <w:rPr>
          <w:rFonts w:asciiTheme="majorBidi" w:hAnsiTheme="majorBidi" w:cstheme="majorBidi"/>
          <w:sz w:val="28"/>
          <w:szCs w:val="28"/>
        </w:rPr>
        <w:t>animals and man. Symptoms include staggering,</w:t>
      </w:r>
      <w:r>
        <w:rPr>
          <w:rFonts w:asciiTheme="majorBidi" w:hAnsiTheme="majorBidi" w:cstheme="majorBidi"/>
          <w:sz w:val="28"/>
          <w:szCs w:val="28"/>
        </w:rPr>
        <w:t xml:space="preserve"> </w:t>
      </w:r>
      <w:r w:rsidRPr="0065624B">
        <w:rPr>
          <w:rFonts w:asciiTheme="majorBidi" w:hAnsiTheme="majorBidi" w:cstheme="majorBidi"/>
          <w:sz w:val="28"/>
          <w:szCs w:val="28"/>
        </w:rPr>
        <w:t>muscle twitching, gasping and convulsions. The</w:t>
      </w:r>
      <w:r>
        <w:rPr>
          <w:rFonts w:asciiTheme="majorBidi" w:hAnsiTheme="majorBidi" w:cstheme="majorBidi"/>
          <w:sz w:val="28"/>
          <w:szCs w:val="28"/>
        </w:rPr>
        <w:t xml:space="preserve"> </w:t>
      </w:r>
      <w:proofErr w:type="spellStart"/>
      <w:r w:rsidRPr="0065624B">
        <w:rPr>
          <w:rFonts w:asciiTheme="majorBidi" w:hAnsiTheme="majorBidi" w:cstheme="majorBidi"/>
          <w:sz w:val="28"/>
          <w:szCs w:val="28"/>
        </w:rPr>
        <w:t>neuro</w:t>
      </w:r>
      <w:proofErr w:type="spellEnd"/>
      <w:r w:rsidRPr="0065624B">
        <w:rPr>
          <w:rFonts w:asciiTheme="majorBidi" w:hAnsiTheme="majorBidi" w:cstheme="majorBidi"/>
          <w:sz w:val="28"/>
          <w:szCs w:val="28"/>
        </w:rPr>
        <w:t xml:space="preserve"> toxins can be fatal at high concentrations</w:t>
      </w:r>
      <w:r>
        <w:rPr>
          <w:rFonts w:asciiTheme="majorBidi" w:hAnsiTheme="majorBidi" w:cstheme="majorBidi"/>
          <w:sz w:val="28"/>
          <w:szCs w:val="28"/>
        </w:rPr>
        <w:t xml:space="preserve"> </w:t>
      </w:r>
      <w:r w:rsidRPr="0065624B">
        <w:rPr>
          <w:rFonts w:asciiTheme="majorBidi" w:hAnsiTheme="majorBidi" w:cstheme="majorBidi"/>
          <w:sz w:val="28"/>
          <w:szCs w:val="28"/>
        </w:rPr>
        <w:t>due to respiratory arrest caused by failure of</w:t>
      </w:r>
      <w:r>
        <w:rPr>
          <w:rFonts w:asciiTheme="majorBidi" w:hAnsiTheme="majorBidi" w:cstheme="majorBidi"/>
          <w:sz w:val="28"/>
          <w:szCs w:val="28"/>
        </w:rPr>
        <w:t xml:space="preserve"> </w:t>
      </w:r>
      <w:r w:rsidRPr="0065624B">
        <w:rPr>
          <w:rFonts w:asciiTheme="majorBidi" w:hAnsiTheme="majorBidi" w:cstheme="majorBidi"/>
          <w:sz w:val="28"/>
          <w:szCs w:val="28"/>
        </w:rPr>
        <w:t>the muscular diaphragm. The two neurotoxins</w:t>
      </w:r>
      <w:r>
        <w:rPr>
          <w:rFonts w:asciiTheme="majorBidi" w:hAnsiTheme="majorBidi" w:cstheme="majorBidi"/>
          <w:sz w:val="28"/>
          <w:szCs w:val="28"/>
        </w:rPr>
        <w:t xml:space="preserve"> </w:t>
      </w:r>
      <w:r w:rsidRPr="0065624B">
        <w:rPr>
          <w:rFonts w:asciiTheme="majorBidi" w:hAnsiTheme="majorBidi" w:cstheme="majorBidi"/>
          <w:sz w:val="28"/>
          <w:szCs w:val="28"/>
        </w:rPr>
        <w:t xml:space="preserve">produced by cyanobacteria are </w:t>
      </w:r>
      <w:proofErr w:type="spellStart"/>
      <w:r w:rsidRPr="0065624B">
        <w:rPr>
          <w:rFonts w:asciiTheme="majorBidi" w:hAnsiTheme="majorBidi" w:cstheme="majorBidi"/>
          <w:sz w:val="28"/>
          <w:szCs w:val="28"/>
        </w:rPr>
        <w:t>anatoxin</w:t>
      </w:r>
      <w:proofErr w:type="spellEnd"/>
      <w:r w:rsidRPr="0065624B">
        <w:rPr>
          <w:rFonts w:asciiTheme="majorBidi" w:hAnsiTheme="majorBidi" w:cstheme="majorBidi"/>
          <w:sz w:val="28"/>
          <w:szCs w:val="28"/>
        </w:rPr>
        <w:t xml:space="preserve"> and </w:t>
      </w:r>
      <w:proofErr w:type="spellStart"/>
      <w:proofErr w:type="gramStart"/>
      <w:r w:rsidRPr="0065624B">
        <w:rPr>
          <w:rFonts w:asciiTheme="majorBidi" w:hAnsiTheme="majorBidi" w:cstheme="majorBidi"/>
          <w:sz w:val="28"/>
          <w:szCs w:val="28"/>
        </w:rPr>
        <w:t>saxitoxin</w:t>
      </w:r>
      <w:proofErr w:type="spellEnd"/>
      <w:r>
        <w:rPr>
          <w:rFonts w:asciiTheme="majorBidi" w:hAnsiTheme="majorBidi" w:cstheme="majorBidi"/>
          <w:sz w:val="28"/>
          <w:szCs w:val="28"/>
        </w:rPr>
        <w:t xml:space="preserve"> .</w:t>
      </w:r>
      <w:proofErr w:type="gramEnd"/>
      <w:r w:rsidRPr="0065624B">
        <w:rPr>
          <w:rFonts w:asciiTheme="majorBidi" w:hAnsiTheme="majorBidi" w:cstheme="majorBidi"/>
          <w:sz w:val="28"/>
          <w:szCs w:val="28"/>
        </w:rPr>
        <w:t xml:space="preserve"> </w:t>
      </w:r>
      <w:proofErr w:type="spellStart"/>
      <w:r w:rsidRPr="0065624B">
        <w:rPr>
          <w:rFonts w:asciiTheme="majorBidi" w:hAnsiTheme="majorBidi" w:cstheme="majorBidi"/>
          <w:sz w:val="28"/>
          <w:szCs w:val="28"/>
        </w:rPr>
        <w:t>Anatoxins</w:t>
      </w:r>
      <w:proofErr w:type="spellEnd"/>
      <w:r w:rsidRPr="0065624B">
        <w:rPr>
          <w:rFonts w:asciiTheme="majorBidi" w:hAnsiTheme="majorBidi" w:cstheme="majorBidi"/>
          <w:sz w:val="28"/>
          <w:szCs w:val="28"/>
        </w:rPr>
        <w:t xml:space="preserve"> are synthesized by</w:t>
      </w:r>
      <w:r>
        <w:rPr>
          <w:rFonts w:asciiTheme="majorBidi" w:hAnsiTheme="majorBidi" w:cstheme="majorBidi"/>
          <w:sz w:val="28"/>
          <w:szCs w:val="28"/>
        </w:rPr>
        <w:t xml:space="preserve"> </w:t>
      </w:r>
      <w:r w:rsidRPr="0065624B">
        <w:rPr>
          <w:rFonts w:asciiTheme="majorBidi" w:hAnsiTheme="majorBidi" w:cstheme="majorBidi"/>
          <w:sz w:val="28"/>
          <w:szCs w:val="28"/>
        </w:rPr>
        <w:t xml:space="preserve">species of </w:t>
      </w:r>
      <w:proofErr w:type="gramStart"/>
      <w:r w:rsidRPr="0065624B">
        <w:rPr>
          <w:rFonts w:asciiTheme="majorBidi" w:hAnsiTheme="majorBidi" w:cstheme="majorBidi"/>
          <w:i/>
          <w:iCs/>
          <w:sz w:val="28"/>
          <w:szCs w:val="28"/>
        </w:rPr>
        <w:t xml:space="preserve">Anabaena </w:t>
      </w:r>
      <w:r w:rsidRPr="0065624B">
        <w:rPr>
          <w:rFonts w:asciiTheme="majorBidi" w:hAnsiTheme="majorBidi" w:cstheme="majorBidi"/>
          <w:sz w:val="28"/>
          <w:szCs w:val="28"/>
        </w:rPr>
        <w:t>,</w:t>
      </w:r>
      <w:proofErr w:type="gramEnd"/>
      <w:r>
        <w:rPr>
          <w:rFonts w:asciiTheme="majorBidi" w:hAnsiTheme="majorBidi" w:cstheme="majorBidi"/>
          <w:sz w:val="28"/>
          <w:szCs w:val="28"/>
        </w:rPr>
        <w:t xml:space="preserve"> </w:t>
      </w:r>
      <w:proofErr w:type="spellStart"/>
      <w:r w:rsidRPr="0065624B">
        <w:rPr>
          <w:rFonts w:asciiTheme="majorBidi" w:hAnsiTheme="majorBidi" w:cstheme="majorBidi"/>
          <w:i/>
          <w:iCs/>
          <w:sz w:val="28"/>
          <w:szCs w:val="28"/>
        </w:rPr>
        <w:t>Aphanizomenon</w:t>
      </w:r>
      <w:proofErr w:type="spellEnd"/>
      <w:r w:rsidRPr="0065624B">
        <w:rPr>
          <w:rFonts w:asciiTheme="majorBidi" w:hAnsiTheme="majorBidi" w:cstheme="majorBidi"/>
          <w:i/>
          <w:iCs/>
          <w:sz w:val="28"/>
          <w:szCs w:val="28"/>
        </w:rPr>
        <w:t xml:space="preserve"> </w:t>
      </w:r>
      <w:r w:rsidR="00012D32">
        <w:rPr>
          <w:rFonts w:asciiTheme="majorBidi" w:hAnsiTheme="majorBidi" w:cstheme="majorBidi"/>
          <w:sz w:val="28"/>
          <w:szCs w:val="28"/>
        </w:rPr>
        <w:t>,</w:t>
      </w:r>
      <w:r w:rsidRPr="0065624B">
        <w:rPr>
          <w:rFonts w:asciiTheme="majorBidi" w:hAnsiTheme="majorBidi" w:cstheme="majorBidi"/>
          <w:sz w:val="28"/>
          <w:szCs w:val="28"/>
        </w:rPr>
        <w:t xml:space="preserve"> </w:t>
      </w:r>
      <w:proofErr w:type="spellStart"/>
      <w:r w:rsidRPr="0065624B">
        <w:rPr>
          <w:rFonts w:asciiTheme="majorBidi" w:hAnsiTheme="majorBidi" w:cstheme="majorBidi"/>
          <w:i/>
          <w:iCs/>
          <w:sz w:val="28"/>
          <w:szCs w:val="28"/>
        </w:rPr>
        <w:t>Oscillatoria</w:t>
      </w:r>
      <w:proofErr w:type="spellEnd"/>
      <w:r w:rsidRPr="0065624B">
        <w:rPr>
          <w:rFonts w:asciiTheme="majorBidi" w:hAnsiTheme="majorBidi" w:cstheme="majorBidi"/>
          <w:i/>
          <w:iCs/>
          <w:sz w:val="28"/>
          <w:szCs w:val="28"/>
        </w:rPr>
        <w:t xml:space="preserve"> </w:t>
      </w:r>
      <w:r w:rsidRPr="0065624B">
        <w:rPr>
          <w:rFonts w:asciiTheme="majorBidi" w:hAnsiTheme="majorBidi" w:cstheme="majorBidi"/>
          <w:sz w:val="28"/>
          <w:szCs w:val="28"/>
        </w:rPr>
        <w:t xml:space="preserve">and </w:t>
      </w:r>
      <w:proofErr w:type="spellStart"/>
      <w:r w:rsidRPr="0065624B">
        <w:rPr>
          <w:rFonts w:asciiTheme="majorBidi" w:hAnsiTheme="majorBidi" w:cstheme="majorBidi"/>
          <w:i/>
          <w:iCs/>
          <w:sz w:val="28"/>
          <w:szCs w:val="28"/>
        </w:rPr>
        <w:t>Trichodesmium</w:t>
      </w:r>
      <w:proofErr w:type="spellEnd"/>
      <w:r w:rsidRPr="0065624B">
        <w:rPr>
          <w:rFonts w:asciiTheme="majorBidi" w:hAnsiTheme="majorBidi" w:cstheme="majorBidi"/>
          <w:i/>
          <w:iCs/>
          <w:sz w:val="28"/>
          <w:szCs w:val="28"/>
        </w:rPr>
        <w:t xml:space="preserve"> </w:t>
      </w:r>
    </w:p>
    <w:p w:rsidR="00070B6E" w:rsidRPr="00070B6E" w:rsidRDefault="00070B6E" w:rsidP="00012D32">
      <w:pPr>
        <w:rPr>
          <w:rFonts w:asciiTheme="majorBidi" w:hAnsiTheme="majorBidi" w:cstheme="majorBidi"/>
          <w:sz w:val="28"/>
          <w:szCs w:val="28"/>
        </w:rPr>
      </w:pPr>
      <w:r>
        <w:rPr>
          <w:rFonts w:asciiTheme="majorBidi" w:hAnsiTheme="majorBidi" w:cstheme="majorBidi"/>
          <w:sz w:val="28"/>
          <w:szCs w:val="28"/>
        </w:rPr>
        <w:t xml:space="preserve">   </w:t>
      </w:r>
      <w:r w:rsidRPr="00070B6E">
        <w:rPr>
          <w:rFonts w:asciiTheme="majorBidi" w:hAnsiTheme="majorBidi" w:cstheme="majorBidi"/>
          <w:sz w:val="28"/>
          <w:szCs w:val="28"/>
        </w:rPr>
        <w:t xml:space="preserve">Three families of </w:t>
      </w:r>
      <w:proofErr w:type="spellStart"/>
      <w:r w:rsidRPr="00070B6E">
        <w:rPr>
          <w:rFonts w:asciiTheme="majorBidi" w:hAnsiTheme="majorBidi" w:cstheme="majorBidi"/>
          <w:sz w:val="28"/>
          <w:szCs w:val="28"/>
        </w:rPr>
        <w:t>cyanobacterial</w:t>
      </w:r>
      <w:proofErr w:type="spellEnd"/>
      <w:r w:rsidRPr="00070B6E">
        <w:rPr>
          <w:rFonts w:asciiTheme="majorBidi" w:hAnsiTheme="majorBidi" w:cstheme="majorBidi"/>
          <w:sz w:val="28"/>
          <w:szCs w:val="28"/>
        </w:rPr>
        <w:t xml:space="preserve"> neurotoxins are known:</w:t>
      </w:r>
    </w:p>
    <w:p w:rsidR="00070B6E" w:rsidRPr="00070B6E" w:rsidRDefault="00070B6E" w:rsidP="00070B6E">
      <w:pPr>
        <w:rPr>
          <w:rFonts w:asciiTheme="majorBidi" w:hAnsiTheme="majorBidi" w:cstheme="majorBidi"/>
          <w:sz w:val="28"/>
          <w:szCs w:val="28"/>
        </w:rPr>
      </w:pPr>
      <w:r w:rsidRPr="00070B6E">
        <w:rPr>
          <w:rFonts w:asciiTheme="majorBidi" w:hAnsiTheme="majorBidi" w:cstheme="majorBidi"/>
          <w:sz w:val="28"/>
          <w:szCs w:val="28"/>
        </w:rPr>
        <w:t xml:space="preserve">• </w:t>
      </w:r>
      <w:proofErr w:type="spellStart"/>
      <w:proofErr w:type="gramStart"/>
      <w:r w:rsidRPr="00070B6E">
        <w:rPr>
          <w:rFonts w:asciiTheme="majorBidi" w:hAnsiTheme="majorBidi" w:cstheme="majorBidi"/>
          <w:sz w:val="28"/>
          <w:szCs w:val="28"/>
        </w:rPr>
        <w:t>anatoxin</w:t>
      </w:r>
      <w:proofErr w:type="spellEnd"/>
      <w:r w:rsidRPr="00070B6E">
        <w:rPr>
          <w:rFonts w:asciiTheme="majorBidi" w:hAnsiTheme="majorBidi" w:cstheme="majorBidi"/>
          <w:sz w:val="28"/>
          <w:szCs w:val="28"/>
        </w:rPr>
        <w:t>-</w:t>
      </w:r>
      <w:proofErr w:type="gramEnd"/>
      <w:r w:rsidRPr="00070B6E">
        <w:rPr>
          <w:rFonts w:asciiTheme="majorBidi" w:hAnsiTheme="majorBidi" w:cstheme="majorBidi"/>
          <w:sz w:val="28"/>
          <w:szCs w:val="28"/>
        </w:rPr>
        <w:t xml:space="preserve">a and </w:t>
      </w:r>
      <w:proofErr w:type="spellStart"/>
      <w:r w:rsidRPr="00070B6E">
        <w:rPr>
          <w:rFonts w:asciiTheme="majorBidi" w:hAnsiTheme="majorBidi" w:cstheme="majorBidi"/>
          <w:sz w:val="28"/>
          <w:szCs w:val="28"/>
        </w:rPr>
        <w:t>homoanatoxin</w:t>
      </w:r>
      <w:proofErr w:type="spellEnd"/>
      <w:r w:rsidRPr="00070B6E">
        <w:rPr>
          <w:rFonts w:asciiTheme="majorBidi" w:hAnsiTheme="majorBidi" w:cstheme="majorBidi"/>
          <w:sz w:val="28"/>
          <w:szCs w:val="28"/>
        </w:rPr>
        <w:t>-a, which mimic the effect of acetyl choline,</w:t>
      </w:r>
    </w:p>
    <w:p w:rsidR="00070B6E" w:rsidRPr="00070B6E" w:rsidRDefault="00070B6E" w:rsidP="00070B6E">
      <w:pPr>
        <w:rPr>
          <w:rFonts w:asciiTheme="majorBidi" w:hAnsiTheme="majorBidi" w:cstheme="majorBidi"/>
          <w:sz w:val="28"/>
          <w:szCs w:val="28"/>
        </w:rPr>
      </w:pPr>
      <w:r w:rsidRPr="00070B6E">
        <w:rPr>
          <w:rFonts w:asciiTheme="majorBidi" w:hAnsiTheme="majorBidi" w:cstheme="majorBidi"/>
          <w:sz w:val="28"/>
          <w:szCs w:val="28"/>
        </w:rPr>
        <w:t xml:space="preserve">• </w:t>
      </w:r>
      <w:proofErr w:type="spellStart"/>
      <w:proofErr w:type="gramStart"/>
      <w:r w:rsidRPr="00070B6E">
        <w:rPr>
          <w:rFonts w:asciiTheme="majorBidi" w:hAnsiTheme="majorBidi" w:cstheme="majorBidi"/>
          <w:sz w:val="28"/>
          <w:szCs w:val="28"/>
        </w:rPr>
        <w:t>anatoxin</w:t>
      </w:r>
      <w:proofErr w:type="spellEnd"/>
      <w:r w:rsidRPr="00070B6E">
        <w:rPr>
          <w:rFonts w:asciiTheme="majorBidi" w:hAnsiTheme="majorBidi" w:cstheme="majorBidi"/>
          <w:sz w:val="28"/>
          <w:szCs w:val="28"/>
        </w:rPr>
        <w:t>-</w:t>
      </w:r>
      <w:proofErr w:type="gramEnd"/>
      <w:r w:rsidRPr="00070B6E">
        <w:rPr>
          <w:rFonts w:asciiTheme="majorBidi" w:hAnsiTheme="majorBidi" w:cstheme="majorBidi"/>
          <w:sz w:val="28"/>
          <w:szCs w:val="28"/>
        </w:rPr>
        <w:t>a(S), which is an anticholinesterase, and</w:t>
      </w:r>
    </w:p>
    <w:p w:rsidR="00232F47" w:rsidRDefault="00070B6E" w:rsidP="0089432C">
      <w:pPr>
        <w:rPr>
          <w:rFonts w:asciiTheme="majorBidi" w:hAnsiTheme="majorBidi" w:cstheme="majorBidi"/>
          <w:sz w:val="28"/>
          <w:szCs w:val="28"/>
        </w:rPr>
      </w:pPr>
      <w:r w:rsidRPr="00070B6E">
        <w:rPr>
          <w:rFonts w:asciiTheme="majorBidi" w:hAnsiTheme="majorBidi" w:cstheme="majorBidi"/>
          <w:sz w:val="28"/>
          <w:szCs w:val="28"/>
        </w:rPr>
        <w:t xml:space="preserve">• </w:t>
      </w:r>
      <w:proofErr w:type="spellStart"/>
      <w:proofErr w:type="gramStart"/>
      <w:r w:rsidRPr="00070B6E">
        <w:rPr>
          <w:rFonts w:asciiTheme="majorBidi" w:hAnsiTheme="majorBidi" w:cstheme="majorBidi"/>
          <w:sz w:val="28"/>
          <w:szCs w:val="28"/>
        </w:rPr>
        <w:t>saxitoxins</w:t>
      </w:r>
      <w:proofErr w:type="spellEnd"/>
      <w:proofErr w:type="gramEnd"/>
      <w:r w:rsidRPr="00070B6E">
        <w:rPr>
          <w:rFonts w:asciiTheme="majorBidi" w:hAnsiTheme="majorBidi" w:cstheme="majorBidi"/>
          <w:sz w:val="28"/>
          <w:szCs w:val="28"/>
        </w:rPr>
        <w:t>, also known as paralytic shellfish poisons (PSPs) which block nerve cell sodium channels.</w:t>
      </w:r>
    </w:p>
    <w:p w:rsidR="00893028" w:rsidRPr="00893028" w:rsidRDefault="00232F47" w:rsidP="0089432C">
      <w:pPr>
        <w:ind w:left="-270"/>
        <w:jc w:val="both"/>
        <w:rPr>
          <w:rFonts w:asciiTheme="majorBidi" w:hAnsiTheme="majorBidi" w:cstheme="majorBidi"/>
          <w:sz w:val="28"/>
          <w:szCs w:val="28"/>
        </w:rPr>
      </w:pPr>
      <w:r>
        <w:rPr>
          <w:rFonts w:asciiTheme="majorBidi" w:hAnsiTheme="majorBidi" w:cstheme="majorBidi"/>
          <w:sz w:val="28"/>
          <w:szCs w:val="28"/>
        </w:rPr>
        <w:t xml:space="preserve">    </w:t>
      </w:r>
      <w:proofErr w:type="spellStart"/>
      <w:r w:rsidRPr="006D7DBD">
        <w:rPr>
          <w:rFonts w:asciiTheme="majorBidi" w:hAnsiTheme="majorBidi" w:cstheme="majorBidi"/>
          <w:b/>
          <w:bCs/>
          <w:color w:val="FF0000"/>
          <w:sz w:val="32"/>
          <w:szCs w:val="32"/>
        </w:rPr>
        <w:t>Anatoxin</w:t>
      </w:r>
      <w:proofErr w:type="spellEnd"/>
      <w:r w:rsidR="00EB2246">
        <w:rPr>
          <w:rFonts w:asciiTheme="majorBidi" w:hAnsiTheme="majorBidi" w:cstheme="majorBidi"/>
          <w:b/>
          <w:bCs/>
          <w:color w:val="FF0000"/>
          <w:sz w:val="32"/>
          <w:szCs w:val="32"/>
        </w:rPr>
        <w:t xml:space="preserve">: </w:t>
      </w:r>
      <w:proofErr w:type="spellStart"/>
      <w:r w:rsidR="00893028" w:rsidRPr="00893028">
        <w:rPr>
          <w:rFonts w:asciiTheme="majorBidi" w:hAnsiTheme="majorBidi" w:cstheme="majorBidi"/>
          <w:sz w:val="28"/>
          <w:szCs w:val="28"/>
        </w:rPr>
        <w:t>Anatoxins</w:t>
      </w:r>
      <w:proofErr w:type="spellEnd"/>
      <w:r w:rsidR="00893028" w:rsidRPr="00893028">
        <w:rPr>
          <w:rFonts w:asciiTheme="majorBidi" w:hAnsiTheme="majorBidi" w:cstheme="majorBidi"/>
          <w:sz w:val="28"/>
          <w:szCs w:val="28"/>
        </w:rPr>
        <w:t xml:space="preserve"> are neurotoxins and can be divided into </w:t>
      </w:r>
      <w:proofErr w:type="spellStart"/>
      <w:r w:rsidR="00893028" w:rsidRPr="00893028">
        <w:rPr>
          <w:rFonts w:asciiTheme="majorBidi" w:hAnsiTheme="majorBidi" w:cstheme="majorBidi"/>
          <w:sz w:val="28"/>
          <w:szCs w:val="28"/>
        </w:rPr>
        <w:t>anatoxin</w:t>
      </w:r>
      <w:proofErr w:type="spellEnd"/>
      <w:r w:rsidR="00893028" w:rsidRPr="00893028">
        <w:rPr>
          <w:rFonts w:asciiTheme="majorBidi" w:hAnsiTheme="majorBidi" w:cstheme="majorBidi"/>
          <w:sz w:val="28"/>
          <w:szCs w:val="28"/>
        </w:rPr>
        <w:t xml:space="preserve">-a, </w:t>
      </w:r>
      <w:proofErr w:type="spellStart"/>
      <w:r w:rsidR="00893028" w:rsidRPr="00893028">
        <w:rPr>
          <w:rFonts w:asciiTheme="majorBidi" w:hAnsiTheme="majorBidi" w:cstheme="majorBidi"/>
          <w:sz w:val="28"/>
          <w:szCs w:val="28"/>
        </w:rPr>
        <w:t>homoanatoxin</w:t>
      </w:r>
      <w:proofErr w:type="spellEnd"/>
      <w:r w:rsidR="00893028" w:rsidRPr="00893028">
        <w:rPr>
          <w:rFonts w:asciiTheme="majorBidi" w:hAnsiTheme="majorBidi" w:cstheme="majorBidi"/>
          <w:sz w:val="28"/>
          <w:szCs w:val="28"/>
        </w:rPr>
        <w:t xml:space="preserve">-a, and </w:t>
      </w:r>
      <w:proofErr w:type="spellStart"/>
      <w:r w:rsidR="00893028" w:rsidRPr="00893028">
        <w:rPr>
          <w:rFonts w:asciiTheme="majorBidi" w:hAnsiTheme="majorBidi" w:cstheme="majorBidi"/>
          <w:sz w:val="28"/>
          <w:szCs w:val="28"/>
        </w:rPr>
        <w:t>anatoxina</w:t>
      </w:r>
      <w:proofErr w:type="spellEnd"/>
      <w:r w:rsidR="00893028" w:rsidRPr="00893028">
        <w:rPr>
          <w:rFonts w:asciiTheme="majorBidi" w:hAnsiTheme="majorBidi" w:cstheme="majorBidi"/>
          <w:sz w:val="28"/>
          <w:szCs w:val="28"/>
        </w:rPr>
        <w:t xml:space="preserve">(s). </w:t>
      </w:r>
      <w:proofErr w:type="spellStart"/>
      <w:r w:rsidR="00893028" w:rsidRPr="00893028">
        <w:rPr>
          <w:rFonts w:asciiTheme="majorBidi" w:hAnsiTheme="majorBidi" w:cstheme="majorBidi"/>
          <w:sz w:val="28"/>
          <w:szCs w:val="28"/>
        </w:rPr>
        <w:t>Anatoxin</w:t>
      </w:r>
      <w:proofErr w:type="spellEnd"/>
      <w:r w:rsidR="00893028" w:rsidRPr="00893028">
        <w:rPr>
          <w:rFonts w:asciiTheme="majorBidi" w:hAnsiTheme="majorBidi" w:cstheme="majorBidi"/>
          <w:sz w:val="28"/>
          <w:szCs w:val="28"/>
        </w:rPr>
        <w:t xml:space="preserve">-a(s) is a natural </w:t>
      </w:r>
      <w:proofErr w:type="spellStart"/>
      <w:proofErr w:type="gramStart"/>
      <w:r w:rsidR="00893028" w:rsidRPr="00893028">
        <w:rPr>
          <w:rFonts w:asciiTheme="majorBidi" w:hAnsiTheme="majorBidi" w:cstheme="majorBidi"/>
          <w:sz w:val="28"/>
          <w:szCs w:val="28"/>
        </w:rPr>
        <w:t>Organophosporous</w:t>
      </w:r>
      <w:proofErr w:type="spellEnd"/>
      <w:r w:rsidR="00893028">
        <w:rPr>
          <w:rFonts w:asciiTheme="majorBidi" w:hAnsiTheme="majorBidi" w:cstheme="majorBidi"/>
          <w:sz w:val="28"/>
          <w:szCs w:val="28"/>
        </w:rPr>
        <w:t>(</w:t>
      </w:r>
      <w:proofErr w:type="gramEnd"/>
      <w:r w:rsidR="00893028" w:rsidRPr="00893028">
        <w:rPr>
          <w:rFonts w:asciiTheme="majorBidi" w:hAnsiTheme="majorBidi" w:cstheme="majorBidi"/>
          <w:sz w:val="28"/>
          <w:szCs w:val="28"/>
        </w:rPr>
        <w:t>OP</w:t>
      </w:r>
      <w:r w:rsidR="00893028">
        <w:rPr>
          <w:rFonts w:asciiTheme="majorBidi" w:hAnsiTheme="majorBidi" w:cstheme="majorBidi"/>
          <w:sz w:val="28"/>
          <w:szCs w:val="28"/>
        </w:rPr>
        <w:t>).</w:t>
      </w:r>
    </w:p>
    <w:p w:rsidR="006D7DBD" w:rsidRDefault="0085356D" w:rsidP="006D7DBD">
      <w:pPr>
        <w:jc w:val="both"/>
        <w:rPr>
          <w:rFonts w:asciiTheme="majorBidi" w:hAnsiTheme="majorBidi" w:cstheme="majorBidi"/>
          <w:sz w:val="28"/>
          <w:szCs w:val="28"/>
        </w:rPr>
      </w:pPr>
      <w:proofErr w:type="spellStart"/>
      <w:r w:rsidRPr="0085356D">
        <w:rPr>
          <w:rFonts w:asciiTheme="majorBidi" w:hAnsiTheme="majorBidi" w:cstheme="majorBidi"/>
          <w:sz w:val="28"/>
          <w:szCs w:val="28"/>
        </w:rPr>
        <w:t>Anatoxin</w:t>
      </w:r>
      <w:proofErr w:type="spellEnd"/>
      <w:r w:rsidRPr="0085356D">
        <w:rPr>
          <w:rFonts w:asciiTheme="majorBidi" w:hAnsiTheme="majorBidi" w:cstheme="majorBidi"/>
          <w:sz w:val="28"/>
          <w:szCs w:val="28"/>
        </w:rPr>
        <w:t xml:space="preserve">-a, also known as Very Fast Death Factor (VFDF), is a secondary, bicyclic amine alkaloid and </w:t>
      </w:r>
      <w:proofErr w:type="spellStart"/>
      <w:r w:rsidRPr="0085356D">
        <w:rPr>
          <w:rFonts w:asciiTheme="majorBidi" w:hAnsiTheme="majorBidi" w:cstheme="majorBidi"/>
          <w:sz w:val="28"/>
          <w:szCs w:val="28"/>
        </w:rPr>
        <w:t>cyanotoxin</w:t>
      </w:r>
      <w:proofErr w:type="spellEnd"/>
      <w:r w:rsidRPr="0085356D">
        <w:rPr>
          <w:rFonts w:asciiTheme="majorBidi" w:hAnsiTheme="majorBidi" w:cstheme="majorBidi"/>
          <w:sz w:val="28"/>
          <w:szCs w:val="28"/>
        </w:rPr>
        <w:t xml:space="preserve"> with acute neurotoxicity. It was first discovered in the early 1960s in Canada, and was isolated in 1972.</w:t>
      </w:r>
      <w:r w:rsidRPr="0085356D">
        <w:t xml:space="preserve"> </w:t>
      </w:r>
      <w:r w:rsidR="009A6096" w:rsidRPr="009A6096">
        <w:rPr>
          <w:rFonts w:asciiTheme="majorBidi" w:hAnsiTheme="majorBidi" w:cstheme="majorBidi"/>
          <w:sz w:val="28"/>
          <w:szCs w:val="28"/>
        </w:rPr>
        <w:t xml:space="preserve">Clinical effects of poisoning may appear within minutes to hours after exposure and may include loss of muscle coordination, muscle tremors and </w:t>
      </w:r>
      <w:proofErr w:type="spellStart"/>
      <w:r w:rsidR="009A6096" w:rsidRPr="009A6096">
        <w:rPr>
          <w:rFonts w:asciiTheme="majorBidi" w:hAnsiTheme="majorBidi" w:cstheme="majorBidi"/>
          <w:sz w:val="28"/>
          <w:szCs w:val="28"/>
        </w:rPr>
        <w:t>fasciculations</w:t>
      </w:r>
      <w:proofErr w:type="spellEnd"/>
      <w:r w:rsidR="009A6096" w:rsidRPr="009A6096">
        <w:rPr>
          <w:rFonts w:asciiTheme="majorBidi" w:hAnsiTheme="majorBidi" w:cstheme="majorBidi"/>
          <w:sz w:val="28"/>
          <w:szCs w:val="28"/>
        </w:rPr>
        <w:t>, convulsions, and respiratory distress. The principal lethal effect is respiratory failure after loss of control over respiratory muscles</w:t>
      </w:r>
      <w:r w:rsidRPr="009A6096">
        <w:rPr>
          <w:rFonts w:asciiTheme="majorBidi" w:hAnsiTheme="majorBidi" w:cstheme="majorBidi"/>
          <w:sz w:val="28"/>
          <w:szCs w:val="28"/>
        </w:rPr>
        <w:t>.</w:t>
      </w:r>
    </w:p>
    <w:p w:rsidR="006D7DBD" w:rsidRDefault="006D7DBD" w:rsidP="006D7DBD">
      <w:pPr>
        <w:jc w:val="both"/>
        <w:rPr>
          <w:rFonts w:asciiTheme="majorBidi" w:hAnsiTheme="majorBidi" w:cstheme="majorBidi"/>
          <w:sz w:val="28"/>
          <w:szCs w:val="28"/>
        </w:rPr>
      </w:pPr>
      <w:r w:rsidRPr="006D7DBD">
        <w:rPr>
          <w:rFonts w:asciiTheme="majorBidi" w:hAnsiTheme="majorBidi" w:cstheme="majorBidi"/>
          <w:sz w:val="28"/>
          <w:szCs w:val="28"/>
        </w:rPr>
        <w:t xml:space="preserve">Two mechanisms of action are used by this toxin. First, it acts as </w:t>
      </w:r>
      <w:proofErr w:type="gramStart"/>
      <w:r w:rsidRPr="006D7DBD">
        <w:rPr>
          <w:rFonts w:asciiTheme="majorBidi" w:hAnsiTheme="majorBidi" w:cstheme="majorBidi"/>
          <w:sz w:val="28"/>
          <w:szCs w:val="28"/>
        </w:rPr>
        <w:t>an</w:t>
      </w:r>
      <w:proofErr w:type="gramEnd"/>
      <w:r w:rsidRPr="006D7DBD">
        <w:rPr>
          <w:rFonts w:asciiTheme="majorBidi" w:hAnsiTheme="majorBidi" w:cstheme="majorBidi"/>
          <w:sz w:val="28"/>
          <w:szCs w:val="28"/>
        </w:rPr>
        <w:t xml:space="preserve"> through the nicotinic acetylcholine receptor (</w:t>
      </w:r>
      <w:proofErr w:type="spellStart"/>
      <w:r w:rsidRPr="006D7DBD">
        <w:rPr>
          <w:rFonts w:asciiTheme="majorBidi" w:hAnsiTheme="majorBidi" w:cstheme="majorBidi"/>
          <w:sz w:val="28"/>
          <w:szCs w:val="28"/>
        </w:rPr>
        <w:t>nAchR</w:t>
      </w:r>
      <w:proofErr w:type="spellEnd"/>
      <w:r w:rsidRPr="006D7DBD">
        <w:rPr>
          <w:rFonts w:asciiTheme="majorBidi" w:hAnsiTheme="majorBidi" w:cstheme="majorBidi"/>
          <w:sz w:val="28"/>
          <w:szCs w:val="28"/>
        </w:rPr>
        <w:t xml:space="preserve">) where it the binding of the receptor's natural ligand, acetylcholine.  </w:t>
      </w:r>
      <w:proofErr w:type="gramStart"/>
      <w:r w:rsidRPr="006D7DBD">
        <w:rPr>
          <w:rFonts w:asciiTheme="majorBidi" w:hAnsiTheme="majorBidi" w:cstheme="majorBidi"/>
          <w:sz w:val="28"/>
          <w:szCs w:val="28"/>
        </w:rPr>
        <w:t>stimulating</w:t>
      </w:r>
      <w:proofErr w:type="gramEnd"/>
      <w:r w:rsidRPr="006D7DBD">
        <w:rPr>
          <w:rFonts w:asciiTheme="majorBidi" w:hAnsiTheme="majorBidi" w:cstheme="majorBidi"/>
          <w:sz w:val="28"/>
          <w:szCs w:val="28"/>
        </w:rPr>
        <w:t xml:space="preserve"> muscle contraction  however, </w:t>
      </w:r>
      <w:proofErr w:type="spellStart"/>
      <w:r w:rsidRPr="006D7DBD">
        <w:rPr>
          <w:rFonts w:asciiTheme="majorBidi" w:hAnsiTheme="majorBidi" w:cstheme="majorBidi"/>
          <w:sz w:val="28"/>
          <w:szCs w:val="28"/>
        </w:rPr>
        <w:t>anatoxin</w:t>
      </w:r>
      <w:proofErr w:type="spellEnd"/>
      <w:r w:rsidRPr="006D7DBD">
        <w:rPr>
          <w:rFonts w:asciiTheme="majorBidi" w:hAnsiTheme="majorBidi" w:cstheme="majorBidi"/>
          <w:sz w:val="28"/>
          <w:szCs w:val="28"/>
        </w:rPr>
        <w:t xml:space="preserve">-a is not released from the receptor, which results in continuous contraction of the affected muscle. Second, it inhibits </w:t>
      </w:r>
      <w:proofErr w:type="spellStart"/>
      <w:r w:rsidRPr="006D7DBD">
        <w:rPr>
          <w:rFonts w:asciiTheme="majorBidi" w:hAnsiTheme="majorBidi" w:cstheme="majorBidi"/>
          <w:sz w:val="28"/>
          <w:szCs w:val="28"/>
        </w:rPr>
        <w:t>acetylcholinesterase</w:t>
      </w:r>
      <w:proofErr w:type="spellEnd"/>
      <w:r w:rsidRPr="006D7DBD">
        <w:rPr>
          <w:rFonts w:asciiTheme="majorBidi" w:hAnsiTheme="majorBidi" w:cstheme="majorBidi"/>
          <w:sz w:val="28"/>
          <w:szCs w:val="28"/>
        </w:rPr>
        <w:t xml:space="preserve">, which leads to an increase of the </w:t>
      </w:r>
      <w:proofErr w:type="gramStart"/>
      <w:r w:rsidRPr="006D7DBD">
        <w:rPr>
          <w:rFonts w:asciiTheme="majorBidi" w:hAnsiTheme="majorBidi" w:cstheme="majorBidi"/>
          <w:sz w:val="28"/>
          <w:szCs w:val="28"/>
        </w:rPr>
        <w:t>neurotransmitter .</w:t>
      </w:r>
      <w:proofErr w:type="gramEnd"/>
      <w:r w:rsidRPr="006D7DBD">
        <w:rPr>
          <w:rFonts w:asciiTheme="majorBidi" w:hAnsiTheme="majorBidi" w:cstheme="majorBidi"/>
          <w:sz w:val="28"/>
          <w:szCs w:val="28"/>
        </w:rPr>
        <w:t xml:space="preserve"> The </w:t>
      </w:r>
      <w:r w:rsidRPr="006D7DBD">
        <w:rPr>
          <w:rFonts w:asciiTheme="majorBidi" w:hAnsiTheme="majorBidi" w:cstheme="majorBidi"/>
          <w:sz w:val="28"/>
          <w:szCs w:val="28"/>
        </w:rPr>
        <w:lastRenderedPageBreak/>
        <w:t>combined effect causes paralysis, resulting in death if respiratory muscles are affected.</w:t>
      </w:r>
    </w:p>
    <w:p w:rsidR="006D7DBD" w:rsidRDefault="006D7DBD" w:rsidP="006D7DBD">
      <w:pPr>
        <w:jc w:val="both"/>
        <w:rPr>
          <w:rFonts w:asciiTheme="majorBidi" w:hAnsiTheme="majorBidi" w:cstheme="majorBidi"/>
          <w:sz w:val="28"/>
          <w:szCs w:val="28"/>
        </w:rPr>
      </w:pPr>
      <w:r w:rsidRPr="006D7DBD">
        <w:rPr>
          <w:rFonts w:asciiTheme="majorBidi" w:hAnsiTheme="majorBidi" w:cstheme="majorBidi"/>
          <w:sz w:val="28"/>
          <w:szCs w:val="28"/>
        </w:rPr>
        <w:t xml:space="preserve">Figure shows the presence of an additional methyl group (CH) on carbon atom 11 (C11) differentiates </w:t>
      </w:r>
      <w:proofErr w:type="spellStart"/>
      <w:r w:rsidRPr="006D7DBD">
        <w:rPr>
          <w:rFonts w:asciiTheme="majorBidi" w:hAnsiTheme="majorBidi" w:cstheme="majorBidi"/>
          <w:sz w:val="28"/>
          <w:szCs w:val="28"/>
        </w:rPr>
        <w:t>anatoxin</w:t>
      </w:r>
      <w:proofErr w:type="spellEnd"/>
      <w:r w:rsidRPr="006D7DBD">
        <w:rPr>
          <w:rFonts w:asciiTheme="majorBidi" w:hAnsiTheme="majorBidi" w:cstheme="majorBidi"/>
          <w:sz w:val="28"/>
          <w:szCs w:val="28"/>
        </w:rPr>
        <w:t>-</w:t>
      </w:r>
      <w:proofErr w:type="gramStart"/>
      <w:r w:rsidRPr="006D7DBD">
        <w:rPr>
          <w:rFonts w:asciiTheme="majorBidi" w:hAnsiTheme="majorBidi" w:cstheme="majorBidi"/>
          <w:sz w:val="28"/>
          <w:szCs w:val="28"/>
        </w:rPr>
        <w:t>a from</w:t>
      </w:r>
      <w:proofErr w:type="gramEnd"/>
      <w:r w:rsidRPr="006D7DBD">
        <w:rPr>
          <w:rFonts w:asciiTheme="majorBidi" w:hAnsiTheme="majorBidi" w:cstheme="majorBidi"/>
          <w:sz w:val="28"/>
          <w:szCs w:val="28"/>
        </w:rPr>
        <w:t xml:space="preserve"> its analog </w:t>
      </w:r>
      <w:proofErr w:type="spellStart"/>
      <w:r w:rsidRPr="006D7DBD">
        <w:rPr>
          <w:rFonts w:asciiTheme="majorBidi" w:hAnsiTheme="majorBidi" w:cstheme="majorBidi"/>
          <w:sz w:val="28"/>
          <w:szCs w:val="28"/>
        </w:rPr>
        <w:t>homoanatoxin</w:t>
      </w:r>
      <w:proofErr w:type="spellEnd"/>
      <w:r w:rsidRPr="006D7DBD">
        <w:rPr>
          <w:rFonts w:asciiTheme="majorBidi" w:hAnsiTheme="majorBidi" w:cstheme="majorBidi"/>
          <w:sz w:val="28"/>
          <w:szCs w:val="28"/>
        </w:rPr>
        <w:t>-a. Both molecules share almost identical toxicological properties</w:t>
      </w:r>
    </w:p>
    <w:p w:rsidR="006D7DBD" w:rsidRDefault="006D7DBD" w:rsidP="006D7DBD">
      <w:pPr>
        <w:jc w:val="both"/>
        <w:rPr>
          <w:rFonts w:asciiTheme="majorBidi" w:hAnsiTheme="majorBidi" w:cstheme="majorBidi"/>
          <w:sz w:val="28"/>
          <w:szCs w:val="28"/>
        </w:rPr>
      </w:pPr>
    </w:p>
    <w:p w:rsidR="006D7DBD" w:rsidRDefault="006D7DBD" w:rsidP="006D7DBD">
      <w:pPr>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184F0DCC">
            <wp:extent cx="5248910" cy="2030095"/>
            <wp:effectExtent l="0" t="0" r="889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8910" cy="2030095"/>
                    </a:xfrm>
                    <a:prstGeom prst="rect">
                      <a:avLst/>
                    </a:prstGeom>
                    <a:noFill/>
                  </pic:spPr>
                </pic:pic>
              </a:graphicData>
            </a:graphic>
          </wp:inline>
        </w:drawing>
      </w:r>
    </w:p>
    <w:p w:rsidR="006D7DBD" w:rsidRPr="006D7DBD" w:rsidRDefault="006D7DBD" w:rsidP="006D7DBD">
      <w:pPr>
        <w:jc w:val="center"/>
        <w:rPr>
          <w:rFonts w:asciiTheme="majorBidi" w:hAnsiTheme="majorBidi" w:cstheme="majorBidi"/>
          <w:sz w:val="20"/>
          <w:szCs w:val="20"/>
        </w:rPr>
      </w:pPr>
      <w:r w:rsidRPr="006D7DBD">
        <w:rPr>
          <w:rFonts w:asciiTheme="majorBidi" w:hAnsiTheme="majorBidi" w:cstheme="majorBidi"/>
          <w:b/>
          <w:bCs/>
          <w:sz w:val="20"/>
          <w:szCs w:val="20"/>
        </w:rPr>
        <w:t xml:space="preserve">Structures of </w:t>
      </w:r>
      <w:proofErr w:type="spellStart"/>
      <w:r w:rsidRPr="006D7DBD">
        <w:rPr>
          <w:rFonts w:asciiTheme="majorBidi" w:hAnsiTheme="majorBidi" w:cstheme="majorBidi"/>
          <w:b/>
          <w:bCs/>
          <w:sz w:val="20"/>
          <w:szCs w:val="20"/>
        </w:rPr>
        <w:t>Anatoxin</w:t>
      </w:r>
      <w:proofErr w:type="spellEnd"/>
      <w:r w:rsidRPr="006D7DBD">
        <w:rPr>
          <w:rFonts w:asciiTheme="majorBidi" w:hAnsiTheme="majorBidi" w:cstheme="majorBidi"/>
          <w:b/>
          <w:bCs/>
          <w:sz w:val="20"/>
          <w:szCs w:val="20"/>
        </w:rPr>
        <w:t xml:space="preserve">-a and </w:t>
      </w:r>
      <w:proofErr w:type="spellStart"/>
      <w:r w:rsidRPr="006D7DBD">
        <w:rPr>
          <w:rFonts w:asciiTheme="majorBidi" w:hAnsiTheme="majorBidi" w:cstheme="majorBidi"/>
          <w:b/>
          <w:bCs/>
          <w:sz w:val="20"/>
          <w:szCs w:val="20"/>
        </w:rPr>
        <w:t>Homoanatoxin</w:t>
      </w:r>
      <w:proofErr w:type="spellEnd"/>
      <w:r w:rsidRPr="006D7DBD">
        <w:rPr>
          <w:rFonts w:asciiTheme="majorBidi" w:hAnsiTheme="majorBidi" w:cstheme="majorBidi"/>
          <w:b/>
          <w:bCs/>
          <w:sz w:val="20"/>
          <w:szCs w:val="20"/>
        </w:rPr>
        <w:t>-a</w:t>
      </w:r>
    </w:p>
    <w:p w:rsidR="009A6096" w:rsidRDefault="0085356D" w:rsidP="006D7DBD">
      <w:pPr>
        <w:jc w:val="both"/>
        <w:rPr>
          <w:rFonts w:asciiTheme="majorBidi" w:hAnsiTheme="majorBidi" w:cstheme="majorBidi"/>
          <w:sz w:val="28"/>
          <w:szCs w:val="28"/>
        </w:rPr>
      </w:pPr>
      <w:r w:rsidRPr="009A6096">
        <w:rPr>
          <w:rFonts w:asciiTheme="majorBidi" w:hAnsiTheme="majorBidi" w:cstheme="majorBidi"/>
          <w:sz w:val="28"/>
          <w:szCs w:val="28"/>
        </w:rPr>
        <w:t xml:space="preserve"> </w:t>
      </w:r>
      <w:proofErr w:type="spellStart"/>
      <w:r w:rsidR="009A6096" w:rsidRPr="009A6096">
        <w:rPr>
          <w:rFonts w:asciiTheme="majorBidi" w:hAnsiTheme="majorBidi" w:cstheme="majorBidi"/>
          <w:sz w:val="28"/>
          <w:szCs w:val="28"/>
        </w:rPr>
        <w:t>Anatoxin</w:t>
      </w:r>
      <w:proofErr w:type="spellEnd"/>
      <w:r w:rsidR="009A6096" w:rsidRPr="009A6096">
        <w:rPr>
          <w:rFonts w:asciiTheme="majorBidi" w:hAnsiTheme="majorBidi" w:cstheme="majorBidi"/>
          <w:sz w:val="28"/>
          <w:szCs w:val="28"/>
        </w:rPr>
        <w:t>-</w:t>
      </w:r>
      <w:proofErr w:type="gramStart"/>
      <w:r w:rsidR="00EB2246" w:rsidRPr="009A6096">
        <w:rPr>
          <w:rFonts w:asciiTheme="majorBidi" w:hAnsiTheme="majorBidi" w:cstheme="majorBidi"/>
          <w:sz w:val="28"/>
          <w:szCs w:val="28"/>
        </w:rPr>
        <w:t>a</w:t>
      </w:r>
      <w:r w:rsidR="00EB2246">
        <w:rPr>
          <w:rFonts w:asciiTheme="majorBidi" w:hAnsiTheme="majorBidi" w:cstheme="majorBidi"/>
          <w:sz w:val="28"/>
          <w:szCs w:val="28"/>
        </w:rPr>
        <w:t xml:space="preserve"> </w:t>
      </w:r>
      <w:r w:rsidR="00EB2246" w:rsidRPr="009A6096">
        <w:rPr>
          <w:rFonts w:asciiTheme="majorBidi" w:hAnsiTheme="majorBidi" w:cstheme="majorBidi"/>
          <w:sz w:val="28"/>
          <w:szCs w:val="28"/>
        </w:rPr>
        <w:t>is</w:t>
      </w:r>
      <w:proofErr w:type="gramEnd"/>
      <w:r w:rsidR="009A6096" w:rsidRPr="009A6096">
        <w:rPr>
          <w:rFonts w:asciiTheme="majorBidi" w:hAnsiTheme="majorBidi" w:cstheme="majorBidi"/>
          <w:sz w:val="28"/>
          <w:szCs w:val="28"/>
        </w:rPr>
        <w:t xml:space="preserve"> unstable in water and other natural conditions, and in the presence of UV light undergoes </w:t>
      </w:r>
      <w:proofErr w:type="spellStart"/>
      <w:r w:rsidR="009A6096" w:rsidRPr="009A6096">
        <w:rPr>
          <w:rFonts w:asciiTheme="majorBidi" w:hAnsiTheme="majorBidi" w:cstheme="majorBidi"/>
          <w:sz w:val="28"/>
          <w:szCs w:val="28"/>
        </w:rPr>
        <w:t>photodegradation</w:t>
      </w:r>
      <w:proofErr w:type="spellEnd"/>
      <w:r w:rsidR="009A6096" w:rsidRPr="009A6096">
        <w:rPr>
          <w:rFonts w:asciiTheme="majorBidi" w:hAnsiTheme="majorBidi" w:cstheme="majorBidi"/>
          <w:sz w:val="28"/>
          <w:szCs w:val="28"/>
        </w:rPr>
        <w:t xml:space="preserve">, being converted to the non-toxic products </w:t>
      </w:r>
      <w:proofErr w:type="spellStart"/>
      <w:r w:rsidR="009A6096" w:rsidRPr="009A6096">
        <w:rPr>
          <w:rFonts w:asciiTheme="majorBidi" w:hAnsiTheme="majorBidi" w:cstheme="majorBidi"/>
          <w:sz w:val="28"/>
          <w:szCs w:val="28"/>
        </w:rPr>
        <w:t>dihydroanatoxin</w:t>
      </w:r>
      <w:proofErr w:type="spellEnd"/>
      <w:r w:rsidR="009A6096" w:rsidRPr="009A6096">
        <w:rPr>
          <w:rFonts w:asciiTheme="majorBidi" w:hAnsiTheme="majorBidi" w:cstheme="majorBidi"/>
          <w:sz w:val="28"/>
          <w:szCs w:val="28"/>
        </w:rPr>
        <w:t xml:space="preserve">-a and </w:t>
      </w:r>
      <w:proofErr w:type="spellStart"/>
      <w:r w:rsidR="009A6096" w:rsidRPr="009A6096">
        <w:rPr>
          <w:rFonts w:asciiTheme="majorBidi" w:hAnsiTheme="majorBidi" w:cstheme="majorBidi"/>
          <w:sz w:val="28"/>
          <w:szCs w:val="28"/>
        </w:rPr>
        <w:t>epoxyanatoxin</w:t>
      </w:r>
      <w:proofErr w:type="spellEnd"/>
      <w:r w:rsidR="009A6096" w:rsidRPr="009A6096">
        <w:rPr>
          <w:rFonts w:asciiTheme="majorBidi" w:hAnsiTheme="majorBidi" w:cstheme="majorBidi"/>
          <w:sz w:val="28"/>
          <w:szCs w:val="28"/>
        </w:rPr>
        <w:t xml:space="preserve">-a. The </w:t>
      </w:r>
      <w:proofErr w:type="spellStart"/>
      <w:r w:rsidR="009A6096" w:rsidRPr="009A6096">
        <w:rPr>
          <w:rFonts w:asciiTheme="majorBidi" w:hAnsiTheme="majorBidi" w:cstheme="majorBidi"/>
          <w:sz w:val="28"/>
          <w:szCs w:val="28"/>
        </w:rPr>
        <w:t>photodegradation</w:t>
      </w:r>
      <w:proofErr w:type="spellEnd"/>
      <w:r w:rsidR="009A6096" w:rsidRPr="009A6096">
        <w:rPr>
          <w:rFonts w:asciiTheme="majorBidi" w:hAnsiTheme="majorBidi" w:cstheme="majorBidi"/>
          <w:sz w:val="28"/>
          <w:szCs w:val="28"/>
        </w:rPr>
        <w:t xml:space="preserve"> of </w:t>
      </w:r>
      <w:proofErr w:type="spellStart"/>
      <w:r w:rsidR="009A6096" w:rsidRPr="009A6096">
        <w:rPr>
          <w:rFonts w:asciiTheme="majorBidi" w:hAnsiTheme="majorBidi" w:cstheme="majorBidi"/>
          <w:sz w:val="28"/>
          <w:szCs w:val="28"/>
        </w:rPr>
        <w:t>anatoxin</w:t>
      </w:r>
      <w:proofErr w:type="spellEnd"/>
      <w:r w:rsidR="009A6096" w:rsidRPr="009A6096">
        <w:rPr>
          <w:rFonts w:asciiTheme="majorBidi" w:hAnsiTheme="majorBidi" w:cstheme="majorBidi"/>
          <w:sz w:val="28"/>
          <w:szCs w:val="28"/>
        </w:rPr>
        <w:t>-</w:t>
      </w:r>
      <w:proofErr w:type="gramStart"/>
      <w:r w:rsidR="009A6096" w:rsidRPr="009A6096">
        <w:rPr>
          <w:rFonts w:asciiTheme="majorBidi" w:hAnsiTheme="majorBidi" w:cstheme="majorBidi"/>
          <w:sz w:val="28"/>
          <w:szCs w:val="28"/>
        </w:rPr>
        <w:t>a is</w:t>
      </w:r>
      <w:proofErr w:type="gramEnd"/>
      <w:r w:rsidR="009A6096" w:rsidRPr="009A6096">
        <w:rPr>
          <w:rFonts w:asciiTheme="majorBidi" w:hAnsiTheme="majorBidi" w:cstheme="majorBidi"/>
          <w:sz w:val="28"/>
          <w:szCs w:val="28"/>
        </w:rPr>
        <w:t xml:space="preserve"> dependent on pH and sunlight intensity but independent of oxygen</w:t>
      </w:r>
      <w:r w:rsidR="009A6096">
        <w:rPr>
          <w:rFonts w:asciiTheme="majorBidi" w:hAnsiTheme="majorBidi" w:cstheme="majorBidi"/>
          <w:color w:val="FF0000"/>
          <w:sz w:val="28"/>
          <w:szCs w:val="28"/>
        </w:rPr>
        <w:t>.</w:t>
      </w:r>
      <w:r w:rsidR="00887AB3">
        <w:rPr>
          <w:rFonts w:asciiTheme="majorBidi" w:hAnsiTheme="majorBidi" w:cstheme="majorBidi"/>
          <w:color w:val="FF0000"/>
          <w:sz w:val="28"/>
          <w:szCs w:val="28"/>
        </w:rPr>
        <w:t xml:space="preserve"> </w:t>
      </w:r>
      <w:r w:rsidR="00232F47" w:rsidRPr="00232F47">
        <w:rPr>
          <w:rFonts w:asciiTheme="majorBidi" w:hAnsiTheme="majorBidi" w:cstheme="majorBidi"/>
          <w:sz w:val="28"/>
          <w:szCs w:val="28"/>
        </w:rPr>
        <w:t>ATX-</w:t>
      </w:r>
      <w:proofErr w:type="gramStart"/>
      <w:r w:rsidR="00232F47" w:rsidRPr="00232F47">
        <w:rPr>
          <w:rFonts w:asciiTheme="majorBidi" w:hAnsiTheme="majorBidi" w:cstheme="majorBidi"/>
          <w:sz w:val="28"/>
          <w:szCs w:val="28"/>
        </w:rPr>
        <w:t>a is</w:t>
      </w:r>
      <w:proofErr w:type="gramEnd"/>
      <w:r w:rsidR="00232F47" w:rsidRPr="00232F47">
        <w:rPr>
          <w:rFonts w:asciiTheme="majorBidi" w:hAnsiTheme="majorBidi" w:cstheme="majorBidi"/>
          <w:sz w:val="28"/>
          <w:szCs w:val="28"/>
        </w:rPr>
        <w:t xml:space="preserve"> produced by various genera of cyanobacteria including</w:t>
      </w:r>
      <w:r w:rsidR="00232F47">
        <w:rPr>
          <w:rFonts w:asciiTheme="majorBidi" w:hAnsiTheme="majorBidi" w:cstheme="majorBidi"/>
          <w:sz w:val="28"/>
          <w:szCs w:val="28"/>
        </w:rPr>
        <w:t xml:space="preserve"> </w:t>
      </w:r>
      <w:r w:rsidR="00232F47" w:rsidRPr="00100B6D">
        <w:rPr>
          <w:rFonts w:asciiTheme="majorBidi" w:hAnsiTheme="majorBidi" w:cstheme="majorBidi"/>
          <w:i/>
          <w:iCs/>
          <w:sz w:val="28"/>
          <w:szCs w:val="28"/>
        </w:rPr>
        <w:t xml:space="preserve">Anabaena, </w:t>
      </w:r>
      <w:proofErr w:type="spellStart"/>
      <w:r w:rsidR="00855D1F" w:rsidRPr="00100B6D">
        <w:rPr>
          <w:rFonts w:asciiTheme="majorBidi" w:hAnsiTheme="majorBidi" w:cstheme="majorBidi"/>
          <w:i/>
          <w:iCs/>
          <w:sz w:val="28"/>
          <w:szCs w:val="28"/>
        </w:rPr>
        <w:t>Planktothrix</w:t>
      </w:r>
      <w:proofErr w:type="spellEnd"/>
      <w:r w:rsidR="00855D1F" w:rsidRPr="00100B6D">
        <w:rPr>
          <w:rFonts w:asciiTheme="majorBidi" w:hAnsiTheme="majorBidi" w:cstheme="majorBidi"/>
          <w:i/>
          <w:iCs/>
          <w:sz w:val="28"/>
          <w:szCs w:val="28"/>
        </w:rPr>
        <w:t xml:space="preserve"> and </w:t>
      </w:r>
      <w:proofErr w:type="spellStart"/>
      <w:r w:rsidR="00855D1F" w:rsidRPr="00100B6D">
        <w:rPr>
          <w:rFonts w:asciiTheme="majorBidi" w:hAnsiTheme="majorBidi" w:cstheme="majorBidi"/>
          <w:i/>
          <w:iCs/>
          <w:sz w:val="28"/>
          <w:szCs w:val="28"/>
        </w:rPr>
        <w:t>Aphanizomenon</w:t>
      </w:r>
      <w:proofErr w:type="spellEnd"/>
      <w:r w:rsidR="00232F47" w:rsidRPr="00232F47">
        <w:rPr>
          <w:rFonts w:asciiTheme="majorBidi" w:hAnsiTheme="majorBidi" w:cstheme="majorBidi"/>
          <w:sz w:val="28"/>
          <w:szCs w:val="28"/>
        </w:rPr>
        <w:t xml:space="preserve">. </w:t>
      </w:r>
    </w:p>
    <w:p w:rsidR="00844E06" w:rsidRDefault="00100B6D" w:rsidP="00E12E50">
      <w:pPr>
        <w:jc w:val="both"/>
      </w:pPr>
      <w:proofErr w:type="spellStart"/>
      <w:r w:rsidRPr="00EB2246">
        <w:rPr>
          <w:rFonts w:asciiTheme="majorBidi" w:hAnsiTheme="majorBidi" w:cstheme="majorBidi"/>
          <w:b/>
          <w:bCs/>
          <w:i/>
          <w:iCs/>
          <w:color w:val="FF0000"/>
          <w:sz w:val="32"/>
          <w:szCs w:val="32"/>
          <w:lang w:bidi="ar-IQ"/>
        </w:rPr>
        <w:t>Anatoxin</w:t>
      </w:r>
      <w:proofErr w:type="spellEnd"/>
      <w:r w:rsidRPr="00EB2246">
        <w:rPr>
          <w:rFonts w:asciiTheme="majorBidi" w:hAnsiTheme="majorBidi" w:cstheme="majorBidi"/>
          <w:b/>
          <w:bCs/>
          <w:i/>
          <w:iCs/>
          <w:color w:val="FF0000"/>
          <w:sz w:val="32"/>
          <w:szCs w:val="32"/>
          <w:lang w:bidi="ar-IQ"/>
        </w:rPr>
        <w:t>-a(s)</w:t>
      </w:r>
      <w:r w:rsidR="00E12E50">
        <w:rPr>
          <w:rFonts w:asciiTheme="majorBidi" w:hAnsiTheme="majorBidi" w:cstheme="majorBidi"/>
          <w:b/>
          <w:bCs/>
          <w:i/>
          <w:iCs/>
          <w:color w:val="FF0000"/>
          <w:sz w:val="32"/>
          <w:szCs w:val="32"/>
          <w:lang w:bidi="ar-IQ"/>
        </w:rPr>
        <w:t>:</w:t>
      </w:r>
      <w:r w:rsidR="00204741">
        <w:rPr>
          <w:rFonts w:asciiTheme="majorBidi" w:hAnsiTheme="majorBidi" w:cstheme="majorBidi"/>
          <w:sz w:val="28"/>
          <w:szCs w:val="28"/>
          <w:lang w:bidi="ar-IQ"/>
        </w:rPr>
        <w:t xml:space="preserve">  </w:t>
      </w:r>
      <w:proofErr w:type="spellStart"/>
      <w:r w:rsidR="00844E06" w:rsidRPr="00844E06">
        <w:rPr>
          <w:rFonts w:asciiTheme="majorBidi" w:hAnsiTheme="majorBidi" w:cstheme="majorBidi"/>
          <w:sz w:val="28"/>
          <w:szCs w:val="28"/>
          <w:lang w:bidi="ar-IQ"/>
        </w:rPr>
        <w:t>Anatoxin</w:t>
      </w:r>
      <w:proofErr w:type="spellEnd"/>
      <w:r w:rsidR="00844E06" w:rsidRPr="00844E06">
        <w:rPr>
          <w:rFonts w:asciiTheme="majorBidi" w:hAnsiTheme="majorBidi" w:cstheme="majorBidi"/>
          <w:sz w:val="28"/>
          <w:szCs w:val="28"/>
          <w:lang w:bidi="ar-IQ"/>
        </w:rPr>
        <w:t xml:space="preserve">-a(S) "Salivary"[a] is a naturally occurring </w:t>
      </w:r>
      <w:proofErr w:type="spellStart"/>
      <w:r w:rsidR="00844E06" w:rsidRPr="00844E06">
        <w:rPr>
          <w:rFonts w:asciiTheme="majorBidi" w:hAnsiTheme="majorBidi" w:cstheme="majorBidi"/>
          <w:sz w:val="28"/>
          <w:szCs w:val="28"/>
          <w:lang w:bidi="ar-IQ"/>
        </w:rPr>
        <w:t>cyanotoxin</w:t>
      </w:r>
      <w:proofErr w:type="spellEnd"/>
      <w:r w:rsidR="00844E06" w:rsidRPr="00844E06">
        <w:rPr>
          <w:rFonts w:asciiTheme="majorBidi" w:hAnsiTheme="majorBidi" w:cstheme="majorBidi"/>
          <w:sz w:val="28"/>
          <w:szCs w:val="28"/>
          <w:lang w:bidi="ar-IQ"/>
        </w:rPr>
        <w:t xml:space="preserve"> commonly isolated from cyanobacteria (specifically of the genus Anabaena)</w:t>
      </w:r>
      <w:r w:rsidR="00204741" w:rsidRPr="00204741">
        <w:t xml:space="preserve"> </w:t>
      </w:r>
      <w:r w:rsidR="00204741" w:rsidRPr="00204741">
        <w:rPr>
          <w:rFonts w:asciiTheme="majorBidi" w:hAnsiTheme="majorBidi" w:cstheme="majorBidi"/>
          <w:sz w:val="28"/>
          <w:szCs w:val="28"/>
          <w:lang w:bidi="ar-IQ"/>
        </w:rPr>
        <w:t>also by other genera, such</w:t>
      </w:r>
      <w:r w:rsidR="00204741">
        <w:rPr>
          <w:rFonts w:asciiTheme="majorBidi" w:hAnsiTheme="majorBidi" w:cstheme="majorBidi"/>
          <w:sz w:val="28"/>
          <w:szCs w:val="28"/>
          <w:lang w:bidi="ar-IQ"/>
        </w:rPr>
        <w:t xml:space="preserve"> </w:t>
      </w:r>
      <w:r w:rsidR="00204741" w:rsidRPr="00204741">
        <w:rPr>
          <w:rFonts w:asciiTheme="majorBidi" w:hAnsiTheme="majorBidi" w:cstheme="majorBidi"/>
          <w:sz w:val="28"/>
          <w:szCs w:val="28"/>
          <w:lang w:bidi="ar-IQ"/>
        </w:rPr>
        <w:t xml:space="preserve">as </w:t>
      </w:r>
      <w:proofErr w:type="spellStart"/>
      <w:r w:rsidR="00204741" w:rsidRPr="00204741">
        <w:rPr>
          <w:rFonts w:asciiTheme="majorBidi" w:hAnsiTheme="majorBidi" w:cstheme="majorBidi"/>
          <w:sz w:val="28"/>
          <w:szCs w:val="28"/>
          <w:lang w:bidi="ar-IQ"/>
        </w:rPr>
        <w:t>Plantkothrix</w:t>
      </w:r>
      <w:proofErr w:type="spellEnd"/>
      <w:r w:rsidR="00204741" w:rsidRPr="00204741">
        <w:rPr>
          <w:rFonts w:asciiTheme="majorBidi" w:hAnsiTheme="majorBidi" w:cstheme="majorBidi"/>
          <w:sz w:val="28"/>
          <w:szCs w:val="28"/>
          <w:lang w:bidi="ar-IQ"/>
        </w:rPr>
        <w:t xml:space="preserve">, </w:t>
      </w:r>
      <w:proofErr w:type="spellStart"/>
      <w:r w:rsidR="00204741" w:rsidRPr="00204741">
        <w:rPr>
          <w:rFonts w:asciiTheme="majorBidi" w:hAnsiTheme="majorBidi" w:cstheme="majorBidi"/>
          <w:sz w:val="28"/>
          <w:szCs w:val="28"/>
          <w:lang w:bidi="ar-IQ"/>
        </w:rPr>
        <w:t>Oscillatoria</w:t>
      </w:r>
      <w:proofErr w:type="spellEnd"/>
      <w:r w:rsidR="00204741" w:rsidRPr="00204741">
        <w:rPr>
          <w:rFonts w:asciiTheme="majorBidi" w:hAnsiTheme="majorBidi" w:cstheme="majorBidi"/>
          <w:sz w:val="28"/>
          <w:szCs w:val="28"/>
          <w:lang w:bidi="ar-IQ"/>
        </w:rPr>
        <w:t xml:space="preserve">, </w:t>
      </w:r>
      <w:proofErr w:type="spellStart"/>
      <w:r w:rsidR="00204741" w:rsidRPr="00204741">
        <w:rPr>
          <w:rFonts w:asciiTheme="majorBidi" w:hAnsiTheme="majorBidi" w:cstheme="majorBidi"/>
          <w:sz w:val="28"/>
          <w:szCs w:val="28"/>
          <w:lang w:bidi="ar-IQ"/>
        </w:rPr>
        <w:t>Microcystis</w:t>
      </w:r>
      <w:proofErr w:type="spellEnd"/>
      <w:r w:rsidR="00204741" w:rsidRPr="00204741">
        <w:rPr>
          <w:rFonts w:asciiTheme="majorBidi" w:hAnsiTheme="majorBidi" w:cstheme="majorBidi"/>
          <w:sz w:val="28"/>
          <w:szCs w:val="28"/>
          <w:lang w:bidi="ar-IQ"/>
        </w:rPr>
        <w:t>,</w:t>
      </w:r>
      <w:r w:rsidR="00204741">
        <w:rPr>
          <w:rFonts w:asciiTheme="majorBidi" w:hAnsiTheme="majorBidi" w:cstheme="majorBidi"/>
          <w:sz w:val="28"/>
          <w:szCs w:val="28"/>
          <w:lang w:bidi="ar-IQ"/>
        </w:rPr>
        <w:t xml:space="preserve"> </w:t>
      </w:r>
      <w:proofErr w:type="spellStart"/>
      <w:r w:rsidR="00204741" w:rsidRPr="00204741">
        <w:rPr>
          <w:rFonts w:asciiTheme="majorBidi" w:hAnsiTheme="majorBidi" w:cstheme="majorBidi"/>
          <w:sz w:val="28"/>
          <w:szCs w:val="28"/>
          <w:lang w:bidi="ar-IQ"/>
        </w:rPr>
        <w:t>Aphanizomenon</w:t>
      </w:r>
      <w:proofErr w:type="spellEnd"/>
      <w:r w:rsidR="00204741" w:rsidRPr="00204741">
        <w:rPr>
          <w:rFonts w:asciiTheme="majorBidi" w:hAnsiTheme="majorBidi" w:cstheme="majorBidi"/>
          <w:sz w:val="28"/>
          <w:szCs w:val="28"/>
          <w:lang w:bidi="ar-IQ"/>
        </w:rPr>
        <w:t xml:space="preserve">, </w:t>
      </w:r>
      <w:proofErr w:type="spellStart"/>
      <w:r w:rsidR="00204741" w:rsidRPr="00204741">
        <w:rPr>
          <w:rFonts w:asciiTheme="majorBidi" w:hAnsiTheme="majorBidi" w:cstheme="majorBidi"/>
          <w:sz w:val="28"/>
          <w:szCs w:val="28"/>
          <w:lang w:bidi="ar-IQ"/>
        </w:rPr>
        <w:t>Cylindorspermum</w:t>
      </w:r>
      <w:proofErr w:type="spellEnd"/>
      <w:r w:rsidR="00204741" w:rsidRPr="00204741">
        <w:rPr>
          <w:rFonts w:asciiTheme="majorBidi" w:hAnsiTheme="majorBidi" w:cstheme="majorBidi"/>
          <w:sz w:val="28"/>
          <w:szCs w:val="28"/>
          <w:lang w:bidi="ar-IQ"/>
        </w:rPr>
        <w:t>, and</w:t>
      </w:r>
      <w:r w:rsidR="00204741">
        <w:rPr>
          <w:rFonts w:asciiTheme="majorBidi" w:hAnsiTheme="majorBidi" w:cstheme="majorBidi"/>
          <w:sz w:val="28"/>
          <w:szCs w:val="28"/>
          <w:lang w:bidi="ar-IQ"/>
        </w:rPr>
        <w:t xml:space="preserve"> </w:t>
      </w:r>
      <w:proofErr w:type="spellStart"/>
      <w:r w:rsidR="00204741" w:rsidRPr="00204741">
        <w:rPr>
          <w:rFonts w:asciiTheme="majorBidi" w:hAnsiTheme="majorBidi" w:cstheme="majorBidi"/>
          <w:sz w:val="28"/>
          <w:szCs w:val="28"/>
          <w:lang w:bidi="ar-IQ"/>
        </w:rPr>
        <w:t>Phormidium</w:t>
      </w:r>
      <w:proofErr w:type="spellEnd"/>
      <w:r w:rsidR="00844E06" w:rsidRPr="00844E06">
        <w:rPr>
          <w:rFonts w:asciiTheme="majorBidi" w:hAnsiTheme="majorBidi" w:cstheme="majorBidi"/>
          <w:sz w:val="28"/>
          <w:szCs w:val="28"/>
          <w:lang w:bidi="ar-IQ"/>
        </w:rPr>
        <w:t xml:space="preserve"> and causes excess salivation in mammals via inhibition of </w:t>
      </w:r>
      <w:proofErr w:type="spellStart"/>
      <w:r w:rsidR="00844E06" w:rsidRPr="00844E06">
        <w:rPr>
          <w:rFonts w:asciiTheme="majorBidi" w:hAnsiTheme="majorBidi" w:cstheme="majorBidi"/>
          <w:sz w:val="28"/>
          <w:szCs w:val="28"/>
          <w:lang w:bidi="ar-IQ"/>
        </w:rPr>
        <w:t>acetylcholinesterase</w:t>
      </w:r>
      <w:proofErr w:type="spellEnd"/>
      <w:r w:rsidR="00844E06">
        <w:rPr>
          <w:rFonts w:asciiTheme="majorBidi" w:hAnsiTheme="majorBidi" w:cstheme="majorBidi"/>
          <w:sz w:val="28"/>
          <w:szCs w:val="28"/>
          <w:lang w:bidi="ar-IQ"/>
        </w:rPr>
        <w:t>.</w:t>
      </w:r>
      <w:r w:rsidR="00844E06" w:rsidRPr="00844E06">
        <w:rPr>
          <w:rFonts w:asciiTheme="majorBidi" w:hAnsiTheme="majorBidi" w:cstheme="majorBidi"/>
          <w:sz w:val="28"/>
          <w:szCs w:val="28"/>
          <w:lang w:bidi="ar-IQ"/>
        </w:rPr>
        <w:t xml:space="preserve"> </w:t>
      </w:r>
      <w:proofErr w:type="spellStart"/>
      <w:r w:rsidR="00844E06" w:rsidRPr="00844E06">
        <w:rPr>
          <w:rFonts w:asciiTheme="majorBidi" w:hAnsiTheme="majorBidi" w:cstheme="majorBidi"/>
          <w:sz w:val="28"/>
          <w:szCs w:val="28"/>
          <w:lang w:bidi="ar-IQ"/>
        </w:rPr>
        <w:t>Anatoxin</w:t>
      </w:r>
      <w:proofErr w:type="spellEnd"/>
      <w:r w:rsidR="00844E06" w:rsidRPr="00844E06">
        <w:rPr>
          <w:rFonts w:asciiTheme="majorBidi" w:hAnsiTheme="majorBidi" w:cstheme="majorBidi"/>
          <w:sz w:val="28"/>
          <w:szCs w:val="28"/>
          <w:lang w:bidi="ar-IQ"/>
        </w:rPr>
        <w:t>-a(S)</w:t>
      </w:r>
      <w:r w:rsidR="00204741" w:rsidRPr="00204741">
        <w:t xml:space="preserve"> </w:t>
      </w:r>
      <w:r w:rsidR="00204741" w:rsidRPr="00204741">
        <w:rPr>
          <w:rFonts w:asciiTheme="majorBidi" w:hAnsiTheme="majorBidi" w:cstheme="majorBidi"/>
          <w:sz w:val="28"/>
          <w:szCs w:val="28"/>
          <w:lang w:bidi="ar-IQ"/>
        </w:rPr>
        <w:t>a natural OP</w:t>
      </w:r>
      <w:r w:rsidR="00F61FAB">
        <w:rPr>
          <w:rFonts w:asciiTheme="majorBidi" w:hAnsiTheme="majorBidi" w:cstheme="majorBidi"/>
          <w:sz w:val="28"/>
          <w:szCs w:val="28"/>
          <w:lang w:bidi="ar-IQ"/>
        </w:rPr>
        <w:t>,</w:t>
      </w:r>
      <w:r w:rsidR="00844E06" w:rsidRPr="00844E06">
        <w:rPr>
          <w:rFonts w:asciiTheme="majorBidi" w:hAnsiTheme="majorBidi" w:cstheme="majorBidi"/>
          <w:sz w:val="28"/>
          <w:szCs w:val="28"/>
          <w:lang w:bidi="ar-IQ"/>
        </w:rPr>
        <w:t xml:space="preserve"> is structurally a cyclic N-</w:t>
      </w:r>
      <w:proofErr w:type="spellStart"/>
      <w:r w:rsidR="00844E06" w:rsidRPr="00844E06">
        <w:rPr>
          <w:rFonts w:asciiTheme="majorBidi" w:hAnsiTheme="majorBidi" w:cstheme="majorBidi"/>
          <w:sz w:val="28"/>
          <w:szCs w:val="28"/>
          <w:lang w:bidi="ar-IQ"/>
        </w:rPr>
        <w:t>hydroxyguanine</w:t>
      </w:r>
      <w:proofErr w:type="spellEnd"/>
      <w:r w:rsidR="00844E06" w:rsidRPr="00844E06">
        <w:rPr>
          <w:rFonts w:asciiTheme="majorBidi" w:hAnsiTheme="majorBidi" w:cstheme="majorBidi"/>
          <w:sz w:val="28"/>
          <w:szCs w:val="28"/>
          <w:lang w:bidi="ar-IQ"/>
        </w:rPr>
        <w:t xml:space="preserve"> organophosphate with a phosphate ester moiety.</w:t>
      </w:r>
      <w:r w:rsidR="00204741" w:rsidRPr="00204741">
        <w:t xml:space="preserve"> </w:t>
      </w:r>
    </w:p>
    <w:p w:rsidR="00844E06" w:rsidRDefault="00844E06" w:rsidP="00844E06">
      <w:pPr>
        <w:jc w:val="center"/>
        <w:rPr>
          <w:rFonts w:asciiTheme="majorBidi" w:hAnsiTheme="majorBidi" w:cstheme="majorBidi"/>
          <w:sz w:val="28"/>
          <w:szCs w:val="28"/>
          <w:lang w:bidi="ar-IQ"/>
        </w:rPr>
      </w:pPr>
      <w:r>
        <w:rPr>
          <w:rFonts w:asciiTheme="majorBidi" w:hAnsiTheme="majorBidi" w:cstheme="majorBidi"/>
          <w:noProof/>
          <w:sz w:val="28"/>
          <w:szCs w:val="28"/>
        </w:rPr>
        <w:lastRenderedPageBreak/>
        <w:drawing>
          <wp:inline distT="0" distB="0" distL="0" distR="0" wp14:anchorId="1E2E1253">
            <wp:extent cx="3103245" cy="1420495"/>
            <wp:effectExtent l="0" t="0" r="190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3245" cy="1420495"/>
                    </a:xfrm>
                    <a:prstGeom prst="rect">
                      <a:avLst/>
                    </a:prstGeom>
                    <a:noFill/>
                  </pic:spPr>
                </pic:pic>
              </a:graphicData>
            </a:graphic>
          </wp:inline>
        </w:drawing>
      </w:r>
    </w:p>
    <w:p w:rsidR="00844E06" w:rsidRPr="00844E06" w:rsidRDefault="00844E06" w:rsidP="00844E06">
      <w:pPr>
        <w:jc w:val="center"/>
        <w:rPr>
          <w:rFonts w:asciiTheme="majorBidi" w:hAnsiTheme="majorBidi" w:cstheme="majorBidi"/>
          <w:sz w:val="20"/>
          <w:szCs w:val="20"/>
          <w:lang w:bidi="ar-IQ"/>
        </w:rPr>
      </w:pPr>
      <w:r w:rsidRPr="00844E06">
        <w:rPr>
          <w:rFonts w:asciiTheme="majorBidi" w:hAnsiTheme="majorBidi" w:cstheme="majorBidi"/>
          <w:sz w:val="20"/>
          <w:szCs w:val="20"/>
          <w:lang w:bidi="ar-IQ"/>
        </w:rPr>
        <w:t xml:space="preserve">Chemical structure of </w:t>
      </w:r>
      <w:proofErr w:type="spellStart"/>
      <w:r w:rsidRPr="00844E06">
        <w:rPr>
          <w:rFonts w:asciiTheme="majorBidi" w:hAnsiTheme="majorBidi" w:cstheme="majorBidi"/>
          <w:sz w:val="20"/>
          <w:szCs w:val="20"/>
          <w:lang w:bidi="ar-IQ"/>
        </w:rPr>
        <w:t>Anatoxin</w:t>
      </w:r>
      <w:proofErr w:type="spellEnd"/>
      <w:r w:rsidRPr="00844E06">
        <w:rPr>
          <w:rFonts w:asciiTheme="majorBidi" w:hAnsiTheme="majorBidi" w:cstheme="majorBidi"/>
          <w:sz w:val="20"/>
          <w:szCs w:val="20"/>
          <w:lang w:bidi="ar-IQ"/>
        </w:rPr>
        <w:t xml:space="preserve">-a(s) </w:t>
      </w:r>
    </w:p>
    <w:p w:rsidR="00AE1B52" w:rsidRDefault="00844E06" w:rsidP="00844E06">
      <w:pPr>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00012D32" w:rsidRPr="00012D32">
        <w:rPr>
          <w:rFonts w:asciiTheme="majorBidi" w:hAnsiTheme="majorBidi" w:cstheme="majorBidi"/>
          <w:sz w:val="28"/>
          <w:szCs w:val="28"/>
          <w:lang w:bidi="ar-IQ"/>
        </w:rPr>
        <w:t xml:space="preserve">The main mechanism of action for </w:t>
      </w:r>
      <w:proofErr w:type="spellStart"/>
      <w:r w:rsidR="00012D32" w:rsidRPr="00012D32">
        <w:rPr>
          <w:rFonts w:asciiTheme="majorBidi" w:hAnsiTheme="majorBidi" w:cstheme="majorBidi"/>
          <w:sz w:val="28"/>
          <w:szCs w:val="28"/>
          <w:lang w:bidi="ar-IQ"/>
        </w:rPr>
        <w:t>anatoxin</w:t>
      </w:r>
      <w:proofErr w:type="spellEnd"/>
      <w:r w:rsidR="00012D32" w:rsidRPr="00012D32">
        <w:rPr>
          <w:rFonts w:asciiTheme="majorBidi" w:hAnsiTheme="majorBidi" w:cstheme="majorBidi"/>
          <w:sz w:val="28"/>
          <w:szCs w:val="28"/>
          <w:lang w:bidi="ar-IQ"/>
        </w:rPr>
        <w:t xml:space="preserve">-a(S) is by </w:t>
      </w:r>
      <w:r w:rsidRPr="00844E06">
        <w:rPr>
          <w:rFonts w:asciiTheme="majorBidi" w:hAnsiTheme="majorBidi" w:cstheme="majorBidi"/>
          <w:sz w:val="28"/>
          <w:szCs w:val="28"/>
          <w:lang w:bidi="ar-IQ"/>
        </w:rPr>
        <w:t xml:space="preserve">irreversible </w:t>
      </w:r>
      <w:r w:rsidR="00012D32" w:rsidRPr="00012D32">
        <w:rPr>
          <w:rFonts w:asciiTheme="majorBidi" w:hAnsiTheme="majorBidi" w:cstheme="majorBidi"/>
          <w:sz w:val="28"/>
          <w:szCs w:val="28"/>
          <w:lang w:bidi="ar-IQ"/>
        </w:rPr>
        <w:t xml:space="preserve">inhibiting the active site of </w:t>
      </w:r>
      <w:proofErr w:type="spellStart"/>
      <w:r w:rsidR="00012D32" w:rsidRPr="00012D32">
        <w:rPr>
          <w:rFonts w:asciiTheme="majorBidi" w:hAnsiTheme="majorBidi" w:cstheme="majorBidi"/>
          <w:sz w:val="28"/>
          <w:szCs w:val="28"/>
          <w:lang w:bidi="ar-IQ"/>
        </w:rPr>
        <w:t>acetylcholinesterase</w:t>
      </w:r>
      <w:proofErr w:type="spellEnd"/>
      <w:r w:rsidR="00012D32" w:rsidRPr="00012D32">
        <w:rPr>
          <w:rFonts w:asciiTheme="majorBidi" w:hAnsiTheme="majorBidi" w:cstheme="majorBidi"/>
          <w:sz w:val="28"/>
          <w:szCs w:val="28"/>
          <w:lang w:bidi="ar-IQ"/>
        </w:rPr>
        <w:t xml:space="preserve"> leading to excess acetylcholine in the parasympathetic and peripheral nervous </w:t>
      </w:r>
      <w:r w:rsidR="00EB2246" w:rsidRPr="00012D32">
        <w:rPr>
          <w:rFonts w:asciiTheme="majorBidi" w:hAnsiTheme="majorBidi" w:cstheme="majorBidi"/>
          <w:sz w:val="28"/>
          <w:szCs w:val="28"/>
          <w:lang w:bidi="ar-IQ"/>
        </w:rPr>
        <w:t>systems</w:t>
      </w:r>
      <w:r w:rsidR="00EB2246">
        <w:rPr>
          <w:rFonts w:asciiTheme="majorBidi" w:hAnsiTheme="majorBidi" w:cstheme="majorBidi"/>
          <w:sz w:val="28"/>
          <w:szCs w:val="28"/>
          <w:lang w:bidi="ar-IQ"/>
        </w:rPr>
        <w:t>,</w:t>
      </w:r>
      <w:r w:rsidR="00B32379">
        <w:rPr>
          <w:rFonts w:asciiTheme="majorBidi" w:hAnsiTheme="majorBidi" w:cstheme="majorBidi"/>
          <w:sz w:val="28"/>
          <w:szCs w:val="28"/>
          <w:lang w:bidi="ar-IQ"/>
        </w:rPr>
        <w:t xml:space="preserve"> </w:t>
      </w:r>
      <w:r w:rsidR="00012D32" w:rsidRPr="00012D32">
        <w:rPr>
          <w:rFonts w:asciiTheme="majorBidi" w:hAnsiTheme="majorBidi" w:cstheme="majorBidi"/>
          <w:sz w:val="28"/>
          <w:szCs w:val="28"/>
          <w:lang w:bidi="ar-IQ"/>
        </w:rPr>
        <w:t>inducing poisoning via nicotinic receptor stimulation.</w:t>
      </w:r>
      <w:r>
        <w:rPr>
          <w:rFonts w:asciiTheme="majorBidi" w:hAnsiTheme="majorBidi" w:cstheme="majorBidi"/>
          <w:sz w:val="28"/>
          <w:szCs w:val="28"/>
          <w:lang w:bidi="ar-IQ"/>
        </w:rPr>
        <w:t xml:space="preserve"> </w:t>
      </w:r>
    </w:p>
    <w:p w:rsidR="00100B6D" w:rsidRDefault="00AE1B52" w:rsidP="00204741">
      <w:pPr>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   </w:t>
      </w:r>
      <w:r w:rsidR="00100B6D">
        <w:rPr>
          <w:rFonts w:asciiTheme="majorBidi" w:hAnsiTheme="majorBidi" w:cstheme="majorBidi" w:hint="cs"/>
          <w:sz w:val="28"/>
          <w:szCs w:val="28"/>
          <w:rtl/>
          <w:lang w:bidi="ar-IQ"/>
        </w:rPr>
        <w:t xml:space="preserve"> </w:t>
      </w:r>
      <w:r w:rsidR="00100B6D" w:rsidRPr="00100B6D">
        <w:rPr>
          <w:rFonts w:asciiTheme="majorBidi" w:hAnsiTheme="majorBidi" w:cstheme="majorBidi"/>
          <w:sz w:val="28"/>
          <w:szCs w:val="28"/>
          <w:lang w:bidi="ar-IQ"/>
        </w:rPr>
        <w:t>Its</w:t>
      </w:r>
      <w:r w:rsidR="00100B6D">
        <w:rPr>
          <w:rFonts w:asciiTheme="majorBidi" w:hAnsiTheme="majorBidi" w:cstheme="majorBidi" w:hint="cs"/>
          <w:sz w:val="28"/>
          <w:szCs w:val="28"/>
          <w:rtl/>
          <w:lang w:bidi="ar-IQ"/>
        </w:rPr>
        <w:t xml:space="preserve"> </w:t>
      </w:r>
      <w:r w:rsidR="00100B6D" w:rsidRPr="00100B6D">
        <w:rPr>
          <w:rFonts w:asciiTheme="majorBidi" w:hAnsiTheme="majorBidi" w:cstheme="majorBidi"/>
          <w:sz w:val="28"/>
          <w:szCs w:val="28"/>
          <w:lang w:bidi="ar-IQ"/>
        </w:rPr>
        <w:t xml:space="preserve">high affinity for the human erythrocyte </w:t>
      </w:r>
      <w:proofErr w:type="spellStart"/>
      <w:r w:rsidR="00100B6D" w:rsidRPr="00100B6D">
        <w:rPr>
          <w:rFonts w:asciiTheme="majorBidi" w:hAnsiTheme="majorBidi" w:cstheme="majorBidi"/>
          <w:sz w:val="28"/>
          <w:szCs w:val="28"/>
          <w:lang w:bidi="ar-IQ"/>
        </w:rPr>
        <w:t>acethylcholinesterase</w:t>
      </w:r>
      <w:proofErr w:type="spellEnd"/>
      <w:r w:rsidR="00100B6D" w:rsidRPr="00100B6D">
        <w:rPr>
          <w:rFonts w:asciiTheme="majorBidi" w:hAnsiTheme="majorBidi" w:cstheme="majorBidi"/>
          <w:sz w:val="28"/>
          <w:szCs w:val="28"/>
          <w:lang w:bidi="ar-IQ"/>
        </w:rPr>
        <w:t xml:space="preserve"> indicates that this toxin</w:t>
      </w:r>
      <w:r w:rsidR="00100B6D">
        <w:rPr>
          <w:rFonts w:asciiTheme="majorBidi" w:hAnsiTheme="majorBidi" w:cstheme="majorBidi" w:hint="cs"/>
          <w:sz w:val="28"/>
          <w:szCs w:val="28"/>
          <w:rtl/>
          <w:lang w:bidi="ar-IQ"/>
        </w:rPr>
        <w:t xml:space="preserve"> </w:t>
      </w:r>
      <w:r w:rsidR="00100B6D" w:rsidRPr="00100B6D">
        <w:rPr>
          <w:rFonts w:asciiTheme="majorBidi" w:hAnsiTheme="majorBidi" w:cstheme="majorBidi"/>
          <w:sz w:val="28"/>
          <w:szCs w:val="28"/>
          <w:lang w:bidi="ar-IQ"/>
        </w:rPr>
        <w:t>may represent a possible risk for human health. The ATX-a(s) shows high instability: it is</w:t>
      </w:r>
      <w:r w:rsidR="00100B6D">
        <w:rPr>
          <w:rFonts w:asciiTheme="majorBidi" w:hAnsiTheme="majorBidi" w:cstheme="majorBidi" w:hint="cs"/>
          <w:sz w:val="28"/>
          <w:szCs w:val="28"/>
          <w:rtl/>
          <w:lang w:bidi="ar-IQ"/>
        </w:rPr>
        <w:t xml:space="preserve"> </w:t>
      </w:r>
      <w:r w:rsidR="00100B6D" w:rsidRPr="00100B6D">
        <w:rPr>
          <w:rFonts w:asciiTheme="majorBidi" w:hAnsiTheme="majorBidi" w:cstheme="majorBidi"/>
          <w:sz w:val="28"/>
          <w:szCs w:val="28"/>
          <w:lang w:bidi="ar-IQ"/>
        </w:rPr>
        <w:t xml:space="preserve">inactivated at temperature higher than 40ᵒC and at pH&gt;7. </w:t>
      </w:r>
    </w:p>
    <w:p w:rsidR="00917C1F" w:rsidRDefault="0043078D" w:rsidP="00E12E50">
      <w:pPr>
        <w:jc w:val="both"/>
        <w:rPr>
          <w:rFonts w:asciiTheme="majorBidi" w:hAnsiTheme="majorBidi" w:cstheme="majorBidi"/>
          <w:sz w:val="28"/>
          <w:szCs w:val="28"/>
          <w:lang w:bidi="ar-IQ"/>
        </w:rPr>
      </w:pPr>
      <w:proofErr w:type="spellStart"/>
      <w:r w:rsidRPr="00EB2246">
        <w:rPr>
          <w:rFonts w:asciiTheme="majorBidi" w:hAnsiTheme="majorBidi" w:cstheme="majorBidi"/>
          <w:b/>
          <w:bCs/>
          <w:color w:val="FF0000"/>
          <w:sz w:val="32"/>
          <w:szCs w:val="32"/>
          <w:lang w:bidi="ar-IQ"/>
        </w:rPr>
        <w:t>Saxitoxins</w:t>
      </w:r>
      <w:proofErr w:type="spellEnd"/>
      <w:r w:rsidRPr="00EB2246">
        <w:rPr>
          <w:rFonts w:asciiTheme="majorBidi" w:hAnsiTheme="majorBidi" w:cstheme="majorBidi"/>
          <w:b/>
          <w:bCs/>
          <w:color w:val="FF0000"/>
          <w:sz w:val="32"/>
          <w:szCs w:val="32"/>
          <w:lang w:bidi="ar-IQ"/>
        </w:rPr>
        <w:t xml:space="preserve"> (STXs)</w:t>
      </w:r>
      <w:r w:rsidR="00E12E50">
        <w:rPr>
          <w:rFonts w:asciiTheme="majorBidi" w:hAnsiTheme="majorBidi" w:cstheme="majorBidi"/>
          <w:b/>
          <w:bCs/>
          <w:color w:val="FF0000"/>
          <w:sz w:val="32"/>
          <w:szCs w:val="32"/>
          <w:lang w:bidi="ar-IQ"/>
        </w:rPr>
        <w:t>:</w:t>
      </w:r>
      <w:r w:rsidR="000600D2">
        <w:rPr>
          <w:rFonts w:asciiTheme="majorBidi" w:hAnsiTheme="majorBidi" w:cstheme="majorBidi" w:hint="cs"/>
          <w:sz w:val="28"/>
          <w:szCs w:val="28"/>
          <w:rtl/>
          <w:lang w:bidi="ar-IQ"/>
        </w:rPr>
        <w:t xml:space="preserve"> </w:t>
      </w:r>
      <w:proofErr w:type="spellStart"/>
      <w:r w:rsidR="003D0347" w:rsidRPr="003D0347">
        <w:rPr>
          <w:rFonts w:asciiTheme="majorBidi" w:hAnsiTheme="majorBidi" w:cstheme="majorBidi"/>
          <w:sz w:val="28"/>
          <w:szCs w:val="28"/>
          <w:lang w:bidi="ar-IQ"/>
        </w:rPr>
        <w:t>Saxitoxins</w:t>
      </w:r>
      <w:proofErr w:type="spellEnd"/>
      <w:r w:rsidR="003D0347" w:rsidRPr="003D0347">
        <w:rPr>
          <w:rFonts w:asciiTheme="majorBidi" w:hAnsiTheme="majorBidi" w:cstheme="majorBidi"/>
          <w:sz w:val="28"/>
          <w:szCs w:val="28"/>
          <w:lang w:bidi="ar-IQ"/>
        </w:rPr>
        <w:t xml:space="preserve"> are also known as paralytic shellfish poisons (PSPs).</w:t>
      </w:r>
      <w:r w:rsidR="000600D2" w:rsidRPr="000600D2">
        <w:rPr>
          <w:rFonts w:asciiTheme="majorBidi" w:hAnsiTheme="majorBidi" w:cstheme="majorBidi"/>
          <w:sz w:val="28"/>
          <w:szCs w:val="28"/>
          <w:lang w:bidi="ar-IQ"/>
        </w:rPr>
        <w:t xml:space="preserve"> </w:t>
      </w:r>
      <w:r w:rsidR="00EB2246" w:rsidRPr="000600D2">
        <w:rPr>
          <w:rFonts w:asciiTheme="majorBidi" w:hAnsiTheme="majorBidi" w:cstheme="majorBidi"/>
          <w:sz w:val="28"/>
          <w:szCs w:val="28"/>
          <w:lang w:bidi="ar-IQ"/>
        </w:rPr>
        <w:t>Is</w:t>
      </w:r>
      <w:r w:rsidR="000600D2" w:rsidRPr="000600D2">
        <w:rPr>
          <w:rFonts w:asciiTheme="majorBidi" w:hAnsiTheme="majorBidi" w:cstheme="majorBidi"/>
          <w:sz w:val="28"/>
          <w:szCs w:val="28"/>
          <w:lang w:bidi="ar-IQ"/>
        </w:rPr>
        <w:t xml:space="preserve"> a</w:t>
      </w:r>
      <w:r w:rsidR="00C72B71" w:rsidRPr="00C72B71">
        <w:t xml:space="preserve"> </w:t>
      </w:r>
      <w:proofErr w:type="spellStart"/>
      <w:r w:rsidR="00C72B71" w:rsidRPr="00C72B71">
        <w:rPr>
          <w:rFonts w:asciiTheme="majorBidi" w:hAnsiTheme="majorBidi" w:cstheme="majorBidi"/>
          <w:sz w:val="28"/>
          <w:szCs w:val="28"/>
          <w:lang w:bidi="ar-IQ"/>
        </w:rPr>
        <w:t>tetrahydropurine</w:t>
      </w:r>
      <w:proofErr w:type="spellEnd"/>
      <w:r w:rsidR="00C72B71" w:rsidRPr="00C72B71">
        <w:rPr>
          <w:rFonts w:asciiTheme="majorBidi" w:hAnsiTheme="majorBidi" w:cstheme="majorBidi"/>
          <w:sz w:val="28"/>
          <w:szCs w:val="28"/>
          <w:lang w:bidi="ar-IQ"/>
        </w:rPr>
        <w:t xml:space="preserve"> </w:t>
      </w:r>
      <w:r w:rsidR="000600D2" w:rsidRPr="000600D2">
        <w:rPr>
          <w:rFonts w:asciiTheme="majorBidi" w:hAnsiTheme="majorBidi" w:cstheme="majorBidi"/>
          <w:sz w:val="28"/>
          <w:szCs w:val="28"/>
          <w:lang w:bidi="ar-IQ"/>
        </w:rPr>
        <w:t>toxin,</w:t>
      </w:r>
      <w:r w:rsidR="002B7F25">
        <w:rPr>
          <w:rFonts w:asciiTheme="majorBidi" w:hAnsiTheme="majorBidi" w:cstheme="majorBidi" w:hint="cs"/>
          <w:sz w:val="28"/>
          <w:szCs w:val="28"/>
          <w:rtl/>
          <w:lang w:bidi="ar-IQ"/>
        </w:rPr>
        <w:t xml:space="preserve"> </w:t>
      </w:r>
      <w:r w:rsidRPr="0043078D">
        <w:rPr>
          <w:rFonts w:asciiTheme="majorBidi" w:hAnsiTheme="majorBidi" w:cstheme="majorBidi"/>
          <w:sz w:val="28"/>
          <w:szCs w:val="28"/>
          <w:lang w:bidi="ar-IQ"/>
        </w:rPr>
        <w:t>are a family of potent neurotoxins with a chemical</w:t>
      </w:r>
      <w:r>
        <w:rPr>
          <w:rFonts w:asciiTheme="majorBidi" w:hAnsiTheme="majorBidi" w:cstheme="majorBidi" w:hint="cs"/>
          <w:sz w:val="28"/>
          <w:szCs w:val="28"/>
          <w:rtl/>
          <w:lang w:bidi="ar-IQ"/>
        </w:rPr>
        <w:t xml:space="preserve"> </w:t>
      </w:r>
      <w:r w:rsidRPr="0043078D">
        <w:rPr>
          <w:rFonts w:asciiTheme="majorBidi" w:hAnsiTheme="majorBidi" w:cstheme="majorBidi"/>
          <w:sz w:val="28"/>
          <w:szCs w:val="28"/>
          <w:lang w:bidi="ar-IQ"/>
        </w:rPr>
        <w:t xml:space="preserve">structure which share tricyclic backbone with different chemical side-chains. </w:t>
      </w:r>
    </w:p>
    <w:p w:rsidR="00917C1F" w:rsidRDefault="00917C1F" w:rsidP="00917C1F">
      <w:pPr>
        <w:spacing w:line="360" w:lineRule="auto"/>
        <w:jc w:val="center"/>
        <w:rPr>
          <w:rFonts w:asciiTheme="majorBidi" w:hAnsiTheme="majorBidi" w:cstheme="majorBidi"/>
          <w:sz w:val="28"/>
          <w:szCs w:val="28"/>
          <w:lang w:bidi="ar-IQ"/>
        </w:rPr>
      </w:pPr>
      <w:r>
        <w:rPr>
          <w:rFonts w:asciiTheme="majorBidi" w:hAnsiTheme="majorBidi" w:cstheme="majorBidi"/>
          <w:noProof/>
          <w:sz w:val="28"/>
          <w:szCs w:val="28"/>
        </w:rPr>
        <w:drawing>
          <wp:inline distT="0" distB="0" distL="0" distR="0" wp14:anchorId="137BC6D0">
            <wp:extent cx="2659611" cy="160295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3286" cy="1605170"/>
                    </a:xfrm>
                    <a:prstGeom prst="rect">
                      <a:avLst/>
                    </a:prstGeom>
                    <a:noFill/>
                  </pic:spPr>
                </pic:pic>
              </a:graphicData>
            </a:graphic>
          </wp:inline>
        </w:drawing>
      </w:r>
    </w:p>
    <w:p w:rsidR="00917C1F" w:rsidRPr="00917C1F" w:rsidRDefault="00917C1F" w:rsidP="00917C1F">
      <w:pPr>
        <w:spacing w:line="360" w:lineRule="auto"/>
        <w:jc w:val="center"/>
        <w:rPr>
          <w:rFonts w:asciiTheme="majorBidi" w:hAnsiTheme="majorBidi" w:cstheme="majorBidi"/>
          <w:sz w:val="20"/>
          <w:szCs w:val="20"/>
          <w:rtl/>
        </w:rPr>
      </w:pPr>
      <w:proofErr w:type="gramStart"/>
      <w:r w:rsidRPr="00917C1F">
        <w:rPr>
          <w:rFonts w:asciiTheme="majorBidi" w:hAnsiTheme="majorBidi" w:cstheme="majorBidi"/>
          <w:sz w:val="20"/>
          <w:szCs w:val="20"/>
          <w:lang w:bidi="ar-IQ"/>
        </w:rPr>
        <w:t xml:space="preserve">Chemical structure of </w:t>
      </w:r>
      <w:proofErr w:type="spellStart"/>
      <w:r w:rsidRPr="00917C1F">
        <w:rPr>
          <w:rFonts w:asciiTheme="majorBidi" w:hAnsiTheme="majorBidi" w:cstheme="majorBidi"/>
          <w:sz w:val="20"/>
          <w:szCs w:val="20"/>
          <w:lang w:bidi="ar-IQ"/>
        </w:rPr>
        <w:t>Saxitoxins</w:t>
      </w:r>
      <w:proofErr w:type="spellEnd"/>
      <w:r w:rsidRPr="00917C1F">
        <w:rPr>
          <w:rFonts w:asciiTheme="majorBidi" w:hAnsiTheme="majorBidi" w:cstheme="majorBidi"/>
          <w:sz w:val="20"/>
          <w:szCs w:val="20"/>
          <w:lang w:bidi="ar-IQ"/>
        </w:rPr>
        <w:t xml:space="preserve"> (STXs).</w:t>
      </w:r>
      <w:proofErr w:type="gramEnd"/>
    </w:p>
    <w:p w:rsidR="003D0347" w:rsidRDefault="00917C1F" w:rsidP="003D0347">
      <w:pPr>
        <w:spacing w:line="36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0043078D" w:rsidRPr="0043078D">
        <w:rPr>
          <w:rFonts w:asciiTheme="majorBidi" w:hAnsiTheme="majorBidi" w:cstheme="majorBidi"/>
          <w:sz w:val="28"/>
          <w:szCs w:val="28"/>
          <w:lang w:bidi="ar-IQ"/>
        </w:rPr>
        <w:t>These</w:t>
      </w:r>
      <w:r w:rsidR="0043078D">
        <w:rPr>
          <w:rFonts w:asciiTheme="majorBidi" w:hAnsiTheme="majorBidi" w:cstheme="majorBidi" w:hint="cs"/>
          <w:sz w:val="28"/>
          <w:szCs w:val="28"/>
          <w:rtl/>
          <w:lang w:bidi="ar-IQ"/>
        </w:rPr>
        <w:t xml:space="preserve"> </w:t>
      </w:r>
      <w:r w:rsidR="0043078D" w:rsidRPr="0043078D">
        <w:rPr>
          <w:rFonts w:asciiTheme="majorBidi" w:hAnsiTheme="majorBidi" w:cstheme="majorBidi"/>
          <w:sz w:val="28"/>
          <w:szCs w:val="28"/>
          <w:lang w:bidi="ar-IQ"/>
        </w:rPr>
        <w:t xml:space="preserve">molecules have been identified and </w:t>
      </w:r>
      <w:proofErr w:type="spellStart"/>
      <w:r w:rsidR="0043078D" w:rsidRPr="0043078D">
        <w:rPr>
          <w:rFonts w:asciiTheme="majorBidi" w:hAnsiTheme="majorBidi" w:cstheme="majorBidi"/>
          <w:sz w:val="28"/>
          <w:szCs w:val="28"/>
          <w:lang w:bidi="ar-IQ"/>
        </w:rPr>
        <w:t>characterised</w:t>
      </w:r>
      <w:proofErr w:type="spellEnd"/>
      <w:r w:rsidR="0043078D" w:rsidRPr="0043078D">
        <w:rPr>
          <w:rFonts w:asciiTheme="majorBidi" w:hAnsiTheme="majorBidi" w:cstheme="majorBidi"/>
          <w:sz w:val="28"/>
          <w:szCs w:val="28"/>
          <w:lang w:bidi="ar-IQ"/>
        </w:rPr>
        <w:t xml:space="preserve"> in both freshwater cyanobacteria </w:t>
      </w:r>
      <w:r w:rsidR="003D0347" w:rsidRPr="003D0347">
        <w:rPr>
          <w:rFonts w:asciiTheme="majorBidi" w:hAnsiTheme="majorBidi" w:cstheme="majorBidi"/>
          <w:sz w:val="28"/>
          <w:szCs w:val="28"/>
          <w:lang w:bidi="ar-IQ"/>
        </w:rPr>
        <w:t xml:space="preserve">genera </w:t>
      </w:r>
      <w:r w:rsidR="003D0347">
        <w:rPr>
          <w:rFonts w:asciiTheme="majorBidi" w:hAnsiTheme="majorBidi" w:cstheme="majorBidi"/>
          <w:sz w:val="28"/>
          <w:szCs w:val="28"/>
          <w:lang w:bidi="ar-IQ"/>
        </w:rPr>
        <w:t>(</w:t>
      </w:r>
      <w:r w:rsidR="003D0347" w:rsidRPr="003D0347">
        <w:rPr>
          <w:rFonts w:asciiTheme="majorBidi" w:hAnsiTheme="majorBidi" w:cstheme="majorBidi"/>
          <w:sz w:val="28"/>
          <w:szCs w:val="28"/>
          <w:lang w:bidi="ar-IQ"/>
        </w:rPr>
        <w:t xml:space="preserve">Anabaena, </w:t>
      </w:r>
      <w:proofErr w:type="spellStart"/>
      <w:r w:rsidR="003D0347" w:rsidRPr="003D0347">
        <w:rPr>
          <w:rFonts w:asciiTheme="majorBidi" w:hAnsiTheme="majorBidi" w:cstheme="majorBidi"/>
          <w:sz w:val="28"/>
          <w:szCs w:val="28"/>
          <w:lang w:bidi="ar-IQ"/>
        </w:rPr>
        <w:t>Aphanizomenon</w:t>
      </w:r>
      <w:proofErr w:type="spellEnd"/>
      <w:r w:rsidR="003D0347" w:rsidRPr="003D0347">
        <w:rPr>
          <w:rFonts w:asciiTheme="majorBidi" w:hAnsiTheme="majorBidi" w:cstheme="majorBidi"/>
          <w:sz w:val="28"/>
          <w:szCs w:val="28"/>
          <w:lang w:bidi="ar-IQ"/>
        </w:rPr>
        <w:t xml:space="preserve">, </w:t>
      </w:r>
      <w:proofErr w:type="spellStart"/>
      <w:r w:rsidR="003D0347" w:rsidRPr="003D0347">
        <w:rPr>
          <w:rFonts w:asciiTheme="majorBidi" w:hAnsiTheme="majorBidi" w:cstheme="majorBidi"/>
          <w:sz w:val="28"/>
          <w:szCs w:val="28"/>
          <w:lang w:bidi="ar-IQ"/>
        </w:rPr>
        <w:t>Planktothrix</w:t>
      </w:r>
      <w:proofErr w:type="spellEnd"/>
      <w:r w:rsidR="003D0347" w:rsidRPr="003D0347">
        <w:rPr>
          <w:rFonts w:asciiTheme="majorBidi" w:hAnsiTheme="majorBidi" w:cstheme="majorBidi"/>
          <w:sz w:val="28"/>
          <w:szCs w:val="28"/>
          <w:lang w:bidi="ar-IQ"/>
        </w:rPr>
        <w:t xml:space="preserve">, </w:t>
      </w:r>
      <w:proofErr w:type="spellStart"/>
      <w:r w:rsidR="003D0347" w:rsidRPr="003D0347">
        <w:rPr>
          <w:rFonts w:asciiTheme="majorBidi" w:hAnsiTheme="majorBidi" w:cstheme="majorBidi"/>
          <w:sz w:val="28"/>
          <w:szCs w:val="28"/>
          <w:lang w:bidi="ar-IQ"/>
        </w:rPr>
        <w:t>Cylindrospermopsis</w:t>
      </w:r>
      <w:proofErr w:type="spellEnd"/>
      <w:r w:rsidR="003D0347" w:rsidRPr="003D0347">
        <w:rPr>
          <w:rFonts w:asciiTheme="majorBidi" w:hAnsiTheme="majorBidi" w:cstheme="majorBidi"/>
          <w:sz w:val="28"/>
          <w:szCs w:val="28"/>
          <w:lang w:bidi="ar-IQ"/>
        </w:rPr>
        <w:t xml:space="preserve">, </w:t>
      </w:r>
      <w:proofErr w:type="spellStart"/>
      <w:r w:rsidR="003D0347" w:rsidRPr="003D0347">
        <w:rPr>
          <w:rFonts w:asciiTheme="majorBidi" w:hAnsiTheme="majorBidi" w:cstheme="majorBidi"/>
          <w:sz w:val="28"/>
          <w:szCs w:val="28"/>
          <w:lang w:bidi="ar-IQ"/>
        </w:rPr>
        <w:t>Lyngbya</w:t>
      </w:r>
      <w:proofErr w:type="spellEnd"/>
      <w:r w:rsidR="003D0347" w:rsidRPr="003D0347">
        <w:rPr>
          <w:rFonts w:asciiTheme="majorBidi" w:hAnsiTheme="majorBidi" w:cstheme="majorBidi"/>
          <w:sz w:val="28"/>
          <w:szCs w:val="28"/>
          <w:lang w:bidi="ar-IQ"/>
        </w:rPr>
        <w:t xml:space="preserve">, and </w:t>
      </w:r>
      <w:proofErr w:type="spellStart"/>
      <w:proofErr w:type="gramStart"/>
      <w:r w:rsidR="003D0347" w:rsidRPr="003D0347">
        <w:rPr>
          <w:rFonts w:asciiTheme="majorBidi" w:hAnsiTheme="majorBidi" w:cstheme="majorBidi"/>
          <w:sz w:val="28"/>
          <w:szCs w:val="28"/>
          <w:lang w:bidi="ar-IQ"/>
        </w:rPr>
        <w:t>Scytonema</w:t>
      </w:r>
      <w:proofErr w:type="spellEnd"/>
      <w:r w:rsidR="003D0347" w:rsidRPr="003D0347">
        <w:rPr>
          <w:rFonts w:asciiTheme="majorBidi" w:hAnsiTheme="majorBidi" w:cstheme="majorBidi"/>
          <w:sz w:val="28"/>
          <w:szCs w:val="28"/>
          <w:lang w:bidi="ar-IQ"/>
        </w:rPr>
        <w:t xml:space="preserve"> </w:t>
      </w:r>
      <w:r w:rsidR="003D0347">
        <w:rPr>
          <w:rFonts w:asciiTheme="majorBidi" w:hAnsiTheme="majorBidi" w:cstheme="majorBidi"/>
          <w:sz w:val="28"/>
          <w:szCs w:val="28"/>
          <w:lang w:bidi="ar-IQ"/>
        </w:rPr>
        <w:t>)</w:t>
      </w:r>
      <w:r w:rsidR="0043078D" w:rsidRPr="0043078D">
        <w:rPr>
          <w:rFonts w:asciiTheme="majorBidi" w:hAnsiTheme="majorBidi" w:cstheme="majorBidi"/>
          <w:sz w:val="28"/>
          <w:szCs w:val="28"/>
          <w:lang w:bidi="ar-IQ"/>
        </w:rPr>
        <w:t>and</w:t>
      </w:r>
      <w:proofErr w:type="gramEnd"/>
      <w:r w:rsidR="0043078D">
        <w:rPr>
          <w:rFonts w:asciiTheme="majorBidi" w:hAnsiTheme="majorBidi" w:cstheme="majorBidi" w:hint="cs"/>
          <w:sz w:val="28"/>
          <w:szCs w:val="28"/>
          <w:rtl/>
          <w:lang w:bidi="ar-IQ"/>
        </w:rPr>
        <w:t xml:space="preserve"> </w:t>
      </w:r>
      <w:r w:rsidR="0043078D" w:rsidRPr="0043078D">
        <w:rPr>
          <w:rFonts w:asciiTheme="majorBidi" w:hAnsiTheme="majorBidi" w:cstheme="majorBidi"/>
          <w:sz w:val="28"/>
          <w:szCs w:val="28"/>
          <w:lang w:bidi="ar-IQ"/>
        </w:rPr>
        <w:t xml:space="preserve">marine </w:t>
      </w:r>
      <w:proofErr w:type="spellStart"/>
      <w:r w:rsidR="0043078D" w:rsidRPr="0043078D">
        <w:rPr>
          <w:rFonts w:asciiTheme="majorBidi" w:hAnsiTheme="majorBidi" w:cstheme="majorBidi"/>
          <w:sz w:val="28"/>
          <w:szCs w:val="28"/>
          <w:lang w:bidi="ar-IQ"/>
        </w:rPr>
        <w:t>dinoflagellates</w:t>
      </w:r>
      <w:proofErr w:type="spellEnd"/>
      <w:r w:rsidR="00C72B71" w:rsidRPr="00C72B71">
        <w:t xml:space="preserve"> </w:t>
      </w:r>
      <w:r w:rsidR="00C72B71" w:rsidRPr="00C72B71">
        <w:rPr>
          <w:rFonts w:asciiTheme="majorBidi" w:hAnsiTheme="majorBidi" w:cstheme="majorBidi"/>
          <w:sz w:val="28"/>
          <w:szCs w:val="28"/>
          <w:lang w:bidi="ar-IQ"/>
        </w:rPr>
        <w:lastRenderedPageBreak/>
        <w:t xml:space="preserve">from the genera </w:t>
      </w:r>
      <w:r w:rsidR="003D0347">
        <w:rPr>
          <w:rFonts w:asciiTheme="majorBidi" w:hAnsiTheme="majorBidi" w:cstheme="majorBidi"/>
          <w:sz w:val="28"/>
          <w:szCs w:val="28"/>
          <w:lang w:bidi="ar-IQ"/>
        </w:rPr>
        <w:t>(</w:t>
      </w:r>
      <w:proofErr w:type="spellStart"/>
      <w:r w:rsidR="00C72B71" w:rsidRPr="00C72B71">
        <w:rPr>
          <w:rFonts w:asciiTheme="majorBidi" w:hAnsiTheme="majorBidi" w:cstheme="majorBidi"/>
          <w:sz w:val="28"/>
          <w:szCs w:val="28"/>
          <w:lang w:bidi="ar-IQ"/>
        </w:rPr>
        <w:t>Alexandrium</w:t>
      </w:r>
      <w:proofErr w:type="spellEnd"/>
      <w:r w:rsidR="00C72B71" w:rsidRPr="00C72B71">
        <w:rPr>
          <w:rFonts w:asciiTheme="majorBidi" w:hAnsiTheme="majorBidi" w:cstheme="majorBidi"/>
          <w:sz w:val="28"/>
          <w:szCs w:val="28"/>
          <w:lang w:bidi="ar-IQ"/>
        </w:rPr>
        <w:t xml:space="preserve">, </w:t>
      </w:r>
      <w:proofErr w:type="spellStart"/>
      <w:r w:rsidR="00C72B71" w:rsidRPr="00C72B71">
        <w:rPr>
          <w:rFonts w:asciiTheme="majorBidi" w:hAnsiTheme="majorBidi" w:cstheme="majorBidi"/>
          <w:sz w:val="28"/>
          <w:szCs w:val="28"/>
          <w:lang w:bidi="ar-IQ"/>
        </w:rPr>
        <w:t>Pyrodinium</w:t>
      </w:r>
      <w:proofErr w:type="spellEnd"/>
      <w:r w:rsidR="00C72B71" w:rsidRPr="00C72B71">
        <w:rPr>
          <w:rFonts w:asciiTheme="majorBidi" w:hAnsiTheme="majorBidi" w:cstheme="majorBidi"/>
          <w:sz w:val="28"/>
          <w:szCs w:val="28"/>
          <w:lang w:bidi="ar-IQ"/>
        </w:rPr>
        <w:t xml:space="preserve">, and </w:t>
      </w:r>
      <w:proofErr w:type="spellStart"/>
      <w:r w:rsidR="00C72B71" w:rsidRPr="00C72B71">
        <w:rPr>
          <w:rFonts w:asciiTheme="majorBidi" w:hAnsiTheme="majorBidi" w:cstheme="majorBidi"/>
          <w:sz w:val="28"/>
          <w:szCs w:val="28"/>
          <w:lang w:bidi="ar-IQ"/>
        </w:rPr>
        <w:t>Gymnodinium</w:t>
      </w:r>
      <w:proofErr w:type="spellEnd"/>
      <w:r w:rsidR="003D0347">
        <w:rPr>
          <w:rFonts w:asciiTheme="majorBidi" w:hAnsiTheme="majorBidi" w:cstheme="majorBidi"/>
          <w:sz w:val="28"/>
          <w:szCs w:val="28"/>
          <w:lang w:bidi="ar-IQ"/>
        </w:rPr>
        <w:t>)</w:t>
      </w:r>
      <w:r w:rsidR="0043078D" w:rsidRPr="0043078D">
        <w:rPr>
          <w:rFonts w:asciiTheme="majorBidi" w:hAnsiTheme="majorBidi" w:cstheme="majorBidi"/>
          <w:sz w:val="28"/>
          <w:szCs w:val="28"/>
          <w:lang w:bidi="ar-IQ"/>
        </w:rPr>
        <w:t>.</w:t>
      </w:r>
      <w:r w:rsidR="00C72B71" w:rsidRPr="00C72B71">
        <w:t xml:space="preserve"> </w:t>
      </w:r>
      <w:r w:rsidR="00C72B71" w:rsidRPr="00C72B71">
        <w:rPr>
          <w:rFonts w:asciiTheme="majorBidi" w:hAnsiTheme="majorBidi" w:cstheme="majorBidi"/>
          <w:sz w:val="28"/>
          <w:szCs w:val="28"/>
          <w:lang w:bidi="ar-IQ"/>
        </w:rPr>
        <w:t xml:space="preserve">Harmful algal blooms of these species (named “red tides”) produce accumulation of </w:t>
      </w:r>
      <w:proofErr w:type="spellStart"/>
      <w:r w:rsidR="00C72B71" w:rsidRPr="00C72B71">
        <w:rPr>
          <w:rFonts w:asciiTheme="majorBidi" w:hAnsiTheme="majorBidi" w:cstheme="majorBidi"/>
          <w:sz w:val="28"/>
          <w:szCs w:val="28"/>
          <w:lang w:bidi="ar-IQ"/>
        </w:rPr>
        <w:t>saxitoxins</w:t>
      </w:r>
      <w:proofErr w:type="spellEnd"/>
      <w:r w:rsidR="00C72B71" w:rsidRPr="00C72B71">
        <w:rPr>
          <w:rFonts w:asciiTheme="majorBidi" w:hAnsiTheme="majorBidi" w:cstheme="majorBidi"/>
          <w:sz w:val="28"/>
          <w:szCs w:val="28"/>
          <w:lang w:bidi="ar-IQ"/>
        </w:rPr>
        <w:t xml:space="preserve"> </w:t>
      </w:r>
      <w:r w:rsidR="003D0347" w:rsidRPr="003D0347">
        <w:rPr>
          <w:rFonts w:asciiTheme="majorBidi" w:hAnsiTheme="majorBidi" w:cstheme="majorBidi"/>
          <w:sz w:val="28"/>
          <w:szCs w:val="28"/>
          <w:lang w:bidi="ar-IQ"/>
        </w:rPr>
        <w:t xml:space="preserve">through seafood consumption </w:t>
      </w:r>
      <w:r w:rsidR="003D0347">
        <w:rPr>
          <w:rFonts w:asciiTheme="majorBidi" w:hAnsiTheme="majorBidi" w:cstheme="majorBidi"/>
          <w:sz w:val="28"/>
          <w:szCs w:val="28"/>
          <w:lang w:bidi="ar-IQ"/>
        </w:rPr>
        <w:t xml:space="preserve">such as </w:t>
      </w:r>
      <w:r w:rsidR="00C72B71" w:rsidRPr="00C72B71">
        <w:rPr>
          <w:rFonts w:asciiTheme="majorBidi" w:hAnsiTheme="majorBidi" w:cstheme="majorBidi"/>
          <w:sz w:val="28"/>
          <w:szCs w:val="28"/>
          <w:lang w:bidi="ar-IQ"/>
        </w:rPr>
        <w:t>shellfish, fishes, and other organisms</w:t>
      </w:r>
      <w:r w:rsidR="003D0347">
        <w:rPr>
          <w:rFonts w:asciiTheme="majorBidi" w:hAnsiTheme="majorBidi" w:cstheme="majorBidi"/>
          <w:sz w:val="28"/>
          <w:szCs w:val="28"/>
          <w:lang w:bidi="ar-IQ"/>
        </w:rPr>
        <w:t xml:space="preserve"> </w:t>
      </w:r>
      <w:r w:rsidR="003D0347" w:rsidRPr="003D0347">
        <w:rPr>
          <w:rFonts w:asciiTheme="majorBidi" w:hAnsiTheme="majorBidi" w:cstheme="majorBidi"/>
          <w:sz w:val="28"/>
          <w:szCs w:val="28"/>
          <w:lang w:bidi="ar-IQ"/>
        </w:rPr>
        <w:t>as the toxin accumulates in the food chain</w:t>
      </w:r>
      <w:r w:rsidR="00C72B71" w:rsidRPr="00C72B71">
        <w:rPr>
          <w:rFonts w:asciiTheme="majorBidi" w:hAnsiTheme="majorBidi" w:cstheme="majorBidi"/>
          <w:sz w:val="28"/>
          <w:szCs w:val="28"/>
          <w:lang w:bidi="ar-IQ"/>
        </w:rPr>
        <w:t xml:space="preserve">. Ingestion of contaminated tissues may lead to paralytic shellfish poison intoxications in humans and deaths by muscle paralysis and cardiorespiratory failure. </w:t>
      </w:r>
    </w:p>
    <w:p w:rsidR="00C72B71" w:rsidRDefault="0043078D" w:rsidP="00921D09">
      <w:pPr>
        <w:spacing w:line="360" w:lineRule="auto"/>
        <w:jc w:val="both"/>
        <w:rPr>
          <w:rFonts w:asciiTheme="majorBidi" w:hAnsiTheme="majorBidi" w:cstheme="majorBidi"/>
        </w:rPr>
      </w:pPr>
      <w:r>
        <w:rPr>
          <w:rFonts w:asciiTheme="majorBidi" w:hAnsiTheme="majorBidi" w:cstheme="majorBidi" w:hint="cs"/>
          <w:sz w:val="28"/>
          <w:szCs w:val="28"/>
          <w:rtl/>
          <w:lang w:bidi="ar-IQ"/>
        </w:rPr>
        <w:t xml:space="preserve"> </w:t>
      </w:r>
      <w:r w:rsidR="00E12E50" w:rsidRPr="00E12E50">
        <w:rPr>
          <w:rFonts w:asciiTheme="majorBidi" w:hAnsiTheme="majorBidi" w:cstheme="majorBidi"/>
          <w:b/>
          <w:bCs/>
          <w:sz w:val="28"/>
          <w:szCs w:val="28"/>
          <w:lang w:bidi="ar-IQ"/>
        </w:rPr>
        <w:t xml:space="preserve">Mechanism of </w:t>
      </w:r>
      <w:proofErr w:type="gramStart"/>
      <w:r w:rsidR="00E12E50" w:rsidRPr="00E12E50">
        <w:rPr>
          <w:rFonts w:asciiTheme="majorBidi" w:hAnsiTheme="majorBidi" w:cstheme="majorBidi"/>
          <w:b/>
          <w:bCs/>
          <w:sz w:val="28"/>
          <w:szCs w:val="28"/>
          <w:lang w:bidi="ar-IQ"/>
        </w:rPr>
        <w:t>action</w:t>
      </w:r>
      <w:r w:rsidR="00E12E50">
        <w:rPr>
          <w:rFonts w:asciiTheme="majorBidi" w:hAnsiTheme="majorBidi" w:cstheme="majorBidi"/>
          <w:sz w:val="28"/>
          <w:szCs w:val="28"/>
          <w:lang w:bidi="ar-IQ"/>
        </w:rPr>
        <w:t xml:space="preserve"> ,</w:t>
      </w:r>
      <w:proofErr w:type="gramEnd"/>
      <w:r w:rsidRPr="0043078D">
        <w:rPr>
          <w:rFonts w:asciiTheme="majorBidi" w:hAnsiTheme="majorBidi" w:cstheme="majorBidi"/>
          <w:sz w:val="28"/>
          <w:szCs w:val="28"/>
          <w:lang w:bidi="ar-IQ"/>
        </w:rPr>
        <w:t xml:space="preserve"> This molecule binds to</w:t>
      </w:r>
      <w:r>
        <w:rPr>
          <w:rFonts w:asciiTheme="majorBidi" w:hAnsiTheme="majorBidi" w:cstheme="majorBidi" w:hint="cs"/>
          <w:sz w:val="28"/>
          <w:szCs w:val="28"/>
          <w:rtl/>
          <w:lang w:bidi="ar-IQ"/>
        </w:rPr>
        <w:t xml:space="preserve"> </w:t>
      </w:r>
      <w:r w:rsidRPr="0043078D">
        <w:rPr>
          <w:rFonts w:asciiTheme="majorBidi" w:hAnsiTheme="majorBidi" w:cstheme="majorBidi"/>
          <w:sz w:val="28"/>
          <w:szCs w:val="28"/>
          <w:lang w:bidi="ar-IQ"/>
        </w:rPr>
        <w:t>the voltage sodium channel in neuronal cells with great potency blocking the nervous</w:t>
      </w:r>
      <w:r>
        <w:rPr>
          <w:rFonts w:asciiTheme="majorBidi" w:hAnsiTheme="majorBidi" w:cstheme="majorBidi" w:hint="cs"/>
          <w:sz w:val="28"/>
          <w:szCs w:val="28"/>
          <w:rtl/>
          <w:lang w:bidi="ar-IQ"/>
        </w:rPr>
        <w:t xml:space="preserve"> </w:t>
      </w:r>
      <w:r w:rsidRPr="0043078D">
        <w:rPr>
          <w:rFonts w:asciiTheme="majorBidi" w:hAnsiTheme="majorBidi" w:cstheme="majorBidi"/>
          <w:sz w:val="28"/>
          <w:szCs w:val="28"/>
          <w:lang w:bidi="ar-IQ"/>
        </w:rPr>
        <w:t>transmission and causing nerve dysfunction with death occurring from paralysis of</w:t>
      </w:r>
      <w:r>
        <w:rPr>
          <w:rFonts w:asciiTheme="majorBidi" w:hAnsiTheme="majorBidi" w:cstheme="majorBidi" w:hint="cs"/>
          <w:sz w:val="28"/>
          <w:szCs w:val="28"/>
          <w:rtl/>
          <w:lang w:bidi="ar-IQ"/>
        </w:rPr>
        <w:t xml:space="preserve"> </w:t>
      </w:r>
      <w:r w:rsidRPr="0043078D">
        <w:rPr>
          <w:rFonts w:asciiTheme="majorBidi" w:hAnsiTheme="majorBidi" w:cstheme="majorBidi"/>
          <w:sz w:val="28"/>
          <w:szCs w:val="28"/>
          <w:lang w:bidi="ar-IQ"/>
        </w:rPr>
        <w:t xml:space="preserve">respiratory muscles. It can also inhibit calcium and </w:t>
      </w:r>
      <w:r w:rsidRPr="00917C1F">
        <w:rPr>
          <w:rFonts w:asciiTheme="majorBidi" w:hAnsiTheme="majorBidi" w:cstheme="majorBidi"/>
          <w:sz w:val="28"/>
          <w:szCs w:val="28"/>
          <w:lang w:bidi="ar-IQ"/>
        </w:rPr>
        <w:t>potassium channels in excitable</w:t>
      </w:r>
      <w:r w:rsidRPr="00917C1F">
        <w:rPr>
          <w:rFonts w:asciiTheme="majorBidi" w:hAnsiTheme="majorBidi" w:cstheme="majorBidi"/>
          <w:sz w:val="28"/>
          <w:szCs w:val="28"/>
          <w:rtl/>
          <w:lang w:bidi="ar-IQ"/>
        </w:rPr>
        <w:t xml:space="preserve"> </w:t>
      </w:r>
      <w:r w:rsidRPr="00917C1F">
        <w:rPr>
          <w:rFonts w:asciiTheme="majorBidi" w:hAnsiTheme="majorBidi" w:cstheme="majorBidi"/>
          <w:sz w:val="28"/>
          <w:szCs w:val="28"/>
          <w:lang w:bidi="ar-IQ"/>
        </w:rPr>
        <w:t>cells thereby affecting the production of action potentials which can cause fatal cardiac</w:t>
      </w:r>
      <w:r w:rsidRPr="00917C1F">
        <w:rPr>
          <w:rFonts w:asciiTheme="majorBidi" w:hAnsiTheme="majorBidi" w:cstheme="majorBidi"/>
          <w:sz w:val="28"/>
          <w:szCs w:val="28"/>
          <w:rtl/>
          <w:lang w:bidi="ar-IQ"/>
        </w:rPr>
        <w:t xml:space="preserve"> </w:t>
      </w:r>
      <w:r w:rsidR="002B7F25" w:rsidRPr="00917C1F">
        <w:rPr>
          <w:rFonts w:asciiTheme="majorBidi" w:hAnsiTheme="majorBidi" w:cstheme="majorBidi"/>
          <w:sz w:val="28"/>
          <w:szCs w:val="28"/>
          <w:lang w:bidi="ar-IQ"/>
        </w:rPr>
        <w:t>arrhythmias</w:t>
      </w:r>
      <w:r w:rsidR="002B7F25" w:rsidRPr="00917C1F">
        <w:rPr>
          <w:rFonts w:asciiTheme="majorBidi" w:hAnsiTheme="majorBidi" w:cstheme="majorBidi"/>
          <w:sz w:val="28"/>
          <w:szCs w:val="28"/>
          <w:rtl/>
          <w:lang w:bidi="ar-IQ"/>
        </w:rPr>
        <w:t>.</w:t>
      </w:r>
      <w:r w:rsidR="000600D2" w:rsidRPr="00917C1F">
        <w:rPr>
          <w:rFonts w:asciiTheme="majorBidi" w:hAnsiTheme="majorBidi" w:cstheme="majorBidi"/>
        </w:rPr>
        <w:t xml:space="preserve"> </w:t>
      </w:r>
    </w:p>
    <w:p w:rsidR="002654CC" w:rsidRPr="00E12E50" w:rsidRDefault="002654CC" w:rsidP="002654CC">
      <w:pPr>
        <w:spacing w:line="360" w:lineRule="auto"/>
        <w:rPr>
          <w:rFonts w:asciiTheme="majorBidi" w:hAnsiTheme="majorBidi" w:cstheme="majorBidi"/>
          <w:b/>
          <w:bCs/>
          <w:sz w:val="28"/>
          <w:szCs w:val="28"/>
        </w:rPr>
      </w:pPr>
      <w:r w:rsidRPr="00E12E50">
        <w:rPr>
          <w:rFonts w:asciiTheme="majorBidi" w:hAnsiTheme="majorBidi" w:cstheme="majorBidi"/>
          <w:b/>
          <w:bCs/>
          <w:sz w:val="28"/>
          <w:szCs w:val="28"/>
        </w:rPr>
        <w:t>Mechanism of action</w:t>
      </w:r>
    </w:p>
    <w:p w:rsidR="002654CC" w:rsidRPr="00917C1F" w:rsidRDefault="00917C1F" w:rsidP="002654CC">
      <w:pPr>
        <w:spacing w:line="360" w:lineRule="auto"/>
        <w:jc w:val="both"/>
        <w:rPr>
          <w:rFonts w:asciiTheme="majorBidi" w:hAnsiTheme="majorBidi" w:cstheme="majorBidi"/>
          <w:sz w:val="28"/>
          <w:szCs w:val="28"/>
        </w:rPr>
      </w:pPr>
      <w:r w:rsidRPr="00917C1F">
        <w:rPr>
          <w:rFonts w:asciiTheme="majorBidi" w:hAnsiTheme="majorBidi" w:cstheme="majorBidi"/>
          <w:sz w:val="28"/>
          <w:szCs w:val="28"/>
        </w:rPr>
        <w:t xml:space="preserve">  </w:t>
      </w:r>
      <w:proofErr w:type="spellStart"/>
      <w:r w:rsidR="002654CC" w:rsidRPr="00917C1F">
        <w:rPr>
          <w:rFonts w:asciiTheme="majorBidi" w:hAnsiTheme="majorBidi" w:cstheme="majorBidi"/>
          <w:sz w:val="28"/>
          <w:szCs w:val="28"/>
        </w:rPr>
        <w:t>Saxitoxins</w:t>
      </w:r>
      <w:proofErr w:type="spellEnd"/>
      <w:r w:rsidR="002654CC" w:rsidRPr="00917C1F">
        <w:rPr>
          <w:rFonts w:asciiTheme="majorBidi" w:hAnsiTheme="majorBidi" w:cstheme="majorBidi"/>
          <w:sz w:val="28"/>
          <w:szCs w:val="28"/>
        </w:rPr>
        <w:t xml:space="preserve"> are selective, reversible voltage-gated sodium channel blockers. </w:t>
      </w:r>
      <w:proofErr w:type="spellStart"/>
      <w:r w:rsidR="002654CC" w:rsidRPr="00917C1F">
        <w:rPr>
          <w:rFonts w:asciiTheme="majorBidi" w:hAnsiTheme="majorBidi" w:cstheme="majorBidi"/>
          <w:sz w:val="28"/>
          <w:szCs w:val="28"/>
        </w:rPr>
        <w:t>Saxitoxins</w:t>
      </w:r>
      <w:proofErr w:type="spellEnd"/>
      <w:r w:rsidR="002654CC" w:rsidRPr="00917C1F">
        <w:rPr>
          <w:rFonts w:asciiTheme="majorBidi" w:hAnsiTheme="majorBidi" w:cstheme="majorBidi"/>
          <w:sz w:val="28"/>
          <w:szCs w:val="28"/>
        </w:rPr>
        <w:t xml:space="preserve"> cross the blood–brain barrier, and sodium channel blockade in the central nervous system therefore contributes to its paralytic </w:t>
      </w:r>
      <w:proofErr w:type="gramStart"/>
      <w:r w:rsidR="002654CC" w:rsidRPr="00917C1F">
        <w:rPr>
          <w:rFonts w:asciiTheme="majorBidi" w:hAnsiTheme="majorBidi" w:cstheme="majorBidi"/>
          <w:sz w:val="28"/>
          <w:szCs w:val="28"/>
        </w:rPr>
        <w:t>effects .</w:t>
      </w:r>
      <w:proofErr w:type="gramEnd"/>
    </w:p>
    <w:p w:rsidR="0043078D" w:rsidRPr="00917C1F" w:rsidRDefault="000600D2" w:rsidP="00917C1F">
      <w:pPr>
        <w:spacing w:line="360" w:lineRule="auto"/>
        <w:jc w:val="both"/>
        <w:rPr>
          <w:rFonts w:asciiTheme="majorBidi" w:hAnsiTheme="majorBidi" w:cstheme="majorBidi"/>
          <w:sz w:val="28"/>
          <w:szCs w:val="28"/>
          <w:rtl/>
          <w:lang w:bidi="ar-IQ"/>
        </w:rPr>
      </w:pPr>
      <w:r w:rsidRPr="00917C1F">
        <w:rPr>
          <w:rFonts w:asciiTheme="majorBidi" w:hAnsiTheme="majorBidi" w:cstheme="majorBidi"/>
          <w:sz w:val="28"/>
          <w:szCs w:val="28"/>
          <w:lang w:bidi="ar-IQ"/>
        </w:rPr>
        <w:t xml:space="preserve">In the environment, </w:t>
      </w:r>
      <w:proofErr w:type="spellStart"/>
      <w:r w:rsidR="00917C1F" w:rsidRPr="00917C1F">
        <w:rPr>
          <w:rFonts w:asciiTheme="majorBidi" w:hAnsiTheme="majorBidi" w:cstheme="majorBidi"/>
          <w:sz w:val="28"/>
          <w:szCs w:val="28"/>
          <w:lang w:bidi="ar-IQ"/>
        </w:rPr>
        <w:t>Saxitoxins</w:t>
      </w:r>
      <w:proofErr w:type="spellEnd"/>
      <w:r w:rsidR="00917C1F" w:rsidRPr="00917C1F">
        <w:rPr>
          <w:rFonts w:asciiTheme="majorBidi" w:hAnsiTheme="majorBidi" w:cstheme="majorBidi"/>
          <w:sz w:val="28"/>
          <w:szCs w:val="28"/>
          <w:lang w:bidi="ar-IQ"/>
        </w:rPr>
        <w:t xml:space="preserve"> are heat stable and water soluble. They are tasteless and odorless, and are not destroyed by cooking, </w:t>
      </w:r>
      <w:r w:rsidRPr="00917C1F">
        <w:rPr>
          <w:rFonts w:asciiTheme="majorBidi" w:hAnsiTheme="majorBidi" w:cstheme="majorBidi"/>
          <w:sz w:val="28"/>
          <w:szCs w:val="28"/>
          <w:lang w:bidi="ar-IQ"/>
        </w:rPr>
        <w:t>and able to accumulate in freshwater environments for 9 to 28 days, depending on its variant.</w:t>
      </w:r>
      <w:r w:rsidR="00C72B71" w:rsidRPr="00917C1F">
        <w:rPr>
          <w:rFonts w:asciiTheme="majorBidi" w:hAnsiTheme="majorBidi" w:cstheme="majorBidi"/>
          <w:sz w:val="28"/>
          <w:szCs w:val="28"/>
          <w:lang w:bidi="ar-IQ"/>
        </w:rPr>
        <w:t xml:space="preserve"> </w:t>
      </w:r>
      <w:r w:rsidR="0043078D" w:rsidRPr="00917C1F">
        <w:rPr>
          <w:rFonts w:asciiTheme="majorBidi" w:hAnsiTheme="majorBidi" w:cstheme="majorBidi"/>
          <w:sz w:val="28"/>
          <w:szCs w:val="28"/>
          <w:lang w:bidi="ar-IQ"/>
        </w:rPr>
        <w:t>The Lethal Dose 50 (LD50) of STXs</w:t>
      </w:r>
      <w:r w:rsidR="0043078D" w:rsidRPr="00917C1F">
        <w:rPr>
          <w:rFonts w:asciiTheme="majorBidi" w:hAnsiTheme="majorBidi" w:cstheme="majorBidi"/>
          <w:sz w:val="28"/>
          <w:szCs w:val="28"/>
          <w:rtl/>
          <w:lang w:bidi="ar-IQ"/>
        </w:rPr>
        <w:t xml:space="preserve"> </w:t>
      </w:r>
      <w:r w:rsidR="0043078D" w:rsidRPr="00917C1F">
        <w:rPr>
          <w:rFonts w:asciiTheme="majorBidi" w:hAnsiTheme="majorBidi" w:cstheme="majorBidi"/>
          <w:sz w:val="28"/>
          <w:szCs w:val="28"/>
          <w:lang w:bidi="ar-IQ"/>
        </w:rPr>
        <w:t xml:space="preserve">is </w:t>
      </w:r>
      <w:proofErr w:type="gramStart"/>
      <w:r w:rsidR="0043078D" w:rsidRPr="00917C1F">
        <w:rPr>
          <w:rFonts w:asciiTheme="majorBidi" w:hAnsiTheme="majorBidi" w:cstheme="majorBidi"/>
          <w:sz w:val="28"/>
          <w:szCs w:val="28"/>
          <w:lang w:bidi="ar-IQ"/>
        </w:rPr>
        <w:t xml:space="preserve">10 </w:t>
      </w:r>
      <w:proofErr w:type="spellStart"/>
      <w:r w:rsidR="0043078D" w:rsidRPr="00917C1F">
        <w:rPr>
          <w:rFonts w:asciiTheme="majorBidi" w:hAnsiTheme="majorBidi" w:cstheme="majorBidi"/>
          <w:sz w:val="28"/>
          <w:szCs w:val="28"/>
          <w:lang w:bidi="ar-IQ"/>
        </w:rPr>
        <w:t>μg</w:t>
      </w:r>
      <w:proofErr w:type="spellEnd"/>
      <w:r w:rsidR="0043078D" w:rsidRPr="00917C1F">
        <w:rPr>
          <w:rFonts w:asciiTheme="majorBidi" w:hAnsiTheme="majorBidi" w:cstheme="majorBidi"/>
          <w:sz w:val="28"/>
          <w:szCs w:val="28"/>
          <w:lang w:bidi="ar-IQ"/>
        </w:rPr>
        <w:t>/kg</w:t>
      </w:r>
      <w:proofErr w:type="gramEnd"/>
      <w:r w:rsidR="0043078D" w:rsidRPr="00917C1F">
        <w:rPr>
          <w:rFonts w:asciiTheme="majorBidi" w:hAnsiTheme="majorBidi" w:cstheme="majorBidi"/>
          <w:sz w:val="28"/>
          <w:szCs w:val="28"/>
          <w:lang w:bidi="ar-IQ"/>
        </w:rPr>
        <w:t xml:space="preserve"> after injection. </w:t>
      </w:r>
    </w:p>
    <w:p w:rsidR="00215B93" w:rsidRDefault="00EA5514" w:rsidP="00E12E50">
      <w:pPr>
        <w:spacing w:line="360" w:lineRule="auto"/>
        <w:jc w:val="both"/>
        <w:rPr>
          <w:rFonts w:asciiTheme="majorBidi" w:hAnsiTheme="majorBidi" w:cstheme="majorBidi"/>
          <w:sz w:val="28"/>
          <w:szCs w:val="28"/>
          <w:lang w:bidi="ar-IQ"/>
        </w:rPr>
      </w:pPr>
      <w:proofErr w:type="gramStart"/>
      <w:r w:rsidRPr="00EB2246">
        <w:rPr>
          <w:rFonts w:asciiTheme="majorBidi" w:hAnsiTheme="majorBidi" w:cstheme="majorBidi"/>
          <w:b/>
          <w:bCs/>
          <w:color w:val="FF0000"/>
          <w:sz w:val="32"/>
          <w:szCs w:val="32"/>
          <w:lang w:bidi="ar-IQ"/>
        </w:rPr>
        <w:t>β-N-</w:t>
      </w:r>
      <w:proofErr w:type="spellStart"/>
      <w:r w:rsidRPr="00EB2246">
        <w:rPr>
          <w:rFonts w:asciiTheme="majorBidi" w:hAnsiTheme="majorBidi" w:cstheme="majorBidi"/>
          <w:b/>
          <w:bCs/>
          <w:color w:val="FF0000"/>
          <w:sz w:val="32"/>
          <w:szCs w:val="32"/>
          <w:lang w:bidi="ar-IQ"/>
        </w:rPr>
        <w:t>methylamino</w:t>
      </w:r>
      <w:proofErr w:type="spellEnd"/>
      <w:r w:rsidRPr="00EB2246">
        <w:rPr>
          <w:rFonts w:asciiTheme="majorBidi" w:hAnsiTheme="majorBidi" w:cstheme="majorBidi"/>
          <w:b/>
          <w:bCs/>
          <w:color w:val="FF0000"/>
          <w:sz w:val="32"/>
          <w:szCs w:val="32"/>
          <w:lang w:bidi="ar-IQ"/>
        </w:rPr>
        <w:t>-L-alanine</w:t>
      </w:r>
      <w:proofErr w:type="gramEnd"/>
      <w:r w:rsidRPr="00EB2246">
        <w:rPr>
          <w:rFonts w:asciiTheme="majorBidi" w:hAnsiTheme="majorBidi" w:cstheme="majorBidi"/>
          <w:b/>
          <w:bCs/>
          <w:color w:val="FF0000"/>
          <w:sz w:val="32"/>
          <w:szCs w:val="32"/>
          <w:lang w:bidi="ar-IQ"/>
        </w:rPr>
        <w:t xml:space="preserve"> (BMAA) </w:t>
      </w:r>
      <w:r w:rsidR="00E12E50">
        <w:rPr>
          <w:rFonts w:asciiTheme="majorBidi" w:hAnsiTheme="majorBidi" w:cstheme="majorBidi"/>
          <w:b/>
          <w:bCs/>
          <w:color w:val="FF0000"/>
          <w:sz w:val="32"/>
          <w:szCs w:val="32"/>
          <w:lang w:bidi="ar-IQ"/>
        </w:rPr>
        <w:t>:</w:t>
      </w:r>
      <w:r w:rsidR="00EE0688">
        <w:rPr>
          <w:rFonts w:asciiTheme="majorBidi" w:hAnsiTheme="majorBidi" w:cstheme="majorBidi"/>
          <w:sz w:val="28"/>
          <w:szCs w:val="28"/>
          <w:lang w:bidi="ar-IQ"/>
        </w:rPr>
        <w:t xml:space="preserve"> </w:t>
      </w:r>
      <w:r w:rsidR="00EE0688" w:rsidRPr="00EE0688">
        <w:rPr>
          <w:rFonts w:asciiTheme="majorBidi" w:hAnsiTheme="majorBidi" w:cstheme="majorBidi"/>
          <w:sz w:val="28"/>
          <w:szCs w:val="28"/>
          <w:lang w:bidi="ar-IQ"/>
        </w:rPr>
        <w:t>β-</w:t>
      </w:r>
      <w:proofErr w:type="spellStart"/>
      <w:r w:rsidR="00EE0688" w:rsidRPr="00EE0688">
        <w:rPr>
          <w:rFonts w:asciiTheme="majorBidi" w:hAnsiTheme="majorBidi" w:cstheme="majorBidi"/>
          <w:sz w:val="28"/>
          <w:szCs w:val="28"/>
          <w:lang w:bidi="ar-IQ"/>
        </w:rPr>
        <w:t>Methylamino</w:t>
      </w:r>
      <w:proofErr w:type="spellEnd"/>
      <w:r w:rsidR="00EE0688" w:rsidRPr="00EE0688">
        <w:rPr>
          <w:rFonts w:asciiTheme="majorBidi" w:hAnsiTheme="majorBidi" w:cstheme="majorBidi"/>
          <w:sz w:val="28"/>
          <w:szCs w:val="28"/>
          <w:lang w:bidi="ar-IQ"/>
        </w:rPr>
        <w:t>-L-alanine, o</w:t>
      </w:r>
      <w:r w:rsidR="00EE0688">
        <w:rPr>
          <w:rFonts w:asciiTheme="majorBidi" w:hAnsiTheme="majorBidi" w:cstheme="majorBidi"/>
          <w:sz w:val="28"/>
          <w:szCs w:val="28"/>
          <w:lang w:bidi="ar-IQ"/>
        </w:rPr>
        <w:t>r</w:t>
      </w:r>
      <w:r w:rsidR="003036F2">
        <w:rPr>
          <w:rFonts w:asciiTheme="majorBidi" w:hAnsiTheme="majorBidi" w:cstheme="majorBidi"/>
          <w:sz w:val="28"/>
          <w:szCs w:val="28"/>
          <w:lang w:bidi="ar-IQ"/>
        </w:rPr>
        <w:t xml:space="preserve"> </w:t>
      </w:r>
      <w:r w:rsidR="00C46405" w:rsidRPr="00C46405">
        <w:rPr>
          <w:rFonts w:asciiTheme="majorBidi" w:hAnsiTheme="majorBidi" w:cstheme="majorBidi"/>
          <w:sz w:val="28"/>
          <w:szCs w:val="28"/>
          <w:lang w:bidi="ar-IQ"/>
        </w:rPr>
        <w:t xml:space="preserve">BMAA is a neurotoxic non-protein amino acid whose occurrence has been reported in a wide variety of </w:t>
      </w:r>
      <w:proofErr w:type="spellStart"/>
      <w:r w:rsidR="00C46405" w:rsidRPr="00C46405">
        <w:rPr>
          <w:rFonts w:asciiTheme="majorBidi" w:hAnsiTheme="majorBidi" w:cstheme="majorBidi"/>
          <w:sz w:val="28"/>
          <w:szCs w:val="28"/>
          <w:lang w:bidi="ar-IQ"/>
        </w:rPr>
        <w:t>cyanobacterial</w:t>
      </w:r>
      <w:proofErr w:type="spellEnd"/>
      <w:r w:rsidR="00C46405" w:rsidRPr="00C46405">
        <w:rPr>
          <w:rFonts w:asciiTheme="majorBidi" w:hAnsiTheme="majorBidi" w:cstheme="majorBidi"/>
          <w:sz w:val="28"/>
          <w:szCs w:val="28"/>
          <w:lang w:bidi="ar-IQ"/>
        </w:rPr>
        <w:t xml:space="preserve"> strains.</w:t>
      </w:r>
      <w:r w:rsidR="00EE0688" w:rsidRPr="00EE0688">
        <w:t xml:space="preserve"> </w:t>
      </w:r>
      <w:proofErr w:type="gramStart"/>
      <w:r w:rsidR="00EE0688" w:rsidRPr="00EE0688">
        <w:rPr>
          <w:rFonts w:asciiTheme="majorBidi" w:hAnsiTheme="majorBidi" w:cstheme="majorBidi"/>
          <w:sz w:val="28"/>
          <w:szCs w:val="28"/>
          <w:lang w:bidi="ar-IQ"/>
        </w:rPr>
        <w:t xml:space="preserve">Its potential role in various neurodegenerative </w:t>
      </w:r>
      <w:r w:rsidR="00215B93">
        <w:rPr>
          <w:rFonts w:asciiTheme="majorBidi" w:hAnsiTheme="majorBidi" w:cstheme="majorBidi"/>
          <w:sz w:val="28"/>
          <w:szCs w:val="28"/>
          <w:lang w:bidi="ar-IQ"/>
        </w:rPr>
        <w:t>disorders.</w:t>
      </w:r>
      <w:proofErr w:type="gramEnd"/>
      <w:r w:rsidR="00215B93">
        <w:rPr>
          <w:rFonts w:asciiTheme="majorBidi" w:hAnsiTheme="majorBidi" w:cstheme="majorBidi"/>
          <w:sz w:val="28"/>
          <w:szCs w:val="28"/>
          <w:lang w:bidi="ar-IQ"/>
        </w:rPr>
        <w:t xml:space="preserve">  </w:t>
      </w:r>
      <w:r w:rsidR="00215B93" w:rsidRPr="00215B93">
        <w:rPr>
          <w:rFonts w:asciiTheme="majorBidi" w:hAnsiTheme="majorBidi" w:cstheme="majorBidi"/>
          <w:sz w:val="28"/>
          <w:szCs w:val="28"/>
          <w:lang w:bidi="ar-IQ"/>
        </w:rPr>
        <w:t xml:space="preserve">BMAA is a derivative of the amino </w:t>
      </w:r>
      <w:r w:rsidR="00215B93" w:rsidRPr="00215B93">
        <w:rPr>
          <w:rFonts w:asciiTheme="majorBidi" w:hAnsiTheme="majorBidi" w:cstheme="majorBidi"/>
          <w:sz w:val="28"/>
          <w:szCs w:val="28"/>
          <w:lang w:bidi="ar-IQ"/>
        </w:rPr>
        <w:lastRenderedPageBreak/>
        <w:t xml:space="preserve">acid alanine with a </w:t>
      </w:r>
      <w:proofErr w:type="spellStart"/>
      <w:r w:rsidR="00215B93" w:rsidRPr="00215B93">
        <w:rPr>
          <w:rFonts w:asciiTheme="majorBidi" w:hAnsiTheme="majorBidi" w:cstheme="majorBidi"/>
          <w:sz w:val="28"/>
          <w:szCs w:val="28"/>
          <w:lang w:bidi="ar-IQ"/>
        </w:rPr>
        <w:t>methylamino</w:t>
      </w:r>
      <w:proofErr w:type="spellEnd"/>
      <w:r w:rsidR="00215B93" w:rsidRPr="00215B93">
        <w:rPr>
          <w:rFonts w:asciiTheme="majorBidi" w:hAnsiTheme="majorBidi" w:cstheme="majorBidi"/>
          <w:sz w:val="28"/>
          <w:szCs w:val="28"/>
          <w:lang w:bidi="ar-IQ"/>
        </w:rPr>
        <w:t xml:space="preserve"> group on the side chain. This non-</w:t>
      </w:r>
      <w:proofErr w:type="spellStart"/>
      <w:r w:rsidR="00215B93" w:rsidRPr="00215B93">
        <w:rPr>
          <w:rFonts w:asciiTheme="majorBidi" w:hAnsiTheme="majorBidi" w:cstheme="majorBidi"/>
          <w:sz w:val="28"/>
          <w:szCs w:val="28"/>
          <w:lang w:bidi="ar-IQ"/>
        </w:rPr>
        <w:t>proteinogenic</w:t>
      </w:r>
      <w:proofErr w:type="spellEnd"/>
      <w:r w:rsidR="00215B93" w:rsidRPr="00215B93">
        <w:rPr>
          <w:rFonts w:asciiTheme="majorBidi" w:hAnsiTheme="majorBidi" w:cstheme="majorBidi"/>
          <w:sz w:val="28"/>
          <w:szCs w:val="28"/>
          <w:lang w:bidi="ar-IQ"/>
        </w:rPr>
        <w:t xml:space="preserve"> amino acid is classified as a polar base.</w:t>
      </w:r>
    </w:p>
    <w:p w:rsidR="00215B93" w:rsidRDefault="00215B93" w:rsidP="00215B93">
      <w:pPr>
        <w:spacing w:line="360" w:lineRule="auto"/>
        <w:jc w:val="center"/>
        <w:rPr>
          <w:rFonts w:asciiTheme="majorBidi" w:hAnsiTheme="majorBidi" w:cstheme="majorBidi"/>
          <w:sz w:val="28"/>
          <w:szCs w:val="28"/>
          <w:lang w:bidi="ar-IQ"/>
        </w:rPr>
      </w:pPr>
      <w:r>
        <w:rPr>
          <w:rFonts w:asciiTheme="majorBidi" w:hAnsiTheme="majorBidi" w:cstheme="majorBidi"/>
          <w:noProof/>
          <w:sz w:val="28"/>
          <w:szCs w:val="28"/>
        </w:rPr>
        <w:drawing>
          <wp:inline distT="0" distB="0" distL="0" distR="0" wp14:anchorId="2C132332">
            <wp:extent cx="2234993" cy="122035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8197" cy="1222108"/>
                    </a:xfrm>
                    <a:prstGeom prst="rect">
                      <a:avLst/>
                    </a:prstGeom>
                    <a:noFill/>
                  </pic:spPr>
                </pic:pic>
              </a:graphicData>
            </a:graphic>
          </wp:inline>
        </w:drawing>
      </w:r>
    </w:p>
    <w:p w:rsidR="00215B93" w:rsidRPr="00215B93" w:rsidRDefault="00215B93" w:rsidP="00215B93">
      <w:pPr>
        <w:spacing w:line="360" w:lineRule="auto"/>
        <w:jc w:val="center"/>
        <w:rPr>
          <w:rFonts w:asciiTheme="majorBidi" w:hAnsiTheme="majorBidi" w:cstheme="majorBidi"/>
          <w:sz w:val="20"/>
          <w:szCs w:val="20"/>
          <w:rtl/>
          <w:lang w:bidi="ar-IQ"/>
        </w:rPr>
      </w:pPr>
      <w:proofErr w:type="gramStart"/>
      <w:r w:rsidRPr="00215B93">
        <w:rPr>
          <w:rFonts w:asciiTheme="majorBidi" w:hAnsiTheme="majorBidi" w:cstheme="majorBidi"/>
          <w:sz w:val="20"/>
          <w:szCs w:val="20"/>
          <w:lang w:bidi="ar-IQ"/>
        </w:rPr>
        <w:t>Chemical structure of β-N-</w:t>
      </w:r>
      <w:proofErr w:type="spellStart"/>
      <w:r w:rsidRPr="00215B93">
        <w:rPr>
          <w:rFonts w:asciiTheme="majorBidi" w:hAnsiTheme="majorBidi" w:cstheme="majorBidi"/>
          <w:sz w:val="20"/>
          <w:szCs w:val="20"/>
          <w:lang w:bidi="ar-IQ"/>
        </w:rPr>
        <w:t>methylamino</w:t>
      </w:r>
      <w:proofErr w:type="spellEnd"/>
      <w:r w:rsidRPr="00215B93">
        <w:rPr>
          <w:rFonts w:asciiTheme="majorBidi" w:hAnsiTheme="majorBidi" w:cstheme="majorBidi"/>
          <w:sz w:val="20"/>
          <w:szCs w:val="20"/>
          <w:lang w:bidi="ar-IQ"/>
        </w:rPr>
        <w:t>-L-alanine (BMAA).</w:t>
      </w:r>
      <w:proofErr w:type="gramEnd"/>
    </w:p>
    <w:p w:rsidR="007B1BE4" w:rsidRDefault="00C46405" w:rsidP="007B1BE4">
      <w:pPr>
        <w:spacing w:line="36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00EA5514" w:rsidRPr="00EA5514">
        <w:rPr>
          <w:rFonts w:asciiTheme="majorBidi" w:hAnsiTheme="majorBidi" w:cstheme="majorBidi"/>
          <w:sz w:val="28"/>
          <w:szCs w:val="28"/>
          <w:lang w:bidi="ar-IQ"/>
        </w:rPr>
        <w:t>BMAA acts on motor neurons by fixation on glutamate receptor</w:t>
      </w:r>
      <w:r w:rsidR="00EA5514">
        <w:rPr>
          <w:rFonts w:asciiTheme="majorBidi" w:hAnsiTheme="majorBidi" w:cstheme="majorBidi" w:hint="cs"/>
          <w:sz w:val="28"/>
          <w:szCs w:val="28"/>
          <w:rtl/>
          <w:lang w:bidi="ar-IQ"/>
        </w:rPr>
        <w:t xml:space="preserve"> </w:t>
      </w:r>
      <w:r w:rsidR="00EA5514" w:rsidRPr="00EA5514">
        <w:rPr>
          <w:rFonts w:asciiTheme="majorBidi" w:hAnsiTheme="majorBidi" w:cstheme="majorBidi"/>
          <w:sz w:val="28"/>
          <w:szCs w:val="28"/>
          <w:lang w:bidi="ar-IQ"/>
        </w:rPr>
        <w:t>and it is involved in mechanisms inducing oxidative stress. This toxin has been</w:t>
      </w:r>
      <w:r w:rsidR="00EA5514">
        <w:rPr>
          <w:rFonts w:asciiTheme="majorBidi" w:hAnsiTheme="majorBidi" w:cstheme="majorBidi" w:hint="cs"/>
          <w:sz w:val="28"/>
          <w:szCs w:val="28"/>
          <w:rtl/>
          <w:lang w:bidi="ar-IQ"/>
        </w:rPr>
        <w:t xml:space="preserve"> </w:t>
      </w:r>
      <w:r w:rsidR="00EA5514" w:rsidRPr="00EA5514">
        <w:rPr>
          <w:rFonts w:asciiTheme="majorBidi" w:hAnsiTheme="majorBidi" w:cstheme="majorBidi"/>
          <w:sz w:val="28"/>
          <w:szCs w:val="28"/>
          <w:lang w:bidi="ar-IQ"/>
        </w:rPr>
        <w:t>proposed to contribute to neurodegenerative diseases such as Parkinson’s and</w:t>
      </w:r>
      <w:r w:rsidR="00EA5514">
        <w:rPr>
          <w:rFonts w:asciiTheme="majorBidi" w:hAnsiTheme="majorBidi" w:cstheme="majorBidi" w:hint="cs"/>
          <w:sz w:val="28"/>
          <w:szCs w:val="28"/>
          <w:rtl/>
          <w:lang w:bidi="ar-IQ"/>
        </w:rPr>
        <w:t xml:space="preserve"> </w:t>
      </w:r>
      <w:r w:rsidR="00EA5514" w:rsidRPr="00EA5514">
        <w:rPr>
          <w:rFonts w:asciiTheme="majorBidi" w:hAnsiTheme="majorBidi" w:cstheme="majorBidi"/>
          <w:sz w:val="28"/>
          <w:szCs w:val="28"/>
          <w:lang w:bidi="ar-IQ"/>
        </w:rPr>
        <w:t xml:space="preserve">Alzheimer’s. </w:t>
      </w:r>
    </w:p>
    <w:p w:rsidR="007E4551" w:rsidRPr="0043755D" w:rsidRDefault="003433A9" w:rsidP="00045856">
      <w:pPr>
        <w:jc w:val="both"/>
        <w:rPr>
          <w:rFonts w:asciiTheme="majorBidi" w:hAnsiTheme="majorBidi" w:cstheme="majorBidi"/>
          <w:color w:val="FF0000"/>
          <w:sz w:val="36"/>
          <w:szCs w:val="36"/>
          <w:lang w:bidi="ar-IQ"/>
        </w:rPr>
      </w:pPr>
      <w:r>
        <w:rPr>
          <w:rFonts w:asciiTheme="majorBidi" w:hAnsiTheme="majorBidi" w:cstheme="majorBidi"/>
          <w:b/>
          <w:bCs/>
          <w:color w:val="FF0000"/>
          <w:sz w:val="36"/>
          <w:szCs w:val="36"/>
          <w:lang w:bidi="ar-IQ"/>
        </w:rPr>
        <w:t xml:space="preserve">4) </w:t>
      </w:r>
      <w:proofErr w:type="spellStart"/>
      <w:r w:rsidR="00070B6E" w:rsidRPr="0043755D">
        <w:rPr>
          <w:rFonts w:asciiTheme="majorBidi" w:hAnsiTheme="majorBidi" w:cstheme="majorBidi"/>
          <w:b/>
          <w:bCs/>
          <w:color w:val="FF0000"/>
          <w:sz w:val="36"/>
          <w:szCs w:val="36"/>
          <w:lang w:bidi="ar-IQ"/>
        </w:rPr>
        <w:t>Dermatoxins</w:t>
      </w:r>
      <w:proofErr w:type="spellEnd"/>
      <w:r w:rsidR="00070B6E" w:rsidRPr="0043755D">
        <w:rPr>
          <w:rFonts w:asciiTheme="majorBidi" w:hAnsiTheme="majorBidi" w:cstheme="majorBidi"/>
          <w:color w:val="FF0000"/>
          <w:sz w:val="36"/>
          <w:szCs w:val="36"/>
          <w:lang w:bidi="ar-IQ"/>
        </w:rPr>
        <w:t xml:space="preserve"> </w:t>
      </w:r>
    </w:p>
    <w:p w:rsidR="00045856" w:rsidRDefault="007B12BA" w:rsidP="00215B93">
      <w:pPr>
        <w:spacing w:line="360" w:lineRule="auto"/>
        <w:rPr>
          <w:rFonts w:asciiTheme="majorBidi" w:hAnsiTheme="majorBidi" w:cstheme="majorBidi"/>
          <w:sz w:val="28"/>
          <w:szCs w:val="28"/>
          <w:rtl/>
          <w:lang w:bidi="ar-IQ"/>
        </w:rPr>
      </w:pPr>
      <w:r>
        <w:rPr>
          <w:rFonts w:asciiTheme="majorBidi" w:hAnsiTheme="majorBidi" w:cstheme="majorBidi"/>
          <w:sz w:val="28"/>
          <w:szCs w:val="28"/>
          <w:lang w:bidi="ar-IQ"/>
        </w:rPr>
        <w:t xml:space="preserve">Fresh water </w:t>
      </w:r>
      <w:proofErr w:type="gramStart"/>
      <w:r>
        <w:rPr>
          <w:rFonts w:asciiTheme="majorBidi" w:hAnsiTheme="majorBidi" w:cstheme="majorBidi"/>
          <w:sz w:val="28"/>
          <w:szCs w:val="28"/>
          <w:lang w:bidi="ar-IQ"/>
        </w:rPr>
        <w:t xml:space="preserve">and </w:t>
      </w:r>
      <w:r w:rsidR="00045856" w:rsidRPr="00045856">
        <w:rPr>
          <w:rFonts w:asciiTheme="majorBidi" w:hAnsiTheme="majorBidi" w:cstheme="majorBidi"/>
          <w:sz w:val="28"/>
          <w:szCs w:val="28"/>
          <w:lang w:bidi="ar-IQ"/>
        </w:rPr>
        <w:t xml:space="preserve"> marine</w:t>
      </w:r>
      <w:proofErr w:type="gramEnd"/>
      <w:r w:rsidR="00045856" w:rsidRPr="00045856">
        <w:rPr>
          <w:rFonts w:asciiTheme="majorBidi" w:hAnsiTheme="majorBidi" w:cstheme="majorBidi"/>
          <w:sz w:val="28"/>
          <w:szCs w:val="28"/>
          <w:lang w:bidi="ar-IQ"/>
        </w:rPr>
        <w:t xml:space="preserve"> cyanobacteria such as </w:t>
      </w:r>
      <w:proofErr w:type="spellStart"/>
      <w:r w:rsidR="00045856" w:rsidRPr="00045856">
        <w:rPr>
          <w:rFonts w:asciiTheme="majorBidi" w:hAnsiTheme="majorBidi" w:cstheme="majorBidi"/>
          <w:sz w:val="28"/>
          <w:szCs w:val="28"/>
          <w:lang w:bidi="ar-IQ"/>
        </w:rPr>
        <w:t>Lyngbya</w:t>
      </w:r>
      <w:proofErr w:type="spellEnd"/>
      <w:r w:rsidR="00045856" w:rsidRPr="00045856">
        <w:rPr>
          <w:rFonts w:asciiTheme="majorBidi" w:hAnsiTheme="majorBidi" w:cstheme="majorBidi"/>
          <w:sz w:val="28"/>
          <w:szCs w:val="28"/>
          <w:lang w:bidi="ar-IQ"/>
        </w:rPr>
        <w:t xml:space="preserve">, </w:t>
      </w:r>
      <w:proofErr w:type="spellStart"/>
      <w:r w:rsidR="00045856" w:rsidRPr="00045856">
        <w:rPr>
          <w:rFonts w:asciiTheme="majorBidi" w:hAnsiTheme="majorBidi" w:cstheme="majorBidi"/>
          <w:sz w:val="28"/>
          <w:szCs w:val="28"/>
          <w:lang w:bidi="ar-IQ"/>
        </w:rPr>
        <w:t>Oscillatoria</w:t>
      </w:r>
      <w:proofErr w:type="spellEnd"/>
      <w:r w:rsidR="00045856" w:rsidRPr="00045856">
        <w:rPr>
          <w:rFonts w:asciiTheme="majorBidi" w:hAnsiTheme="majorBidi" w:cstheme="majorBidi"/>
          <w:sz w:val="28"/>
          <w:szCs w:val="28"/>
          <w:lang w:bidi="ar-IQ"/>
        </w:rPr>
        <w:t xml:space="preserve"> and </w:t>
      </w:r>
      <w:proofErr w:type="spellStart"/>
      <w:r w:rsidR="00045856" w:rsidRPr="00045856">
        <w:rPr>
          <w:rFonts w:asciiTheme="majorBidi" w:hAnsiTheme="majorBidi" w:cstheme="majorBidi"/>
          <w:sz w:val="28"/>
          <w:szCs w:val="28"/>
          <w:lang w:bidi="ar-IQ"/>
        </w:rPr>
        <w:t>Schizothrix</w:t>
      </w:r>
      <w:proofErr w:type="spellEnd"/>
      <w:r w:rsidR="00045856" w:rsidRPr="00045856">
        <w:rPr>
          <w:rFonts w:asciiTheme="majorBidi" w:hAnsiTheme="majorBidi" w:cstheme="majorBidi"/>
          <w:sz w:val="28"/>
          <w:szCs w:val="28"/>
          <w:lang w:bidi="ar-IQ"/>
        </w:rPr>
        <w:t xml:space="preserve"> may</w:t>
      </w:r>
      <w:r w:rsidR="00045856">
        <w:rPr>
          <w:rFonts w:asciiTheme="majorBidi" w:hAnsiTheme="majorBidi" w:cstheme="majorBidi"/>
          <w:sz w:val="28"/>
          <w:szCs w:val="28"/>
          <w:lang w:bidi="ar-IQ"/>
        </w:rPr>
        <w:t xml:space="preserve"> </w:t>
      </w:r>
      <w:r w:rsidR="00045856" w:rsidRPr="00045856">
        <w:rPr>
          <w:rFonts w:asciiTheme="majorBidi" w:hAnsiTheme="majorBidi" w:cstheme="majorBidi"/>
          <w:sz w:val="28"/>
          <w:szCs w:val="28"/>
          <w:lang w:bidi="ar-IQ"/>
        </w:rPr>
        <w:t>produce toxins causing severe dermatitis among swimmers in contact with the filaments</w:t>
      </w:r>
      <w:r w:rsidR="00045856">
        <w:rPr>
          <w:rFonts w:asciiTheme="majorBidi" w:hAnsiTheme="majorBidi" w:cstheme="majorBidi"/>
          <w:sz w:val="28"/>
          <w:szCs w:val="28"/>
          <w:lang w:bidi="ar-IQ"/>
        </w:rPr>
        <w:t>.</w:t>
      </w:r>
    </w:p>
    <w:p w:rsidR="0052184E" w:rsidRDefault="00D50DC1" w:rsidP="007B12BA">
      <w:pPr>
        <w:spacing w:line="360" w:lineRule="auto"/>
        <w:jc w:val="both"/>
        <w:rPr>
          <w:rFonts w:asciiTheme="majorBidi" w:hAnsiTheme="majorBidi" w:cstheme="majorBidi"/>
          <w:sz w:val="28"/>
          <w:szCs w:val="28"/>
          <w:lang w:bidi="ar-IQ"/>
        </w:rPr>
      </w:pPr>
      <w:r w:rsidRPr="00EB2246">
        <w:rPr>
          <w:rFonts w:asciiTheme="majorBidi" w:hAnsiTheme="majorBidi" w:cstheme="majorBidi"/>
          <w:b/>
          <w:bCs/>
          <w:color w:val="FF0000"/>
          <w:sz w:val="28"/>
          <w:szCs w:val="28"/>
          <w:lang w:bidi="ar-IQ"/>
        </w:rPr>
        <w:t xml:space="preserve">Irritant </w:t>
      </w:r>
      <w:r w:rsidR="00215B93" w:rsidRPr="00EB2246">
        <w:rPr>
          <w:rFonts w:asciiTheme="majorBidi" w:hAnsiTheme="majorBidi" w:cstheme="majorBidi"/>
          <w:b/>
          <w:bCs/>
          <w:color w:val="FF0000"/>
          <w:sz w:val="28"/>
          <w:szCs w:val="28"/>
          <w:lang w:bidi="ar-IQ"/>
        </w:rPr>
        <w:t xml:space="preserve">toxins </w:t>
      </w:r>
      <w:proofErr w:type="spellStart"/>
      <w:r w:rsidR="00215B93" w:rsidRPr="00EB2246">
        <w:rPr>
          <w:rFonts w:asciiTheme="majorBidi" w:hAnsiTheme="majorBidi" w:cstheme="majorBidi"/>
          <w:b/>
          <w:bCs/>
          <w:color w:val="FF0000"/>
          <w:sz w:val="28"/>
          <w:szCs w:val="28"/>
          <w:lang w:bidi="ar-IQ"/>
        </w:rPr>
        <w:t>Lypopolysaccharide</w:t>
      </w:r>
      <w:proofErr w:type="spellEnd"/>
      <w:r w:rsidR="00070B6E" w:rsidRPr="00EB2246">
        <w:rPr>
          <w:rFonts w:asciiTheme="majorBidi" w:hAnsiTheme="majorBidi" w:cstheme="majorBidi"/>
          <w:b/>
          <w:bCs/>
          <w:color w:val="FF0000"/>
          <w:sz w:val="28"/>
          <w:szCs w:val="28"/>
          <w:lang w:bidi="ar-IQ"/>
        </w:rPr>
        <w:t xml:space="preserve"> (LPS)</w:t>
      </w:r>
      <w:r w:rsidR="00045856">
        <w:rPr>
          <w:rFonts w:asciiTheme="majorBidi" w:hAnsiTheme="majorBidi" w:cstheme="majorBidi"/>
          <w:sz w:val="28"/>
          <w:szCs w:val="28"/>
          <w:lang w:bidi="ar-IQ"/>
        </w:rPr>
        <w:t>:</w:t>
      </w:r>
      <w:r w:rsidR="00070B6E" w:rsidRPr="00070B6E">
        <w:rPr>
          <w:rFonts w:asciiTheme="majorBidi" w:hAnsiTheme="majorBidi" w:cstheme="majorBidi"/>
          <w:sz w:val="28"/>
          <w:szCs w:val="28"/>
          <w:lang w:bidi="ar-IQ"/>
        </w:rPr>
        <w:t xml:space="preserve"> </w:t>
      </w:r>
      <w:r w:rsidR="0047437E" w:rsidRPr="0047437E">
        <w:rPr>
          <w:rFonts w:asciiTheme="majorBidi" w:hAnsiTheme="majorBidi" w:cstheme="majorBidi"/>
          <w:sz w:val="28"/>
          <w:szCs w:val="28"/>
          <w:lang w:bidi="ar-IQ"/>
        </w:rPr>
        <w:t xml:space="preserve">In general, LPS consists of three essential structural parts: (1) a glycan with an O-specific polysaccharide, which is attached to (2) a glycolipid anchor lipid A, through (3) a connecting polysaccharide Core region. </w:t>
      </w:r>
      <w:proofErr w:type="gramStart"/>
      <w:r w:rsidR="00070B6E" w:rsidRPr="00070B6E">
        <w:rPr>
          <w:rFonts w:asciiTheme="majorBidi" w:hAnsiTheme="majorBidi" w:cstheme="majorBidi"/>
          <w:sz w:val="28"/>
          <w:szCs w:val="28"/>
          <w:lang w:bidi="ar-IQ"/>
        </w:rPr>
        <w:t>is</w:t>
      </w:r>
      <w:proofErr w:type="gramEnd"/>
      <w:r w:rsidR="00070B6E" w:rsidRPr="00070B6E">
        <w:rPr>
          <w:rFonts w:asciiTheme="majorBidi" w:hAnsiTheme="majorBidi" w:cstheme="majorBidi"/>
          <w:sz w:val="28"/>
          <w:szCs w:val="28"/>
          <w:lang w:bidi="ar-IQ"/>
        </w:rPr>
        <w:t xml:space="preserve"> the main molecular component of the outer membrane</w:t>
      </w:r>
      <w:r w:rsidR="00045856">
        <w:rPr>
          <w:rFonts w:asciiTheme="majorBidi" w:hAnsiTheme="majorBidi" w:cstheme="majorBidi"/>
          <w:sz w:val="28"/>
          <w:szCs w:val="28"/>
          <w:lang w:bidi="ar-IQ"/>
        </w:rPr>
        <w:t xml:space="preserve"> </w:t>
      </w:r>
      <w:r w:rsidR="00070B6E" w:rsidRPr="00070B6E">
        <w:rPr>
          <w:rFonts w:asciiTheme="majorBidi" w:hAnsiTheme="majorBidi" w:cstheme="majorBidi"/>
          <w:sz w:val="28"/>
          <w:szCs w:val="28"/>
          <w:lang w:bidi="ar-IQ"/>
        </w:rPr>
        <w:t xml:space="preserve">layer of Gram-negative bacteria where it can act as a first line </w:t>
      </w:r>
      <w:proofErr w:type="spellStart"/>
      <w:r w:rsidR="007B12BA" w:rsidRPr="007B12BA">
        <w:rPr>
          <w:rFonts w:asciiTheme="majorBidi" w:hAnsiTheme="majorBidi" w:cstheme="majorBidi"/>
          <w:sz w:val="28"/>
          <w:szCs w:val="28"/>
          <w:lang w:bidi="ar-IQ"/>
        </w:rPr>
        <w:t>defence</w:t>
      </w:r>
      <w:proofErr w:type="spellEnd"/>
      <w:r w:rsidR="007B12BA" w:rsidRPr="007B12BA">
        <w:rPr>
          <w:rFonts w:asciiTheme="majorBidi" w:hAnsiTheme="majorBidi" w:cstheme="majorBidi"/>
          <w:sz w:val="28"/>
          <w:szCs w:val="28"/>
          <w:lang w:bidi="ar-IQ"/>
        </w:rPr>
        <w:t xml:space="preserve"> </w:t>
      </w:r>
      <w:r w:rsidR="00070B6E" w:rsidRPr="00070B6E">
        <w:rPr>
          <w:rFonts w:asciiTheme="majorBidi" w:hAnsiTheme="majorBidi" w:cstheme="majorBidi"/>
          <w:sz w:val="28"/>
          <w:szCs w:val="28"/>
          <w:lang w:bidi="ar-IQ"/>
        </w:rPr>
        <w:t xml:space="preserve"> barrier.</w:t>
      </w:r>
    </w:p>
    <w:p w:rsidR="00026726" w:rsidRDefault="00026726" w:rsidP="007B12BA">
      <w:pPr>
        <w:spacing w:line="360" w:lineRule="auto"/>
        <w:jc w:val="both"/>
        <w:rPr>
          <w:rFonts w:asciiTheme="majorBidi" w:hAnsiTheme="majorBidi" w:cstheme="majorBidi"/>
          <w:sz w:val="28"/>
          <w:szCs w:val="28"/>
          <w:lang w:bidi="ar-IQ"/>
        </w:rPr>
      </w:pPr>
    </w:p>
    <w:p w:rsidR="00026726" w:rsidRDefault="00026726" w:rsidP="007B12BA">
      <w:pPr>
        <w:spacing w:line="360" w:lineRule="auto"/>
        <w:jc w:val="both"/>
        <w:rPr>
          <w:rFonts w:asciiTheme="majorBidi" w:hAnsiTheme="majorBidi" w:cstheme="majorBidi"/>
          <w:sz w:val="28"/>
          <w:szCs w:val="28"/>
          <w:lang w:bidi="ar-IQ"/>
        </w:rPr>
      </w:pPr>
    </w:p>
    <w:p w:rsidR="00026726" w:rsidRDefault="00026726" w:rsidP="007B12BA">
      <w:pPr>
        <w:spacing w:line="360" w:lineRule="auto"/>
        <w:jc w:val="both"/>
        <w:rPr>
          <w:rFonts w:asciiTheme="majorBidi" w:hAnsiTheme="majorBidi" w:cstheme="majorBidi"/>
          <w:sz w:val="28"/>
          <w:szCs w:val="28"/>
          <w:lang w:bidi="ar-IQ"/>
        </w:rPr>
      </w:pPr>
    </w:p>
    <w:p w:rsidR="00026726" w:rsidRDefault="00026726" w:rsidP="00026726">
      <w:pPr>
        <w:spacing w:line="360" w:lineRule="auto"/>
        <w:jc w:val="center"/>
        <w:rPr>
          <w:rFonts w:asciiTheme="majorBidi" w:hAnsiTheme="majorBidi" w:cstheme="majorBidi"/>
          <w:sz w:val="28"/>
          <w:szCs w:val="28"/>
          <w:lang w:bidi="ar-IQ"/>
        </w:rPr>
      </w:pPr>
      <w:r w:rsidRPr="00026726">
        <w:rPr>
          <w:rFonts w:asciiTheme="majorBidi" w:hAnsiTheme="majorBidi" w:cstheme="majorBidi"/>
          <w:sz w:val="28"/>
          <w:szCs w:val="28"/>
          <w:lang w:bidi="ar-IQ"/>
        </w:rPr>
        <w:drawing>
          <wp:inline distT="0" distB="0" distL="0" distR="0">
            <wp:extent cx="3880950" cy="2943225"/>
            <wp:effectExtent l="0" t="0" r="5715" b="0"/>
            <wp:docPr id="2" name="Picture 2" descr="https://microbeonline.com/wp-content/uploads/2013/04/lipopolysacchari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crobeonline.com/wp-content/uploads/2013/04/lipopolysaccharid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0950" cy="2943225"/>
                    </a:xfrm>
                    <a:prstGeom prst="rect">
                      <a:avLst/>
                    </a:prstGeom>
                    <a:noFill/>
                    <a:ln>
                      <a:noFill/>
                    </a:ln>
                  </pic:spPr>
                </pic:pic>
              </a:graphicData>
            </a:graphic>
          </wp:inline>
        </w:drawing>
      </w:r>
    </w:p>
    <w:p w:rsidR="007E4551" w:rsidRPr="00232F47" w:rsidRDefault="00045856" w:rsidP="0052184E">
      <w:pPr>
        <w:spacing w:line="360" w:lineRule="auto"/>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w:t>
      </w:r>
      <w:r w:rsidRPr="00045856">
        <w:rPr>
          <w:rFonts w:asciiTheme="majorBidi" w:hAnsiTheme="majorBidi" w:cstheme="majorBidi"/>
          <w:sz w:val="28"/>
          <w:szCs w:val="28"/>
          <w:lang w:bidi="ar-IQ"/>
        </w:rPr>
        <w:t xml:space="preserve">When a pathogen infect the host, the binding between the Gram-negative LPS and the Toll-like Receptor 4 (TLR4) which is present on the surface of many immune cells, is responsible for eliciting an immune response </w:t>
      </w:r>
      <w:proofErr w:type="spellStart"/>
      <w:r w:rsidRPr="00045856">
        <w:rPr>
          <w:rFonts w:asciiTheme="majorBidi" w:hAnsiTheme="majorBidi" w:cstheme="majorBidi"/>
          <w:sz w:val="28"/>
          <w:szCs w:val="28"/>
          <w:lang w:bidi="ar-IQ"/>
        </w:rPr>
        <w:t>characterised</w:t>
      </w:r>
      <w:proofErr w:type="spellEnd"/>
      <w:r w:rsidRPr="00045856">
        <w:rPr>
          <w:rFonts w:asciiTheme="majorBidi" w:hAnsiTheme="majorBidi" w:cstheme="majorBidi"/>
          <w:sz w:val="28"/>
          <w:szCs w:val="28"/>
          <w:lang w:bidi="ar-IQ"/>
        </w:rPr>
        <w:t xml:space="preserve"> by the release of cytokines and the activation of various cells like monocytes and macrophages. </w:t>
      </w:r>
      <w:proofErr w:type="gramStart"/>
      <w:r w:rsidRPr="00045856">
        <w:rPr>
          <w:rFonts w:asciiTheme="majorBidi" w:hAnsiTheme="majorBidi" w:cstheme="majorBidi"/>
          <w:sz w:val="28"/>
          <w:szCs w:val="28"/>
          <w:lang w:bidi="ar-IQ"/>
        </w:rPr>
        <w:t>in</w:t>
      </w:r>
      <w:proofErr w:type="gramEnd"/>
      <w:r w:rsidRPr="00045856">
        <w:rPr>
          <w:rFonts w:asciiTheme="majorBidi" w:hAnsiTheme="majorBidi" w:cstheme="majorBidi"/>
          <w:sz w:val="28"/>
          <w:szCs w:val="28"/>
          <w:lang w:bidi="ar-IQ"/>
        </w:rPr>
        <w:t xml:space="preserve"> addition to the studies suggesting an</w:t>
      </w:r>
      <w:r>
        <w:rPr>
          <w:rFonts w:asciiTheme="majorBidi" w:hAnsiTheme="majorBidi" w:cstheme="majorBidi"/>
          <w:sz w:val="28"/>
          <w:szCs w:val="28"/>
          <w:lang w:bidi="ar-IQ"/>
        </w:rPr>
        <w:t xml:space="preserve"> </w:t>
      </w:r>
      <w:r w:rsidRPr="00045856">
        <w:rPr>
          <w:rFonts w:asciiTheme="majorBidi" w:hAnsiTheme="majorBidi" w:cstheme="majorBidi"/>
          <w:sz w:val="28"/>
          <w:szCs w:val="28"/>
          <w:lang w:bidi="ar-IQ"/>
        </w:rPr>
        <w:t xml:space="preserve">involvement of this molecule in causing allergy or respiratory and skin diseases, the LPS isolated from the </w:t>
      </w:r>
      <w:proofErr w:type="spellStart"/>
      <w:r w:rsidRPr="005E6AF1">
        <w:rPr>
          <w:rFonts w:asciiTheme="majorBidi" w:hAnsiTheme="majorBidi" w:cstheme="majorBidi"/>
          <w:i/>
          <w:iCs/>
          <w:sz w:val="28"/>
          <w:szCs w:val="28"/>
          <w:lang w:bidi="ar-IQ"/>
        </w:rPr>
        <w:t>Oscillatoria</w:t>
      </w:r>
      <w:proofErr w:type="spellEnd"/>
      <w:r w:rsidRPr="005E6AF1">
        <w:rPr>
          <w:rFonts w:asciiTheme="majorBidi" w:hAnsiTheme="majorBidi" w:cstheme="majorBidi"/>
          <w:i/>
          <w:iCs/>
          <w:sz w:val="28"/>
          <w:szCs w:val="28"/>
          <w:lang w:bidi="ar-IQ"/>
        </w:rPr>
        <w:t xml:space="preserve"> </w:t>
      </w:r>
      <w:proofErr w:type="spellStart"/>
      <w:r w:rsidRPr="005E6AF1">
        <w:rPr>
          <w:rFonts w:asciiTheme="majorBidi" w:hAnsiTheme="majorBidi" w:cstheme="majorBidi"/>
          <w:i/>
          <w:iCs/>
          <w:sz w:val="28"/>
          <w:szCs w:val="28"/>
          <w:lang w:bidi="ar-IQ"/>
        </w:rPr>
        <w:t>planktothrix</w:t>
      </w:r>
      <w:proofErr w:type="spellEnd"/>
      <w:r w:rsidRPr="00045856">
        <w:rPr>
          <w:rFonts w:asciiTheme="majorBidi" w:hAnsiTheme="majorBidi" w:cstheme="majorBidi"/>
          <w:sz w:val="28"/>
          <w:szCs w:val="28"/>
          <w:lang w:bidi="ar-IQ"/>
        </w:rPr>
        <w:t xml:space="preserve"> has shown an antagonist effect on the TLR4- mediated immune activation.</w:t>
      </w:r>
    </w:p>
    <w:p w:rsidR="00045856" w:rsidRDefault="00045856" w:rsidP="00215B93">
      <w:pPr>
        <w:spacing w:line="360" w:lineRule="auto"/>
        <w:jc w:val="both"/>
        <w:rPr>
          <w:rFonts w:asciiTheme="majorBidi" w:hAnsiTheme="majorBidi" w:cstheme="majorBidi"/>
          <w:sz w:val="28"/>
          <w:szCs w:val="28"/>
          <w:lang w:bidi="ar-IQ"/>
        </w:rPr>
      </w:pPr>
      <w:proofErr w:type="spellStart"/>
      <w:r w:rsidRPr="00E12E50">
        <w:rPr>
          <w:rFonts w:asciiTheme="majorBidi" w:hAnsiTheme="majorBidi" w:cstheme="majorBidi"/>
          <w:b/>
          <w:bCs/>
          <w:color w:val="FF0000"/>
          <w:sz w:val="28"/>
          <w:szCs w:val="28"/>
          <w:lang w:bidi="ar-IQ"/>
        </w:rPr>
        <w:t>Lyngbyatoxin</w:t>
      </w:r>
      <w:proofErr w:type="spellEnd"/>
      <w:r w:rsidRPr="00E12E50">
        <w:rPr>
          <w:rFonts w:asciiTheme="majorBidi" w:hAnsiTheme="majorBidi" w:cstheme="majorBidi"/>
          <w:b/>
          <w:bCs/>
          <w:color w:val="FF0000"/>
          <w:sz w:val="28"/>
          <w:szCs w:val="28"/>
          <w:lang w:bidi="ar-IQ"/>
        </w:rPr>
        <w:t xml:space="preserve"> (LT) </w:t>
      </w:r>
      <w:r w:rsidR="00AA6DC4" w:rsidRPr="00E12E50">
        <w:rPr>
          <w:rFonts w:asciiTheme="majorBidi" w:hAnsiTheme="majorBidi" w:cstheme="majorBidi"/>
          <w:b/>
          <w:bCs/>
          <w:color w:val="FF0000"/>
          <w:sz w:val="28"/>
          <w:szCs w:val="28"/>
          <w:lang w:bidi="ar-IQ"/>
        </w:rPr>
        <w:t xml:space="preserve">swimmer </w:t>
      </w:r>
      <w:proofErr w:type="gramStart"/>
      <w:r w:rsidR="00AA6DC4" w:rsidRPr="00E12E50">
        <w:rPr>
          <w:rFonts w:asciiTheme="majorBidi" w:hAnsiTheme="majorBidi" w:cstheme="majorBidi"/>
          <w:b/>
          <w:bCs/>
          <w:color w:val="FF0000"/>
          <w:sz w:val="28"/>
          <w:szCs w:val="28"/>
          <w:lang w:bidi="ar-IQ"/>
        </w:rPr>
        <w:t>itch</w:t>
      </w:r>
      <w:r w:rsidR="00E12E50">
        <w:rPr>
          <w:rFonts w:asciiTheme="majorBidi" w:hAnsiTheme="majorBidi" w:cstheme="majorBidi"/>
          <w:b/>
          <w:bCs/>
          <w:color w:val="FF0000"/>
          <w:sz w:val="28"/>
          <w:szCs w:val="28"/>
          <w:lang w:bidi="ar-IQ"/>
        </w:rPr>
        <w:t xml:space="preserve"> </w:t>
      </w:r>
      <w:r w:rsidR="00AA6DC4">
        <w:rPr>
          <w:rFonts w:asciiTheme="majorBidi" w:hAnsiTheme="majorBidi" w:cstheme="majorBidi"/>
          <w:sz w:val="28"/>
          <w:szCs w:val="28"/>
          <w:lang w:bidi="ar-IQ"/>
        </w:rPr>
        <w:t>:</w:t>
      </w:r>
      <w:r w:rsidRPr="00045856">
        <w:rPr>
          <w:rFonts w:asciiTheme="majorBidi" w:hAnsiTheme="majorBidi" w:cstheme="majorBidi"/>
          <w:sz w:val="28"/>
          <w:szCs w:val="28"/>
          <w:lang w:bidi="ar-IQ"/>
        </w:rPr>
        <w:t>is</w:t>
      </w:r>
      <w:proofErr w:type="gramEnd"/>
      <w:r w:rsidRPr="00045856">
        <w:rPr>
          <w:rFonts w:asciiTheme="majorBidi" w:hAnsiTheme="majorBidi" w:cstheme="majorBidi"/>
          <w:sz w:val="28"/>
          <w:szCs w:val="28"/>
          <w:lang w:bidi="ar-IQ"/>
        </w:rPr>
        <w:t xml:space="preserve"> an </w:t>
      </w:r>
      <w:proofErr w:type="spellStart"/>
      <w:r w:rsidRPr="00045856">
        <w:rPr>
          <w:rFonts w:asciiTheme="majorBidi" w:hAnsiTheme="majorBidi" w:cstheme="majorBidi"/>
          <w:sz w:val="28"/>
          <w:szCs w:val="28"/>
          <w:lang w:bidi="ar-IQ"/>
        </w:rPr>
        <w:t>indole</w:t>
      </w:r>
      <w:proofErr w:type="spellEnd"/>
      <w:r w:rsidRPr="00045856">
        <w:rPr>
          <w:rFonts w:asciiTheme="majorBidi" w:hAnsiTheme="majorBidi" w:cstheme="majorBidi"/>
          <w:sz w:val="28"/>
          <w:szCs w:val="28"/>
          <w:lang w:bidi="ar-IQ"/>
        </w:rPr>
        <w:t xml:space="preserve"> alkaloid first isolated in 1912 in Hawaii from the benthic</w:t>
      </w:r>
      <w:r>
        <w:rPr>
          <w:rFonts w:asciiTheme="majorBidi" w:hAnsiTheme="majorBidi" w:cstheme="majorBidi"/>
          <w:sz w:val="28"/>
          <w:szCs w:val="28"/>
          <w:lang w:bidi="ar-IQ"/>
        </w:rPr>
        <w:t xml:space="preserve"> </w:t>
      </w:r>
      <w:proofErr w:type="spellStart"/>
      <w:r w:rsidRPr="00045856">
        <w:rPr>
          <w:rFonts w:asciiTheme="majorBidi" w:hAnsiTheme="majorBidi" w:cstheme="majorBidi"/>
          <w:sz w:val="28"/>
          <w:szCs w:val="28"/>
          <w:lang w:bidi="ar-IQ"/>
        </w:rPr>
        <w:t>cyanobacterium</w:t>
      </w:r>
      <w:proofErr w:type="spellEnd"/>
      <w:r w:rsidRPr="00045856">
        <w:rPr>
          <w:rFonts w:asciiTheme="majorBidi" w:hAnsiTheme="majorBidi" w:cstheme="majorBidi"/>
          <w:sz w:val="28"/>
          <w:szCs w:val="28"/>
          <w:lang w:bidi="ar-IQ"/>
        </w:rPr>
        <w:t xml:space="preserve"> </w:t>
      </w:r>
      <w:proofErr w:type="spellStart"/>
      <w:r w:rsidRPr="0047437E">
        <w:rPr>
          <w:rFonts w:asciiTheme="majorBidi" w:hAnsiTheme="majorBidi" w:cstheme="majorBidi"/>
          <w:i/>
          <w:iCs/>
          <w:sz w:val="28"/>
          <w:szCs w:val="28"/>
          <w:lang w:bidi="ar-IQ"/>
        </w:rPr>
        <w:t>Lyngbya</w:t>
      </w:r>
      <w:proofErr w:type="spellEnd"/>
      <w:r w:rsidRPr="0047437E">
        <w:rPr>
          <w:rFonts w:asciiTheme="majorBidi" w:hAnsiTheme="majorBidi" w:cstheme="majorBidi"/>
          <w:i/>
          <w:iCs/>
          <w:sz w:val="28"/>
          <w:szCs w:val="28"/>
          <w:lang w:bidi="ar-IQ"/>
        </w:rPr>
        <w:t xml:space="preserve"> </w:t>
      </w:r>
      <w:proofErr w:type="spellStart"/>
      <w:r w:rsidRPr="0047437E">
        <w:rPr>
          <w:rFonts w:asciiTheme="majorBidi" w:hAnsiTheme="majorBidi" w:cstheme="majorBidi"/>
          <w:i/>
          <w:iCs/>
          <w:sz w:val="28"/>
          <w:szCs w:val="28"/>
          <w:lang w:bidi="ar-IQ"/>
        </w:rPr>
        <w:t>majuscula</w:t>
      </w:r>
      <w:proofErr w:type="spellEnd"/>
      <w:r w:rsidRPr="00045856">
        <w:rPr>
          <w:rFonts w:asciiTheme="majorBidi" w:hAnsiTheme="majorBidi" w:cstheme="majorBidi"/>
          <w:sz w:val="28"/>
          <w:szCs w:val="28"/>
          <w:lang w:bidi="ar-IQ"/>
        </w:rPr>
        <w:t xml:space="preserve"> . This </w:t>
      </w:r>
      <w:proofErr w:type="spellStart"/>
      <w:r w:rsidRPr="00045856">
        <w:rPr>
          <w:rFonts w:asciiTheme="majorBidi" w:hAnsiTheme="majorBidi" w:cstheme="majorBidi"/>
          <w:sz w:val="28"/>
          <w:szCs w:val="28"/>
          <w:lang w:bidi="ar-IQ"/>
        </w:rPr>
        <w:t>cyanotoxin</w:t>
      </w:r>
      <w:proofErr w:type="spellEnd"/>
      <w:r w:rsidRPr="00045856">
        <w:rPr>
          <w:rFonts w:asciiTheme="majorBidi" w:hAnsiTheme="majorBidi" w:cstheme="majorBidi"/>
          <w:sz w:val="28"/>
          <w:szCs w:val="28"/>
          <w:lang w:bidi="ar-IQ"/>
        </w:rPr>
        <w:t xml:space="preserve"> is slightly lipophilic and its penetration as a percentage dose in guinea pig and human skin was respectively 23% and 6.2% after one hour of topical</w:t>
      </w:r>
      <w:r>
        <w:rPr>
          <w:rFonts w:asciiTheme="majorBidi" w:hAnsiTheme="majorBidi" w:cstheme="majorBidi"/>
          <w:sz w:val="28"/>
          <w:szCs w:val="28"/>
          <w:lang w:bidi="ar-IQ"/>
        </w:rPr>
        <w:t xml:space="preserve"> </w:t>
      </w:r>
      <w:r w:rsidRPr="00045856">
        <w:rPr>
          <w:rFonts w:asciiTheme="majorBidi" w:hAnsiTheme="majorBidi" w:cstheme="majorBidi"/>
          <w:sz w:val="28"/>
          <w:szCs w:val="28"/>
          <w:lang w:bidi="ar-IQ"/>
        </w:rPr>
        <w:t xml:space="preserve">exposure. This observation indicates that during bathing activity, the </w:t>
      </w:r>
      <w:r w:rsidRPr="00045856">
        <w:rPr>
          <w:rFonts w:asciiTheme="majorBidi" w:hAnsiTheme="majorBidi" w:cstheme="majorBidi"/>
          <w:sz w:val="28"/>
          <w:szCs w:val="28"/>
          <w:lang w:bidi="ar-IQ"/>
        </w:rPr>
        <w:lastRenderedPageBreak/>
        <w:t xml:space="preserve">body’s exposure to the water contaminated with </w:t>
      </w:r>
      <w:proofErr w:type="spellStart"/>
      <w:r w:rsidRPr="00045856">
        <w:rPr>
          <w:rFonts w:asciiTheme="majorBidi" w:hAnsiTheme="majorBidi" w:cstheme="majorBidi"/>
          <w:sz w:val="28"/>
          <w:szCs w:val="28"/>
          <w:lang w:bidi="ar-IQ"/>
        </w:rPr>
        <w:t>Lyngbya</w:t>
      </w:r>
      <w:proofErr w:type="spellEnd"/>
      <w:r w:rsidRPr="00045856">
        <w:rPr>
          <w:rFonts w:asciiTheme="majorBidi" w:hAnsiTheme="majorBidi" w:cstheme="majorBidi"/>
          <w:sz w:val="28"/>
          <w:szCs w:val="28"/>
          <w:lang w:bidi="ar-IQ"/>
        </w:rPr>
        <w:t xml:space="preserve"> </w:t>
      </w:r>
      <w:proofErr w:type="spellStart"/>
      <w:r w:rsidRPr="00045856">
        <w:rPr>
          <w:rFonts w:asciiTheme="majorBidi" w:hAnsiTheme="majorBidi" w:cstheme="majorBidi"/>
          <w:sz w:val="28"/>
          <w:szCs w:val="28"/>
          <w:lang w:bidi="ar-IQ"/>
        </w:rPr>
        <w:t>majuscula</w:t>
      </w:r>
      <w:proofErr w:type="spellEnd"/>
      <w:r w:rsidRPr="00045856">
        <w:rPr>
          <w:rFonts w:asciiTheme="majorBidi" w:hAnsiTheme="majorBidi" w:cstheme="majorBidi"/>
          <w:sz w:val="28"/>
          <w:szCs w:val="28"/>
          <w:lang w:bidi="ar-IQ"/>
        </w:rPr>
        <w:t xml:space="preserve"> might cause serious concerns.</w:t>
      </w:r>
    </w:p>
    <w:p w:rsidR="00045856" w:rsidRDefault="00045856" w:rsidP="00215B93">
      <w:pPr>
        <w:spacing w:line="360" w:lineRule="auto"/>
        <w:jc w:val="center"/>
        <w:rPr>
          <w:rFonts w:asciiTheme="majorBidi" w:hAnsiTheme="majorBidi" w:cstheme="majorBidi"/>
          <w:sz w:val="28"/>
          <w:szCs w:val="28"/>
          <w:lang w:bidi="ar-IQ"/>
        </w:rPr>
      </w:pPr>
      <w:r>
        <w:rPr>
          <w:rFonts w:asciiTheme="majorBidi" w:hAnsiTheme="majorBidi" w:cstheme="majorBidi"/>
          <w:noProof/>
          <w:sz w:val="28"/>
          <w:szCs w:val="28"/>
        </w:rPr>
        <w:drawing>
          <wp:inline distT="0" distB="0" distL="0" distR="0" wp14:anchorId="57A6A8C6" wp14:editId="2FA5A646">
            <wp:extent cx="2219325" cy="1476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9966" cy="1476801"/>
                    </a:xfrm>
                    <a:prstGeom prst="rect">
                      <a:avLst/>
                    </a:prstGeom>
                    <a:noFill/>
                  </pic:spPr>
                </pic:pic>
              </a:graphicData>
            </a:graphic>
          </wp:inline>
        </w:drawing>
      </w:r>
    </w:p>
    <w:p w:rsidR="00045856" w:rsidRPr="00E12E50" w:rsidRDefault="00045856" w:rsidP="00E12E50">
      <w:pPr>
        <w:spacing w:line="360" w:lineRule="auto"/>
        <w:jc w:val="center"/>
        <w:rPr>
          <w:rFonts w:asciiTheme="majorBidi" w:hAnsiTheme="majorBidi" w:cstheme="majorBidi"/>
          <w:noProof/>
          <w:sz w:val="20"/>
          <w:szCs w:val="20"/>
        </w:rPr>
      </w:pPr>
      <w:r w:rsidRPr="00E12E50">
        <w:rPr>
          <w:rFonts w:asciiTheme="majorBidi" w:hAnsiTheme="majorBidi" w:cstheme="majorBidi"/>
          <w:noProof/>
          <w:sz w:val="20"/>
          <w:szCs w:val="20"/>
        </w:rPr>
        <w:t>Chemical structure of Lyngbyatoxin A (LTA)</w:t>
      </w:r>
    </w:p>
    <w:p w:rsidR="00243BCA" w:rsidRDefault="00045856" w:rsidP="00E12E50">
      <w:pPr>
        <w:spacing w:line="360" w:lineRule="auto"/>
        <w:jc w:val="both"/>
        <w:rPr>
          <w:rFonts w:asciiTheme="majorBidi" w:hAnsiTheme="majorBidi" w:cstheme="majorBidi"/>
          <w:noProof/>
          <w:sz w:val="28"/>
          <w:szCs w:val="28"/>
        </w:rPr>
      </w:pPr>
      <w:r w:rsidRPr="00E12E50">
        <w:rPr>
          <w:rFonts w:asciiTheme="majorBidi" w:hAnsiTheme="majorBidi" w:cstheme="majorBidi"/>
          <w:b/>
          <w:bCs/>
          <w:noProof/>
          <w:color w:val="FF0000"/>
          <w:sz w:val="28"/>
          <w:szCs w:val="28"/>
        </w:rPr>
        <w:t>Aplysiatoxin</w:t>
      </w:r>
      <w:r w:rsidRPr="00E12E50">
        <w:rPr>
          <w:rFonts w:asciiTheme="majorBidi" w:hAnsiTheme="majorBidi" w:cstheme="majorBidi"/>
          <w:noProof/>
          <w:color w:val="FF0000"/>
          <w:sz w:val="28"/>
          <w:szCs w:val="28"/>
        </w:rPr>
        <w:t xml:space="preserve"> </w:t>
      </w:r>
      <w:r w:rsidR="00E12E50" w:rsidRPr="00E12E50">
        <w:rPr>
          <w:rFonts w:asciiTheme="majorBidi" w:hAnsiTheme="majorBidi" w:cstheme="majorBidi"/>
          <w:noProof/>
          <w:color w:val="FF0000"/>
          <w:sz w:val="28"/>
          <w:szCs w:val="28"/>
        </w:rPr>
        <w:t>:</w:t>
      </w:r>
      <w:r w:rsidR="00243BCA" w:rsidRPr="00243BCA">
        <w:rPr>
          <w:rFonts w:asciiTheme="majorBidi" w:hAnsiTheme="majorBidi" w:cstheme="majorBidi"/>
          <w:noProof/>
          <w:sz w:val="28"/>
          <w:szCs w:val="28"/>
        </w:rPr>
        <w:t xml:space="preserve">Aplysiatoxin (APX) is a phenolic bislactone </w:t>
      </w:r>
      <w:r w:rsidR="00243BCA">
        <w:rPr>
          <w:rFonts w:asciiTheme="majorBidi" w:hAnsiTheme="majorBidi" w:cstheme="majorBidi"/>
          <w:noProof/>
          <w:sz w:val="28"/>
          <w:szCs w:val="28"/>
        </w:rPr>
        <w:t>,</w:t>
      </w:r>
      <w:r w:rsidR="00243BCA" w:rsidRPr="00243BCA">
        <w:rPr>
          <w:rFonts w:asciiTheme="majorBidi" w:hAnsiTheme="majorBidi" w:cstheme="majorBidi"/>
          <w:noProof/>
          <w:sz w:val="28"/>
          <w:szCs w:val="28"/>
        </w:rPr>
        <w:t>Lethal Dose (LD50) value in mice has been reported as 100-120 μg/kg bw. It was identified in strains of Lyngbya majuscula, Aplysiatoxin, as with Lyngbyatoxin (LT), is the causative agent of severe contact dermatitis and is a potent tumor promoter which exerts its effects through the activation of protein kinase enzymes</w:t>
      </w:r>
      <w:r w:rsidR="00243BCA">
        <w:rPr>
          <w:rFonts w:asciiTheme="majorBidi" w:hAnsiTheme="majorBidi" w:cstheme="majorBidi"/>
          <w:noProof/>
          <w:sz w:val="28"/>
          <w:szCs w:val="28"/>
        </w:rPr>
        <w:t>.</w:t>
      </w:r>
    </w:p>
    <w:p w:rsidR="00525B58" w:rsidRDefault="00525B58" w:rsidP="00215B93">
      <w:pPr>
        <w:spacing w:line="360" w:lineRule="auto"/>
        <w:jc w:val="center"/>
        <w:rPr>
          <w:rFonts w:asciiTheme="majorBidi" w:hAnsiTheme="majorBidi" w:cstheme="majorBidi"/>
          <w:noProof/>
          <w:sz w:val="28"/>
          <w:szCs w:val="28"/>
        </w:rPr>
      </w:pPr>
      <w:r>
        <w:rPr>
          <w:rFonts w:asciiTheme="majorBidi" w:hAnsiTheme="majorBidi" w:cstheme="majorBidi"/>
          <w:noProof/>
          <w:sz w:val="28"/>
          <w:szCs w:val="28"/>
        </w:rPr>
        <w:drawing>
          <wp:inline distT="0" distB="0" distL="0" distR="0" wp14:anchorId="00E885F4" wp14:editId="73678FCB">
            <wp:extent cx="2363801" cy="1333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3801" cy="1333500"/>
                    </a:xfrm>
                    <a:prstGeom prst="rect">
                      <a:avLst/>
                    </a:prstGeom>
                    <a:noFill/>
                  </pic:spPr>
                </pic:pic>
              </a:graphicData>
            </a:graphic>
          </wp:inline>
        </w:drawing>
      </w:r>
    </w:p>
    <w:p w:rsidR="00045856" w:rsidRDefault="00525B58" w:rsidP="00215B93">
      <w:pPr>
        <w:spacing w:line="360" w:lineRule="auto"/>
        <w:jc w:val="center"/>
        <w:rPr>
          <w:rFonts w:asciiTheme="majorBidi" w:hAnsiTheme="majorBidi" w:cstheme="majorBidi"/>
          <w:noProof/>
          <w:sz w:val="24"/>
          <w:szCs w:val="24"/>
        </w:rPr>
      </w:pPr>
      <w:r w:rsidRPr="00525B58">
        <w:rPr>
          <w:rFonts w:asciiTheme="majorBidi" w:hAnsiTheme="majorBidi" w:cstheme="majorBidi"/>
          <w:noProof/>
          <w:sz w:val="24"/>
          <w:szCs w:val="24"/>
        </w:rPr>
        <w:t>Chemical structure of Aplysiatoxin (APX).</w:t>
      </w:r>
    </w:p>
    <w:p w:rsidR="00C71198" w:rsidRPr="006324AB" w:rsidRDefault="00C71198" w:rsidP="00243BCA">
      <w:pPr>
        <w:spacing w:line="360" w:lineRule="auto"/>
        <w:ind w:left="360"/>
        <w:rPr>
          <w:rFonts w:asciiTheme="majorBidi" w:hAnsiTheme="majorBidi" w:cstheme="majorBidi"/>
          <w:b/>
          <w:bCs/>
          <w:sz w:val="28"/>
          <w:szCs w:val="28"/>
          <w:lang w:bidi="ar-IQ"/>
        </w:rPr>
      </w:pPr>
      <w:r w:rsidRPr="006324AB">
        <w:rPr>
          <w:rFonts w:asciiTheme="majorBidi" w:hAnsiTheme="majorBidi" w:cstheme="majorBidi"/>
          <w:b/>
          <w:bCs/>
          <w:sz w:val="28"/>
          <w:szCs w:val="28"/>
          <w:lang w:bidi="ar-IQ"/>
        </w:rPr>
        <w:t>Principal groups of organisms generating Algal Blooms</w:t>
      </w:r>
    </w:p>
    <w:p w:rsidR="00C71198" w:rsidRDefault="00C71198" w:rsidP="00AA6DC4">
      <w:pPr>
        <w:spacing w:line="36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Pr="00B63BD2">
        <w:rPr>
          <w:rFonts w:asciiTheme="majorBidi" w:hAnsiTheme="majorBidi" w:cstheme="majorBidi"/>
          <w:sz w:val="28"/>
          <w:szCs w:val="28"/>
          <w:lang w:bidi="ar-IQ"/>
        </w:rPr>
        <w:t xml:space="preserve">Harmful algal blooms consist of micro-algae that range in size from less than 10 </w:t>
      </w:r>
      <w:proofErr w:type="spellStart"/>
      <w:r w:rsidRPr="00B63BD2">
        <w:rPr>
          <w:rFonts w:asciiTheme="majorBidi" w:hAnsiTheme="majorBidi" w:cstheme="majorBidi"/>
          <w:sz w:val="28"/>
          <w:szCs w:val="28"/>
          <w:lang w:bidi="ar-IQ"/>
        </w:rPr>
        <w:t>μm</w:t>
      </w:r>
      <w:proofErr w:type="spellEnd"/>
      <w:r w:rsidRPr="00B63BD2">
        <w:rPr>
          <w:rFonts w:asciiTheme="majorBidi" w:hAnsiTheme="majorBidi" w:cstheme="majorBidi"/>
          <w:sz w:val="28"/>
          <w:szCs w:val="28"/>
          <w:lang w:bidi="ar-IQ"/>
        </w:rPr>
        <w:t xml:space="preserve"> to over 100μm. Worldwide there are around 300 algal species that cause destructive or harmful effects. For about 80 species, their </w:t>
      </w:r>
      <w:r w:rsidRPr="00B63BD2">
        <w:rPr>
          <w:rFonts w:asciiTheme="majorBidi" w:hAnsiTheme="majorBidi" w:cstheme="majorBidi"/>
          <w:sz w:val="28"/>
          <w:szCs w:val="28"/>
          <w:lang w:bidi="ar-IQ"/>
        </w:rPr>
        <w:lastRenderedPageBreak/>
        <w:t xml:space="preserve">produced toxins can reach to higher trophic levels (including humans) via the food </w:t>
      </w:r>
      <w:proofErr w:type="gramStart"/>
      <w:r w:rsidRPr="00B63BD2">
        <w:rPr>
          <w:rFonts w:asciiTheme="majorBidi" w:hAnsiTheme="majorBidi" w:cstheme="majorBidi"/>
          <w:sz w:val="28"/>
          <w:szCs w:val="28"/>
          <w:lang w:bidi="ar-IQ"/>
        </w:rPr>
        <w:t xml:space="preserve">web </w:t>
      </w:r>
      <w:r>
        <w:rPr>
          <w:rFonts w:asciiTheme="majorBidi" w:hAnsiTheme="majorBidi" w:cstheme="majorBidi"/>
          <w:sz w:val="28"/>
          <w:szCs w:val="28"/>
          <w:lang w:bidi="ar-IQ"/>
        </w:rPr>
        <w:t>.</w:t>
      </w:r>
      <w:proofErr w:type="gramEnd"/>
      <w:r w:rsidRPr="00B63BD2">
        <w:rPr>
          <w:rFonts w:asciiTheme="majorBidi" w:hAnsiTheme="majorBidi" w:cstheme="majorBidi"/>
          <w:sz w:val="28"/>
          <w:szCs w:val="28"/>
          <w:lang w:bidi="ar-IQ"/>
        </w:rPr>
        <w:t xml:space="preserve"> Harmful algal blooms mostly comprise </w:t>
      </w:r>
      <w:proofErr w:type="spellStart"/>
      <w:r w:rsidRPr="00B63BD2">
        <w:rPr>
          <w:rFonts w:asciiTheme="majorBidi" w:hAnsiTheme="majorBidi" w:cstheme="majorBidi"/>
          <w:sz w:val="28"/>
          <w:szCs w:val="28"/>
          <w:lang w:bidi="ar-IQ"/>
        </w:rPr>
        <w:t>dinoflagellates</w:t>
      </w:r>
      <w:proofErr w:type="spellEnd"/>
      <w:r w:rsidRPr="00B63BD2">
        <w:rPr>
          <w:rFonts w:asciiTheme="majorBidi" w:hAnsiTheme="majorBidi" w:cstheme="majorBidi"/>
          <w:sz w:val="28"/>
          <w:szCs w:val="28"/>
          <w:lang w:bidi="ar-IQ"/>
        </w:rPr>
        <w:t>, diatoms, cyanobacteria (freshwater)</w:t>
      </w:r>
      <w:r w:rsidR="00AA6DC4">
        <w:rPr>
          <w:rFonts w:asciiTheme="majorBidi" w:hAnsiTheme="majorBidi" w:cstheme="majorBidi"/>
          <w:sz w:val="28"/>
          <w:szCs w:val="28"/>
          <w:lang w:bidi="ar-IQ"/>
        </w:rPr>
        <w:t>.</w:t>
      </w:r>
      <w:r w:rsidRPr="00B63BD2">
        <w:rPr>
          <w:rFonts w:asciiTheme="majorBidi" w:hAnsiTheme="majorBidi" w:cstheme="majorBidi"/>
          <w:sz w:val="28"/>
          <w:szCs w:val="28"/>
          <w:lang w:bidi="ar-IQ"/>
        </w:rPr>
        <w:t xml:space="preserve"> </w:t>
      </w:r>
      <w:proofErr w:type="spellStart"/>
      <w:r w:rsidRPr="00B63BD2">
        <w:rPr>
          <w:rFonts w:asciiTheme="majorBidi" w:hAnsiTheme="majorBidi" w:cstheme="majorBidi"/>
          <w:sz w:val="28"/>
          <w:szCs w:val="28"/>
          <w:lang w:bidi="ar-IQ"/>
        </w:rPr>
        <w:t>Dinoflagellates</w:t>
      </w:r>
      <w:proofErr w:type="spellEnd"/>
      <w:r w:rsidRPr="00B63BD2">
        <w:rPr>
          <w:rFonts w:asciiTheme="majorBidi" w:hAnsiTheme="majorBidi" w:cstheme="majorBidi"/>
          <w:sz w:val="28"/>
          <w:szCs w:val="28"/>
          <w:lang w:bidi="ar-IQ"/>
        </w:rPr>
        <w:t xml:space="preserve"> and diatoms in the marine environment and cyanobacteria in fresh and brackish water are the main groups that produce </w:t>
      </w:r>
      <w:r w:rsidR="00AA6DC4" w:rsidRPr="00B63BD2">
        <w:rPr>
          <w:rFonts w:asciiTheme="majorBidi" w:hAnsiTheme="majorBidi" w:cstheme="majorBidi"/>
          <w:sz w:val="28"/>
          <w:szCs w:val="28"/>
          <w:lang w:bidi="ar-IQ"/>
        </w:rPr>
        <w:t xml:space="preserve">toxins. </w:t>
      </w:r>
      <w:r w:rsidRPr="00B63BD2">
        <w:rPr>
          <w:rFonts w:asciiTheme="majorBidi" w:hAnsiTheme="majorBidi" w:cstheme="majorBidi"/>
          <w:sz w:val="28"/>
          <w:szCs w:val="28"/>
          <w:lang w:bidi="ar-IQ"/>
        </w:rPr>
        <w:t xml:space="preserve">At the present time there are over 3000 </w:t>
      </w:r>
      <w:proofErr w:type="spellStart"/>
      <w:r w:rsidRPr="00B63BD2">
        <w:rPr>
          <w:rFonts w:asciiTheme="majorBidi" w:hAnsiTheme="majorBidi" w:cstheme="majorBidi"/>
          <w:sz w:val="28"/>
          <w:szCs w:val="28"/>
          <w:lang w:bidi="ar-IQ"/>
        </w:rPr>
        <w:t>dinoflagellates</w:t>
      </w:r>
      <w:proofErr w:type="spellEnd"/>
      <w:r w:rsidRPr="00B63BD2">
        <w:rPr>
          <w:rFonts w:asciiTheme="majorBidi" w:hAnsiTheme="majorBidi" w:cstheme="majorBidi"/>
          <w:sz w:val="28"/>
          <w:szCs w:val="28"/>
          <w:lang w:bidi="ar-IQ"/>
        </w:rPr>
        <w:t xml:space="preserve"> and diatoms identified, however; only 60-80 of these species are proven to be toxic. These species cause for 60000 intoxications of humans per </w:t>
      </w:r>
      <w:r w:rsidR="00AA6DC4" w:rsidRPr="00B63BD2">
        <w:rPr>
          <w:rFonts w:asciiTheme="majorBidi" w:hAnsiTheme="majorBidi" w:cstheme="majorBidi"/>
          <w:sz w:val="28"/>
          <w:szCs w:val="28"/>
          <w:lang w:bidi="ar-IQ"/>
        </w:rPr>
        <w:t>year.</w:t>
      </w:r>
    </w:p>
    <w:p w:rsidR="00C71198" w:rsidRPr="00834487" w:rsidRDefault="00C71198" w:rsidP="00C71198">
      <w:pPr>
        <w:rPr>
          <w:rFonts w:asciiTheme="majorBidi" w:hAnsiTheme="majorBidi" w:cstheme="majorBidi"/>
          <w:b/>
          <w:bCs/>
          <w:sz w:val="28"/>
          <w:szCs w:val="28"/>
          <w:lang w:bidi="ar-IQ"/>
        </w:rPr>
      </w:pPr>
      <w:r w:rsidRPr="00834487">
        <w:rPr>
          <w:rFonts w:asciiTheme="majorBidi" w:hAnsiTheme="majorBidi" w:cstheme="majorBidi"/>
          <w:b/>
          <w:bCs/>
          <w:sz w:val="28"/>
          <w:szCs w:val="28"/>
          <w:lang w:bidi="ar-IQ"/>
        </w:rPr>
        <w:t>Potentially toxic cyanobacteria</w:t>
      </w:r>
    </w:p>
    <w:p w:rsidR="00AA6DC4" w:rsidRDefault="00C71198" w:rsidP="00C71198">
      <w:pPr>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00AA6DC4" w:rsidRPr="00AA6DC4">
        <w:rPr>
          <w:rFonts w:asciiTheme="majorBidi" w:hAnsiTheme="majorBidi" w:cstheme="majorBidi"/>
          <w:sz w:val="28"/>
          <w:szCs w:val="28"/>
          <w:lang w:bidi="ar-IQ"/>
        </w:rPr>
        <w:t xml:space="preserve">Cyanobacteria blooms look like green </w:t>
      </w:r>
      <w:proofErr w:type="gramStart"/>
      <w:r w:rsidR="00AA6DC4" w:rsidRPr="00AA6DC4">
        <w:rPr>
          <w:rFonts w:asciiTheme="majorBidi" w:hAnsiTheme="majorBidi" w:cstheme="majorBidi"/>
          <w:sz w:val="28"/>
          <w:szCs w:val="28"/>
          <w:lang w:bidi="ar-IQ"/>
        </w:rPr>
        <w:t>paint .</w:t>
      </w:r>
      <w:proofErr w:type="gramEnd"/>
      <w:r w:rsidR="00AA6DC4" w:rsidRPr="00AA6DC4">
        <w:rPr>
          <w:rFonts w:asciiTheme="majorBidi" w:hAnsiTheme="majorBidi" w:cstheme="majorBidi"/>
          <w:sz w:val="28"/>
          <w:szCs w:val="28"/>
          <w:lang w:bidi="ar-IQ"/>
        </w:rPr>
        <w:t xml:space="preserve"> The texture is smooth.  Some cyanobacteria blooms can be toxic. Some common types of potentially toxic cyanobacteria are </w:t>
      </w:r>
      <w:proofErr w:type="spellStart"/>
      <w:r w:rsidR="00AA6DC4" w:rsidRPr="00AA6DC4">
        <w:rPr>
          <w:rFonts w:asciiTheme="majorBidi" w:hAnsiTheme="majorBidi" w:cstheme="majorBidi"/>
          <w:sz w:val="28"/>
          <w:szCs w:val="28"/>
          <w:lang w:bidi="ar-IQ"/>
        </w:rPr>
        <w:t>Microcystis</w:t>
      </w:r>
      <w:proofErr w:type="spellEnd"/>
      <w:r w:rsidR="00AA6DC4" w:rsidRPr="00AA6DC4">
        <w:rPr>
          <w:rFonts w:asciiTheme="majorBidi" w:hAnsiTheme="majorBidi" w:cstheme="majorBidi"/>
          <w:sz w:val="28"/>
          <w:szCs w:val="28"/>
          <w:lang w:bidi="ar-IQ"/>
        </w:rPr>
        <w:t xml:space="preserve">, Anabaena, </w:t>
      </w:r>
      <w:proofErr w:type="spellStart"/>
      <w:r w:rsidR="00AA6DC4" w:rsidRPr="00AA6DC4">
        <w:rPr>
          <w:rFonts w:asciiTheme="majorBidi" w:hAnsiTheme="majorBidi" w:cstheme="majorBidi"/>
          <w:sz w:val="28"/>
          <w:szCs w:val="28"/>
          <w:lang w:bidi="ar-IQ"/>
        </w:rPr>
        <w:t>Planktothrix</w:t>
      </w:r>
      <w:proofErr w:type="spellEnd"/>
      <w:r w:rsidR="00AA6DC4" w:rsidRPr="00AA6DC4">
        <w:rPr>
          <w:rFonts w:asciiTheme="majorBidi" w:hAnsiTheme="majorBidi" w:cstheme="majorBidi"/>
          <w:sz w:val="28"/>
          <w:szCs w:val="28"/>
          <w:lang w:bidi="ar-IQ"/>
        </w:rPr>
        <w:t xml:space="preserve"> and </w:t>
      </w:r>
      <w:proofErr w:type="spellStart"/>
      <w:r w:rsidR="00AA6DC4" w:rsidRPr="00AA6DC4">
        <w:rPr>
          <w:rFonts w:asciiTheme="majorBidi" w:hAnsiTheme="majorBidi" w:cstheme="majorBidi"/>
          <w:sz w:val="28"/>
          <w:szCs w:val="28"/>
          <w:lang w:bidi="ar-IQ"/>
        </w:rPr>
        <w:t>Lyngbya</w:t>
      </w:r>
      <w:proofErr w:type="spellEnd"/>
      <w:r w:rsidR="00AA6DC4" w:rsidRPr="00AA6DC4">
        <w:rPr>
          <w:rFonts w:asciiTheme="majorBidi" w:hAnsiTheme="majorBidi" w:cstheme="majorBidi"/>
          <w:sz w:val="28"/>
          <w:szCs w:val="28"/>
          <w:lang w:bidi="ar-IQ"/>
        </w:rPr>
        <w:t>.</w:t>
      </w:r>
      <w:r w:rsidR="00AA6DC4">
        <w:rPr>
          <w:rFonts w:asciiTheme="majorBidi" w:hAnsiTheme="majorBidi" w:cstheme="majorBidi"/>
          <w:sz w:val="28"/>
          <w:szCs w:val="28"/>
          <w:lang w:bidi="ar-IQ"/>
        </w:rPr>
        <w:t xml:space="preserve">       </w:t>
      </w:r>
    </w:p>
    <w:p w:rsidR="00C71198" w:rsidRPr="00826D06" w:rsidRDefault="00C71198" w:rsidP="00C71198">
      <w:pPr>
        <w:jc w:val="both"/>
        <w:rPr>
          <w:rFonts w:asciiTheme="majorBidi" w:hAnsiTheme="majorBidi" w:cstheme="majorBidi"/>
          <w:b/>
          <w:bCs/>
          <w:i/>
          <w:iCs/>
          <w:sz w:val="28"/>
          <w:szCs w:val="28"/>
          <w:lang w:bidi="ar-IQ"/>
        </w:rPr>
      </w:pPr>
      <w:proofErr w:type="spellStart"/>
      <w:r w:rsidRPr="00826D06">
        <w:rPr>
          <w:rFonts w:asciiTheme="majorBidi" w:hAnsiTheme="majorBidi" w:cstheme="majorBidi"/>
          <w:b/>
          <w:bCs/>
          <w:i/>
          <w:iCs/>
          <w:sz w:val="28"/>
          <w:szCs w:val="28"/>
          <w:lang w:bidi="ar-IQ"/>
        </w:rPr>
        <w:t>Microcystis</w:t>
      </w:r>
      <w:proofErr w:type="spellEnd"/>
    </w:p>
    <w:p w:rsidR="00C71198" w:rsidRPr="00826D06" w:rsidRDefault="00C71198" w:rsidP="00624A6D">
      <w:pPr>
        <w:jc w:val="both"/>
        <w:rPr>
          <w:rFonts w:asciiTheme="majorBidi" w:hAnsiTheme="majorBidi" w:cstheme="majorBidi"/>
          <w:sz w:val="28"/>
          <w:szCs w:val="28"/>
          <w:lang w:bidi="ar-IQ"/>
        </w:rPr>
      </w:pPr>
      <w:r w:rsidRPr="00826D06">
        <w:rPr>
          <w:rFonts w:asciiTheme="majorBidi" w:hAnsiTheme="majorBidi" w:cstheme="majorBidi" w:hint="cs"/>
          <w:sz w:val="28"/>
          <w:szCs w:val="28"/>
          <w:lang w:bidi="ar-IQ"/>
        </w:rPr>
        <w:t>•</w:t>
      </w:r>
      <w:r w:rsidRPr="00826D06">
        <w:rPr>
          <w:rFonts w:asciiTheme="majorBidi" w:hAnsiTheme="majorBidi" w:cstheme="majorBidi"/>
          <w:sz w:val="28"/>
          <w:szCs w:val="28"/>
          <w:lang w:bidi="ar-IQ"/>
        </w:rPr>
        <w:t xml:space="preserve"> Globular colonies that can adjust their buoyancy to move</w:t>
      </w:r>
      <w:r>
        <w:rPr>
          <w:rFonts w:asciiTheme="majorBidi" w:hAnsiTheme="majorBidi" w:cstheme="majorBidi"/>
          <w:sz w:val="28"/>
          <w:szCs w:val="28"/>
          <w:lang w:bidi="ar-IQ"/>
        </w:rPr>
        <w:t xml:space="preserve"> </w:t>
      </w:r>
      <w:r w:rsidRPr="00826D06">
        <w:rPr>
          <w:rFonts w:asciiTheme="majorBidi" w:hAnsiTheme="majorBidi" w:cstheme="majorBidi"/>
          <w:sz w:val="28"/>
          <w:szCs w:val="28"/>
          <w:lang w:bidi="ar-IQ"/>
        </w:rPr>
        <w:t>up and down through the water column</w:t>
      </w:r>
      <w:r w:rsidR="00624A6D">
        <w:rPr>
          <w:rFonts w:asciiTheme="majorBidi" w:hAnsiTheme="majorBidi" w:cstheme="majorBidi"/>
          <w:sz w:val="28"/>
          <w:szCs w:val="28"/>
          <w:lang w:bidi="ar-IQ"/>
        </w:rPr>
        <w:t xml:space="preserve"> </w:t>
      </w:r>
      <w:r w:rsidRPr="00826D06">
        <w:rPr>
          <w:rFonts w:asciiTheme="majorBidi" w:hAnsiTheme="majorBidi" w:cstheme="majorBidi" w:hint="cs"/>
          <w:sz w:val="28"/>
          <w:szCs w:val="28"/>
          <w:lang w:bidi="ar-IQ"/>
        </w:rPr>
        <w:t>•</w:t>
      </w:r>
      <w:r w:rsidRPr="00826D06">
        <w:rPr>
          <w:rFonts w:asciiTheme="majorBidi" w:hAnsiTheme="majorBidi" w:cstheme="majorBidi"/>
          <w:sz w:val="28"/>
          <w:szCs w:val="28"/>
          <w:lang w:bidi="ar-IQ"/>
        </w:rPr>
        <w:t xml:space="preserve"> </w:t>
      </w:r>
      <w:proofErr w:type="gramStart"/>
      <w:r w:rsidRPr="00826D06">
        <w:rPr>
          <w:rFonts w:asciiTheme="majorBidi" w:hAnsiTheme="majorBidi" w:cstheme="majorBidi"/>
          <w:sz w:val="28"/>
          <w:szCs w:val="28"/>
          <w:lang w:bidi="ar-IQ"/>
        </w:rPr>
        <w:t>Cannot</w:t>
      </w:r>
      <w:proofErr w:type="gramEnd"/>
      <w:r w:rsidRPr="00826D06">
        <w:rPr>
          <w:rFonts w:asciiTheme="majorBidi" w:hAnsiTheme="majorBidi" w:cstheme="majorBidi"/>
          <w:sz w:val="28"/>
          <w:szCs w:val="28"/>
          <w:lang w:bidi="ar-IQ"/>
        </w:rPr>
        <w:t xml:space="preserve"> fix nitrogen from the atmosphere</w:t>
      </w:r>
    </w:p>
    <w:p w:rsidR="00C71198" w:rsidRDefault="00C71198" w:rsidP="00C71198">
      <w:pPr>
        <w:ind w:left="90"/>
        <w:jc w:val="both"/>
        <w:rPr>
          <w:rFonts w:asciiTheme="majorBidi" w:hAnsiTheme="majorBidi" w:cstheme="majorBidi"/>
          <w:sz w:val="28"/>
          <w:szCs w:val="28"/>
          <w:lang w:bidi="ar-IQ"/>
        </w:rPr>
      </w:pPr>
      <w:r w:rsidRPr="00826D06">
        <w:rPr>
          <w:rFonts w:asciiTheme="majorBidi" w:hAnsiTheme="majorBidi" w:cstheme="majorBidi"/>
          <w:sz w:val="28"/>
          <w:szCs w:val="28"/>
          <w:lang w:bidi="ar-IQ"/>
        </w:rPr>
        <w:t>•Blooms are green, thick and paint</w:t>
      </w:r>
      <w:r w:rsidRPr="00826D06">
        <w:rPr>
          <w:rFonts w:ascii="Cambria Math" w:hAnsi="Cambria Math" w:cs="Cambria Math"/>
          <w:sz w:val="28"/>
          <w:szCs w:val="28"/>
          <w:lang w:bidi="ar-IQ"/>
        </w:rPr>
        <w:t>‐</w:t>
      </w:r>
      <w:r w:rsidRPr="00826D06">
        <w:rPr>
          <w:rFonts w:asciiTheme="majorBidi" w:hAnsiTheme="majorBidi" w:cstheme="majorBidi"/>
          <w:sz w:val="28"/>
          <w:szCs w:val="28"/>
          <w:lang w:bidi="ar-IQ"/>
        </w:rPr>
        <w:t>like, sometimes with a granular texture.</w:t>
      </w:r>
    </w:p>
    <w:p w:rsidR="00C71198" w:rsidRDefault="00C71198" w:rsidP="00C71198">
      <w:pPr>
        <w:ind w:left="90" w:right="-450"/>
        <w:jc w:val="both"/>
        <w:rPr>
          <w:rFonts w:asciiTheme="majorBidi" w:hAnsiTheme="majorBidi" w:cstheme="majorBidi"/>
          <w:sz w:val="28"/>
          <w:szCs w:val="28"/>
          <w:lang w:bidi="ar-IQ"/>
        </w:rPr>
      </w:pPr>
      <w:r w:rsidRPr="00826D06">
        <w:rPr>
          <w:rFonts w:asciiTheme="majorBidi" w:hAnsiTheme="majorBidi" w:cstheme="majorBidi"/>
          <w:sz w:val="28"/>
          <w:szCs w:val="28"/>
          <w:lang w:bidi="ar-IQ"/>
        </w:rPr>
        <w:t>•</w:t>
      </w:r>
      <w:r>
        <w:rPr>
          <w:rFonts w:asciiTheme="majorBidi" w:hAnsiTheme="majorBidi" w:cstheme="majorBidi"/>
          <w:sz w:val="28"/>
          <w:szCs w:val="28"/>
          <w:lang w:bidi="ar-IQ"/>
        </w:rPr>
        <w:t xml:space="preserve"> </w:t>
      </w:r>
      <w:r w:rsidRPr="00826D06">
        <w:rPr>
          <w:rFonts w:asciiTheme="majorBidi" w:hAnsiTheme="majorBidi" w:cstheme="majorBidi"/>
          <w:sz w:val="28"/>
          <w:szCs w:val="28"/>
          <w:lang w:bidi="ar-IQ"/>
        </w:rPr>
        <w:t xml:space="preserve">At their onset individual colonies can be sometimes seen with the naked eye </w:t>
      </w:r>
    </w:p>
    <w:p w:rsidR="00AA6DC4" w:rsidRDefault="00AA6DC4" w:rsidP="00AA6DC4">
      <w:pPr>
        <w:ind w:left="90" w:right="-450"/>
        <w:jc w:val="both"/>
        <w:rPr>
          <w:rFonts w:asciiTheme="majorBidi" w:hAnsiTheme="majorBidi" w:cstheme="majorBidi"/>
          <w:sz w:val="28"/>
          <w:szCs w:val="28"/>
          <w:lang w:bidi="ar-IQ"/>
        </w:rPr>
      </w:pPr>
      <w:r>
        <w:rPr>
          <w:rFonts w:asciiTheme="majorBidi" w:hAnsiTheme="majorBidi" w:cstheme="majorBidi"/>
          <w:noProof/>
          <w:sz w:val="28"/>
          <w:szCs w:val="28"/>
        </w:rPr>
        <w:drawing>
          <wp:inline distT="0" distB="0" distL="0" distR="0">
            <wp:extent cx="1739586" cy="11906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9586" cy="1190625"/>
                    </a:xfrm>
                    <a:prstGeom prst="rect">
                      <a:avLst/>
                    </a:prstGeom>
                    <a:noFill/>
                    <a:ln>
                      <a:noFill/>
                    </a:ln>
                  </pic:spPr>
                </pic:pic>
              </a:graphicData>
            </a:graphic>
          </wp:inline>
        </w:drawing>
      </w:r>
      <w:r w:rsidRPr="00AA6DC4">
        <w:t xml:space="preserve"> </w:t>
      </w:r>
      <w:r w:rsidR="00624A6D">
        <w:rPr>
          <w:rFonts w:asciiTheme="majorBidi" w:hAnsiTheme="majorBidi" w:cstheme="majorBidi"/>
          <w:sz w:val="28"/>
          <w:szCs w:val="28"/>
          <w:lang w:bidi="ar-IQ"/>
        </w:rPr>
        <w:t xml:space="preserve">                 </w:t>
      </w:r>
      <w:r w:rsidRPr="00AA6DC4">
        <w:rPr>
          <w:rFonts w:asciiTheme="majorBidi" w:hAnsiTheme="majorBidi" w:cstheme="majorBidi"/>
          <w:noProof/>
          <w:sz w:val="28"/>
          <w:szCs w:val="28"/>
        </w:rPr>
        <w:drawing>
          <wp:inline distT="0" distB="0" distL="0" distR="0">
            <wp:extent cx="1876425" cy="1190625"/>
            <wp:effectExtent l="0" t="0" r="9525" b="9525"/>
            <wp:docPr id="24" name="Picture 24" descr="Microcystis spp. Photo credit: Barry H. Rosen, US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crocystis spp. Photo credit: Barry H. Rosen, USG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6425" cy="1190625"/>
                    </a:xfrm>
                    <a:prstGeom prst="rect">
                      <a:avLst/>
                    </a:prstGeom>
                    <a:noFill/>
                    <a:ln>
                      <a:noFill/>
                    </a:ln>
                  </pic:spPr>
                </pic:pic>
              </a:graphicData>
            </a:graphic>
          </wp:inline>
        </w:drawing>
      </w:r>
    </w:p>
    <w:p w:rsidR="00C71198" w:rsidRDefault="00C71198" w:rsidP="00C71198">
      <w:pPr>
        <w:jc w:val="both"/>
        <w:rPr>
          <w:rFonts w:asciiTheme="majorBidi" w:hAnsiTheme="majorBidi" w:cstheme="majorBidi"/>
          <w:sz w:val="28"/>
          <w:szCs w:val="28"/>
          <w:lang w:bidi="ar-IQ"/>
        </w:rPr>
      </w:pPr>
      <w:proofErr w:type="gramStart"/>
      <w:r w:rsidRPr="00F4285B">
        <w:rPr>
          <w:rFonts w:asciiTheme="majorBidi" w:hAnsiTheme="majorBidi" w:cstheme="majorBidi"/>
          <w:b/>
          <w:bCs/>
          <w:sz w:val="28"/>
          <w:szCs w:val="28"/>
          <w:lang w:bidi="ar-IQ"/>
        </w:rPr>
        <w:t>Anabaena</w:t>
      </w:r>
      <w:r w:rsidRPr="00834487">
        <w:rPr>
          <w:rFonts w:asciiTheme="majorBidi" w:hAnsiTheme="majorBidi" w:cstheme="majorBidi"/>
          <w:sz w:val="28"/>
          <w:szCs w:val="28"/>
          <w:lang w:bidi="ar-IQ"/>
        </w:rPr>
        <w:t>.</w:t>
      </w:r>
      <w:proofErr w:type="gramEnd"/>
      <w:r w:rsidRPr="00834487">
        <w:rPr>
          <w:rFonts w:asciiTheme="majorBidi" w:hAnsiTheme="majorBidi" w:cstheme="majorBidi"/>
          <w:sz w:val="28"/>
          <w:szCs w:val="28"/>
          <w:lang w:bidi="ar-IQ"/>
        </w:rPr>
        <w:t xml:space="preserve"> </w:t>
      </w:r>
    </w:p>
    <w:p w:rsidR="00C71198" w:rsidRPr="00D6784F" w:rsidRDefault="00C71198" w:rsidP="00821530">
      <w:pPr>
        <w:rPr>
          <w:rFonts w:asciiTheme="majorBidi" w:hAnsiTheme="majorBidi" w:cstheme="majorBidi"/>
          <w:sz w:val="28"/>
          <w:szCs w:val="28"/>
          <w:lang w:bidi="ar-IQ"/>
        </w:rPr>
      </w:pPr>
      <w:r w:rsidRPr="00D6784F">
        <w:rPr>
          <w:rFonts w:asciiTheme="majorBidi" w:hAnsiTheme="majorBidi" w:cstheme="majorBidi"/>
          <w:sz w:val="28"/>
          <w:szCs w:val="28"/>
          <w:lang w:bidi="ar-IQ"/>
        </w:rPr>
        <w:t>• Colonies of hair-like filaments that can be planktonic or</w:t>
      </w:r>
      <w:r>
        <w:rPr>
          <w:rFonts w:asciiTheme="majorBidi" w:hAnsiTheme="majorBidi" w:cstheme="majorBidi"/>
          <w:sz w:val="28"/>
          <w:szCs w:val="28"/>
          <w:lang w:bidi="ar-IQ"/>
        </w:rPr>
        <w:t xml:space="preserve"> </w:t>
      </w:r>
      <w:r w:rsidRPr="00D6784F">
        <w:rPr>
          <w:rFonts w:asciiTheme="majorBidi" w:hAnsiTheme="majorBidi" w:cstheme="majorBidi"/>
          <w:sz w:val="28"/>
          <w:szCs w:val="28"/>
          <w:lang w:bidi="ar-IQ"/>
        </w:rPr>
        <w:t>form mats along the bottom • contain specialized cells that convert nitrogen gas directly to ammonia by the process of nitrogen fixation.</w:t>
      </w:r>
      <w:r>
        <w:rPr>
          <w:rFonts w:asciiTheme="majorBidi" w:hAnsiTheme="majorBidi" w:cstheme="majorBidi"/>
          <w:sz w:val="28"/>
          <w:szCs w:val="28"/>
          <w:lang w:bidi="ar-IQ"/>
        </w:rPr>
        <w:t xml:space="preserve"> </w:t>
      </w:r>
    </w:p>
    <w:p w:rsidR="00C71198" w:rsidRDefault="00C71198" w:rsidP="00C71198">
      <w:pPr>
        <w:jc w:val="both"/>
        <w:rPr>
          <w:rFonts w:asciiTheme="majorBidi" w:hAnsiTheme="majorBidi" w:cstheme="majorBidi"/>
          <w:sz w:val="28"/>
          <w:szCs w:val="28"/>
          <w:lang w:bidi="ar-IQ"/>
        </w:rPr>
      </w:pPr>
      <w:r>
        <w:rPr>
          <w:rFonts w:asciiTheme="majorBidi" w:hAnsiTheme="majorBidi" w:cstheme="majorBidi"/>
          <w:noProof/>
          <w:sz w:val="28"/>
          <w:szCs w:val="28"/>
        </w:rPr>
        <w:lastRenderedPageBreak/>
        <w:t xml:space="preserve">     </w:t>
      </w:r>
      <w:r>
        <w:rPr>
          <w:rFonts w:asciiTheme="majorBidi" w:hAnsiTheme="majorBidi" w:cstheme="majorBidi"/>
          <w:noProof/>
          <w:sz w:val="28"/>
          <w:szCs w:val="28"/>
        </w:rPr>
        <w:drawing>
          <wp:inline distT="0" distB="0" distL="0" distR="0" wp14:anchorId="0DBABA6A" wp14:editId="4F8E2656">
            <wp:extent cx="1658736" cy="1343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1767" cy="1345479"/>
                    </a:xfrm>
                    <a:prstGeom prst="rect">
                      <a:avLst/>
                    </a:prstGeom>
                    <a:noFill/>
                  </pic:spPr>
                </pic:pic>
              </a:graphicData>
            </a:graphic>
          </wp:inline>
        </w:drawing>
      </w:r>
      <w:r>
        <w:rPr>
          <w:rFonts w:asciiTheme="majorBidi" w:hAnsiTheme="majorBidi" w:cstheme="majorBidi"/>
          <w:noProof/>
          <w:sz w:val="28"/>
          <w:szCs w:val="28"/>
        </w:rPr>
        <w:t xml:space="preserve">             </w:t>
      </w:r>
      <w:r>
        <w:rPr>
          <w:rFonts w:asciiTheme="majorBidi" w:hAnsiTheme="majorBidi" w:cstheme="majorBidi"/>
          <w:noProof/>
          <w:sz w:val="28"/>
          <w:szCs w:val="28"/>
        </w:rPr>
        <w:drawing>
          <wp:inline distT="0" distB="0" distL="0" distR="0" wp14:anchorId="1B618311" wp14:editId="06EDE424">
            <wp:extent cx="1607577" cy="1352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9020" cy="1353764"/>
                    </a:xfrm>
                    <a:prstGeom prst="rect">
                      <a:avLst/>
                    </a:prstGeom>
                    <a:noFill/>
                  </pic:spPr>
                </pic:pic>
              </a:graphicData>
            </a:graphic>
          </wp:inline>
        </w:drawing>
      </w:r>
    </w:p>
    <w:p w:rsidR="00C71198" w:rsidRDefault="00C71198" w:rsidP="00821530">
      <w:pPr>
        <w:jc w:val="both"/>
        <w:rPr>
          <w:rFonts w:asciiTheme="majorBidi" w:hAnsiTheme="majorBidi" w:cstheme="majorBidi"/>
          <w:sz w:val="28"/>
          <w:szCs w:val="28"/>
          <w:lang w:bidi="ar-IQ"/>
        </w:rPr>
      </w:pPr>
      <w:proofErr w:type="spellStart"/>
      <w:proofErr w:type="gramStart"/>
      <w:r w:rsidRPr="00F4285B">
        <w:rPr>
          <w:rFonts w:asciiTheme="majorBidi" w:hAnsiTheme="majorBidi" w:cstheme="majorBidi"/>
          <w:b/>
          <w:bCs/>
          <w:sz w:val="28"/>
          <w:szCs w:val="28"/>
          <w:lang w:bidi="ar-IQ"/>
        </w:rPr>
        <w:t>Planktothrix</w:t>
      </w:r>
      <w:proofErr w:type="spellEnd"/>
      <w:r w:rsidRPr="00834487">
        <w:rPr>
          <w:rFonts w:asciiTheme="majorBidi" w:hAnsiTheme="majorBidi" w:cstheme="majorBidi"/>
          <w:sz w:val="28"/>
          <w:szCs w:val="28"/>
          <w:lang w:bidi="ar-IQ"/>
        </w:rPr>
        <w:t>.</w:t>
      </w:r>
      <w:proofErr w:type="gramEnd"/>
      <w:r w:rsidRPr="00834487">
        <w:rPr>
          <w:rFonts w:asciiTheme="majorBidi" w:hAnsiTheme="majorBidi" w:cstheme="majorBidi"/>
          <w:sz w:val="28"/>
          <w:szCs w:val="28"/>
          <w:lang w:bidi="ar-IQ"/>
        </w:rPr>
        <w:t xml:space="preserve"> This organism forms long, slender, straight filaments that will form dense suspensions both in the water column and on sediments</w:t>
      </w:r>
      <w:r w:rsidR="00821530">
        <w:rPr>
          <w:rFonts w:asciiTheme="majorBidi" w:hAnsiTheme="majorBidi" w:cstheme="majorBidi"/>
          <w:sz w:val="28"/>
          <w:szCs w:val="28"/>
          <w:lang w:bidi="ar-IQ"/>
        </w:rPr>
        <w:t>,</w:t>
      </w:r>
      <w:r w:rsidRPr="00834487">
        <w:rPr>
          <w:rFonts w:asciiTheme="majorBidi" w:hAnsiTheme="majorBidi" w:cstheme="majorBidi"/>
          <w:sz w:val="28"/>
          <w:szCs w:val="28"/>
          <w:lang w:bidi="ar-IQ"/>
        </w:rPr>
        <w:t xml:space="preserve"> and can be found in high abundances in agriculturally impacted bodies of water.</w:t>
      </w:r>
    </w:p>
    <w:p w:rsidR="00C71198" w:rsidRDefault="00C71198" w:rsidP="00C71198">
      <w:pPr>
        <w:jc w:val="both"/>
        <w:rPr>
          <w:rFonts w:asciiTheme="majorBidi" w:hAnsiTheme="majorBidi" w:cstheme="majorBidi"/>
          <w:sz w:val="28"/>
          <w:szCs w:val="28"/>
          <w:lang w:bidi="ar-IQ"/>
        </w:rPr>
      </w:pPr>
      <w:r>
        <w:rPr>
          <w:rFonts w:asciiTheme="majorBidi" w:hAnsiTheme="majorBidi" w:cstheme="majorBidi"/>
          <w:noProof/>
          <w:sz w:val="28"/>
          <w:szCs w:val="28"/>
        </w:rPr>
        <w:drawing>
          <wp:inline distT="0" distB="0" distL="0" distR="0" wp14:anchorId="6F55FF0F" wp14:editId="5126D550">
            <wp:extent cx="1647907" cy="122872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0184" cy="1230423"/>
                    </a:xfrm>
                    <a:prstGeom prst="rect">
                      <a:avLst/>
                    </a:prstGeom>
                    <a:noFill/>
                  </pic:spPr>
                </pic:pic>
              </a:graphicData>
            </a:graphic>
          </wp:inline>
        </w:drawing>
      </w:r>
      <w:r>
        <w:rPr>
          <w:rFonts w:asciiTheme="majorBidi" w:hAnsiTheme="majorBidi" w:cstheme="majorBidi"/>
          <w:sz w:val="28"/>
          <w:szCs w:val="28"/>
          <w:lang w:bidi="ar-IQ"/>
        </w:rPr>
        <w:t xml:space="preserve">      </w:t>
      </w:r>
      <w:r>
        <w:rPr>
          <w:rFonts w:asciiTheme="majorBidi" w:hAnsiTheme="majorBidi" w:cstheme="majorBidi"/>
          <w:noProof/>
          <w:sz w:val="28"/>
          <w:szCs w:val="28"/>
        </w:rPr>
        <w:drawing>
          <wp:inline distT="0" distB="0" distL="0" distR="0" wp14:anchorId="59D2496F" wp14:editId="73580C53">
            <wp:extent cx="1513413" cy="12287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4304" cy="1229449"/>
                    </a:xfrm>
                    <a:prstGeom prst="rect">
                      <a:avLst/>
                    </a:prstGeom>
                    <a:noFill/>
                  </pic:spPr>
                </pic:pic>
              </a:graphicData>
            </a:graphic>
          </wp:inline>
        </w:drawing>
      </w:r>
    </w:p>
    <w:p w:rsidR="00821530" w:rsidRDefault="00C71198" w:rsidP="00821530">
      <w:pPr>
        <w:jc w:val="both"/>
        <w:rPr>
          <w:rFonts w:asciiTheme="majorBidi" w:hAnsiTheme="majorBidi" w:cstheme="majorBidi"/>
          <w:noProof/>
          <w:sz w:val="28"/>
          <w:szCs w:val="28"/>
        </w:rPr>
      </w:pPr>
      <w:proofErr w:type="spellStart"/>
      <w:proofErr w:type="gramStart"/>
      <w:r>
        <w:rPr>
          <w:rFonts w:asciiTheme="majorBidi" w:hAnsiTheme="majorBidi" w:cstheme="majorBidi"/>
          <w:b/>
          <w:bCs/>
          <w:sz w:val="28"/>
          <w:szCs w:val="28"/>
          <w:lang w:bidi="ar-IQ"/>
        </w:rPr>
        <w:t>L</w:t>
      </w:r>
      <w:r w:rsidRPr="00F4285B">
        <w:rPr>
          <w:rFonts w:asciiTheme="majorBidi" w:hAnsiTheme="majorBidi" w:cstheme="majorBidi"/>
          <w:b/>
          <w:bCs/>
          <w:sz w:val="28"/>
          <w:szCs w:val="28"/>
          <w:lang w:bidi="ar-IQ"/>
        </w:rPr>
        <w:t>yngbya</w:t>
      </w:r>
      <w:proofErr w:type="spellEnd"/>
      <w:r w:rsidRPr="00834487">
        <w:rPr>
          <w:rFonts w:asciiTheme="majorBidi" w:hAnsiTheme="majorBidi" w:cstheme="majorBidi"/>
          <w:sz w:val="28"/>
          <w:szCs w:val="28"/>
          <w:lang w:bidi="ar-IQ"/>
        </w:rPr>
        <w:t>.</w:t>
      </w:r>
      <w:proofErr w:type="gramEnd"/>
      <w:r w:rsidRPr="00834487">
        <w:rPr>
          <w:rFonts w:asciiTheme="majorBidi" w:hAnsiTheme="majorBidi" w:cstheme="majorBidi"/>
          <w:sz w:val="28"/>
          <w:szCs w:val="28"/>
          <w:lang w:bidi="ar-IQ"/>
        </w:rPr>
        <w:t xml:space="preserve"> This horse</w:t>
      </w:r>
      <w:r w:rsidRPr="00834487">
        <w:rPr>
          <w:rFonts w:ascii="Cambria Math" w:hAnsi="Cambria Math" w:cs="Cambria Math"/>
          <w:sz w:val="28"/>
          <w:szCs w:val="28"/>
          <w:lang w:bidi="ar-IQ"/>
        </w:rPr>
        <w:t>‐</w:t>
      </w:r>
      <w:r w:rsidRPr="00834487">
        <w:rPr>
          <w:rFonts w:asciiTheme="majorBidi" w:hAnsiTheme="majorBidi" w:cstheme="majorBidi"/>
          <w:sz w:val="28"/>
          <w:szCs w:val="28"/>
          <w:lang w:bidi="ar-IQ"/>
        </w:rPr>
        <w:t xml:space="preserve">hair like </w:t>
      </w:r>
      <w:proofErr w:type="spellStart"/>
      <w:r w:rsidRPr="00834487">
        <w:rPr>
          <w:rFonts w:asciiTheme="majorBidi" w:hAnsiTheme="majorBidi" w:cstheme="majorBidi"/>
          <w:sz w:val="28"/>
          <w:szCs w:val="28"/>
          <w:lang w:bidi="ar-IQ"/>
        </w:rPr>
        <w:t>cyanobacterium</w:t>
      </w:r>
      <w:proofErr w:type="spellEnd"/>
      <w:r w:rsidRPr="00834487">
        <w:rPr>
          <w:rFonts w:asciiTheme="majorBidi" w:hAnsiTheme="majorBidi" w:cstheme="majorBidi"/>
          <w:sz w:val="28"/>
          <w:szCs w:val="28"/>
          <w:lang w:bidi="ar-IQ"/>
        </w:rPr>
        <w:t xml:space="preserve"> can form large dense mats on the bottom of water bodies, sometimes washing up on shore to create unsightly mounds of algae. </w:t>
      </w:r>
    </w:p>
    <w:p w:rsidR="00C71198" w:rsidRDefault="00C71198" w:rsidP="00821530">
      <w:pPr>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Pr>
          <w:rFonts w:asciiTheme="majorBidi" w:hAnsiTheme="majorBidi" w:cstheme="majorBidi"/>
          <w:noProof/>
          <w:sz w:val="28"/>
          <w:szCs w:val="28"/>
        </w:rPr>
        <w:drawing>
          <wp:inline distT="0" distB="0" distL="0" distR="0" wp14:anchorId="00C01EA4" wp14:editId="65643871">
            <wp:extent cx="1724025" cy="1200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7857" cy="1202818"/>
                    </a:xfrm>
                    <a:prstGeom prst="rect">
                      <a:avLst/>
                    </a:prstGeom>
                    <a:noFill/>
                  </pic:spPr>
                </pic:pic>
              </a:graphicData>
            </a:graphic>
          </wp:inline>
        </w:drawing>
      </w:r>
      <w:r w:rsidR="00821530">
        <w:rPr>
          <w:rFonts w:asciiTheme="majorBidi" w:hAnsiTheme="majorBidi" w:cstheme="majorBidi"/>
          <w:sz w:val="28"/>
          <w:szCs w:val="28"/>
          <w:lang w:bidi="ar-IQ"/>
        </w:rPr>
        <w:t xml:space="preserve">  </w:t>
      </w:r>
      <w:r w:rsidR="00821530">
        <w:rPr>
          <w:rFonts w:asciiTheme="majorBidi" w:hAnsiTheme="majorBidi" w:cstheme="majorBidi"/>
          <w:noProof/>
          <w:sz w:val="28"/>
          <w:szCs w:val="28"/>
        </w:rPr>
        <w:drawing>
          <wp:inline distT="0" distB="0" distL="0" distR="0" wp14:anchorId="1A81F2E0">
            <wp:extent cx="1859280" cy="1256030"/>
            <wp:effectExtent l="0" t="0" r="762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9280" cy="1256030"/>
                    </a:xfrm>
                    <a:prstGeom prst="rect">
                      <a:avLst/>
                    </a:prstGeom>
                    <a:noFill/>
                  </pic:spPr>
                </pic:pic>
              </a:graphicData>
            </a:graphic>
          </wp:inline>
        </w:drawing>
      </w:r>
    </w:p>
    <w:p w:rsidR="00C71198" w:rsidRDefault="00C71198" w:rsidP="00C71198">
      <w:pPr>
        <w:jc w:val="both"/>
        <w:rPr>
          <w:rFonts w:asciiTheme="majorBidi" w:hAnsiTheme="majorBidi" w:cstheme="majorBidi"/>
          <w:sz w:val="28"/>
          <w:szCs w:val="28"/>
          <w:lang w:bidi="ar-IQ"/>
        </w:rPr>
      </w:pPr>
    </w:p>
    <w:p w:rsidR="00821530" w:rsidRDefault="00C71198" w:rsidP="00821530">
      <w:pPr>
        <w:jc w:val="both"/>
        <w:rPr>
          <w:rFonts w:asciiTheme="majorBidi" w:hAnsiTheme="majorBidi" w:cstheme="majorBidi"/>
          <w:noProof/>
          <w:sz w:val="28"/>
          <w:szCs w:val="28"/>
        </w:rPr>
      </w:pPr>
      <w:proofErr w:type="spellStart"/>
      <w:proofErr w:type="gramStart"/>
      <w:r w:rsidRPr="00F4285B">
        <w:rPr>
          <w:rFonts w:asciiTheme="majorBidi" w:hAnsiTheme="majorBidi" w:cstheme="majorBidi"/>
          <w:b/>
          <w:bCs/>
          <w:sz w:val="28"/>
          <w:szCs w:val="28"/>
          <w:lang w:bidi="ar-IQ"/>
        </w:rPr>
        <w:t>Oscillatoria</w:t>
      </w:r>
      <w:proofErr w:type="spellEnd"/>
      <w:r w:rsidRPr="00F4285B">
        <w:rPr>
          <w:rFonts w:asciiTheme="majorBidi" w:hAnsiTheme="majorBidi" w:cstheme="majorBidi"/>
          <w:sz w:val="28"/>
          <w:szCs w:val="28"/>
          <w:lang w:bidi="ar-IQ"/>
        </w:rPr>
        <w:t>, genus of blue-green algae common in freshwater environments, including hot springs.</w:t>
      </w:r>
      <w:proofErr w:type="gramEnd"/>
      <w:r w:rsidRPr="00F4285B">
        <w:rPr>
          <w:rFonts w:asciiTheme="majorBidi" w:hAnsiTheme="majorBidi" w:cstheme="majorBidi"/>
          <w:sz w:val="28"/>
          <w:szCs w:val="28"/>
          <w:lang w:bidi="ar-IQ"/>
        </w:rPr>
        <w:t xml:space="preserve"> This </w:t>
      </w:r>
      <w:proofErr w:type="spellStart"/>
      <w:r w:rsidRPr="00F4285B">
        <w:rPr>
          <w:rFonts w:asciiTheme="majorBidi" w:hAnsiTheme="majorBidi" w:cstheme="majorBidi"/>
          <w:sz w:val="28"/>
          <w:szCs w:val="28"/>
          <w:lang w:bidi="ar-IQ"/>
        </w:rPr>
        <w:t>unbranched</w:t>
      </w:r>
      <w:proofErr w:type="spellEnd"/>
      <w:r w:rsidRPr="00F4285B">
        <w:rPr>
          <w:rFonts w:asciiTheme="majorBidi" w:hAnsiTheme="majorBidi" w:cstheme="majorBidi"/>
          <w:sz w:val="28"/>
          <w:szCs w:val="28"/>
          <w:lang w:bidi="ar-IQ"/>
        </w:rPr>
        <w:t xml:space="preserve"> filamentous alga, occurring singly or in tangled mats, derives its name from its slow, rhythmic oscillating motion, </w:t>
      </w:r>
    </w:p>
    <w:p w:rsidR="00C71198" w:rsidRDefault="00C71198" w:rsidP="00821530">
      <w:pPr>
        <w:jc w:val="both"/>
        <w:rPr>
          <w:rFonts w:asciiTheme="majorBidi" w:hAnsiTheme="majorBidi" w:cstheme="majorBidi"/>
          <w:sz w:val="28"/>
          <w:szCs w:val="28"/>
          <w:lang w:bidi="ar-IQ"/>
        </w:rPr>
      </w:pPr>
      <w:r>
        <w:rPr>
          <w:rFonts w:asciiTheme="majorBidi" w:hAnsiTheme="majorBidi" w:cstheme="majorBidi"/>
          <w:sz w:val="28"/>
          <w:szCs w:val="28"/>
          <w:lang w:bidi="ar-IQ"/>
        </w:rPr>
        <w:lastRenderedPageBreak/>
        <w:t xml:space="preserve">       </w:t>
      </w:r>
      <w:r>
        <w:rPr>
          <w:rFonts w:asciiTheme="majorBidi" w:hAnsiTheme="majorBidi" w:cstheme="majorBidi"/>
          <w:noProof/>
          <w:sz w:val="28"/>
          <w:szCs w:val="28"/>
        </w:rPr>
        <w:drawing>
          <wp:inline distT="0" distB="0" distL="0" distR="0" wp14:anchorId="2AB07112" wp14:editId="4DEE999A">
            <wp:extent cx="1685925" cy="1577228"/>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8465" cy="1579604"/>
                    </a:xfrm>
                    <a:prstGeom prst="rect">
                      <a:avLst/>
                    </a:prstGeom>
                    <a:noFill/>
                  </pic:spPr>
                </pic:pic>
              </a:graphicData>
            </a:graphic>
          </wp:inline>
        </w:drawing>
      </w:r>
      <w:r w:rsidR="00821530">
        <w:rPr>
          <w:rFonts w:asciiTheme="majorBidi" w:hAnsiTheme="majorBidi" w:cstheme="majorBidi"/>
          <w:sz w:val="28"/>
          <w:szCs w:val="28"/>
          <w:lang w:bidi="ar-IQ"/>
        </w:rPr>
        <w:t xml:space="preserve">  </w:t>
      </w:r>
      <w:r w:rsidR="00821530">
        <w:rPr>
          <w:rFonts w:asciiTheme="majorBidi" w:hAnsiTheme="majorBidi" w:cstheme="majorBidi"/>
          <w:noProof/>
          <w:sz w:val="28"/>
          <w:szCs w:val="28"/>
        </w:rPr>
        <w:drawing>
          <wp:inline distT="0" distB="0" distL="0" distR="0" wp14:anchorId="0B2F369E">
            <wp:extent cx="2475230" cy="1579245"/>
            <wp:effectExtent l="0" t="0" r="127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5230" cy="1579245"/>
                    </a:xfrm>
                    <a:prstGeom prst="rect">
                      <a:avLst/>
                    </a:prstGeom>
                    <a:noFill/>
                  </pic:spPr>
                </pic:pic>
              </a:graphicData>
            </a:graphic>
          </wp:inline>
        </w:drawing>
      </w:r>
    </w:p>
    <w:p w:rsidR="00C71198" w:rsidRPr="00D6784F" w:rsidRDefault="00C71198" w:rsidP="00C71198">
      <w:pPr>
        <w:jc w:val="both"/>
        <w:rPr>
          <w:rFonts w:asciiTheme="majorBidi" w:hAnsiTheme="majorBidi" w:cstheme="majorBidi"/>
          <w:b/>
          <w:bCs/>
          <w:i/>
          <w:iCs/>
          <w:sz w:val="28"/>
          <w:szCs w:val="28"/>
          <w:lang w:bidi="ar-IQ"/>
        </w:rPr>
      </w:pPr>
      <w:proofErr w:type="spellStart"/>
      <w:r w:rsidRPr="00D6784F">
        <w:rPr>
          <w:rFonts w:asciiTheme="majorBidi" w:hAnsiTheme="majorBidi" w:cstheme="majorBidi"/>
          <w:b/>
          <w:bCs/>
          <w:i/>
          <w:iCs/>
          <w:sz w:val="28"/>
          <w:szCs w:val="28"/>
          <w:lang w:bidi="ar-IQ"/>
        </w:rPr>
        <w:t>Aphanizomenon</w:t>
      </w:r>
      <w:proofErr w:type="spellEnd"/>
    </w:p>
    <w:p w:rsidR="00C71198" w:rsidRDefault="00C71198" w:rsidP="00C71198">
      <w:pPr>
        <w:jc w:val="both"/>
        <w:rPr>
          <w:rFonts w:asciiTheme="majorBidi" w:hAnsiTheme="majorBidi" w:cstheme="majorBidi"/>
          <w:i/>
          <w:iCs/>
          <w:sz w:val="28"/>
          <w:szCs w:val="28"/>
          <w:lang w:bidi="ar-IQ"/>
        </w:rPr>
      </w:pPr>
      <w:r w:rsidRPr="00D6784F">
        <w:rPr>
          <w:rFonts w:asciiTheme="majorBidi" w:hAnsiTheme="majorBidi" w:cstheme="majorBidi" w:hint="cs"/>
          <w:sz w:val="28"/>
          <w:szCs w:val="28"/>
          <w:lang w:bidi="ar-IQ"/>
        </w:rPr>
        <w:t>•</w:t>
      </w:r>
      <w:r w:rsidRPr="00D6784F">
        <w:rPr>
          <w:rFonts w:asciiTheme="majorBidi" w:hAnsiTheme="majorBidi" w:cstheme="majorBidi"/>
          <w:sz w:val="28"/>
          <w:szCs w:val="28"/>
          <w:lang w:bidi="ar-IQ"/>
        </w:rPr>
        <w:t xml:space="preserve"> Colonies of planktonic filaments that often bundle together</w:t>
      </w:r>
      <w:r>
        <w:rPr>
          <w:rFonts w:asciiTheme="majorBidi" w:hAnsiTheme="majorBidi" w:cstheme="majorBidi"/>
          <w:sz w:val="28"/>
          <w:szCs w:val="28"/>
          <w:lang w:bidi="ar-IQ"/>
        </w:rPr>
        <w:t xml:space="preserve"> </w:t>
      </w:r>
      <w:r w:rsidRPr="00D6784F">
        <w:rPr>
          <w:rFonts w:asciiTheme="majorBidi" w:hAnsiTheme="majorBidi" w:cstheme="majorBidi" w:hint="cs"/>
          <w:sz w:val="28"/>
          <w:szCs w:val="28"/>
          <w:lang w:bidi="ar-IQ"/>
        </w:rPr>
        <w:t>•</w:t>
      </w:r>
      <w:r w:rsidRPr="00D6784F">
        <w:rPr>
          <w:rFonts w:asciiTheme="majorBidi" w:hAnsiTheme="majorBidi" w:cstheme="majorBidi"/>
          <w:sz w:val="28"/>
          <w:szCs w:val="28"/>
          <w:lang w:bidi="ar-IQ"/>
        </w:rPr>
        <w:t xml:space="preserve"> Can fix nitrogen from the atmosphere using specialized cells</w:t>
      </w:r>
      <w:r>
        <w:rPr>
          <w:rFonts w:asciiTheme="majorBidi" w:hAnsiTheme="majorBidi" w:cstheme="majorBidi"/>
          <w:sz w:val="28"/>
          <w:szCs w:val="28"/>
          <w:lang w:bidi="ar-IQ"/>
        </w:rPr>
        <w:t xml:space="preserve"> </w:t>
      </w:r>
      <w:r w:rsidRPr="00D6784F">
        <w:rPr>
          <w:rFonts w:asciiTheme="majorBidi" w:hAnsiTheme="majorBidi" w:cstheme="majorBidi" w:hint="cs"/>
          <w:sz w:val="28"/>
          <w:szCs w:val="28"/>
          <w:lang w:bidi="ar-IQ"/>
        </w:rPr>
        <w:t>•</w:t>
      </w:r>
      <w:r w:rsidRPr="00D6784F">
        <w:rPr>
          <w:rFonts w:asciiTheme="majorBidi" w:hAnsiTheme="majorBidi" w:cstheme="majorBidi"/>
          <w:sz w:val="28"/>
          <w:szCs w:val="28"/>
          <w:lang w:bidi="ar-IQ"/>
        </w:rPr>
        <w:t xml:space="preserve"> Sometimes sold as a dietary supplement. Consuming could</w:t>
      </w:r>
      <w:r w:rsidRPr="00D6784F">
        <w:t xml:space="preserve"> </w:t>
      </w:r>
      <w:r w:rsidRPr="00D6784F">
        <w:rPr>
          <w:rFonts w:asciiTheme="majorBidi" w:hAnsiTheme="majorBidi" w:cstheme="majorBidi"/>
          <w:sz w:val="28"/>
          <w:szCs w:val="28"/>
          <w:lang w:bidi="ar-IQ"/>
        </w:rPr>
        <w:t>be dangerous</w:t>
      </w:r>
      <w:r>
        <w:rPr>
          <w:rFonts w:asciiTheme="majorBidi" w:hAnsiTheme="majorBidi" w:cstheme="majorBidi"/>
          <w:sz w:val="28"/>
          <w:szCs w:val="28"/>
          <w:lang w:bidi="ar-IQ"/>
        </w:rPr>
        <w:t xml:space="preserve"> </w:t>
      </w:r>
      <w:r w:rsidRPr="00D6784F">
        <w:rPr>
          <w:rFonts w:asciiTheme="majorBidi" w:hAnsiTheme="majorBidi" w:cstheme="majorBidi"/>
          <w:sz w:val="28"/>
          <w:szCs w:val="28"/>
          <w:lang w:bidi="ar-IQ"/>
        </w:rPr>
        <w:t>because this supplement is not regulated and</w:t>
      </w:r>
      <w:r w:rsidRPr="00D6784F">
        <w:t xml:space="preserve"> </w:t>
      </w:r>
      <w:r w:rsidRPr="00D6784F">
        <w:rPr>
          <w:rFonts w:asciiTheme="majorBidi" w:hAnsiTheme="majorBidi" w:cstheme="majorBidi"/>
          <w:sz w:val="28"/>
          <w:szCs w:val="28"/>
          <w:lang w:bidi="ar-IQ"/>
        </w:rPr>
        <w:t xml:space="preserve">may contain </w:t>
      </w:r>
      <w:proofErr w:type="spellStart"/>
      <w:r w:rsidRPr="00D6784F">
        <w:rPr>
          <w:rFonts w:asciiTheme="majorBidi" w:hAnsiTheme="majorBidi" w:cstheme="majorBidi"/>
          <w:sz w:val="28"/>
          <w:szCs w:val="28"/>
          <w:lang w:bidi="ar-IQ"/>
        </w:rPr>
        <w:t>cyanobacterial</w:t>
      </w:r>
      <w:proofErr w:type="spellEnd"/>
      <w:r>
        <w:rPr>
          <w:rFonts w:asciiTheme="majorBidi" w:hAnsiTheme="majorBidi" w:cstheme="majorBidi"/>
          <w:sz w:val="28"/>
          <w:szCs w:val="28"/>
          <w:lang w:bidi="ar-IQ"/>
        </w:rPr>
        <w:t xml:space="preserve"> </w:t>
      </w:r>
      <w:r w:rsidRPr="00D6784F">
        <w:rPr>
          <w:rFonts w:asciiTheme="majorBidi" w:hAnsiTheme="majorBidi" w:cstheme="majorBidi"/>
          <w:sz w:val="28"/>
          <w:szCs w:val="28"/>
          <w:lang w:bidi="ar-IQ"/>
        </w:rPr>
        <w:t xml:space="preserve">toxins. </w:t>
      </w:r>
      <w:r w:rsidRPr="00D6784F">
        <w:rPr>
          <w:rFonts w:asciiTheme="majorBidi" w:hAnsiTheme="majorBidi" w:cstheme="majorBidi"/>
          <w:i/>
          <w:iCs/>
          <w:sz w:val="28"/>
          <w:szCs w:val="28"/>
          <w:lang w:bidi="ar-IQ"/>
        </w:rPr>
        <w:t>Consumers beware!</w:t>
      </w:r>
    </w:p>
    <w:p w:rsidR="00042E31" w:rsidRDefault="00042E31" w:rsidP="00042E31">
      <w:pPr>
        <w:jc w:val="center"/>
        <w:rPr>
          <w:rFonts w:asciiTheme="majorBidi" w:hAnsiTheme="majorBidi" w:cstheme="majorBidi"/>
          <w:i/>
          <w:iCs/>
          <w:sz w:val="28"/>
          <w:szCs w:val="28"/>
          <w:lang w:bidi="ar-IQ"/>
        </w:rPr>
      </w:pPr>
      <w:r w:rsidRPr="00042E31">
        <w:rPr>
          <w:rFonts w:asciiTheme="majorBidi" w:hAnsiTheme="majorBidi" w:cstheme="majorBidi"/>
          <w:i/>
          <w:iCs/>
          <w:noProof/>
          <w:sz w:val="28"/>
          <w:szCs w:val="28"/>
        </w:rPr>
        <w:drawing>
          <wp:inline distT="0" distB="0" distL="0" distR="0" wp14:anchorId="129C2C7C" wp14:editId="0C6346A0">
            <wp:extent cx="2133598" cy="1133475"/>
            <wp:effectExtent l="0" t="0" r="635" b="0"/>
            <wp:docPr id="27" name="Picture 27" descr="http://cfb.unh.edu/phycokey/Choices/Cyanobacteria/cyano_filaments/cyano_unbranched_fil/tapered_filaments/APHANIZOMENON/Aphanizomenon_07_6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fb.unh.edu/phycokey/Choices/Cyanobacteria/cyano_filaments/cyano_unbranched_fil/tapered_filaments/APHANIZOMENON/Aphanizomenon_07_600x45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6095" cy="1134801"/>
                    </a:xfrm>
                    <a:prstGeom prst="rect">
                      <a:avLst/>
                    </a:prstGeom>
                    <a:noFill/>
                    <a:ln>
                      <a:noFill/>
                    </a:ln>
                  </pic:spPr>
                </pic:pic>
              </a:graphicData>
            </a:graphic>
          </wp:inline>
        </w:drawing>
      </w:r>
    </w:p>
    <w:p w:rsidR="00C71198" w:rsidRPr="00D6784F" w:rsidRDefault="00C71198" w:rsidP="00C71198">
      <w:pPr>
        <w:jc w:val="both"/>
        <w:rPr>
          <w:rFonts w:asciiTheme="majorBidi" w:hAnsiTheme="majorBidi" w:cstheme="majorBidi"/>
          <w:b/>
          <w:bCs/>
          <w:i/>
          <w:iCs/>
          <w:sz w:val="28"/>
          <w:szCs w:val="28"/>
          <w:lang w:bidi="ar-IQ"/>
        </w:rPr>
      </w:pPr>
      <w:proofErr w:type="spellStart"/>
      <w:r w:rsidRPr="00D6784F">
        <w:rPr>
          <w:rFonts w:asciiTheme="majorBidi" w:hAnsiTheme="majorBidi" w:cstheme="majorBidi"/>
          <w:b/>
          <w:bCs/>
          <w:i/>
          <w:iCs/>
          <w:sz w:val="28"/>
          <w:szCs w:val="28"/>
          <w:lang w:bidi="ar-IQ"/>
        </w:rPr>
        <w:t>Cylindrospermopsis</w:t>
      </w:r>
      <w:proofErr w:type="spellEnd"/>
    </w:p>
    <w:p w:rsidR="00C71198" w:rsidRPr="00D6784F" w:rsidRDefault="00C71198" w:rsidP="00C71198">
      <w:pPr>
        <w:tabs>
          <w:tab w:val="left" w:pos="8640"/>
        </w:tabs>
        <w:jc w:val="both"/>
        <w:rPr>
          <w:rFonts w:asciiTheme="majorBidi" w:hAnsiTheme="majorBidi" w:cstheme="majorBidi"/>
          <w:sz w:val="28"/>
          <w:szCs w:val="28"/>
          <w:lang w:bidi="ar-IQ"/>
        </w:rPr>
      </w:pPr>
      <w:r w:rsidRPr="00D6784F">
        <w:rPr>
          <w:rFonts w:asciiTheme="majorBidi" w:hAnsiTheme="majorBidi" w:cstheme="majorBidi" w:hint="cs"/>
          <w:sz w:val="28"/>
          <w:szCs w:val="28"/>
          <w:lang w:bidi="ar-IQ"/>
        </w:rPr>
        <w:t>•</w:t>
      </w:r>
      <w:r w:rsidRPr="00D6784F">
        <w:rPr>
          <w:rFonts w:asciiTheme="majorBidi" w:hAnsiTheme="majorBidi" w:cstheme="majorBidi"/>
          <w:sz w:val="28"/>
          <w:szCs w:val="28"/>
          <w:lang w:bidi="ar-IQ"/>
        </w:rPr>
        <w:t xml:space="preserve"> Colonies of planktonic filaments that distribute through</w:t>
      </w:r>
      <w:r>
        <w:rPr>
          <w:rFonts w:asciiTheme="majorBidi" w:hAnsiTheme="majorBidi" w:cstheme="majorBidi"/>
          <w:sz w:val="28"/>
          <w:szCs w:val="28"/>
          <w:lang w:bidi="ar-IQ"/>
        </w:rPr>
        <w:t xml:space="preserve"> </w:t>
      </w:r>
      <w:r w:rsidRPr="00D6784F">
        <w:rPr>
          <w:rFonts w:asciiTheme="majorBidi" w:hAnsiTheme="majorBidi" w:cstheme="majorBidi"/>
          <w:sz w:val="28"/>
          <w:szCs w:val="28"/>
          <w:lang w:bidi="ar-IQ"/>
        </w:rPr>
        <w:t>the water</w:t>
      </w:r>
    </w:p>
    <w:p w:rsidR="00C71198" w:rsidRDefault="00C71198" w:rsidP="00C71198">
      <w:pPr>
        <w:ind w:right="-630"/>
        <w:jc w:val="both"/>
        <w:rPr>
          <w:rFonts w:asciiTheme="majorBidi" w:hAnsiTheme="majorBidi" w:cstheme="majorBidi"/>
          <w:sz w:val="28"/>
          <w:szCs w:val="28"/>
          <w:lang w:bidi="ar-IQ"/>
        </w:rPr>
      </w:pPr>
      <w:r w:rsidRPr="00D6784F">
        <w:rPr>
          <w:rFonts w:asciiTheme="majorBidi" w:hAnsiTheme="majorBidi" w:cstheme="majorBidi" w:hint="cs"/>
          <w:sz w:val="28"/>
          <w:szCs w:val="28"/>
          <w:lang w:bidi="ar-IQ"/>
        </w:rPr>
        <w:t>•</w:t>
      </w:r>
      <w:r w:rsidRPr="00D6784F">
        <w:rPr>
          <w:rFonts w:asciiTheme="majorBidi" w:hAnsiTheme="majorBidi" w:cstheme="majorBidi"/>
          <w:sz w:val="28"/>
          <w:szCs w:val="28"/>
          <w:lang w:bidi="ar-IQ"/>
        </w:rPr>
        <w:t xml:space="preserve"> Can fix nitrogen from the atmosphere using specialized,</w:t>
      </w:r>
      <w:r>
        <w:rPr>
          <w:rFonts w:asciiTheme="majorBidi" w:hAnsiTheme="majorBidi" w:cstheme="majorBidi"/>
          <w:sz w:val="28"/>
          <w:szCs w:val="28"/>
          <w:lang w:bidi="ar-IQ"/>
        </w:rPr>
        <w:t xml:space="preserve"> </w:t>
      </w:r>
      <w:r w:rsidRPr="00D6784F">
        <w:rPr>
          <w:rFonts w:asciiTheme="majorBidi" w:hAnsiTheme="majorBidi" w:cstheme="majorBidi"/>
          <w:sz w:val="28"/>
          <w:szCs w:val="28"/>
          <w:lang w:bidi="ar-IQ"/>
        </w:rPr>
        <w:t>teardrop-shaped cells</w:t>
      </w:r>
    </w:p>
    <w:p w:rsidR="00C71198" w:rsidRPr="00D6784F" w:rsidRDefault="00C71198" w:rsidP="00C71198">
      <w:pPr>
        <w:jc w:val="both"/>
        <w:rPr>
          <w:rFonts w:asciiTheme="majorBidi" w:hAnsiTheme="majorBidi" w:cstheme="majorBidi"/>
          <w:b/>
          <w:bCs/>
          <w:i/>
          <w:iCs/>
          <w:sz w:val="28"/>
          <w:szCs w:val="28"/>
          <w:lang w:bidi="ar-IQ"/>
        </w:rPr>
      </w:pPr>
      <w:proofErr w:type="spellStart"/>
      <w:r w:rsidRPr="00D6784F">
        <w:rPr>
          <w:rFonts w:asciiTheme="majorBidi" w:hAnsiTheme="majorBidi" w:cstheme="majorBidi"/>
          <w:b/>
          <w:bCs/>
          <w:i/>
          <w:iCs/>
          <w:sz w:val="28"/>
          <w:szCs w:val="28"/>
          <w:lang w:bidi="ar-IQ"/>
        </w:rPr>
        <w:t>Nostoc</w:t>
      </w:r>
      <w:proofErr w:type="spellEnd"/>
    </w:p>
    <w:p w:rsidR="00C71198" w:rsidRDefault="00C71198" w:rsidP="00C71198">
      <w:pPr>
        <w:jc w:val="both"/>
        <w:rPr>
          <w:rFonts w:asciiTheme="majorBidi" w:hAnsiTheme="majorBidi" w:cstheme="majorBidi"/>
          <w:i/>
          <w:iCs/>
          <w:sz w:val="28"/>
          <w:szCs w:val="28"/>
          <w:lang w:bidi="ar-IQ"/>
        </w:rPr>
      </w:pPr>
      <w:r w:rsidRPr="00D6784F">
        <w:rPr>
          <w:rFonts w:asciiTheme="majorBidi" w:hAnsiTheme="majorBidi" w:cstheme="majorBidi" w:hint="cs"/>
          <w:sz w:val="28"/>
          <w:szCs w:val="28"/>
          <w:lang w:bidi="ar-IQ"/>
        </w:rPr>
        <w:t>•</w:t>
      </w:r>
      <w:r w:rsidRPr="00D6784F">
        <w:rPr>
          <w:rFonts w:asciiTheme="majorBidi" w:hAnsiTheme="majorBidi" w:cstheme="majorBidi"/>
          <w:sz w:val="28"/>
          <w:szCs w:val="28"/>
          <w:lang w:bidi="ar-IQ"/>
        </w:rPr>
        <w:t xml:space="preserve"> Colonies of filaments that usually clump into a green,</w:t>
      </w:r>
      <w:r>
        <w:rPr>
          <w:rFonts w:asciiTheme="majorBidi" w:hAnsiTheme="majorBidi" w:cstheme="majorBidi"/>
          <w:sz w:val="28"/>
          <w:szCs w:val="28"/>
          <w:lang w:bidi="ar-IQ"/>
        </w:rPr>
        <w:t xml:space="preserve"> </w:t>
      </w:r>
      <w:r w:rsidRPr="00D6784F">
        <w:rPr>
          <w:rFonts w:asciiTheme="majorBidi" w:hAnsiTheme="majorBidi" w:cstheme="majorBidi"/>
          <w:sz w:val="28"/>
          <w:szCs w:val="28"/>
          <w:lang w:bidi="ar-IQ"/>
        </w:rPr>
        <w:t xml:space="preserve">gelatinous, </w:t>
      </w:r>
      <w:r w:rsidRPr="00D6784F">
        <w:rPr>
          <w:rFonts w:asciiTheme="majorBidi" w:hAnsiTheme="majorBidi" w:cstheme="majorBidi" w:hint="cs"/>
          <w:sz w:val="28"/>
          <w:szCs w:val="28"/>
          <w:lang w:bidi="ar-IQ"/>
        </w:rPr>
        <w:t>“</w:t>
      </w:r>
      <w:r w:rsidRPr="00D6784F">
        <w:rPr>
          <w:rFonts w:asciiTheme="majorBidi" w:hAnsiTheme="majorBidi" w:cstheme="majorBidi"/>
          <w:sz w:val="28"/>
          <w:szCs w:val="28"/>
          <w:lang w:bidi="ar-IQ"/>
        </w:rPr>
        <w:t>marble-like</w:t>
      </w:r>
      <w:r w:rsidRPr="00D6784F">
        <w:rPr>
          <w:rFonts w:asciiTheme="majorBidi" w:hAnsiTheme="majorBidi" w:cstheme="majorBidi" w:hint="cs"/>
          <w:sz w:val="28"/>
          <w:szCs w:val="28"/>
          <w:lang w:bidi="ar-IQ"/>
        </w:rPr>
        <w:t>”</w:t>
      </w:r>
      <w:r w:rsidRPr="00D6784F">
        <w:rPr>
          <w:rFonts w:asciiTheme="majorBidi" w:hAnsiTheme="majorBidi" w:cstheme="majorBidi"/>
          <w:sz w:val="28"/>
          <w:szCs w:val="28"/>
          <w:lang w:bidi="ar-IQ"/>
        </w:rPr>
        <w:t xml:space="preserve"> ball</w:t>
      </w:r>
      <w:r>
        <w:rPr>
          <w:rFonts w:asciiTheme="majorBidi" w:hAnsiTheme="majorBidi" w:cstheme="majorBidi"/>
          <w:sz w:val="28"/>
          <w:szCs w:val="28"/>
          <w:lang w:bidi="ar-IQ"/>
        </w:rPr>
        <w:t xml:space="preserve"> </w:t>
      </w:r>
      <w:r w:rsidRPr="00D6784F">
        <w:rPr>
          <w:rFonts w:asciiTheme="majorBidi" w:hAnsiTheme="majorBidi" w:cstheme="majorBidi" w:hint="cs"/>
          <w:sz w:val="28"/>
          <w:szCs w:val="28"/>
          <w:lang w:bidi="ar-IQ"/>
        </w:rPr>
        <w:t>•</w:t>
      </w:r>
      <w:r w:rsidRPr="00D6784F">
        <w:rPr>
          <w:rFonts w:asciiTheme="majorBidi" w:hAnsiTheme="majorBidi" w:cstheme="majorBidi"/>
          <w:sz w:val="28"/>
          <w:szCs w:val="28"/>
          <w:lang w:bidi="ar-IQ"/>
        </w:rPr>
        <w:t xml:space="preserve"> Can fix nitrogen from the atmosphere using specialized cells</w:t>
      </w:r>
      <w:r>
        <w:rPr>
          <w:rFonts w:asciiTheme="majorBidi" w:hAnsiTheme="majorBidi" w:cstheme="majorBidi"/>
          <w:sz w:val="28"/>
          <w:szCs w:val="28"/>
          <w:lang w:bidi="ar-IQ"/>
        </w:rPr>
        <w:t xml:space="preserve"> </w:t>
      </w:r>
      <w:r w:rsidRPr="00D6784F">
        <w:rPr>
          <w:rFonts w:asciiTheme="majorBidi" w:hAnsiTheme="majorBidi" w:cstheme="majorBidi" w:hint="cs"/>
          <w:sz w:val="28"/>
          <w:szCs w:val="28"/>
          <w:lang w:bidi="ar-IQ"/>
        </w:rPr>
        <w:t>•</w:t>
      </w:r>
      <w:r w:rsidRPr="00D6784F">
        <w:rPr>
          <w:rFonts w:asciiTheme="majorBidi" w:hAnsiTheme="majorBidi" w:cstheme="majorBidi"/>
          <w:sz w:val="28"/>
          <w:szCs w:val="28"/>
          <w:lang w:bidi="ar-IQ"/>
        </w:rPr>
        <w:t xml:space="preserve"> Sold as a dietary supplement. Consuming could be</w:t>
      </w:r>
      <w:r>
        <w:rPr>
          <w:rFonts w:asciiTheme="majorBidi" w:hAnsiTheme="majorBidi" w:cstheme="majorBidi"/>
          <w:sz w:val="28"/>
          <w:szCs w:val="28"/>
          <w:lang w:bidi="ar-IQ"/>
        </w:rPr>
        <w:t xml:space="preserve"> </w:t>
      </w:r>
      <w:r w:rsidRPr="00D6784F">
        <w:rPr>
          <w:rFonts w:asciiTheme="majorBidi" w:hAnsiTheme="majorBidi" w:cstheme="majorBidi"/>
          <w:sz w:val="28"/>
          <w:szCs w:val="28"/>
          <w:lang w:bidi="ar-IQ"/>
        </w:rPr>
        <w:t>dangerous because this supplement is not regulated and</w:t>
      </w:r>
      <w:r>
        <w:rPr>
          <w:rFonts w:asciiTheme="majorBidi" w:hAnsiTheme="majorBidi" w:cstheme="majorBidi"/>
          <w:sz w:val="28"/>
          <w:szCs w:val="28"/>
          <w:lang w:bidi="ar-IQ"/>
        </w:rPr>
        <w:t xml:space="preserve"> </w:t>
      </w:r>
      <w:r w:rsidRPr="00D6784F">
        <w:rPr>
          <w:rFonts w:asciiTheme="majorBidi" w:hAnsiTheme="majorBidi" w:cstheme="majorBidi"/>
          <w:sz w:val="28"/>
          <w:szCs w:val="28"/>
          <w:lang w:bidi="ar-IQ"/>
        </w:rPr>
        <w:t xml:space="preserve">may contain </w:t>
      </w:r>
      <w:proofErr w:type="spellStart"/>
      <w:r w:rsidRPr="00D6784F">
        <w:rPr>
          <w:rFonts w:asciiTheme="majorBidi" w:hAnsiTheme="majorBidi" w:cstheme="majorBidi"/>
          <w:sz w:val="28"/>
          <w:szCs w:val="28"/>
          <w:lang w:bidi="ar-IQ"/>
        </w:rPr>
        <w:t>cyanobacterial</w:t>
      </w:r>
      <w:proofErr w:type="spellEnd"/>
      <w:r w:rsidRPr="00D6784F">
        <w:rPr>
          <w:rFonts w:asciiTheme="majorBidi" w:hAnsiTheme="majorBidi" w:cstheme="majorBidi"/>
          <w:sz w:val="28"/>
          <w:szCs w:val="28"/>
          <w:lang w:bidi="ar-IQ"/>
        </w:rPr>
        <w:t xml:space="preserve"> toxins. </w:t>
      </w:r>
      <w:r w:rsidRPr="00D6784F">
        <w:rPr>
          <w:rFonts w:asciiTheme="majorBidi" w:hAnsiTheme="majorBidi" w:cstheme="majorBidi"/>
          <w:i/>
          <w:iCs/>
          <w:sz w:val="28"/>
          <w:szCs w:val="28"/>
          <w:lang w:bidi="ar-IQ"/>
        </w:rPr>
        <w:t>Consumers beware!</w:t>
      </w:r>
    </w:p>
    <w:p w:rsidR="00D379AA" w:rsidRPr="00D6784F" w:rsidRDefault="00D379AA" w:rsidP="00D379AA">
      <w:pPr>
        <w:jc w:val="both"/>
        <w:rPr>
          <w:rFonts w:asciiTheme="majorBidi" w:hAnsiTheme="majorBidi" w:cstheme="majorBidi"/>
          <w:i/>
          <w:iCs/>
          <w:sz w:val="28"/>
          <w:szCs w:val="28"/>
          <w:lang w:bidi="ar-IQ"/>
        </w:rPr>
      </w:pPr>
      <w:r w:rsidRPr="00D379AA">
        <w:rPr>
          <w:rFonts w:asciiTheme="majorBidi" w:hAnsiTheme="majorBidi" w:cstheme="majorBidi"/>
          <w:i/>
          <w:iCs/>
          <w:noProof/>
          <w:sz w:val="28"/>
          <w:szCs w:val="28"/>
        </w:rPr>
        <w:lastRenderedPageBreak/>
        <w:drawing>
          <wp:inline distT="0" distB="0" distL="0" distR="0">
            <wp:extent cx="2247900" cy="1343025"/>
            <wp:effectExtent l="0" t="0" r="0" b="9525"/>
            <wp:docPr id="29" name="Picture 29" descr="http://www-cyanosite.bio.purdue.edu/images/lgimages/nosts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yanosite.bio.purdue.edu/images/lgimages/nostsp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50281" cy="1344448"/>
                    </a:xfrm>
                    <a:prstGeom prst="rect">
                      <a:avLst/>
                    </a:prstGeom>
                    <a:noFill/>
                    <a:ln>
                      <a:noFill/>
                    </a:ln>
                  </pic:spPr>
                </pic:pic>
              </a:graphicData>
            </a:graphic>
          </wp:inline>
        </w:drawing>
      </w:r>
      <w:r w:rsidRPr="00D379AA">
        <w:t xml:space="preserve"> </w:t>
      </w:r>
      <w:r w:rsidRPr="00D379AA">
        <w:rPr>
          <w:rFonts w:asciiTheme="majorBidi" w:hAnsiTheme="majorBidi" w:cstheme="majorBidi"/>
          <w:i/>
          <w:iCs/>
          <w:noProof/>
          <w:sz w:val="28"/>
          <w:szCs w:val="28"/>
        </w:rPr>
        <w:drawing>
          <wp:inline distT="0" distB="0" distL="0" distR="0">
            <wp:extent cx="2333625" cy="1428750"/>
            <wp:effectExtent l="0" t="0" r="9525" b="0"/>
            <wp:docPr id="30" name="Picture 30" descr="http://www-cyanosite.bio.purdue.edu/images/lgimages/NOSTOC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yanosite.bio.purdue.edu/images/lgimages/NOSTOC2C.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3625" cy="1428750"/>
                    </a:xfrm>
                    <a:prstGeom prst="rect">
                      <a:avLst/>
                    </a:prstGeom>
                    <a:noFill/>
                    <a:ln>
                      <a:noFill/>
                    </a:ln>
                  </pic:spPr>
                </pic:pic>
              </a:graphicData>
            </a:graphic>
          </wp:inline>
        </w:drawing>
      </w:r>
    </w:p>
    <w:p w:rsidR="0043755D" w:rsidRPr="0043755D" w:rsidRDefault="0043755D" w:rsidP="00AC6960">
      <w:pPr>
        <w:spacing w:line="360" w:lineRule="auto"/>
        <w:rPr>
          <w:rFonts w:asciiTheme="majorBidi" w:hAnsiTheme="majorBidi" w:cstheme="majorBidi"/>
          <w:b/>
          <w:bCs/>
          <w:noProof/>
          <w:sz w:val="32"/>
          <w:szCs w:val="32"/>
        </w:rPr>
      </w:pPr>
      <w:r w:rsidRPr="0043755D">
        <w:rPr>
          <w:rFonts w:asciiTheme="majorBidi" w:hAnsiTheme="majorBidi" w:cstheme="majorBidi"/>
          <w:b/>
          <w:bCs/>
          <w:noProof/>
          <w:sz w:val="32"/>
          <w:szCs w:val="32"/>
        </w:rPr>
        <w:t>Cyanotoxins: effects on human health</w:t>
      </w:r>
    </w:p>
    <w:p w:rsidR="0043755D" w:rsidRDefault="0043755D" w:rsidP="00D379AA">
      <w:pPr>
        <w:spacing w:line="36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00C71198" w:rsidRPr="00C71198">
        <w:rPr>
          <w:rFonts w:asciiTheme="majorBidi" w:hAnsiTheme="majorBidi" w:cstheme="majorBidi"/>
          <w:sz w:val="28"/>
          <w:szCs w:val="28"/>
          <w:lang w:bidi="ar-IQ"/>
        </w:rPr>
        <w:t xml:space="preserve">When toxins are released in water during harmful algal blooms (HABs), their toxic effects in humans to occur through different routes: consumption of contaminated seafood, inhalation via aerosols or wind dispersed particles of dried algal material, ingestion of water or scum and direct contact with skin. The main illnesses caused by marine toxins in humans include the above mentioned Amnesic Shellfish Poisoning (ASP), Paralytic Shellfish Poisoning (PSP), </w:t>
      </w:r>
      <w:proofErr w:type="spellStart"/>
      <w:r w:rsidR="00C71198" w:rsidRPr="00C71198">
        <w:rPr>
          <w:rFonts w:asciiTheme="majorBidi" w:hAnsiTheme="majorBidi" w:cstheme="majorBidi"/>
          <w:sz w:val="28"/>
          <w:szCs w:val="28"/>
          <w:lang w:bidi="ar-IQ"/>
        </w:rPr>
        <w:t>Diarrhetic</w:t>
      </w:r>
      <w:proofErr w:type="spellEnd"/>
      <w:r w:rsidR="00C71198" w:rsidRPr="00C71198">
        <w:rPr>
          <w:rFonts w:asciiTheme="majorBidi" w:hAnsiTheme="majorBidi" w:cstheme="majorBidi"/>
          <w:sz w:val="28"/>
          <w:szCs w:val="28"/>
          <w:lang w:bidi="ar-IQ"/>
        </w:rPr>
        <w:t xml:space="preserve"> Shellfish Poisoning (DSP), Neurotoxic Shellfish Poisoning (NSP) and Ciguatera Fish Poisoning (CFP</w:t>
      </w:r>
      <w:r w:rsidR="00D379AA" w:rsidRPr="00C71198">
        <w:rPr>
          <w:rFonts w:asciiTheme="majorBidi" w:hAnsiTheme="majorBidi" w:cstheme="majorBidi"/>
          <w:sz w:val="28"/>
          <w:szCs w:val="28"/>
          <w:lang w:bidi="ar-IQ"/>
        </w:rPr>
        <w:t xml:space="preserve">). </w:t>
      </w:r>
      <w:r w:rsidRPr="0043755D">
        <w:rPr>
          <w:rFonts w:asciiTheme="majorBidi" w:hAnsiTheme="majorBidi" w:cstheme="majorBidi"/>
          <w:sz w:val="28"/>
          <w:szCs w:val="28"/>
          <w:lang w:bidi="ar-IQ"/>
        </w:rPr>
        <w:t>Sometimes these exposures have resulted in severe headache, fever, pneumonia, vertigo and myalgia</w:t>
      </w:r>
      <w:r w:rsidR="00023A97">
        <w:rPr>
          <w:rFonts w:asciiTheme="majorBidi" w:hAnsiTheme="majorBidi" w:cstheme="majorBidi"/>
          <w:sz w:val="28"/>
          <w:szCs w:val="28"/>
          <w:lang w:bidi="ar-IQ"/>
        </w:rPr>
        <w:t>.</w:t>
      </w:r>
    </w:p>
    <w:p w:rsidR="00023A97" w:rsidRPr="00023A97" w:rsidRDefault="00023A97" w:rsidP="00500E45">
      <w:pPr>
        <w:spacing w:line="360" w:lineRule="auto"/>
        <w:jc w:val="both"/>
        <w:rPr>
          <w:rFonts w:asciiTheme="majorBidi" w:hAnsiTheme="majorBidi" w:cstheme="majorBidi"/>
          <w:sz w:val="28"/>
          <w:szCs w:val="28"/>
          <w:lang w:bidi="ar-IQ"/>
        </w:rPr>
      </w:pPr>
      <w:proofErr w:type="spellStart"/>
      <w:r w:rsidRPr="00023A97">
        <w:rPr>
          <w:rFonts w:asciiTheme="majorBidi" w:hAnsiTheme="majorBidi" w:cstheme="majorBidi"/>
          <w:sz w:val="28"/>
          <w:szCs w:val="28"/>
          <w:lang w:bidi="ar-IQ"/>
        </w:rPr>
        <w:t>Cyanotoxins</w:t>
      </w:r>
      <w:proofErr w:type="spellEnd"/>
      <w:r w:rsidRPr="00023A97">
        <w:rPr>
          <w:rFonts w:asciiTheme="majorBidi" w:hAnsiTheme="majorBidi" w:cstheme="majorBidi"/>
          <w:sz w:val="28"/>
          <w:szCs w:val="28"/>
          <w:lang w:bidi="ar-IQ"/>
        </w:rPr>
        <w:t xml:space="preserve"> require additional attention also because of the high levels of </w:t>
      </w:r>
      <w:proofErr w:type="spellStart"/>
      <w:r w:rsidRPr="00023A97">
        <w:rPr>
          <w:rFonts w:asciiTheme="majorBidi" w:hAnsiTheme="majorBidi" w:cstheme="majorBidi"/>
          <w:sz w:val="28"/>
          <w:szCs w:val="28"/>
          <w:lang w:bidi="ar-IQ"/>
        </w:rPr>
        <w:t>Microcystins</w:t>
      </w:r>
      <w:proofErr w:type="spellEnd"/>
      <w:r>
        <w:rPr>
          <w:rFonts w:asciiTheme="majorBidi" w:hAnsiTheme="majorBidi" w:cstheme="majorBidi"/>
          <w:sz w:val="28"/>
          <w:szCs w:val="28"/>
          <w:lang w:bidi="ar-IQ"/>
        </w:rPr>
        <w:t xml:space="preserve"> </w:t>
      </w:r>
      <w:r w:rsidRPr="00023A97">
        <w:rPr>
          <w:rFonts w:asciiTheme="majorBidi" w:hAnsiTheme="majorBidi" w:cstheme="majorBidi"/>
          <w:sz w:val="28"/>
          <w:szCs w:val="28"/>
          <w:lang w:bidi="ar-IQ"/>
        </w:rPr>
        <w:t>(MCs) reported in Blue Green</w:t>
      </w:r>
      <w:r>
        <w:rPr>
          <w:rFonts w:asciiTheme="majorBidi" w:hAnsiTheme="majorBidi" w:cstheme="majorBidi"/>
          <w:sz w:val="28"/>
          <w:szCs w:val="28"/>
          <w:lang w:bidi="ar-IQ"/>
        </w:rPr>
        <w:t xml:space="preserve"> </w:t>
      </w:r>
      <w:r w:rsidRPr="00023A97">
        <w:rPr>
          <w:rFonts w:asciiTheme="majorBidi" w:hAnsiTheme="majorBidi" w:cstheme="majorBidi"/>
          <w:sz w:val="28"/>
          <w:szCs w:val="28"/>
          <w:lang w:bidi="ar-IQ"/>
        </w:rPr>
        <w:t>Algae Supplements (BGAS), food supplements containing blue-green algae and generally</w:t>
      </w:r>
      <w:r>
        <w:rPr>
          <w:rFonts w:asciiTheme="majorBidi" w:hAnsiTheme="majorBidi" w:cstheme="majorBidi"/>
          <w:sz w:val="28"/>
          <w:szCs w:val="28"/>
          <w:lang w:bidi="ar-IQ"/>
        </w:rPr>
        <w:t xml:space="preserve"> </w:t>
      </w:r>
      <w:r w:rsidRPr="00023A97">
        <w:rPr>
          <w:rFonts w:asciiTheme="majorBidi" w:hAnsiTheme="majorBidi" w:cstheme="majorBidi"/>
          <w:sz w:val="28"/>
          <w:szCs w:val="28"/>
          <w:lang w:bidi="ar-IQ"/>
        </w:rPr>
        <w:t>used as natural products for their beneficial effects such as losing weight</w:t>
      </w:r>
      <w:r>
        <w:rPr>
          <w:rFonts w:asciiTheme="majorBidi" w:hAnsiTheme="majorBidi" w:cstheme="majorBidi"/>
          <w:sz w:val="28"/>
          <w:szCs w:val="28"/>
          <w:lang w:bidi="ar-IQ"/>
        </w:rPr>
        <w:t xml:space="preserve"> </w:t>
      </w:r>
      <w:r w:rsidRPr="00023A97">
        <w:rPr>
          <w:rFonts w:asciiTheme="majorBidi" w:hAnsiTheme="majorBidi" w:cstheme="majorBidi"/>
          <w:sz w:val="28"/>
          <w:szCs w:val="28"/>
          <w:lang w:bidi="ar-IQ"/>
        </w:rPr>
        <w:t xml:space="preserve">during </w:t>
      </w:r>
      <w:proofErr w:type="spellStart"/>
      <w:r w:rsidRPr="00023A97">
        <w:rPr>
          <w:rFonts w:asciiTheme="majorBidi" w:hAnsiTheme="majorBidi" w:cstheme="majorBidi"/>
          <w:sz w:val="28"/>
          <w:szCs w:val="28"/>
          <w:lang w:bidi="ar-IQ"/>
        </w:rPr>
        <w:t>hypocaloric</w:t>
      </w:r>
      <w:proofErr w:type="spellEnd"/>
      <w:r w:rsidRPr="00023A97">
        <w:rPr>
          <w:rFonts w:asciiTheme="majorBidi" w:hAnsiTheme="majorBidi" w:cstheme="majorBidi"/>
          <w:sz w:val="28"/>
          <w:szCs w:val="28"/>
          <w:lang w:bidi="ar-IQ"/>
        </w:rPr>
        <w:t xml:space="preserve"> diets or elevating mood for people with depression. These BGAS are</w:t>
      </w:r>
      <w:r>
        <w:rPr>
          <w:rFonts w:asciiTheme="majorBidi" w:hAnsiTheme="majorBidi" w:cstheme="majorBidi"/>
          <w:sz w:val="28"/>
          <w:szCs w:val="28"/>
          <w:lang w:bidi="ar-IQ"/>
        </w:rPr>
        <w:t xml:space="preserve"> </w:t>
      </w:r>
      <w:r w:rsidRPr="00023A97">
        <w:rPr>
          <w:rFonts w:asciiTheme="majorBidi" w:hAnsiTheme="majorBidi" w:cstheme="majorBidi"/>
          <w:sz w:val="28"/>
          <w:szCs w:val="28"/>
          <w:lang w:bidi="ar-IQ"/>
        </w:rPr>
        <w:t xml:space="preserve">mainly obtained from </w:t>
      </w:r>
      <w:proofErr w:type="spellStart"/>
      <w:r w:rsidRPr="00023A97">
        <w:rPr>
          <w:rFonts w:asciiTheme="majorBidi" w:hAnsiTheme="majorBidi" w:cstheme="majorBidi"/>
          <w:i/>
          <w:iCs/>
          <w:sz w:val="28"/>
          <w:szCs w:val="28"/>
          <w:lang w:bidi="ar-IQ"/>
        </w:rPr>
        <w:t>Spirulina</w:t>
      </w:r>
      <w:proofErr w:type="spellEnd"/>
      <w:r w:rsidRPr="00023A97">
        <w:rPr>
          <w:rFonts w:asciiTheme="majorBidi" w:hAnsiTheme="majorBidi" w:cstheme="majorBidi"/>
          <w:i/>
          <w:iCs/>
          <w:sz w:val="28"/>
          <w:szCs w:val="28"/>
          <w:lang w:bidi="ar-IQ"/>
        </w:rPr>
        <w:t xml:space="preserve"> </w:t>
      </w:r>
      <w:r w:rsidRPr="00023A97">
        <w:rPr>
          <w:rFonts w:asciiTheme="majorBidi" w:hAnsiTheme="majorBidi" w:cstheme="majorBidi"/>
          <w:sz w:val="28"/>
          <w:szCs w:val="28"/>
          <w:lang w:bidi="ar-IQ"/>
        </w:rPr>
        <w:t xml:space="preserve">spp. and </w:t>
      </w:r>
      <w:proofErr w:type="spellStart"/>
      <w:r w:rsidRPr="00023A97">
        <w:rPr>
          <w:rFonts w:asciiTheme="majorBidi" w:hAnsiTheme="majorBidi" w:cstheme="majorBidi"/>
          <w:i/>
          <w:iCs/>
          <w:sz w:val="28"/>
          <w:szCs w:val="28"/>
          <w:lang w:bidi="ar-IQ"/>
        </w:rPr>
        <w:t>Aphanizomenon</w:t>
      </w:r>
      <w:proofErr w:type="spellEnd"/>
      <w:r w:rsidRPr="00023A97">
        <w:rPr>
          <w:rFonts w:asciiTheme="majorBidi" w:hAnsiTheme="majorBidi" w:cstheme="majorBidi"/>
          <w:i/>
          <w:iCs/>
          <w:sz w:val="28"/>
          <w:szCs w:val="28"/>
          <w:lang w:bidi="ar-IQ"/>
        </w:rPr>
        <w:t xml:space="preserve"> </w:t>
      </w:r>
      <w:proofErr w:type="spellStart"/>
      <w:r w:rsidRPr="00023A97">
        <w:rPr>
          <w:rFonts w:asciiTheme="majorBidi" w:hAnsiTheme="majorBidi" w:cstheme="majorBidi"/>
          <w:i/>
          <w:iCs/>
          <w:sz w:val="28"/>
          <w:szCs w:val="28"/>
          <w:lang w:bidi="ar-IQ"/>
        </w:rPr>
        <w:t>flos-aquae</w:t>
      </w:r>
      <w:proofErr w:type="spellEnd"/>
      <w:r w:rsidRPr="00023A97">
        <w:rPr>
          <w:rFonts w:asciiTheme="majorBidi" w:hAnsiTheme="majorBidi" w:cstheme="majorBidi"/>
          <w:sz w:val="28"/>
          <w:szCs w:val="28"/>
          <w:lang w:bidi="ar-IQ"/>
        </w:rPr>
        <w:t>, usually collected</w:t>
      </w:r>
      <w:r>
        <w:rPr>
          <w:rFonts w:asciiTheme="majorBidi" w:hAnsiTheme="majorBidi" w:cstheme="majorBidi"/>
          <w:sz w:val="28"/>
          <w:szCs w:val="28"/>
          <w:lang w:bidi="ar-IQ"/>
        </w:rPr>
        <w:t xml:space="preserve"> </w:t>
      </w:r>
      <w:r w:rsidRPr="00023A97">
        <w:rPr>
          <w:rFonts w:asciiTheme="majorBidi" w:hAnsiTheme="majorBidi" w:cstheme="majorBidi"/>
          <w:sz w:val="28"/>
          <w:szCs w:val="28"/>
          <w:lang w:bidi="ar-IQ"/>
        </w:rPr>
        <w:t>from the natural environment or artificial ponds where potentially toxic cyanobacteria</w:t>
      </w:r>
      <w:r>
        <w:rPr>
          <w:rFonts w:asciiTheme="majorBidi" w:hAnsiTheme="majorBidi" w:cstheme="majorBidi"/>
          <w:sz w:val="28"/>
          <w:szCs w:val="28"/>
          <w:lang w:bidi="ar-IQ"/>
        </w:rPr>
        <w:t xml:space="preserve"> </w:t>
      </w:r>
      <w:r w:rsidRPr="00023A97">
        <w:rPr>
          <w:rFonts w:asciiTheme="majorBidi" w:hAnsiTheme="majorBidi" w:cstheme="majorBidi"/>
          <w:sz w:val="28"/>
          <w:szCs w:val="28"/>
          <w:lang w:bidi="ar-IQ"/>
        </w:rPr>
        <w:t xml:space="preserve">can be present and cause BGAS contamination. </w:t>
      </w:r>
    </w:p>
    <w:p w:rsidR="00023A97" w:rsidRPr="00023A97" w:rsidRDefault="00023A97" w:rsidP="00AC6960">
      <w:pPr>
        <w:spacing w:line="360" w:lineRule="auto"/>
        <w:jc w:val="both"/>
        <w:rPr>
          <w:rFonts w:asciiTheme="majorBidi" w:hAnsiTheme="majorBidi" w:cstheme="majorBidi"/>
          <w:sz w:val="28"/>
          <w:szCs w:val="28"/>
          <w:lang w:bidi="ar-IQ"/>
        </w:rPr>
      </w:pPr>
      <w:r>
        <w:rPr>
          <w:rFonts w:asciiTheme="majorBidi" w:hAnsiTheme="majorBidi" w:cstheme="majorBidi"/>
          <w:sz w:val="28"/>
          <w:szCs w:val="28"/>
          <w:lang w:bidi="ar-IQ"/>
        </w:rPr>
        <w:lastRenderedPageBreak/>
        <w:t xml:space="preserve">    </w:t>
      </w:r>
      <w:r w:rsidRPr="00023A97">
        <w:rPr>
          <w:rFonts w:asciiTheme="majorBidi" w:hAnsiTheme="majorBidi" w:cstheme="majorBidi"/>
          <w:sz w:val="28"/>
          <w:szCs w:val="28"/>
          <w:lang w:bidi="ar-IQ"/>
        </w:rPr>
        <w:t>Humans can also be exposed to cyanobacteria through the consumption of aquatic</w:t>
      </w:r>
      <w:r>
        <w:rPr>
          <w:rFonts w:asciiTheme="majorBidi" w:hAnsiTheme="majorBidi" w:cstheme="majorBidi"/>
          <w:sz w:val="28"/>
          <w:szCs w:val="28"/>
          <w:lang w:bidi="ar-IQ"/>
        </w:rPr>
        <w:t xml:space="preserve"> </w:t>
      </w:r>
      <w:r w:rsidRPr="00023A97">
        <w:rPr>
          <w:rFonts w:asciiTheme="majorBidi" w:hAnsiTheme="majorBidi" w:cstheme="majorBidi"/>
          <w:sz w:val="28"/>
          <w:szCs w:val="28"/>
          <w:lang w:bidi="ar-IQ"/>
        </w:rPr>
        <w:t xml:space="preserve">organisms which can </w:t>
      </w:r>
      <w:proofErr w:type="spellStart"/>
      <w:r w:rsidRPr="00023A97">
        <w:rPr>
          <w:rFonts w:asciiTheme="majorBidi" w:hAnsiTheme="majorBidi" w:cstheme="majorBidi"/>
          <w:sz w:val="28"/>
          <w:szCs w:val="28"/>
          <w:lang w:bidi="ar-IQ"/>
        </w:rPr>
        <w:t>bioaccumulate</w:t>
      </w:r>
      <w:proofErr w:type="spellEnd"/>
      <w:r w:rsidRPr="00023A97">
        <w:rPr>
          <w:rFonts w:asciiTheme="majorBidi" w:hAnsiTheme="majorBidi" w:cstheme="majorBidi"/>
          <w:sz w:val="28"/>
          <w:szCs w:val="28"/>
          <w:lang w:bidi="ar-IQ"/>
        </w:rPr>
        <w:t xml:space="preserve"> the toxins in their tissues and transfer them through</w:t>
      </w:r>
      <w:r>
        <w:rPr>
          <w:rFonts w:asciiTheme="majorBidi" w:hAnsiTheme="majorBidi" w:cstheme="majorBidi"/>
          <w:sz w:val="28"/>
          <w:szCs w:val="28"/>
          <w:lang w:bidi="ar-IQ"/>
        </w:rPr>
        <w:t xml:space="preserve"> </w:t>
      </w:r>
      <w:r w:rsidRPr="00023A97">
        <w:rPr>
          <w:rFonts w:asciiTheme="majorBidi" w:hAnsiTheme="majorBidi" w:cstheme="majorBidi"/>
          <w:sz w:val="28"/>
          <w:szCs w:val="28"/>
          <w:lang w:bidi="ar-IQ"/>
        </w:rPr>
        <w:t xml:space="preserve">the food web to wildlife and humans. </w:t>
      </w:r>
      <w:proofErr w:type="spellStart"/>
      <w:r w:rsidRPr="00023A97">
        <w:rPr>
          <w:rFonts w:asciiTheme="majorBidi" w:hAnsiTheme="majorBidi" w:cstheme="majorBidi"/>
          <w:sz w:val="28"/>
          <w:szCs w:val="28"/>
          <w:lang w:bidi="ar-IQ"/>
        </w:rPr>
        <w:t>Microcystins</w:t>
      </w:r>
      <w:proofErr w:type="spellEnd"/>
      <w:r w:rsidRPr="00023A97">
        <w:rPr>
          <w:rFonts w:asciiTheme="majorBidi" w:hAnsiTheme="majorBidi" w:cstheme="majorBidi"/>
          <w:sz w:val="28"/>
          <w:szCs w:val="28"/>
          <w:lang w:bidi="ar-IQ"/>
        </w:rPr>
        <w:t xml:space="preserve"> are mainly accumulated in the</w:t>
      </w:r>
      <w:r>
        <w:rPr>
          <w:rFonts w:asciiTheme="majorBidi" w:hAnsiTheme="majorBidi" w:cstheme="majorBidi"/>
          <w:sz w:val="28"/>
          <w:szCs w:val="28"/>
          <w:lang w:bidi="ar-IQ"/>
        </w:rPr>
        <w:t xml:space="preserve"> </w:t>
      </w:r>
      <w:proofErr w:type="spellStart"/>
      <w:r w:rsidRPr="00023A97">
        <w:rPr>
          <w:rFonts w:asciiTheme="majorBidi" w:hAnsiTheme="majorBidi" w:cstheme="majorBidi"/>
          <w:sz w:val="28"/>
          <w:szCs w:val="28"/>
          <w:lang w:bidi="ar-IQ"/>
        </w:rPr>
        <w:t>hepatopancreas</w:t>
      </w:r>
      <w:proofErr w:type="spellEnd"/>
      <w:r w:rsidRPr="00023A97">
        <w:rPr>
          <w:rFonts w:asciiTheme="majorBidi" w:hAnsiTheme="majorBidi" w:cstheme="majorBidi"/>
          <w:sz w:val="28"/>
          <w:szCs w:val="28"/>
          <w:lang w:bidi="ar-IQ"/>
        </w:rPr>
        <w:t xml:space="preserve"> of the shellfish and </w:t>
      </w:r>
      <w:proofErr w:type="spellStart"/>
      <w:r w:rsidRPr="00023A97">
        <w:rPr>
          <w:rFonts w:asciiTheme="majorBidi" w:hAnsiTheme="majorBidi" w:cstheme="majorBidi"/>
          <w:sz w:val="28"/>
          <w:szCs w:val="28"/>
          <w:lang w:bidi="ar-IQ"/>
        </w:rPr>
        <w:t>molluscs</w:t>
      </w:r>
      <w:proofErr w:type="spellEnd"/>
      <w:r w:rsidRPr="00023A97">
        <w:rPr>
          <w:rFonts w:asciiTheme="majorBidi" w:hAnsiTheme="majorBidi" w:cstheme="majorBidi"/>
          <w:sz w:val="28"/>
          <w:szCs w:val="28"/>
          <w:lang w:bidi="ar-IQ"/>
        </w:rPr>
        <w:t xml:space="preserve"> while, in fish, they can be predominantly</w:t>
      </w:r>
      <w:r>
        <w:rPr>
          <w:rFonts w:asciiTheme="majorBidi" w:hAnsiTheme="majorBidi" w:cstheme="majorBidi"/>
          <w:sz w:val="28"/>
          <w:szCs w:val="28"/>
          <w:lang w:bidi="ar-IQ"/>
        </w:rPr>
        <w:t xml:space="preserve"> </w:t>
      </w:r>
      <w:r w:rsidRPr="00023A97">
        <w:rPr>
          <w:rFonts w:asciiTheme="majorBidi" w:hAnsiTheme="majorBidi" w:cstheme="majorBidi"/>
          <w:sz w:val="28"/>
          <w:szCs w:val="28"/>
          <w:lang w:bidi="ar-IQ"/>
        </w:rPr>
        <w:t>detected in viscera. The maximum concentration of MCs in the edible parts of fish</w:t>
      </w:r>
      <w:proofErr w:type="gramStart"/>
      <w:r w:rsidRPr="00023A97">
        <w:rPr>
          <w:rFonts w:asciiTheme="majorBidi" w:hAnsiTheme="majorBidi" w:cstheme="majorBidi"/>
          <w:sz w:val="28"/>
          <w:szCs w:val="28"/>
          <w:lang w:bidi="ar-IQ"/>
        </w:rPr>
        <w:t>,</w:t>
      </w:r>
      <w:r>
        <w:rPr>
          <w:rFonts w:asciiTheme="majorBidi" w:hAnsiTheme="majorBidi" w:cstheme="majorBidi"/>
          <w:sz w:val="28"/>
          <w:szCs w:val="28"/>
          <w:lang w:bidi="ar-IQ"/>
        </w:rPr>
        <w:t xml:space="preserve"> </w:t>
      </w:r>
      <w:r w:rsidRPr="00023A97">
        <w:rPr>
          <w:rFonts w:asciiTheme="majorBidi" w:hAnsiTheme="majorBidi" w:cstheme="majorBidi"/>
          <w:sz w:val="28"/>
          <w:szCs w:val="28"/>
          <w:lang w:bidi="ar-IQ"/>
        </w:rPr>
        <w:t xml:space="preserve"> crustaceans</w:t>
      </w:r>
      <w:proofErr w:type="gramEnd"/>
      <w:r w:rsidRPr="00023A97">
        <w:rPr>
          <w:rFonts w:asciiTheme="majorBidi" w:hAnsiTheme="majorBidi" w:cstheme="majorBidi"/>
          <w:sz w:val="28"/>
          <w:szCs w:val="28"/>
          <w:lang w:bidi="ar-IQ"/>
        </w:rPr>
        <w:t xml:space="preserve"> and mussels has been reported to reach levels of 300, 2700 and 16,000</w:t>
      </w:r>
      <w:r>
        <w:rPr>
          <w:rFonts w:asciiTheme="majorBidi" w:hAnsiTheme="majorBidi" w:cstheme="majorBidi"/>
          <w:sz w:val="28"/>
          <w:szCs w:val="28"/>
          <w:lang w:bidi="ar-IQ"/>
        </w:rPr>
        <w:t xml:space="preserve"> </w:t>
      </w:r>
      <w:proofErr w:type="spellStart"/>
      <w:r w:rsidRPr="00023A97">
        <w:rPr>
          <w:rFonts w:asciiTheme="majorBidi" w:hAnsiTheme="majorBidi" w:cstheme="majorBidi"/>
          <w:sz w:val="28"/>
          <w:szCs w:val="28"/>
          <w:lang w:bidi="ar-IQ"/>
        </w:rPr>
        <w:t>μg</w:t>
      </w:r>
      <w:proofErr w:type="spellEnd"/>
      <w:r w:rsidRPr="00023A97">
        <w:rPr>
          <w:rFonts w:asciiTheme="majorBidi" w:hAnsiTheme="majorBidi" w:cstheme="majorBidi"/>
          <w:sz w:val="28"/>
          <w:szCs w:val="28"/>
          <w:lang w:bidi="ar-IQ"/>
        </w:rPr>
        <w:t xml:space="preserve">/kg, respectively. The limit value for STX has been set </w:t>
      </w:r>
      <w:proofErr w:type="gramStart"/>
      <w:r w:rsidRPr="00023A97">
        <w:rPr>
          <w:rFonts w:asciiTheme="majorBidi" w:hAnsiTheme="majorBidi" w:cstheme="majorBidi"/>
          <w:sz w:val="28"/>
          <w:szCs w:val="28"/>
          <w:lang w:bidi="ar-IQ"/>
        </w:rPr>
        <w:t xml:space="preserve">at 800 </w:t>
      </w:r>
      <w:proofErr w:type="spellStart"/>
      <w:r w:rsidRPr="00023A97">
        <w:rPr>
          <w:rFonts w:asciiTheme="majorBidi" w:hAnsiTheme="majorBidi" w:cstheme="majorBidi"/>
          <w:sz w:val="28"/>
          <w:szCs w:val="28"/>
          <w:lang w:bidi="ar-IQ"/>
        </w:rPr>
        <w:t>μg</w:t>
      </w:r>
      <w:proofErr w:type="spellEnd"/>
      <w:r w:rsidRPr="00023A97">
        <w:rPr>
          <w:rFonts w:asciiTheme="majorBidi" w:hAnsiTheme="majorBidi" w:cstheme="majorBidi"/>
          <w:sz w:val="28"/>
          <w:szCs w:val="28"/>
          <w:lang w:bidi="ar-IQ"/>
        </w:rPr>
        <w:t>/kg</w:t>
      </w:r>
      <w:proofErr w:type="gramEnd"/>
      <w:r w:rsidRPr="00023A97">
        <w:rPr>
          <w:rFonts w:asciiTheme="majorBidi" w:hAnsiTheme="majorBidi" w:cstheme="majorBidi"/>
          <w:sz w:val="28"/>
          <w:szCs w:val="28"/>
          <w:lang w:bidi="ar-IQ"/>
        </w:rPr>
        <w:t>.</w:t>
      </w:r>
    </w:p>
    <w:p w:rsidR="00500E45" w:rsidRDefault="00AC6960" w:rsidP="00500E45">
      <w:pPr>
        <w:spacing w:line="36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00023A97" w:rsidRPr="00023A97">
        <w:rPr>
          <w:rFonts w:asciiTheme="majorBidi" w:hAnsiTheme="majorBidi" w:cstheme="majorBidi"/>
          <w:sz w:val="28"/>
          <w:szCs w:val="28"/>
          <w:lang w:bidi="ar-IQ"/>
        </w:rPr>
        <w:t>Many cases of intoxication and deaths in humans have been attributed to the ingestion</w:t>
      </w:r>
      <w:r w:rsidR="00023A97">
        <w:rPr>
          <w:rFonts w:asciiTheme="majorBidi" w:hAnsiTheme="majorBidi" w:cstheme="majorBidi"/>
          <w:sz w:val="28"/>
          <w:szCs w:val="28"/>
          <w:lang w:bidi="ar-IQ"/>
        </w:rPr>
        <w:t xml:space="preserve"> </w:t>
      </w:r>
      <w:r w:rsidR="00023A97" w:rsidRPr="00023A97">
        <w:rPr>
          <w:rFonts w:asciiTheme="majorBidi" w:hAnsiTheme="majorBidi" w:cstheme="majorBidi"/>
          <w:sz w:val="28"/>
          <w:szCs w:val="28"/>
          <w:lang w:bidi="ar-IQ"/>
        </w:rPr>
        <w:t>of marine organisms infected with STXs, a neurotoxin associated with the disease known</w:t>
      </w:r>
      <w:r w:rsidR="00023A97">
        <w:rPr>
          <w:rFonts w:asciiTheme="majorBidi" w:hAnsiTheme="majorBidi" w:cstheme="majorBidi"/>
          <w:sz w:val="28"/>
          <w:szCs w:val="28"/>
          <w:lang w:bidi="ar-IQ"/>
        </w:rPr>
        <w:t xml:space="preserve"> </w:t>
      </w:r>
      <w:r w:rsidR="00023A97" w:rsidRPr="00023A97">
        <w:rPr>
          <w:rFonts w:asciiTheme="majorBidi" w:hAnsiTheme="majorBidi" w:cstheme="majorBidi"/>
          <w:sz w:val="28"/>
          <w:szCs w:val="28"/>
          <w:lang w:bidi="ar-IQ"/>
        </w:rPr>
        <w:t>as Paralytic Shellfish Poisoning (PSP). Every year, more than 2000 cases of human</w:t>
      </w:r>
      <w:r w:rsidR="00023A97">
        <w:rPr>
          <w:rFonts w:asciiTheme="majorBidi" w:hAnsiTheme="majorBidi" w:cstheme="majorBidi"/>
          <w:sz w:val="28"/>
          <w:szCs w:val="28"/>
          <w:lang w:bidi="ar-IQ"/>
        </w:rPr>
        <w:t xml:space="preserve"> </w:t>
      </w:r>
      <w:r w:rsidR="00023A97" w:rsidRPr="00023A97">
        <w:rPr>
          <w:rFonts w:asciiTheme="majorBidi" w:hAnsiTheme="majorBidi" w:cstheme="majorBidi"/>
          <w:sz w:val="28"/>
          <w:szCs w:val="28"/>
          <w:lang w:bidi="ar-IQ"/>
        </w:rPr>
        <w:t>poisoning through fish or shellfish consumption are reported worldwide with a mortality</w:t>
      </w:r>
      <w:r w:rsidR="00023A97">
        <w:rPr>
          <w:rFonts w:asciiTheme="majorBidi" w:hAnsiTheme="majorBidi" w:cstheme="majorBidi"/>
          <w:sz w:val="28"/>
          <w:szCs w:val="28"/>
          <w:lang w:bidi="ar-IQ"/>
        </w:rPr>
        <w:t xml:space="preserve"> </w:t>
      </w:r>
      <w:r w:rsidR="00023A97" w:rsidRPr="00023A97">
        <w:rPr>
          <w:rFonts w:asciiTheme="majorBidi" w:hAnsiTheme="majorBidi" w:cstheme="majorBidi"/>
          <w:sz w:val="28"/>
          <w:szCs w:val="28"/>
          <w:lang w:bidi="ar-IQ"/>
        </w:rPr>
        <w:t>rate of 15%</w:t>
      </w:r>
    </w:p>
    <w:p w:rsidR="00023A97" w:rsidRPr="00023A97" w:rsidRDefault="00023A97" w:rsidP="00500E45">
      <w:pPr>
        <w:spacing w:line="360" w:lineRule="auto"/>
        <w:jc w:val="both"/>
        <w:rPr>
          <w:rFonts w:asciiTheme="majorBidi" w:hAnsiTheme="majorBidi" w:cstheme="majorBidi"/>
          <w:sz w:val="28"/>
          <w:szCs w:val="28"/>
          <w:lang w:bidi="ar-IQ"/>
        </w:rPr>
      </w:pPr>
      <w:r w:rsidRPr="00023A97">
        <w:rPr>
          <w:rFonts w:asciiTheme="majorBidi" w:hAnsiTheme="majorBidi" w:cstheme="majorBidi"/>
          <w:sz w:val="28"/>
          <w:szCs w:val="28"/>
          <w:lang w:bidi="ar-IQ"/>
        </w:rPr>
        <w:t xml:space="preserve"> </w:t>
      </w:r>
      <w:r w:rsidR="00500E45">
        <w:rPr>
          <w:rFonts w:asciiTheme="majorBidi" w:hAnsiTheme="majorBidi" w:cstheme="majorBidi"/>
          <w:sz w:val="28"/>
          <w:szCs w:val="28"/>
          <w:lang w:bidi="ar-IQ"/>
        </w:rPr>
        <w:t xml:space="preserve">    </w:t>
      </w:r>
      <w:proofErr w:type="spellStart"/>
      <w:r w:rsidRPr="00023A97">
        <w:rPr>
          <w:rFonts w:asciiTheme="majorBidi" w:hAnsiTheme="majorBidi" w:cstheme="majorBidi"/>
          <w:sz w:val="28"/>
          <w:szCs w:val="28"/>
          <w:lang w:bidi="ar-IQ"/>
        </w:rPr>
        <w:t>Saxitoxin</w:t>
      </w:r>
      <w:proofErr w:type="spellEnd"/>
      <w:r w:rsidRPr="00023A97">
        <w:rPr>
          <w:rFonts w:asciiTheme="majorBidi" w:hAnsiTheme="majorBidi" w:cstheme="majorBidi"/>
          <w:sz w:val="28"/>
          <w:szCs w:val="28"/>
          <w:lang w:bidi="ar-IQ"/>
        </w:rPr>
        <w:t xml:space="preserve"> is one of the most potent marine </w:t>
      </w:r>
      <w:proofErr w:type="spellStart"/>
      <w:r w:rsidRPr="00023A97">
        <w:rPr>
          <w:rFonts w:asciiTheme="majorBidi" w:hAnsiTheme="majorBidi" w:cstheme="majorBidi"/>
          <w:sz w:val="28"/>
          <w:szCs w:val="28"/>
          <w:lang w:bidi="ar-IQ"/>
        </w:rPr>
        <w:t>biotoxin</w:t>
      </w:r>
      <w:proofErr w:type="spellEnd"/>
      <w:r w:rsidRPr="00023A97">
        <w:rPr>
          <w:rFonts w:asciiTheme="majorBidi" w:hAnsiTheme="majorBidi" w:cstheme="majorBidi"/>
          <w:sz w:val="28"/>
          <w:szCs w:val="28"/>
          <w:lang w:bidi="ar-IQ"/>
        </w:rPr>
        <w:t xml:space="preserve"> and when ingested in</w:t>
      </w:r>
      <w:r w:rsidR="00AC6960">
        <w:rPr>
          <w:rFonts w:asciiTheme="majorBidi" w:hAnsiTheme="majorBidi" w:cstheme="majorBidi"/>
          <w:sz w:val="28"/>
          <w:szCs w:val="28"/>
          <w:lang w:bidi="ar-IQ"/>
        </w:rPr>
        <w:t xml:space="preserve"> </w:t>
      </w:r>
      <w:r w:rsidRPr="00023A97">
        <w:rPr>
          <w:rFonts w:asciiTheme="majorBidi" w:hAnsiTheme="majorBidi" w:cstheme="majorBidi"/>
          <w:sz w:val="28"/>
          <w:szCs w:val="28"/>
          <w:lang w:bidi="ar-IQ"/>
        </w:rPr>
        <w:t>high concentration this toxin can induce rapid symptoms ranging from tingling of the</w:t>
      </w:r>
      <w:r>
        <w:rPr>
          <w:rFonts w:asciiTheme="majorBidi" w:hAnsiTheme="majorBidi" w:cstheme="majorBidi"/>
          <w:sz w:val="28"/>
          <w:szCs w:val="28"/>
          <w:lang w:bidi="ar-IQ"/>
        </w:rPr>
        <w:t xml:space="preserve"> </w:t>
      </w:r>
      <w:r w:rsidRPr="00023A97">
        <w:rPr>
          <w:rFonts w:asciiTheme="majorBidi" w:hAnsiTheme="majorBidi" w:cstheme="majorBidi"/>
          <w:sz w:val="28"/>
          <w:szCs w:val="28"/>
          <w:lang w:bidi="ar-IQ"/>
        </w:rPr>
        <w:t>extremities to respiratory paralysis and death. The disease outcome depends on the</w:t>
      </w:r>
      <w:r>
        <w:rPr>
          <w:rFonts w:asciiTheme="majorBidi" w:hAnsiTheme="majorBidi" w:cstheme="majorBidi"/>
          <w:sz w:val="28"/>
          <w:szCs w:val="28"/>
          <w:lang w:bidi="ar-IQ"/>
        </w:rPr>
        <w:t xml:space="preserve"> </w:t>
      </w:r>
      <w:r w:rsidRPr="00023A97">
        <w:rPr>
          <w:rFonts w:asciiTheme="majorBidi" w:hAnsiTheme="majorBidi" w:cstheme="majorBidi"/>
          <w:sz w:val="28"/>
          <w:szCs w:val="28"/>
          <w:lang w:bidi="ar-IQ"/>
        </w:rPr>
        <w:t>timeliness of medical cares including artificial respiration, gastric lavage and fluid</w:t>
      </w:r>
      <w:r>
        <w:rPr>
          <w:rFonts w:asciiTheme="majorBidi" w:hAnsiTheme="majorBidi" w:cstheme="majorBidi"/>
          <w:sz w:val="28"/>
          <w:szCs w:val="28"/>
          <w:lang w:bidi="ar-IQ"/>
        </w:rPr>
        <w:t xml:space="preserve"> </w:t>
      </w:r>
      <w:r w:rsidRPr="00023A97">
        <w:rPr>
          <w:rFonts w:asciiTheme="majorBidi" w:hAnsiTheme="majorBidi" w:cstheme="majorBidi"/>
          <w:sz w:val="28"/>
          <w:szCs w:val="28"/>
          <w:lang w:bidi="ar-IQ"/>
        </w:rPr>
        <w:t>therapy. When an individual survive 12 hours post-ingestion, all symptoms resolve</w:t>
      </w:r>
      <w:r>
        <w:rPr>
          <w:rFonts w:asciiTheme="majorBidi" w:hAnsiTheme="majorBidi" w:cstheme="majorBidi"/>
          <w:sz w:val="28"/>
          <w:szCs w:val="28"/>
          <w:lang w:bidi="ar-IQ"/>
        </w:rPr>
        <w:t xml:space="preserve"> </w:t>
      </w:r>
      <w:r w:rsidRPr="00023A97">
        <w:rPr>
          <w:rFonts w:asciiTheme="majorBidi" w:hAnsiTheme="majorBidi" w:cstheme="majorBidi"/>
          <w:sz w:val="28"/>
          <w:szCs w:val="28"/>
          <w:lang w:bidi="ar-IQ"/>
        </w:rPr>
        <w:t>rapidly although it generally takes 24 hours to completely depurate the blood from the</w:t>
      </w:r>
      <w:r>
        <w:rPr>
          <w:rFonts w:asciiTheme="majorBidi" w:hAnsiTheme="majorBidi" w:cstheme="majorBidi"/>
          <w:sz w:val="28"/>
          <w:szCs w:val="28"/>
          <w:lang w:bidi="ar-IQ"/>
        </w:rPr>
        <w:t xml:space="preserve"> </w:t>
      </w:r>
      <w:r w:rsidRPr="00023A97">
        <w:rPr>
          <w:rFonts w:asciiTheme="majorBidi" w:hAnsiTheme="majorBidi" w:cstheme="majorBidi"/>
          <w:sz w:val="28"/>
          <w:szCs w:val="28"/>
          <w:lang w:bidi="ar-IQ"/>
        </w:rPr>
        <w:t>chemical.</w:t>
      </w:r>
    </w:p>
    <w:p w:rsidR="00023A97" w:rsidRPr="0043755D" w:rsidRDefault="00AC6960" w:rsidP="00AC6960">
      <w:pPr>
        <w:spacing w:line="36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00023A97" w:rsidRPr="00023A97">
        <w:rPr>
          <w:rFonts w:asciiTheme="majorBidi" w:hAnsiTheme="majorBidi" w:cstheme="majorBidi"/>
          <w:sz w:val="28"/>
          <w:szCs w:val="28"/>
          <w:lang w:bidi="ar-IQ"/>
        </w:rPr>
        <w:t xml:space="preserve">Consumption of meat could represent an additional way of exposure to </w:t>
      </w:r>
      <w:proofErr w:type="spellStart"/>
      <w:r w:rsidR="00023A97" w:rsidRPr="00023A97">
        <w:rPr>
          <w:rFonts w:asciiTheme="majorBidi" w:hAnsiTheme="majorBidi" w:cstheme="majorBidi"/>
          <w:sz w:val="28"/>
          <w:szCs w:val="28"/>
          <w:lang w:bidi="ar-IQ"/>
        </w:rPr>
        <w:t>cyanotoxins</w:t>
      </w:r>
      <w:proofErr w:type="spellEnd"/>
      <w:r w:rsidR="00023A97" w:rsidRPr="00023A97">
        <w:rPr>
          <w:rFonts w:asciiTheme="majorBidi" w:hAnsiTheme="majorBidi" w:cstheme="majorBidi"/>
          <w:sz w:val="28"/>
          <w:szCs w:val="28"/>
          <w:lang w:bidi="ar-IQ"/>
        </w:rPr>
        <w:t>,</w:t>
      </w:r>
      <w:r w:rsidR="00023A97">
        <w:rPr>
          <w:rFonts w:asciiTheme="majorBidi" w:hAnsiTheme="majorBidi" w:cstheme="majorBidi"/>
          <w:sz w:val="28"/>
          <w:szCs w:val="28"/>
          <w:lang w:bidi="ar-IQ"/>
        </w:rPr>
        <w:t xml:space="preserve"> </w:t>
      </w:r>
      <w:r w:rsidR="00023A97" w:rsidRPr="00023A97">
        <w:rPr>
          <w:rFonts w:asciiTheme="majorBidi" w:hAnsiTheme="majorBidi" w:cstheme="majorBidi"/>
          <w:sz w:val="28"/>
          <w:szCs w:val="28"/>
          <w:lang w:bidi="ar-IQ"/>
        </w:rPr>
        <w:t>however, data on the accumulation of MCs in livestock (sheep, cow etc.) after ingestion</w:t>
      </w:r>
      <w:r w:rsidR="00023A97">
        <w:rPr>
          <w:rFonts w:asciiTheme="majorBidi" w:hAnsiTheme="majorBidi" w:cstheme="majorBidi"/>
          <w:sz w:val="28"/>
          <w:szCs w:val="28"/>
          <w:lang w:bidi="ar-IQ"/>
        </w:rPr>
        <w:t xml:space="preserve"> </w:t>
      </w:r>
      <w:r w:rsidR="00023A97" w:rsidRPr="00023A97">
        <w:rPr>
          <w:rFonts w:asciiTheme="majorBidi" w:hAnsiTheme="majorBidi" w:cstheme="majorBidi"/>
          <w:sz w:val="28"/>
          <w:szCs w:val="28"/>
          <w:lang w:bidi="ar-IQ"/>
        </w:rPr>
        <w:t xml:space="preserve">of contaminated water reveal that no trace of </w:t>
      </w:r>
      <w:proofErr w:type="spellStart"/>
      <w:r w:rsidR="00023A97" w:rsidRPr="00023A97">
        <w:rPr>
          <w:rFonts w:asciiTheme="majorBidi" w:hAnsiTheme="majorBidi" w:cstheme="majorBidi"/>
          <w:sz w:val="28"/>
          <w:szCs w:val="28"/>
          <w:lang w:bidi="ar-IQ"/>
        </w:rPr>
        <w:t>cyanotoxins</w:t>
      </w:r>
      <w:proofErr w:type="spellEnd"/>
      <w:r w:rsidR="00023A97" w:rsidRPr="00023A97">
        <w:rPr>
          <w:rFonts w:asciiTheme="majorBidi" w:hAnsiTheme="majorBidi" w:cstheme="majorBidi"/>
          <w:sz w:val="28"/>
          <w:szCs w:val="28"/>
          <w:lang w:bidi="ar-IQ"/>
        </w:rPr>
        <w:t xml:space="preserve"> are present into milk or</w:t>
      </w:r>
      <w:r w:rsidR="00023A97">
        <w:rPr>
          <w:rFonts w:asciiTheme="majorBidi" w:hAnsiTheme="majorBidi" w:cstheme="majorBidi"/>
          <w:sz w:val="28"/>
          <w:szCs w:val="28"/>
          <w:lang w:bidi="ar-IQ"/>
        </w:rPr>
        <w:t xml:space="preserve"> </w:t>
      </w:r>
      <w:r w:rsidR="00023A97" w:rsidRPr="00023A97">
        <w:rPr>
          <w:rFonts w:asciiTheme="majorBidi" w:hAnsiTheme="majorBidi" w:cstheme="majorBidi"/>
          <w:sz w:val="28"/>
          <w:szCs w:val="28"/>
          <w:lang w:bidi="ar-IQ"/>
        </w:rPr>
        <w:t>meat. Instead, with regard to vegetables, studies conducted with water infested with</w:t>
      </w:r>
      <w:r w:rsidR="00023A97">
        <w:rPr>
          <w:rFonts w:asciiTheme="majorBidi" w:hAnsiTheme="majorBidi" w:cstheme="majorBidi"/>
          <w:sz w:val="28"/>
          <w:szCs w:val="28"/>
          <w:lang w:bidi="ar-IQ"/>
        </w:rPr>
        <w:t xml:space="preserve"> </w:t>
      </w:r>
      <w:r w:rsidR="00023A97" w:rsidRPr="00023A97">
        <w:rPr>
          <w:rFonts w:asciiTheme="majorBidi" w:hAnsiTheme="majorBidi" w:cstheme="majorBidi"/>
          <w:sz w:val="28"/>
          <w:szCs w:val="28"/>
          <w:lang w:bidi="ar-IQ"/>
        </w:rPr>
        <w:t xml:space="preserve">blooms or scums and used to </w:t>
      </w:r>
      <w:r w:rsidR="00023A97" w:rsidRPr="00023A97">
        <w:rPr>
          <w:rFonts w:asciiTheme="majorBidi" w:hAnsiTheme="majorBidi" w:cstheme="majorBidi"/>
          <w:sz w:val="28"/>
          <w:szCs w:val="28"/>
          <w:lang w:bidi="ar-IQ"/>
        </w:rPr>
        <w:lastRenderedPageBreak/>
        <w:t>water rice, rape and lettuce have showed the presence of</w:t>
      </w:r>
      <w:r w:rsidR="00023A97">
        <w:rPr>
          <w:rFonts w:asciiTheme="majorBidi" w:hAnsiTheme="majorBidi" w:cstheme="majorBidi"/>
          <w:sz w:val="28"/>
          <w:szCs w:val="28"/>
          <w:lang w:bidi="ar-IQ"/>
        </w:rPr>
        <w:t xml:space="preserve"> </w:t>
      </w:r>
      <w:proofErr w:type="spellStart"/>
      <w:r w:rsidR="00023A97" w:rsidRPr="00023A97">
        <w:rPr>
          <w:rFonts w:asciiTheme="majorBidi" w:hAnsiTheme="majorBidi" w:cstheme="majorBidi"/>
          <w:sz w:val="28"/>
          <w:szCs w:val="28"/>
          <w:lang w:bidi="ar-IQ"/>
        </w:rPr>
        <w:t>cyanotoxins</w:t>
      </w:r>
      <w:proofErr w:type="spellEnd"/>
      <w:r w:rsidR="00023A97" w:rsidRPr="00023A97">
        <w:rPr>
          <w:rFonts w:asciiTheme="majorBidi" w:hAnsiTheme="majorBidi" w:cstheme="majorBidi"/>
          <w:sz w:val="28"/>
          <w:szCs w:val="28"/>
          <w:lang w:bidi="ar-IQ"/>
        </w:rPr>
        <w:t xml:space="preserve"> in plant extracts. It is important to point out that </w:t>
      </w:r>
      <w:proofErr w:type="spellStart"/>
      <w:r w:rsidR="00023A97" w:rsidRPr="00023A97">
        <w:rPr>
          <w:rFonts w:asciiTheme="majorBidi" w:hAnsiTheme="majorBidi" w:cstheme="majorBidi"/>
          <w:sz w:val="28"/>
          <w:szCs w:val="28"/>
          <w:lang w:bidi="ar-IQ"/>
        </w:rPr>
        <w:t>cyanobacterial</w:t>
      </w:r>
      <w:proofErr w:type="spellEnd"/>
      <w:r w:rsidR="00023A97" w:rsidRPr="00023A97">
        <w:rPr>
          <w:rFonts w:asciiTheme="majorBidi" w:hAnsiTheme="majorBidi" w:cstheme="majorBidi"/>
          <w:sz w:val="28"/>
          <w:szCs w:val="28"/>
          <w:lang w:bidi="ar-IQ"/>
        </w:rPr>
        <w:t xml:space="preserve"> cells can be</w:t>
      </w:r>
      <w:r>
        <w:rPr>
          <w:rFonts w:asciiTheme="majorBidi" w:hAnsiTheme="majorBidi" w:cstheme="majorBidi"/>
          <w:sz w:val="28"/>
          <w:szCs w:val="28"/>
          <w:lang w:bidi="ar-IQ"/>
        </w:rPr>
        <w:t xml:space="preserve"> </w:t>
      </w:r>
      <w:r w:rsidR="00023A97" w:rsidRPr="00023A97">
        <w:rPr>
          <w:rFonts w:asciiTheme="majorBidi" w:hAnsiTheme="majorBidi" w:cstheme="majorBidi"/>
          <w:sz w:val="28"/>
          <w:szCs w:val="28"/>
          <w:lang w:bidi="ar-IQ"/>
        </w:rPr>
        <w:t>removed from vegetables following the washing procedures</w:t>
      </w:r>
      <w:bookmarkStart w:id="0" w:name="_GoBack"/>
      <w:bookmarkEnd w:id="0"/>
      <w:r w:rsidR="00023A97" w:rsidRPr="00023A97">
        <w:rPr>
          <w:rFonts w:asciiTheme="majorBidi" w:hAnsiTheme="majorBidi" w:cstheme="majorBidi"/>
          <w:sz w:val="28"/>
          <w:szCs w:val="28"/>
          <w:lang w:bidi="ar-IQ"/>
        </w:rPr>
        <w:t xml:space="preserve"> and that when broccoli were</w:t>
      </w:r>
      <w:r w:rsidR="00023A97">
        <w:rPr>
          <w:rFonts w:asciiTheme="majorBidi" w:hAnsiTheme="majorBidi" w:cstheme="majorBidi"/>
          <w:sz w:val="28"/>
          <w:szCs w:val="28"/>
          <w:lang w:bidi="ar-IQ"/>
        </w:rPr>
        <w:t xml:space="preserve"> </w:t>
      </w:r>
      <w:r w:rsidR="00023A97" w:rsidRPr="00023A97">
        <w:rPr>
          <w:rFonts w:asciiTheme="majorBidi" w:hAnsiTheme="majorBidi" w:cstheme="majorBidi"/>
          <w:sz w:val="28"/>
          <w:szCs w:val="28"/>
          <w:lang w:bidi="ar-IQ"/>
        </w:rPr>
        <w:t xml:space="preserve">irrigated with water containing MCs at a concentration of 1-10 </w:t>
      </w:r>
      <w:proofErr w:type="spellStart"/>
      <w:r w:rsidR="00023A97" w:rsidRPr="00023A97">
        <w:rPr>
          <w:rFonts w:asciiTheme="majorBidi" w:hAnsiTheme="majorBidi" w:cstheme="majorBidi"/>
          <w:sz w:val="28"/>
          <w:szCs w:val="28"/>
          <w:lang w:bidi="ar-IQ"/>
        </w:rPr>
        <w:t>μg</w:t>
      </w:r>
      <w:proofErr w:type="spellEnd"/>
      <w:r w:rsidR="00023A97" w:rsidRPr="00023A97">
        <w:rPr>
          <w:rFonts w:asciiTheme="majorBidi" w:hAnsiTheme="majorBidi" w:cstheme="majorBidi"/>
          <w:sz w:val="28"/>
          <w:szCs w:val="28"/>
          <w:lang w:bidi="ar-IQ"/>
        </w:rPr>
        <w:t>/L, corresponding to</w:t>
      </w:r>
      <w:r w:rsidR="00023A97">
        <w:rPr>
          <w:rFonts w:asciiTheme="majorBidi" w:hAnsiTheme="majorBidi" w:cstheme="majorBidi"/>
          <w:sz w:val="28"/>
          <w:szCs w:val="28"/>
          <w:lang w:bidi="ar-IQ"/>
        </w:rPr>
        <w:t xml:space="preserve"> </w:t>
      </w:r>
      <w:r w:rsidR="00023A97" w:rsidRPr="00023A97">
        <w:rPr>
          <w:rFonts w:asciiTheme="majorBidi" w:hAnsiTheme="majorBidi" w:cstheme="majorBidi"/>
          <w:sz w:val="28"/>
          <w:szCs w:val="28"/>
          <w:lang w:bidi="ar-IQ"/>
        </w:rPr>
        <w:t>levels typically found in surface water, the toxins were detected only in the roots, not</w:t>
      </w:r>
      <w:r w:rsidR="00023A97">
        <w:rPr>
          <w:rFonts w:asciiTheme="majorBidi" w:hAnsiTheme="majorBidi" w:cstheme="majorBidi"/>
          <w:sz w:val="28"/>
          <w:szCs w:val="28"/>
          <w:lang w:bidi="ar-IQ"/>
        </w:rPr>
        <w:t xml:space="preserve"> </w:t>
      </w:r>
      <w:r w:rsidR="00023A97" w:rsidRPr="00023A97">
        <w:rPr>
          <w:rFonts w:asciiTheme="majorBidi" w:hAnsiTheme="majorBidi" w:cstheme="majorBidi"/>
          <w:sz w:val="28"/>
          <w:szCs w:val="28"/>
          <w:lang w:bidi="ar-IQ"/>
        </w:rPr>
        <w:t>therefore endangering human health.</w:t>
      </w:r>
    </w:p>
    <w:sectPr w:rsidR="00023A97" w:rsidRPr="0043755D">
      <w:footerReference w:type="default" r:id="rId2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4C45" w:rsidRDefault="00464C45" w:rsidP="00100B6D">
      <w:pPr>
        <w:spacing w:after="0" w:line="240" w:lineRule="auto"/>
      </w:pPr>
      <w:r>
        <w:separator/>
      </w:r>
    </w:p>
  </w:endnote>
  <w:endnote w:type="continuationSeparator" w:id="0">
    <w:p w:rsidR="00464C45" w:rsidRDefault="00464C45" w:rsidP="00100B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7497745"/>
      <w:docPartObj>
        <w:docPartGallery w:val="Page Numbers (Bottom of Page)"/>
        <w:docPartUnique/>
      </w:docPartObj>
    </w:sdtPr>
    <w:sdtEndPr>
      <w:rPr>
        <w:noProof/>
      </w:rPr>
    </w:sdtEndPr>
    <w:sdtContent>
      <w:p w:rsidR="00100B6D" w:rsidRDefault="00100B6D">
        <w:pPr>
          <w:pStyle w:val="Footer"/>
          <w:jc w:val="center"/>
        </w:pPr>
        <w:r>
          <w:fldChar w:fldCharType="begin"/>
        </w:r>
        <w:r>
          <w:instrText xml:space="preserve"> PAGE   \* MERGEFORMAT </w:instrText>
        </w:r>
        <w:r>
          <w:fldChar w:fldCharType="separate"/>
        </w:r>
        <w:r w:rsidR="001F26D5">
          <w:rPr>
            <w:noProof/>
          </w:rPr>
          <w:t>13</w:t>
        </w:r>
        <w:r>
          <w:rPr>
            <w:noProof/>
          </w:rPr>
          <w:fldChar w:fldCharType="end"/>
        </w:r>
      </w:p>
    </w:sdtContent>
  </w:sdt>
  <w:p w:rsidR="00100B6D" w:rsidRDefault="00100B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4C45" w:rsidRDefault="00464C45" w:rsidP="00100B6D">
      <w:pPr>
        <w:spacing w:after="0" w:line="240" w:lineRule="auto"/>
      </w:pPr>
      <w:r>
        <w:separator/>
      </w:r>
    </w:p>
  </w:footnote>
  <w:footnote w:type="continuationSeparator" w:id="0">
    <w:p w:rsidR="00464C45" w:rsidRDefault="00464C45" w:rsidP="00100B6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F47"/>
    <w:rsid w:val="00012D32"/>
    <w:rsid w:val="00023A97"/>
    <w:rsid w:val="00026726"/>
    <w:rsid w:val="00042E31"/>
    <w:rsid w:val="00045856"/>
    <w:rsid w:val="00051858"/>
    <w:rsid w:val="000600D2"/>
    <w:rsid w:val="00070B6E"/>
    <w:rsid w:val="00070E0E"/>
    <w:rsid w:val="00100B6D"/>
    <w:rsid w:val="00140CE1"/>
    <w:rsid w:val="001F26D5"/>
    <w:rsid w:val="00204741"/>
    <w:rsid w:val="00215B93"/>
    <w:rsid w:val="00232F47"/>
    <w:rsid w:val="00243BCA"/>
    <w:rsid w:val="002654CC"/>
    <w:rsid w:val="002B7F25"/>
    <w:rsid w:val="003036F2"/>
    <w:rsid w:val="003433A9"/>
    <w:rsid w:val="00354D81"/>
    <w:rsid w:val="00357756"/>
    <w:rsid w:val="003D0347"/>
    <w:rsid w:val="004156A9"/>
    <w:rsid w:val="0043078D"/>
    <w:rsid w:val="0043755D"/>
    <w:rsid w:val="00464C45"/>
    <w:rsid w:val="0047437E"/>
    <w:rsid w:val="004D6058"/>
    <w:rsid w:val="00500E45"/>
    <w:rsid w:val="0052184E"/>
    <w:rsid w:val="00525B58"/>
    <w:rsid w:val="005E6AF1"/>
    <w:rsid w:val="00624A6D"/>
    <w:rsid w:val="0064689A"/>
    <w:rsid w:val="0065624B"/>
    <w:rsid w:val="006D7DBD"/>
    <w:rsid w:val="007B12BA"/>
    <w:rsid w:val="007B1BE4"/>
    <w:rsid w:val="007E4551"/>
    <w:rsid w:val="00821530"/>
    <w:rsid w:val="00844E06"/>
    <w:rsid w:val="0085356D"/>
    <w:rsid w:val="00855D1F"/>
    <w:rsid w:val="00887AB3"/>
    <w:rsid w:val="00893028"/>
    <w:rsid w:val="0089432C"/>
    <w:rsid w:val="00917C1F"/>
    <w:rsid w:val="00921D09"/>
    <w:rsid w:val="009A6096"/>
    <w:rsid w:val="009C2A6A"/>
    <w:rsid w:val="00A07D6B"/>
    <w:rsid w:val="00A352FE"/>
    <w:rsid w:val="00AA6DC4"/>
    <w:rsid w:val="00AC6960"/>
    <w:rsid w:val="00AE1B52"/>
    <w:rsid w:val="00B32379"/>
    <w:rsid w:val="00C33DF0"/>
    <w:rsid w:val="00C46405"/>
    <w:rsid w:val="00C71198"/>
    <w:rsid w:val="00C72B71"/>
    <w:rsid w:val="00C75445"/>
    <w:rsid w:val="00CC0729"/>
    <w:rsid w:val="00D014C6"/>
    <w:rsid w:val="00D24DC2"/>
    <w:rsid w:val="00D379AA"/>
    <w:rsid w:val="00D50DC1"/>
    <w:rsid w:val="00DA0A4A"/>
    <w:rsid w:val="00E12E50"/>
    <w:rsid w:val="00E2490E"/>
    <w:rsid w:val="00E30EC5"/>
    <w:rsid w:val="00E37C13"/>
    <w:rsid w:val="00EA5514"/>
    <w:rsid w:val="00EB2246"/>
    <w:rsid w:val="00EE0688"/>
    <w:rsid w:val="00F47576"/>
    <w:rsid w:val="00F61FAB"/>
    <w:rsid w:val="00FD26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02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5D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5D1F"/>
    <w:rPr>
      <w:rFonts w:ascii="Tahoma" w:hAnsi="Tahoma" w:cs="Tahoma"/>
      <w:sz w:val="16"/>
      <w:szCs w:val="16"/>
    </w:rPr>
  </w:style>
  <w:style w:type="paragraph" w:styleId="Header">
    <w:name w:val="header"/>
    <w:basedOn w:val="Normal"/>
    <w:link w:val="HeaderChar"/>
    <w:uiPriority w:val="99"/>
    <w:unhideWhenUsed/>
    <w:rsid w:val="00100B6D"/>
    <w:pPr>
      <w:tabs>
        <w:tab w:val="center" w:pos="4320"/>
        <w:tab w:val="right" w:pos="8640"/>
      </w:tabs>
      <w:spacing w:after="0" w:line="240" w:lineRule="auto"/>
    </w:pPr>
  </w:style>
  <w:style w:type="character" w:customStyle="1" w:styleId="HeaderChar">
    <w:name w:val="Header Char"/>
    <w:basedOn w:val="DefaultParagraphFont"/>
    <w:link w:val="Header"/>
    <w:uiPriority w:val="99"/>
    <w:rsid w:val="00100B6D"/>
  </w:style>
  <w:style w:type="paragraph" w:styleId="Footer">
    <w:name w:val="footer"/>
    <w:basedOn w:val="Normal"/>
    <w:link w:val="FooterChar"/>
    <w:uiPriority w:val="99"/>
    <w:unhideWhenUsed/>
    <w:rsid w:val="00100B6D"/>
    <w:pPr>
      <w:tabs>
        <w:tab w:val="center" w:pos="4320"/>
        <w:tab w:val="right" w:pos="8640"/>
      </w:tabs>
      <w:spacing w:after="0" w:line="240" w:lineRule="auto"/>
    </w:pPr>
  </w:style>
  <w:style w:type="character" w:customStyle="1" w:styleId="FooterChar">
    <w:name w:val="Footer Char"/>
    <w:basedOn w:val="DefaultParagraphFont"/>
    <w:link w:val="Footer"/>
    <w:uiPriority w:val="99"/>
    <w:rsid w:val="00100B6D"/>
  </w:style>
  <w:style w:type="character" w:styleId="Hyperlink">
    <w:name w:val="Hyperlink"/>
    <w:basedOn w:val="DefaultParagraphFont"/>
    <w:uiPriority w:val="99"/>
    <w:unhideWhenUsed/>
    <w:rsid w:val="00EE068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02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5D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5D1F"/>
    <w:rPr>
      <w:rFonts w:ascii="Tahoma" w:hAnsi="Tahoma" w:cs="Tahoma"/>
      <w:sz w:val="16"/>
      <w:szCs w:val="16"/>
    </w:rPr>
  </w:style>
  <w:style w:type="paragraph" w:styleId="Header">
    <w:name w:val="header"/>
    <w:basedOn w:val="Normal"/>
    <w:link w:val="HeaderChar"/>
    <w:uiPriority w:val="99"/>
    <w:unhideWhenUsed/>
    <w:rsid w:val="00100B6D"/>
    <w:pPr>
      <w:tabs>
        <w:tab w:val="center" w:pos="4320"/>
        <w:tab w:val="right" w:pos="8640"/>
      </w:tabs>
      <w:spacing w:after="0" w:line="240" w:lineRule="auto"/>
    </w:pPr>
  </w:style>
  <w:style w:type="character" w:customStyle="1" w:styleId="HeaderChar">
    <w:name w:val="Header Char"/>
    <w:basedOn w:val="DefaultParagraphFont"/>
    <w:link w:val="Header"/>
    <w:uiPriority w:val="99"/>
    <w:rsid w:val="00100B6D"/>
  </w:style>
  <w:style w:type="paragraph" w:styleId="Footer">
    <w:name w:val="footer"/>
    <w:basedOn w:val="Normal"/>
    <w:link w:val="FooterChar"/>
    <w:uiPriority w:val="99"/>
    <w:unhideWhenUsed/>
    <w:rsid w:val="00100B6D"/>
    <w:pPr>
      <w:tabs>
        <w:tab w:val="center" w:pos="4320"/>
        <w:tab w:val="right" w:pos="8640"/>
      </w:tabs>
      <w:spacing w:after="0" w:line="240" w:lineRule="auto"/>
    </w:pPr>
  </w:style>
  <w:style w:type="character" w:customStyle="1" w:styleId="FooterChar">
    <w:name w:val="Footer Char"/>
    <w:basedOn w:val="DefaultParagraphFont"/>
    <w:link w:val="Footer"/>
    <w:uiPriority w:val="99"/>
    <w:rsid w:val="00100B6D"/>
  </w:style>
  <w:style w:type="character" w:styleId="Hyperlink">
    <w:name w:val="Hyperlink"/>
    <w:basedOn w:val="DefaultParagraphFont"/>
    <w:uiPriority w:val="99"/>
    <w:unhideWhenUsed/>
    <w:rsid w:val="00EE06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1617</TotalTime>
  <Pages>1</Pages>
  <Words>2247</Words>
  <Characters>12814</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15031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dc:creator>
  <cp:lastModifiedBy>DR.Ahmed Saker</cp:lastModifiedBy>
  <cp:revision>25</cp:revision>
  <dcterms:created xsi:type="dcterms:W3CDTF">2018-10-05T09:14:00Z</dcterms:created>
  <dcterms:modified xsi:type="dcterms:W3CDTF">2018-10-13T12:29:00Z</dcterms:modified>
</cp:coreProperties>
</file>