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4C" w:rsidRPr="000B5064" w:rsidRDefault="002D6B4C" w:rsidP="002D6B4C">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r>
        <w:fldChar w:fldCharType="begin"/>
      </w:r>
      <w:r>
        <w:instrText>HYPERLINK "https://en.wikipedia.org/wiki/Rhinocyllus_conicus" \o "Rhinocyllus conicus"</w:instrText>
      </w:r>
      <w:r>
        <w:fldChar w:fldCharType="separate"/>
      </w:r>
      <w:proofErr w:type="spellStart"/>
      <w:r w:rsidRPr="000B5064">
        <w:rPr>
          <w:rFonts w:ascii="Times New Roman" w:eastAsia="Times New Roman" w:hAnsi="Times New Roman" w:cs="Times New Roman"/>
          <w:i/>
          <w:iCs/>
          <w:sz w:val="28"/>
          <w:szCs w:val="28"/>
          <w:u w:val="single"/>
        </w:rPr>
        <w:t>Rhinocyllus</w:t>
      </w:r>
      <w:proofErr w:type="spellEnd"/>
      <w:r w:rsidRPr="000B5064">
        <w:rPr>
          <w:rFonts w:ascii="Times New Roman" w:eastAsia="Times New Roman" w:hAnsi="Times New Roman" w:cs="Times New Roman"/>
          <w:i/>
          <w:iCs/>
          <w:sz w:val="28"/>
          <w:szCs w:val="28"/>
          <w:u w:val="single"/>
        </w:rPr>
        <w:t xml:space="preserve"> </w:t>
      </w:r>
      <w:proofErr w:type="spellStart"/>
      <w:r w:rsidRPr="000B5064">
        <w:rPr>
          <w:rFonts w:ascii="Times New Roman" w:eastAsia="Times New Roman" w:hAnsi="Times New Roman" w:cs="Times New Roman"/>
          <w:i/>
          <w:iCs/>
          <w:sz w:val="28"/>
          <w:szCs w:val="28"/>
          <w:u w:val="single"/>
        </w:rPr>
        <w:t>conicus</w:t>
      </w:r>
      <w:proofErr w:type="spellEnd"/>
      <w:r>
        <w:fldChar w:fldCharType="end"/>
      </w:r>
      <w:r w:rsidRPr="000B5064">
        <w:rPr>
          <w:rFonts w:ascii="Times New Roman" w:eastAsia="Times New Roman" w:hAnsi="Times New Roman" w:cs="Times New Roman"/>
          <w:sz w:val="28"/>
          <w:szCs w:val="28"/>
        </w:rPr>
        <w:t xml:space="preserve">, a seed-feeding weevil, was introduced to North America to control exotic </w:t>
      </w:r>
      <w:hyperlink r:id="rId5" w:tooltip="Thistle" w:history="1">
        <w:r w:rsidRPr="000B5064">
          <w:rPr>
            <w:rFonts w:ascii="Times New Roman" w:eastAsia="Times New Roman" w:hAnsi="Times New Roman" w:cs="Times New Roman"/>
            <w:sz w:val="28"/>
            <w:szCs w:val="28"/>
            <w:u w:val="single"/>
          </w:rPr>
          <w:t>thistles</w:t>
        </w:r>
      </w:hyperlink>
      <w:r w:rsidRPr="000B5064">
        <w:rPr>
          <w:rFonts w:ascii="Times New Roman" w:eastAsia="Times New Roman" w:hAnsi="Times New Roman" w:cs="Times New Roman"/>
          <w:sz w:val="28"/>
          <w:szCs w:val="28"/>
        </w:rPr>
        <w:t xml:space="preserve"> (Musk and Canadian). However the weevil does not target only the exotic thistles; it also targets native thistles that are essential to various native insects which rely solely on native thistles and do not adapt to other plant species.</w:t>
      </w:r>
    </w:p>
    <w:p w:rsidR="002D6B4C" w:rsidRPr="000B5064" w:rsidRDefault="002D6B4C" w:rsidP="002D6B4C">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r w:rsidRPr="000B5064">
        <w:rPr>
          <w:rFonts w:ascii="Times New Roman" w:eastAsia="Times New Roman" w:hAnsi="Times New Roman" w:cs="Times New Roman"/>
          <w:sz w:val="28"/>
          <w:szCs w:val="28"/>
        </w:rPr>
        <w:t xml:space="preserve">The </w:t>
      </w:r>
      <w:hyperlink r:id="rId6" w:tooltip="Mongoose" w:history="1">
        <w:r w:rsidRPr="000B5064">
          <w:rPr>
            <w:rFonts w:ascii="Times New Roman" w:eastAsia="Times New Roman" w:hAnsi="Times New Roman" w:cs="Times New Roman"/>
            <w:sz w:val="28"/>
            <w:szCs w:val="28"/>
            <w:u w:val="single"/>
          </w:rPr>
          <w:t>mongoose</w:t>
        </w:r>
      </w:hyperlink>
      <w:r w:rsidRPr="000B5064">
        <w:rPr>
          <w:rFonts w:ascii="Times New Roman" w:eastAsia="Times New Roman" w:hAnsi="Times New Roman" w:cs="Times New Roman"/>
          <w:sz w:val="28"/>
          <w:szCs w:val="28"/>
        </w:rPr>
        <w:t xml:space="preserve"> was introduced to </w:t>
      </w:r>
      <w:hyperlink r:id="rId7" w:tooltip="Hawaii" w:history="1">
        <w:r w:rsidRPr="000B5064">
          <w:rPr>
            <w:rFonts w:ascii="Times New Roman" w:eastAsia="Times New Roman" w:hAnsi="Times New Roman" w:cs="Times New Roman"/>
            <w:sz w:val="28"/>
            <w:szCs w:val="28"/>
            <w:u w:val="single"/>
          </w:rPr>
          <w:t>Hawaii</w:t>
        </w:r>
      </w:hyperlink>
      <w:r w:rsidRPr="000B5064">
        <w:rPr>
          <w:rFonts w:ascii="Times New Roman" w:eastAsia="Times New Roman" w:hAnsi="Times New Roman" w:cs="Times New Roman"/>
          <w:sz w:val="28"/>
          <w:szCs w:val="28"/>
        </w:rPr>
        <w:t xml:space="preserve"> in order to control the </w:t>
      </w:r>
      <w:hyperlink r:id="rId8" w:tooltip="Rat" w:history="1">
        <w:r w:rsidRPr="000B5064">
          <w:rPr>
            <w:rFonts w:ascii="Times New Roman" w:eastAsia="Times New Roman" w:hAnsi="Times New Roman" w:cs="Times New Roman"/>
            <w:sz w:val="28"/>
            <w:szCs w:val="28"/>
            <w:u w:val="single"/>
          </w:rPr>
          <w:t>rat</w:t>
        </w:r>
      </w:hyperlink>
      <w:r w:rsidRPr="000B5064">
        <w:rPr>
          <w:rFonts w:ascii="Times New Roman" w:eastAsia="Times New Roman" w:hAnsi="Times New Roman" w:cs="Times New Roman"/>
          <w:sz w:val="28"/>
          <w:szCs w:val="28"/>
        </w:rPr>
        <w:t xml:space="preserve"> population. However it preyed on the </w:t>
      </w:r>
      <w:hyperlink r:id="rId9" w:tooltip="Endemic birds of Hawaii" w:history="1">
        <w:r w:rsidRPr="000B5064">
          <w:rPr>
            <w:rFonts w:ascii="Times New Roman" w:eastAsia="Times New Roman" w:hAnsi="Times New Roman" w:cs="Times New Roman"/>
            <w:sz w:val="28"/>
            <w:szCs w:val="28"/>
            <w:u w:val="single"/>
          </w:rPr>
          <w:t>endemic birds of Hawaii</w:t>
        </w:r>
      </w:hyperlink>
      <w:r w:rsidRPr="000B5064">
        <w:rPr>
          <w:rFonts w:ascii="Times New Roman" w:eastAsia="Times New Roman" w:hAnsi="Times New Roman" w:cs="Times New Roman"/>
          <w:sz w:val="28"/>
          <w:szCs w:val="28"/>
        </w:rPr>
        <w:t xml:space="preserve">, especially their </w:t>
      </w:r>
      <w:hyperlink r:id="rId10" w:tooltip="Egg (biology)" w:history="1">
        <w:r w:rsidRPr="000B5064">
          <w:rPr>
            <w:rFonts w:ascii="Times New Roman" w:eastAsia="Times New Roman" w:hAnsi="Times New Roman" w:cs="Times New Roman"/>
            <w:sz w:val="28"/>
            <w:szCs w:val="28"/>
            <w:u w:val="single"/>
          </w:rPr>
          <w:t>eggs</w:t>
        </w:r>
      </w:hyperlink>
      <w:r w:rsidRPr="000B5064">
        <w:rPr>
          <w:rFonts w:ascii="Times New Roman" w:eastAsia="Times New Roman" w:hAnsi="Times New Roman" w:cs="Times New Roman"/>
          <w:sz w:val="28"/>
          <w:szCs w:val="28"/>
        </w:rPr>
        <w:t xml:space="preserve">, more often than it ate the rats. (Note, however, that the introduction of the mongoose was not undertaken based on scientific—or perhaps any—understanding of the consequences of such an action. The introduction of a generalist mammal for </w:t>
      </w:r>
      <w:proofErr w:type="spellStart"/>
      <w:r w:rsidRPr="000B5064">
        <w:rPr>
          <w:rFonts w:ascii="Times New Roman" w:eastAsia="Times New Roman" w:hAnsi="Times New Roman" w:cs="Times New Roman"/>
          <w:sz w:val="28"/>
          <w:szCs w:val="28"/>
        </w:rPr>
        <w:t>biocontrol</w:t>
      </w:r>
      <w:proofErr w:type="spellEnd"/>
      <w:r w:rsidRPr="000B5064">
        <w:rPr>
          <w:rFonts w:ascii="Times New Roman" w:eastAsia="Times New Roman" w:hAnsi="Times New Roman" w:cs="Times New Roman"/>
          <w:sz w:val="28"/>
          <w:szCs w:val="28"/>
        </w:rPr>
        <w:t xml:space="preserve"> of anything would be unthinkable by any reasonable standards today.)</w:t>
      </w:r>
    </w:p>
    <w:p w:rsidR="002D6B4C" w:rsidRPr="000B5064" w:rsidRDefault="002D6B4C" w:rsidP="002D6B4C">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r w:rsidRPr="000B5064">
        <w:rPr>
          <w:rFonts w:ascii="Times New Roman" w:eastAsia="Times New Roman" w:hAnsi="Times New Roman" w:cs="Times New Roman"/>
          <w:sz w:val="28"/>
          <w:szCs w:val="28"/>
        </w:rPr>
        <w:t xml:space="preserve">5 cats brought to the </w:t>
      </w:r>
      <w:hyperlink r:id="rId11" w:tooltip="Subantarctic" w:history="1">
        <w:proofErr w:type="spellStart"/>
        <w:r w:rsidRPr="000B5064">
          <w:rPr>
            <w:rFonts w:ascii="Times New Roman" w:eastAsia="Times New Roman" w:hAnsi="Times New Roman" w:cs="Times New Roman"/>
            <w:sz w:val="28"/>
            <w:szCs w:val="28"/>
            <w:u w:val="single"/>
          </w:rPr>
          <w:t>subantarctic</w:t>
        </w:r>
        <w:proofErr w:type="spellEnd"/>
      </w:hyperlink>
      <w:r w:rsidRPr="000B5064">
        <w:rPr>
          <w:rFonts w:ascii="Times New Roman" w:eastAsia="Times New Roman" w:hAnsi="Times New Roman" w:cs="Times New Roman"/>
          <w:sz w:val="28"/>
          <w:szCs w:val="28"/>
        </w:rPr>
        <w:t xml:space="preserve"> </w:t>
      </w:r>
      <w:hyperlink r:id="rId12" w:tooltip="Prince Edward Islands" w:history="1">
        <w:r w:rsidRPr="000B5064">
          <w:rPr>
            <w:rFonts w:ascii="Times New Roman" w:eastAsia="Times New Roman" w:hAnsi="Times New Roman" w:cs="Times New Roman"/>
            <w:sz w:val="28"/>
            <w:szCs w:val="28"/>
            <w:u w:val="single"/>
          </w:rPr>
          <w:t>Prince Edward Islands</w:t>
        </w:r>
      </w:hyperlink>
      <w:r w:rsidRPr="000B5064">
        <w:rPr>
          <w:rFonts w:ascii="Times New Roman" w:eastAsia="Times New Roman" w:hAnsi="Times New Roman" w:cs="Times New Roman"/>
          <w:sz w:val="28"/>
          <w:szCs w:val="28"/>
        </w:rPr>
        <w:t xml:space="preserve"> to catch mice in 1949 multiplied to 3,400 in about two decades and started to threaten local extinction of birds. They had to be infected with </w:t>
      </w:r>
      <w:hyperlink r:id="rId13" w:tooltip="Feline distemper" w:history="1">
        <w:r w:rsidRPr="000B5064">
          <w:rPr>
            <w:rFonts w:ascii="Times New Roman" w:eastAsia="Times New Roman" w:hAnsi="Times New Roman" w:cs="Times New Roman"/>
            <w:sz w:val="28"/>
            <w:szCs w:val="28"/>
            <w:u w:val="single"/>
          </w:rPr>
          <w:t>feline distemper</w:t>
        </w:r>
      </w:hyperlink>
      <w:r w:rsidRPr="000B5064">
        <w:rPr>
          <w:rFonts w:ascii="Times New Roman" w:eastAsia="Times New Roman" w:hAnsi="Times New Roman" w:cs="Times New Roman"/>
          <w:sz w:val="28"/>
          <w:szCs w:val="28"/>
        </w:rPr>
        <w:t xml:space="preserve"> virus. The rest were shot and completely eliminated by the 1990s.</w:t>
      </w:r>
    </w:p>
    <w:p w:rsidR="002D6B4C" w:rsidRPr="000B5064" w:rsidRDefault="002D6B4C" w:rsidP="002D6B4C">
      <w:pPr>
        <w:numPr>
          <w:ilvl w:val="0"/>
          <w:numId w:val="1"/>
        </w:numPr>
        <w:bidi w:val="0"/>
        <w:spacing w:before="100" w:beforeAutospacing="1" w:after="100" w:afterAutospacing="1" w:line="240" w:lineRule="auto"/>
        <w:rPr>
          <w:rFonts w:ascii="Times New Roman" w:eastAsia="Times New Roman" w:hAnsi="Times New Roman" w:cs="Times New Roman"/>
          <w:sz w:val="28"/>
          <w:szCs w:val="28"/>
        </w:rPr>
      </w:pPr>
      <w:r w:rsidRPr="000B5064">
        <w:rPr>
          <w:rFonts w:ascii="Times New Roman" w:eastAsia="Times New Roman" w:hAnsi="Times New Roman" w:cs="Times New Roman"/>
          <w:sz w:val="28"/>
          <w:szCs w:val="28"/>
        </w:rPr>
        <w:t xml:space="preserve">The sturdy and prolific </w:t>
      </w:r>
      <w:hyperlink r:id="rId14" w:tooltip="Gambusia holbrooki" w:history="1">
        <w:r w:rsidRPr="000B5064">
          <w:rPr>
            <w:rFonts w:ascii="Times New Roman" w:eastAsia="Times New Roman" w:hAnsi="Times New Roman" w:cs="Times New Roman"/>
            <w:sz w:val="28"/>
            <w:szCs w:val="28"/>
            <w:u w:val="single"/>
          </w:rPr>
          <w:t>mosquito fish</w:t>
        </w:r>
      </w:hyperlink>
      <w:r w:rsidRPr="000B5064">
        <w:rPr>
          <w:rFonts w:ascii="Times New Roman" w:eastAsia="Times New Roman" w:hAnsi="Times New Roman" w:cs="Times New Roman"/>
          <w:sz w:val="28"/>
          <w:szCs w:val="28"/>
        </w:rPr>
        <w:t xml:space="preserve"> was introduced from around the Gulf of Mexico to around the world in the 1930s and 40s to combat </w:t>
      </w:r>
      <w:hyperlink r:id="rId15" w:tooltip="Malaria" w:history="1">
        <w:r w:rsidRPr="000B5064">
          <w:rPr>
            <w:rFonts w:ascii="Times New Roman" w:eastAsia="Times New Roman" w:hAnsi="Times New Roman" w:cs="Times New Roman"/>
            <w:sz w:val="28"/>
            <w:szCs w:val="28"/>
            <w:u w:val="single"/>
          </w:rPr>
          <w:t>malaria</w:t>
        </w:r>
      </w:hyperlink>
      <w:r w:rsidRPr="000B5064">
        <w:rPr>
          <w:rFonts w:ascii="Times New Roman" w:eastAsia="Times New Roman" w:hAnsi="Times New Roman" w:cs="Times New Roman"/>
          <w:sz w:val="28"/>
          <w:szCs w:val="28"/>
        </w:rPr>
        <w:t>; however, it was found to cause the decline of local fish and frogs through competition of other food source as well as eating their eggs</w:t>
      </w:r>
    </w:p>
    <w:p w:rsidR="002D6B4C" w:rsidRDefault="002D6B4C" w:rsidP="002D6B4C">
      <w:pPr>
        <w:pStyle w:val="Heading3"/>
        <w:bidi w:val="0"/>
      </w:pPr>
      <w:r>
        <w:rPr>
          <w:rStyle w:val="mw-headline"/>
        </w:rPr>
        <w:t>Effects on invasive species</w:t>
      </w:r>
    </w:p>
    <w:p w:rsidR="002D6B4C" w:rsidRDefault="002D6B4C" w:rsidP="002D6B4C">
      <w:pPr>
        <w:bidi w:val="0"/>
      </w:pPr>
      <w:r>
        <w:rPr>
          <w:noProof/>
          <w:color w:val="0000FF"/>
        </w:rPr>
        <w:drawing>
          <wp:inline distT="0" distB="0" distL="0" distR="0">
            <wp:extent cx="2091690" cy="1225550"/>
            <wp:effectExtent l="0" t="0" r="3810" b="0"/>
            <wp:docPr id="9" name="Picture 8" descr="https://upload.wikimedia.org/wikipedia/commons/thumb/c/ce/Alternanthera_philoxeroides_NRCS-1.jpg/220px-Alternanthera_philoxeroides_NRCS-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e/Alternanthera_philoxeroides_NRCS-1.jpg/220px-Alternanthera_philoxeroides_NRCS-1.jpg">
                      <a:hlinkClick r:id="rId16"/>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1690" cy="1225550"/>
                    </a:xfrm>
                    <a:prstGeom prst="rect">
                      <a:avLst/>
                    </a:prstGeom>
                    <a:noFill/>
                    <a:ln>
                      <a:noFill/>
                    </a:ln>
                  </pic:spPr>
                </pic:pic>
              </a:graphicData>
            </a:graphic>
          </wp:inline>
        </w:drawing>
      </w:r>
    </w:p>
    <w:p w:rsidR="002D6B4C" w:rsidRPr="00460CA0" w:rsidRDefault="002D6B4C" w:rsidP="002D6B4C">
      <w:pPr>
        <w:bidi w:val="0"/>
        <w:rPr>
          <w:rFonts w:ascii="Times New Roman" w:hAnsi="Times New Roman" w:cs="Times New Roman"/>
          <w:sz w:val="28"/>
          <w:szCs w:val="28"/>
        </w:rPr>
      </w:pPr>
      <w:r w:rsidRPr="00460CA0">
        <w:rPr>
          <w:rFonts w:ascii="Times New Roman" w:hAnsi="Times New Roman" w:cs="Times New Roman"/>
          <w:sz w:val="28"/>
          <w:szCs w:val="28"/>
        </w:rPr>
        <w:t xml:space="preserve">The invasive species </w:t>
      </w:r>
      <w:hyperlink r:id="rId18" w:tooltip="Alternanthera philoxeroides" w:history="1">
        <w:proofErr w:type="spellStart"/>
        <w:r w:rsidRPr="00460CA0">
          <w:rPr>
            <w:rStyle w:val="Hyperlink"/>
            <w:rFonts w:ascii="Times New Roman" w:hAnsi="Times New Roman" w:cs="Times New Roman"/>
            <w:i/>
            <w:iCs/>
            <w:color w:val="auto"/>
            <w:sz w:val="28"/>
            <w:szCs w:val="28"/>
          </w:rPr>
          <w:t>Alternanthera</w:t>
        </w:r>
        <w:proofErr w:type="spellEnd"/>
        <w:r w:rsidRPr="00460CA0">
          <w:rPr>
            <w:rStyle w:val="Hyperlink"/>
            <w:rFonts w:ascii="Times New Roman" w:hAnsi="Times New Roman" w:cs="Times New Roman"/>
            <w:i/>
            <w:iCs/>
            <w:color w:val="auto"/>
            <w:sz w:val="28"/>
            <w:szCs w:val="28"/>
          </w:rPr>
          <w:t xml:space="preserve"> </w:t>
        </w:r>
        <w:proofErr w:type="spellStart"/>
        <w:r w:rsidRPr="00460CA0">
          <w:rPr>
            <w:rStyle w:val="Hyperlink"/>
            <w:rFonts w:ascii="Times New Roman" w:hAnsi="Times New Roman" w:cs="Times New Roman"/>
            <w:i/>
            <w:iCs/>
            <w:color w:val="auto"/>
            <w:sz w:val="28"/>
            <w:szCs w:val="28"/>
          </w:rPr>
          <w:t>philoxeroides</w:t>
        </w:r>
        <w:proofErr w:type="spellEnd"/>
      </w:hyperlink>
      <w:r w:rsidRPr="00460CA0">
        <w:rPr>
          <w:rFonts w:ascii="Times New Roman" w:hAnsi="Times New Roman" w:cs="Times New Roman"/>
          <w:sz w:val="28"/>
          <w:szCs w:val="28"/>
        </w:rPr>
        <w:t xml:space="preserve"> (alligator weed) was controlled in </w:t>
      </w:r>
      <w:hyperlink r:id="rId19" w:tooltip="Florida" w:history="1">
        <w:r w:rsidRPr="00460CA0">
          <w:rPr>
            <w:rStyle w:val="Hyperlink"/>
            <w:rFonts w:ascii="Times New Roman" w:hAnsi="Times New Roman" w:cs="Times New Roman"/>
            <w:color w:val="auto"/>
            <w:sz w:val="28"/>
            <w:szCs w:val="28"/>
          </w:rPr>
          <w:t>Florida</w:t>
        </w:r>
      </w:hyperlink>
      <w:r w:rsidRPr="00460CA0">
        <w:rPr>
          <w:rFonts w:ascii="Times New Roman" w:hAnsi="Times New Roman" w:cs="Times New Roman"/>
          <w:sz w:val="28"/>
          <w:szCs w:val="28"/>
        </w:rPr>
        <w:t xml:space="preserve"> (U.S.) by the introduction of </w:t>
      </w:r>
      <w:hyperlink r:id="rId20" w:tooltip="Agasicles hygrophila" w:history="1">
        <w:proofErr w:type="spellStart"/>
        <w:r w:rsidRPr="00460CA0">
          <w:rPr>
            <w:rStyle w:val="Hyperlink"/>
            <w:rFonts w:ascii="Times New Roman" w:hAnsi="Times New Roman" w:cs="Times New Roman"/>
            <w:i/>
            <w:iCs/>
            <w:color w:val="auto"/>
            <w:sz w:val="28"/>
            <w:szCs w:val="28"/>
          </w:rPr>
          <w:t>Agasicles</w:t>
        </w:r>
        <w:proofErr w:type="spellEnd"/>
        <w:r w:rsidRPr="00460CA0">
          <w:rPr>
            <w:rStyle w:val="Hyperlink"/>
            <w:rFonts w:ascii="Times New Roman" w:hAnsi="Times New Roman" w:cs="Times New Roman"/>
            <w:i/>
            <w:iCs/>
            <w:color w:val="auto"/>
            <w:sz w:val="28"/>
            <w:szCs w:val="28"/>
          </w:rPr>
          <w:t xml:space="preserve"> </w:t>
        </w:r>
        <w:proofErr w:type="spellStart"/>
        <w:r w:rsidRPr="00460CA0">
          <w:rPr>
            <w:rStyle w:val="Hyperlink"/>
            <w:rFonts w:ascii="Times New Roman" w:hAnsi="Times New Roman" w:cs="Times New Roman"/>
            <w:i/>
            <w:iCs/>
            <w:color w:val="auto"/>
            <w:sz w:val="28"/>
            <w:szCs w:val="28"/>
          </w:rPr>
          <w:t>hygrophila</w:t>
        </w:r>
        <w:proofErr w:type="spellEnd"/>
      </w:hyperlink>
      <w:r w:rsidRPr="00460CA0">
        <w:rPr>
          <w:rFonts w:ascii="Times New Roman" w:hAnsi="Times New Roman" w:cs="Times New Roman"/>
          <w:sz w:val="28"/>
          <w:szCs w:val="28"/>
        </w:rPr>
        <w:t xml:space="preserve"> (alligator weed flea beetle)</w:t>
      </w:r>
    </w:p>
    <w:p w:rsidR="002D6B4C" w:rsidRPr="00460CA0" w:rsidRDefault="002D6B4C" w:rsidP="002D6B4C">
      <w:pPr>
        <w:pStyle w:val="NormalWeb"/>
        <w:rPr>
          <w:sz w:val="28"/>
          <w:szCs w:val="28"/>
        </w:rPr>
      </w:pPr>
      <w:r w:rsidRPr="00460CA0">
        <w:rPr>
          <w:sz w:val="28"/>
          <w:szCs w:val="28"/>
        </w:rPr>
        <w:t>Biological control programs aim to reduce or eliminate populations of ecologically and agriculturally harmful invasive species. Examples where this has been achieved include:</w:t>
      </w:r>
    </w:p>
    <w:p w:rsidR="002D6B4C" w:rsidRPr="00460CA0" w:rsidRDefault="002D6B4C" w:rsidP="002D6B4C">
      <w:pPr>
        <w:numPr>
          <w:ilvl w:val="0"/>
          <w:numId w:val="2"/>
        </w:numPr>
        <w:bidi w:val="0"/>
        <w:spacing w:before="100" w:beforeAutospacing="1" w:after="100" w:afterAutospacing="1" w:line="240" w:lineRule="auto"/>
        <w:rPr>
          <w:rFonts w:ascii="Times New Roman" w:hAnsi="Times New Roman" w:cs="Times New Roman"/>
          <w:sz w:val="28"/>
          <w:szCs w:val="28"/>
        </w:rPr>
      </w:pPr>
      <w:r w:rsidRPr="00460CA0">
        <w:rPr>
          <w:rFonts w:ascii="Times New Roman" w:hAnsi="Times New Roman" w:cs="Times New Roman"/>
          <w:sz w:val="28"/>
          <w:szCs w:val="28"/>
        </w:rPr>
        <w:t xml:space="preserve">The </w:t>
      </w:r>
      <w:hyperlink r:id="rId21" w:tooltip="Alligator weed" w:history="1">
        <w:r w:rsidRPr="00460CA0">
          <w:rPr>
            <w:rStyle w:val="Hyperlink"/>
            <w:rFonts w:ascii="Times New Roman" w:hAnsi="Times New Roman" w:cs="Times New Roman"/>
            <w:color w:val="auto"/>
            <w:sz w:val="28"/>
            <w:szCs w:val="28"/>
          </w:rPr>
          <w:t>alligator weed</w:t>
        </w:r>
      </w:hyperlink>
      <w:r w:rsidRPr="00460CA0">
        <w:rPr>
          <w:rFonts w:ascii="Times New Roman" w:hAnsi="Times New Roman" w:cs="Times New Roman"/>
          <w:sz w:val="28"/>
          <w:szCs w:val="28"/>
        </w:rPr>
        <w:t xml:space="preserve"> was introduced to the United States from </w:t>
      </w:r>
      <w:hyperlink r:id="rId22" w:tooltip="South America" w:history="1">
        <w:r w:rsidRPr="00460CA0">
          <w:rPr>
            <w:rStyle w:val="Hyperlink"/>
            <w:rFonts w:ascii="Times New Roman" w:hAnsi="Times New Roman" w:cs="Times New Roman"/>
            <w:color w:val="auto"/>
            <w:sz w:val="28"/>
            <w:szCs w:val="28"/>
          </w:rPr>
          <w:t>South America</w:t>
        </w:r>
      </w:hyperlink>
      <w:r w:rsidRPr="00460CA0">
        <w:rPr>
          <w:rFonts w:ascii="Times New Roman" w:hAnsi="Times New Roman" w:cs="Times New Roman"/>
          <w:sz w:val="28"/>
          <w:szCs w:val="28"/>
        </w:rPr>
        <w:t xml:space="preserve">. This aquatic weed spreads rapidly and causes many </w:t>
      </w:r>
      <w:r w:rsidRPr="00460CA0">
        <w:rPr>
          <w:rFonts w:ascii="Times New Roman" w:hAnsi="Times New Roman" w:cs="Times New Roman"/>
          <w:sz w:val="28"/>
          <w:szCs w:val="28"/>
        </w:rPr>
        <w:lastRenderedPageBreak/>
        <w:t xml:space="preserve">problems in lakes and rivers. The weed takes root in shallow water causing major problems for </w:t>
      </w:r>
      <w:hyperlink r:id="rId23" w:tooltip="Navigation" w:history="1">
        <w:r w:rsidRPr="00460CA0">
          <w:rPr>
            <w:rStyle w:val="Hyperlink"/>
            <w:rFonts w:ascii="Times New Roman" w:hAnsi="Times New Roman" w:cs="Times New Roman"/>
            <w:color w:val="auto"/>
            <w:sz w:val="28"/>
            <w:szCs w:val="28"/>
          </w:rPr>
          <w:t>navigation</w:t>
        </w:r>
      </w:hyperlink>
      <w:r w:rsidRPr="00460CA0">
        <w:rPr>
          <w:rFonts w:ascii="Times New Roman" w:hAnsi="Times New Roman" w:cs="Times New Roman"/>
          <w:sz w:val="28"/>
          <w:szCs w:val="28"/>
        </w:rPr>
        <w:t xml:space="preserve">, </w:t>
      </w:r>
      <w:hyperlink r:id="rId24" w:tooltip="Irrigation" w:history="1">
        <w:r w:rsidRPr="00460CA0">
          <w:rPr>
            <w:rStyle w:val="Hyperlink"/>
            <w:rFonts w:ascii="Times New Roman" w:hAnsi="Times New Roman" w:cs="Times New Roman"/>
            <w:color w:val="auto"/>
            <w:sz w:val="28"/>
            <w:szCs w:val="28"/>
          </w:rPr>
          <w:t>irrigation</w:t>
        </w:r>
      </w:hyperlink>
      <w:r w:rsidRPr="00460CA0">
        <w:rPr>
          <w:rFonts w:ascii="Times New Roman" w:hAnsi="Times New Roman" w:cs="Times New Roman"/>
          <w:sz w:val="28"/>
          <w:szCs w:val="28"/>
        </w:rPr>
        <w:t xml:space="preserve">, and </w:t>
      </w:r>
      <w:hyperlink r:id="rId25" w:tooltip="Flood control" w:history="1">
        <w:r w:rsidRPr="00460CA0">
          <w:rPr>
            <w:rStyle w:val="Hyperlink"/>
            <w:rFonts w:ascii="Times New Roman" w:hAnsi="Times New Roman" w:cs="Times New Roman"/>
            <w:color w:val="auto"/>
            <w:sz w:val="28"/>
            <w:szCs w:val="28"/>
          </w:rPr>
          <w:t>flood control</w:t>
        </w:r>
      </w:hyperlink>
      <w:r w:rsidRPr="00460CA0">
        <w:rPr>
          <w:rFonts w:ascii="Times New Roman" w:hAnsi="Times New Roman" w:cs="Times New Roman"/>
          <w:sz w:val="28"/>
          <w:szCs w:val="28"/>
        </w:rPr>
        <w:t xml:space="preserve">. The </w:t>
      </w:r>
      <w:hyperlink r:id="rId26" w:tooltip="Agasicles hygrophila" w:history="1">
        <w:r w:rsidRPr="00460CA0">
          <w:rPr>
            <w:rStyle w:val="Hyperlink"/>
            <w:rFonts w:ascii="Times New Roman" w:hAnsi="Times New Roman" w:cs="Times New Roman"/>
            <w:color w:val="auto"/>
            <w:sz w:val="28"/>
            <w:szCs w:val="28"/>
          </w:rPr>
          <w:t>alligator weed flea beetle</w:t>
        </w:r>
      </w:hyperlink>
      <w:r w:rsidRPr="00460CA0">
        <w:rPr>
          <w:rFonts w:ascii="Times New Roman" w:hAnsi="Times New Roman" w:cs="Times New Roman"/>
          <w:sz w:val="28"/>
          <w:szCs w:val="28"/>
        </w:rPr>
        <w:t xml:space="preserve"> and two other biological controls were released in </w:t>
      </w:r>
      <w:hyperlink r:id="rId27" w:tooltip="Florida" w:history="1">
        <w:r w:rsidRPr="00460CA0">
          <w:rPr>
            <w:rStyle w:val="Hyperlink"/>
            <w:rFonts w:ascii="Times New Roman" w:hAnsi="Times New Roman" w:cs="Times New Roman"/>
            <w:color w:val="auto"/>
            <w:sz w:val="28"/>
            <w:szCs w:val="28"/>
          </w:rPr>
          <w:t>Florida</w:t>
        </w:r>
      </w:hyperlink>
      <w:r w:rsidRPr="00460CA0">
        <w:rPr>
          <w:rFonts w:ascii="Times New Roman" w:hAnsi="Times New Roman" w:cs="Times New Roman"/>
          <w:sz w:val="28"/>
          <w:szCs w:val="28"/>
        </w:rPr>
        <w:t xml:space="preserve">. Because of their success, Florida banned the use of herbicides to control alligator weed three years after the controls were introduced. </w:t>
      </w:r>
    </w:p>
    <w:p w:rsidR="002D6B4C" w:rsidRPr="00460CA0" w:rsidRDefault="002D6B4C" w:rsidP="002D6B4C">
      <w:pPr>
        <w:numPr>
          <w:ilvl w:val="0"/>
          <w:numId w:val="2"/>
        </w:numPr>
        <w:bidi w:val="0"/>
        <w:spacing w:before="100" w:beforeAutospacing="1" w:after="100" w:afterAutospacing="1" w:line="240" w:lineRule="auto"/>
        <w:rPr>
          <w:rFonts w:ascii="Times New Roman" w:hAnsi="Times New Roman" w:cs="Times New Roman"/>
          <w:sz w:val="28"/>
          <w:szCs w:val="28"/>
        </w:rPr>
      </w:pPr>
      <w:hyperlink r:id="rId28" w:tooltip="Galerucella calmariensis" w:history="1">
        <w:proofErr w:type="spellStart"/>
        <w:r w:rsidRPr="00460CA0">
          <w:rPr>
            <w:rStyle w:val="Hyperlink"/>
            <w:rFonts w:ascii="Times New Roman" w:hAnsi="Times New Roman" w:cs="Times New Roman"/>
            <w:i/>
            <w:iCs/>
            <w:color w:val="auto"/>
            <w:sz w:val="28"/>
            <w:szCs w:val="28"/>
          </w:rPr>
          <w:t>Galerucella</w:t>
        </w:r>
        <w:proofErr w:type="spellEnd"/>
        <w:r w:rsidRPr="00460CA0">
          <w:rPr>
            <w:rStyle w:val="Hyperlink"/>
            <w:rFonts w:ascii="Times New Roman" w:hAnsi="Times New Roman" w:cs="Times New Roman"/>
            <w:i/>
            <w:iCs/>
            <w:color w:val="auto"/>
            <w:sz w:val="28"/>
            <w:szCs w:val="28"/>
          </w:rPr>
          <w:t xml:space="preserve"> </w:t>
        </w:r>
        <w:proofErr w:type="spellStart"/>
        <w:r w:rsidRPr="00460CA0">
          <w:rPr>
            <w:rStyle w:val="Hyperlink"/>
            <w:rFonts w:ascii="Times New Roman" w:hAnsi="Times New Roman" w:cs="Times New Roman"/>
            <w:i/>
            <w:iCs/>
            <w:color w:val="auto"/>
            <w:sz w:val="28"/>
            <w:szCs w:val="28"/>
          </w:rPr>
          <w:t>calmariensis</w:t>
        </w:r>
        <w:proofErr w:type="spellEnd"/>
      </w:hyperlink>
      <w:r w:rsidRPr="00460CA0">
        <w:rPr>
          <w:rFonts w:ascii="Times New Roman" w:hAnsi="Times New Roman" w:cs="Times New Roman"/>
          <w:sz w:val="28"/>
          <w:szCs w:val="28"/>
        </w:rPr>
        <w:t>, a leaf beetle, has been introduced in North America as a control agent for purple loosestrife (</w:t>
      </w:r>
      <w:proofErr w:type="spellStart"/>
      <w:r>
        <w:fldChar w:fldCharType="begin"/>
      </w:r>
      <w:r>
        <w:instrText>HYPERLINK "https://en.wikipedia.org/wiki/Lythrum_salicaria" \o "Lythrum salicaria"</w:instrText>
      </w:r>
      <w:r>
        <w:fldChar w:fldCharType="separate"/>
      </w:r>
      <w:r w:rsidRPr="00460CA0">
        <w:rPr>
          <w:rStyle w:val="Hyperlink"/>
          <w:rFonts w:ascii="Times New Roman" w:hAnsi="Times New Roman" w:cs="Times New Roman"/>
          <w:i/>
          <w:iCs/>
          <w:color w:val="auto"/>
          <w:sz w:val="28"/>
          <w:szCs w:val="28"/>
        </w:rPr>
        <w:t>Lythrum</w:t>
      </w:r>
      <w:proofErr w:type="spellEnd"/>
      <w:r w:rsidRPr="00460CA0">
        <w:rPr>
          <w:rStyle w:val="Hyperlink"/>
          <w:rFonts w:ascii="Times New Roman" w:hAnsi="Times New Roman" w:cs="Times New Roman"/>
          <w:i/>
          <w:iCs/>
          <w:color w:val="auto"/>
          <w:sz w:val="28"/>
          <w:szCs w:val="28"/>
        </w:rPr>
        <w:t xml:space="preserve"> </w:t>
      </w:r>
      <w:proofErr w:type="spellStart"/>
      <w:r w:rsidRPr="00460CA0">
        <w:rPr>
          <w:rStyle w:val="Hyperlink"/>
          <w:rFonts w:ascii="Times New Roman" w:hAnsi="Times New Roman" w:cs="Times New Roman"/>
          <w:i/>
          <w:iCs/>
          <w:color w:val="auto"/>
          <w:sz w:val="28"/>
          <w:szCs w:val="28"/>
        </w:rPr>
        <w:t>salicaria</w:t>
      </w:r>
      <w:proofErr w:type="spellEnd"/>
      <w:r>
        <w:fldChar w:fldCharType="end"/>
      </w:r>
      <w:r w:rsidRPr="00460CA0">
        <w:rPr>
          <w:rFonts w:ascii="Times New Roman" w:hAnsi="Times New Roman" w:cs="Times New Roman"/>
          <w:sz w:val="28"/>
          <w:szCs w:val="28"/>
        </w:rPr>
        <w:t>).</w:t>
      </w:r>
    </w:p>
    <w:p w:rsidR="002D6B4C" w:rsidRPr="00460CA0" w:rsidRDefault="002D6B4C" w:rsidP="002D6B4C">
      <w:pPr>
        <w:numPr>
          <w:ilvl w:val="0"/>
          <w:numId w:val="2"/>
        </w:numPr>
        <w:bidi w:val="0"/>
        <w:spacing w:before="100" w:beforeAutospacing="1" w:after="100" w:afterAutospacing="1" w:line="240" w:lineRule="auto"/>
        <w:rPr>
          <w:rFonts w:ascii="Times New Roman" w:hAnsi="Times New Roman" w:cs="Times New Roman"/>
          <w:sz w:val="28"/>
          <w:szCs w:val="28"/>
        </w:rPr>
      </w:pPr>
      <w:r w:rsidRPr="00460CA0">
        <w:rPr>
          <w:rFonts w:ascii="Times New Roman" w:hAnsi="Times New Roman" w:cs="Times New Roman"/>
          <w:sz w:val="28"/>
          <w:szCs w:val="28"/>
        </w:rPr>
        <w:t xml:space="preserve">In the late 19th century </w:t>
      </w:r>
      <w:hyperlink r:id="rId29" w:tooltip="Icerya purchasi" w:history="1">
        <w:r w:rsidRPr="00460CA0">
          <w:rPr>
            <w:rStyle w:val="Hyperlink"/>
            <w:rFonts w:ascii="Times New Roman" w:hAnsi="Times New Roman" w:cs="Times New Roman"/>
            <w:color w:val="auto"/>
            <w:sz w:val="28"/>
            <w:szCs w:val="28"/>
          </w:rPr>
          <w:t>cottony cushion scale</w:t>
        </w:r>
      </w:hyperlink>
      <w:r w:rsidRPr="00460CA0">
        <w:rPr>
          <w:rFonts w:ascii="Times New Roman" w:hAnsi="Times New Roman" w:cs="Times New Roman"/>
          <w:sz w:val="28"/>
          <w:szCs w:val="28"/>
        </w:rPr>
        <w:t xml:space="preserve"> was discovered in the Californian </w:t>
      </w:r>
      <w:hyperlink r:id="rId30" w:tooltip="Citrus" w:history="1">
        <w:r w:rsidRPr="00460CA0">
          <w:rPr>
            <w:rStyle w:val="Hyperlink"/>
            <w:rFonts w:ascii="Times New Roman" w:hAnsi="Times New Roman" w:cs="Times New Roman"/>
            <w:color w:val="auto"/>
            <w:sz w:val="28"/>
            <w:szCs w:val="28"/>
          </w:rPr>
          <w:t>citrus</w:t>
        </w:r>
      </w:hyperlink>
      <w:r w:rsidRPr="00460CA0">
        <w:rPr>
          <w:rFonts w:ascii="Times New Roman" w:hAnsi="Times New Roman" w:cs="Times New Roman"/>
          <w:sz w:val="28"/>
          <w:szCs w:val="28"/>
        </w:rPr>
        <w:t xml:space="preserve"> industry, and it was feared that severe economic losses would result. However the </w:t>
      </w:r>
      <w:hyperlink r:id="rId31" w:tooltip="Vedalia beetle" w:history="1">
        <w:proofErr w:type="spellStart"/>
        <w:r w:rsidRPr="00460CA0">
          <w:rPr>
            <w:rStyle w:val="Hyperlink"/>
            <w:rFonts w:ascii="Times New Roman" w:hAnsi="Times New Roman" w:cs="Times New Roman"/>
            <w:color w:val="auto"/>
            <w:sz w:val="28"/>
            <w:szCs w:val="28"/>
          </w:rPr>
          <w:t>vedalia</w:t>
        </w:r>
        <w:proofErr w:type="spellEnd"/>
        <w:r w:rsidRPr="00460CA0">
          <w:rPr>
            <w:rStyle w:val="Hyperlink"/>
            <w:rFonts w:ascii="Times New Roman" w:hAnsi="Times New Roman" w:cs="Times New Roman"/>
            <w:color w:val="auto"/>
            <w:sz w:val="28"/>
            <w:szCs w:val="28"/>
          </w:rPr>
          <w:t xml:space="preserve"> beetle</w:t>
        </w:r>
      </w:hyperlink>
      <w:r w:rsidRPr="00460CA0">
        <w:rPr>
          <w:rFonts w:ascii="Times New Roman" w:hAnsi="Times New Roman" w:cs="Times New Roman"/>
          <w:sz w:val="28"/>
          <w:szCs w:val="28"/>
        </w:rPr>
        <w:t xml:space="preserve"> and, subsequently, </w:t>
      </w:r>
      <w:hyperlink r:id="rId32" w:tooltip="Cryptochaetum iceryae (page does not exist)" w:history="1">
        <w:proofErr w:type="spellStart"/>
        <w:r w:rsidRPr="00460CA0">
          <w:rPr>
            <w:rStyle w:val="Hyperlink"/>
            <w:rFonts w:ascii="Times New Roman" w:hAnsi="Times New Roman" w:cs="Times New Roman"/>
            <w:i/>
            <w:iCs/>
            <w:color w:val="auto"/>
            <w:sz w:val="28"/>
            <w:szCs w:val="28"/>
          </w:rPr>
          <w:t>Cryptochaetum</w:t>
        </w:r>
        <w:proofErr w:type="spellEnd"/>
        <w:r w:rsidRPr="00460CA0">
          <w:rPr>
            <w:rStyle w:val="Hyperlink"/>
            <w:rFonts w:ascii="Times New Roman" w:hAnsi="Times New Roman" w:cs="Times New Roman"/>
            <w:i/>
            <w:iCs/>
            <w:color w:val="auto"/>
            <w:sz w:val="28"/>
            <w:szCs w:val="28"/>
          </w:rPr>
          <w:t xml:space="preserve"> </w:t>
        </w:r>
        <w:proofErr w:type="spellStart"/>
        <w:r w:rsidRPr="00460CA0">
          <w:rPr>
            <w:rStyle w:val="Hyperlink"/>
            <w:rFonts w:ascii="Times New Roman" w:hAnsi="Times New Roman" w:cs="Times New Roman"/>
            <w:i/>
            <w:iCs/>
            <w:color w:val="auto"/>
            <w:sz w:val="28"/>
            <w:szCs w:val="28"/>
          </w:rPr>
          <w:t>iceryae</w:t>
        </w:r>
        <w:proofErr w:type="spellEnd"/>
      </w:hyperlink>
      <w:r w:rsidRPr="00460CA0">
        <w:rPr>
          <w:rFonts w:ascii="Times New Roman" w:hAnsi="Times New Roman" w:cs="Times New Roman"/>
          <w:sz w:val="28"/>
          <w:szCs w:val="28"/>
        </w:rPr>
        <w:t>, a parasitoid fly, were introduced to control the pest. Within a few years the cottony cushion scale was controlled and the citrus industry suffered little financial loss</w:t>
      </w:r>
      <w:r w:rsidRPr="00460CA0">
        <w:rPr>
          <w:rFonts w:ascii="Times New Roman" w:hAnsi="Times New Roman" w:cs="Times New Roman"/>
          <w:sz w:val="28"/>
          <w:szCs w:val="28"/>
          <w:vertAlign w:val="superscript"/>
        </w:rPr>
        <w:t>]</w:t>
      </w:r>
    </w:p>
    <w:p w:rsidR="002D6B4C" w:rsidRPr="00460CA0" w:rsidRDefault="002D6B4C" w:rsidP="002D6B4C">
      <w:pPr>
        <w:numPr>
          <w:ilvl w:val="0"/>
          <w:numId w:val="2"/>
        </w:numPr>
        <w:bidi w:val="0"/>
        <w:spacing w:before="100" w:beforeAutospacing="1" w:after="100" w:afterAutospacing="1" w:line="240" w:lineRule="auto"/>
        <w:rPr>
          <w:rFonts w:ascii="Times New Roman" w:hAnsi="Times New Roman" w:cs="Times New Roman"/>
          <w:sz w:val="28"/>
          <w:szCs w:val="28"/>
        </w:rPr>
      </w:pPr>
      <w:proofErr w:type="spellStart"/>
      <w:r w:rsidRPr="00460CA0">
        <w:rPr>
          <w:rFonts w:ascii="Times New Roman" w:hAnsi="Times New Roman" w:cs="Times New Roman"/>
          <w:i/>
          <w:iCs/>
          <w:sz w:val="28"/>
          <w:szCs w:val="28"/>
        </w:rPr>
        <w:t>Salvinia</w:t>
      </w:r>
      <w:proofErr w:type="spellEnd"/>
      <w:r w:rsidRPr="00460CA0">
        <w:rPr>
          <w:rFonts w:ascii="Times New Roman" w:hAnsi="Times New Roman" w:cs="Times New Roman"/>
          <w:i/>
          <w:iCs/>
          <w:sz w:val="28"/>
          <w:szCs w:val="28"/>
        </w:rPr>
        <w:t xml:space="preserve"> </w:t>
      </w:r>
      <w:proofErr w:type="spellStart"/>
      <w:r w:rsidRPr="00460CA0">
        <w:rPr>
          <w:rFonts w:ascii="Times New Roman" w:hAnsi="Times New Roman" w:cs="Times New Roman"/>
          <w:i/>
          <w:iCs/>
          <w:sz w:val="28"/>
          <w:szCs w:val="28"/>
        </w:rPr>
        <w:t>molesta</w:t>
      </w:r>
      <w:proofErr w:type="spellEnd"/>
      <w:r w:rsidRPr="00460CA0">
        <w:rPr>
          <w:rFonts w:ascii="Times New Roman" w:hAnsi="Times New Roman" w:cs="Times New Roman"/>
          <w:sz w:val="28"/>
          <w:szCs w:val="28"/>
        </w:rPr>
        <w:t xml:space="preserve"> is a major aquatic weed. It covers many waterways causing damage to water flow and the ecosystem. This weed was incorrectly identified at first. Scientists found weevils eating this weed. They named this species of weevils </w:t>
      </w:r>
      <w:proofErr w:type="spellStart"/>
      <w:r w:rsidRPr="00460CA0">
        <w:rPr>
          <w:rFonts w:ascii="Times New Roman" w:hAnsi="Times New Roman" w:cs="Times New Roman"/>
          <w:i/>
          <w:iCs/>
          <w:sz w:val="28"/>
          <w:szCs w:val="28"/>
        </w:rPr>
        <w:t>Cyrtobagous</w:t>
      </w:r>
      <w:proofErr w:type="spellEnd"/>
      <w:r w:rsidRPr="00460CA0">
        <w:rPr>
          <w:rFonts w:ascii="Times New Roman" w:hAnsi="Times New Roman" w:cs="Times New Roman"/>
          <w:i/>
          <w:iCs/>
          <w:sz w:val="28"/>
          <w:szCs w:val="28"/>
        </w:rPr>
        <w:t xml:space="preserve"> </w:t>
      </w:r>
      <w:proofErr w:type="spellStart"/>
      <w:r w:rsidRPr="00460CA0">
        <w:rPr>
          <w:rFonts w:ascii="Times New Roman" w:hAnsi="Times New Roman" w:cs="Times New Roman"/>
          <w:i/>
          <w:iCs/>
          <w:sz w:val="28"/>
          <w:szCs w:val="28"/>
        </w:rPr>
        <w:t>salviniae</w:t>
      </w:r>
      <w:proofErr w:type="spellEnd"/>
      <w:r w:rsidRPr="00460CA0">
        <w:rPr>
          <w:rFonts w:ascii="Times New Roman" w:hAnsi="Times New Roman" w:cs="Times New Roman"/>
          <w:sz w:val="28"/>
          <w:szCs w:val="28"/>
        </w:rPr>
        <w:t xml:space="preserve">. The weevils have become a great biological control success for all countries. </w:t>
      </w:r>
    </w:p>
    <w:p w:rsidR="002D6B4C" w:rsidRPr="00460CA0" w:rsidRDefault="002D6B4C" w:rsidP="002D6B4C">
      <w:pPr>
        <w:numPr>
          <w:ilvl w:val="0"/>
          <w:numId w:val="2"/>
        </w:numPr>
        <w:bidi w:val="0"/>
        <w:spacing w:before="100" w:beforeAutospacing="1" w:after="100" w:afterAutospacing="1" w:line="240" w:lineRule="auto"/>
        <w:rPr>
          <w:rFonts w:ascii="Times New Roman" w:hAnsi="Times New Roman" w:cs="Times New Roman"/>
          <w:sz w:val="28"/>
          <w:szCs w:val="28"/>
        </w:rPr>
      </w:pPr>
      <w:r w:rsidRPr="00460CA0">
        <w:rPr>
          <w:rFonts w:ascii="Times New Roman" w:hAnsi="Times New Roman" w:cs="Times New Roman"/>
          <w:sz w:val="28"/>
          <w:szCs w:val="28"/>
        </w:rPr>
        <w:t xml:space="preserve">Prickly pear cacti, </w:t>
      </w:r>
      <w:proofErr w:type="spellStart"/>
      <w:r w:rsidRPr="00460CA0">
        <w:rPr>
          <w:rFonts w:ascii="Times New Roman" w:hAnsi="Times New Roman" w:cs="Times New Roman"/>
          <w:i/>
          <w:iCs/>
          <w:sz w:val="28"/>
          <w:szCs w:val="28"/>
        </w:rPr>
        <w:t>Opuntia</w:t>
      </w:r>
      <w:proofErr w:type="spellEnd"/>
      <w:r w:rsidRPr="00460CA0">
        <w:rPr>
          <w:rFonts w:ascii="Times New Roman" w:hAnsi="Times New Roman" w:cs="Times New Roman"/>
          <w:sz w:val="28"/>
          <w:szCs w:val="28"/>
        </w:rPr>
        <w:t xml:space="preserve"> spp., were introduced into Queensland, Australia as an ornamental plant. It quickly spread to cover over 25 million hectares of Australia. Two control agents were used to help control the spread of the plant. These were </w:t>
      </w:r>
      <w:proofErr w:type="spellStart"/>
      <w:r w:rsidRPr="00460CA0">
        <w:rPr>
          <w:rFonts w:ascii="Times New Roman" w:hAnsi="Times New Roman" w:cs="Times New Roman"/>
          <w:i/>
          <w:iCs/>
          <w:sz w:val="28"/>
          <w:szCs w:val="28"/>
        </w:rPr>
        <w:t>Cactoblastis</w:t>
      </w:r>
      <w:proofErr w:type="spellEnd"/>
      <w:r w:rsidRPr="00460CA0">
        <w:rPr>
          <w:rFonts w:ascii="Times New Roman" w:hAnsi="Times New Roman" w:cs="Times New Roman"/>
          <w:i/>
          <w:iCs/>
          <w:sz w:val="28"/>
          <w:szCs w:val="28"/>
        </w:rPr>
        <w:t xml:space="preserve"> </w:t>
      </w:r>
      <w:proofErr w:type="spellStart"/>
      <w:r w:rsidRPr="00460CA0">
        <w:rPr>
          <w:rFonts w:ascii="Times New Roman" w:hAnsi="Times New Roman" w:cs="Times New Roman"/>
          <w:i/>
          <w:iCs/>
          <w:sz w:val="28"/>
          <w:szCs w:val="28"/>
        </w:rPr>
        <w:t>cactorum</w:t>
      </w:r>
      <w:proofErr w:type="spellEnd"/>
      <w:r w:rsidRPr="00460CA0">
        <w:rPr>
          <w:rFonts w:ascii="Times New Roman" w:hAnsi="Times New Roman" w:cs="Times New Roman"/>
          <w:sz w:val="28"/>
          <w:szCs w:val="28"/>
        </w:rPr>
        <w:t xml:space="preserve">, a </w:t>
      </w:r>
      <w:proofErr w:type="spellStart"/>
      <w:r w:rsidRPr="00460CA0">
        <w:rPr>
          <w:rFonts w:ascii="Times New Roman" w:hAnsi="Times New Roman" w:cs="Times New Roman"/>
          <w:sz w:val="28"/>
          <w:szCs w:val="28"/>
        </w:rPr>
        <w:t>Lepidopteran</w:t>
      </w:r>
      <w:proofErr w:type="spellEnd"/>
      <w:r w:rsidRPr="00460CA0">
        <w:rPr>
          <w:rFonts w:ascii="Times New Roman" w:hAnsi="Times New Roman" w:cs="Times New Roman"/>
          <w:sz w:val="28"/>
          <w:szCs w:val="28"/>
        </w:rPr>
        <w:t xml:space="preserve"> species, and </w:t>
      </w:r>
      <w:proofErr w:type="spellStart"/>
      <w:r w:rsidRPr="00460CA0">
        <w:rPr>
          <w:rFonts w:ascii="Times New Roman" w:hAnsi="Times New Roman" w:cs="Times New Roman"/>
          <w:i/>
          <w:iCs/>
          <w:sz w:val="28"/>
          <w:szCs w:val="28"/>
        </w:rPr>
        <w:t>Dactylopius</w:t>
      </w:r>
      <w:proofErr w:type="spellEnd"/>
      <w:r w:rsidRPr="00460CA0">
        <w:rPr>
          <w:rFonts w:ascii="Times New Roman" w:hAnsi="Times New Roman" w:cs="Times New Roman"/>
          <w:sz w:val="28"/>
          <w:szCs w:val="28"/>
        </w:rPr>
        <w:t xml:space="preserve"> spp., several </w:t>
      </w:r>
      <w:proofErr w:type="spellStart"/>
      <w:r w:rsidRPr="00460CA0">
        <w:rPr>
          <w:rFonts w:ascii="Times New Roman" w:hAnsi="Times New Roman" w:cs="Times New Roman"/>
          <w:sz w:val="28"/>
          <w:szCs w:val="28"/>
        </w:rPr>
        <w:t>Hemipteran</w:t>
      </w:r>
      <w:proofErr w:type="spellEnd"/>
      <w:r w:rsidRPr="00460CA0">
        <w:rPr>
          <w:rFonts w:ascii="Times New Roman" w:hAnsi="Times New Roman" w:cs="Times New Roman"/>
          <w:sz w:val="28"/>
          <w:szCs w:val="28"/>
        </w:rPr>
        <w:t xml:space="preserve"> species</w:t>
      </w:r>
    </w:p>
    <w:p w:rsidR="002D6B4C" w:rsidRPr="00B7471D" w:rsidRDefault="002D6B4C" w:rsidP="002D6B4C">
      <w:pPr>
        <w:bidi w:val="0"/>
        <w:spacing w:before="100" w:beforeAutospacing="1" w:after="100" w:afterAutospacing="1" w:line="240" w:lineRule="auto"/>
        <w:ind w:left="720"/>
        <w:jc w:val="both"/>
        <w:rPr>
          <w:rFonts w:ascii="Times New Roman" w:hAnsi="Times New Roman" w:cs="Times New Roman"/>
          <w:sz w:val="28"/>
          <w:szCs w:val="28"/>
        </w:rPr>
      </w:pPr>
    </w:p>
    <w:p w:rsidR="002D6B4C" w:rsidRPr="00703454" w:rsidRDefault="002D6B4C" w:rsidP="002D6B4C">
      <w:pPr>
        <w:bidi w:val="0"/>
        <w:spacing w:before="100" w:beforeAutospacing="1" w:after="100" w:afterAutospacing="1" w:line="240" w:lineRule="auto"/>
        <w:ind w:left="284"/>
        <w:rPr>
          <w:rFonts w:ascii="Times New Roman" w:eastAsia="Times New Roman" w:hAnsi="Times New Roman" w:cs="Times New Roman"/>
          <w:sz w:val="28"/>
          <w:szCs w:val="28"/>
        </w:rPr>
      </w:pPr>
    </w:p>
    <w:p w:rsidR="00007CB4" w:rsidRPr="002D6B4C" w:rsidRDefault="00007CB4"/>
    <w:sectPr w:rsidR="00007CB4" w:rsidRPr="002D6B4C" w:rsidSect="002D6B4C">
      <w:pgSz w:w="11907" w:h="16839" w:code="9"/>
      <w:pgMar w:top="1440" w:right="1797" w:bottom="1440" w:left="1797" w:header="709" w:footer="709" w:gutter="0"/>
      <w:paperSrc w:first="259"/>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27A89"/>
    <w:multiLevelType w:val="multilevel"/>
    <w:tmpl w:val="4EAC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AC6E91"/>
    <w:multiLevelType w:val="multilevel"/>
    <w:tmpl w:val="DB68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D6B4C"/>
    <w:rsid w:val="00007CB4"/>
    <w:rsid w:val="00080C27"/>
    <w:rsid w:val="00162826"/>
    <w:rsid w:val="00203100"/>
    <w:rsid w:val="002B39E3"/>
    <w:rsid w:val="002D6B4C"/>
    <w:rsid w:val="00400923"/>
    <w:rsid w:val="005C3368"/>
    <w:rsid w:val="00866F15"/>
    <w:rsid w:val="00BF173B"/>
    <w:rsid w:val="00D72F1D"/>
    <w:rsid w:val="00D82D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B4C"/>
    <w:pPr>
      <w:bidi/>
    </w:pPr>
  </w:style>
  <w:style w:type="paragraph" w:styleId="Heading3">
    <w:name w:val="heading 3"/>
    <w:basedOn w:val="Normal"/>
    <w:next w:val="Normal"/>
    <w:link w:val="Heading3Char"/>
    <w:uiPriority w:val="9"/>
    <w:semiHidden/>
    <w:unhideWhenUsed/>
    <w:qFormat/>
    <w:rsid w:val="002D6B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D6B4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2D6B4C"/>
    <w:rPr>
      <w:color w:val="0000FF"/>
      <w:u w:val="single"/>
    </w:rPr>
  </w:style>
  <w:style w:type="paragraph" w:styleId="NormalWeb">
    <w:name w:val="Normal (Web)"/>
    <w:basedOn w:val="Normal"/>
    <w:uiPriority w:val="99"/>
    <w:semiHidden/>
    <w:unhideWhenUsed/>
    <w:rsid w:val="002D6B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2D6B4C"/>
  </w:style>
  <w:style w:type="paragraph" w:styleId="BalloonText">
    <w:name w:val="Balloon Text"/>
    <w:basedOn w:val="Normal"/>
    <w:link w:val="BalloonTextChar"/>
    <w:uiPriority w:val="99"/>
    <w:semiHidden/>
    <w:unhideWhenUsed/>
    <w:rsid w:val="002D6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B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at" TargetMode="External"/><Relationship Id="rId13" Type="http://schemas.openxmlformats.org/officeDocument/2006/relationships/hyperlink" Target="https://en.wikipedia.org/wiki/Feline_distemper" TargetMode="External"/><Relationship Id="rId18" Type="http://schemas.openxmlformats.org/officeDocument/2006/relationships/hyperlink" Target="https://en.wikipedia.org/wiki/Alternanthera_philoxeroides" TargetMode="External"/><Relationship Id="rId26" Type="http://schemas.openxmlformats.org/officeDocument/2006/relationships/hyperlink" Target="https://en.wikipedia.org/wiki/Agasicles_hygrophila" TargetMode="External"/><Relationship Id="rId3" Type="http://schemas.openxmlformats.org/officeDocument/2006/relationships/settings" Target="settings.xml"/><Relationship Id="rId21" Type="http://schemas.openxmlformats.org/officeDocument/2006/relationships/hyperlink" Target="https://en.wikipedia.org/wiki/Alligator_weed" TargetMode="External"/><Relationship Id="rId34" Type="http://schemas.openxmlformats.org/officeDocument/2006/relationships/theme" Target="theme/theme1.xml"/><Relationship Id="rId7" Type="http://schemas.openxmlformats.org/officeDocument/2006/relationships/hyperlink" Target="https://en.wikipedia.org/wiki/Hawaii" TargetMode="External"/><Relationship Id="rId12" Type="http://schemas.openxmlformats.org/officeDocument/2006/relationships/hyperlink" Target="https://en.wikipedia.org/wiki/Prince_Edward_Islands" TargetMode="External"/><Relationship Id="rId17" Type="http://schemas.openxmlformats.org/officeDocument/2006/relationships/image" Target="media/image1.jpeg"/><Relationship Id="rId25" Type="http://schemas.openxmlformats.org/officeDocument/2006/relationships/hyperlink" Target="https://en.wikipedia.org/wiki/Flood_contro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File:Alternanthera_philoxeroides_NRCS-1.jpg" TargetMode="External"/><Relationship Id="rId20" Type="http://schemas.openxmlformats.org/officeDocument/2006/relationships/hyperlink" Target="https://en.wikipedia.org/wiki/Agasicles_hygrophila" TargetMode="External"/><Relationship Id="rId29" Type="http://schemas.openxmlformats.org/officeDocument/2006/relationships/hyperlink" Target="https://en.wikipedia.org/wiki/Icerya_purchasi" TargetMode="External"/><Relationship Id="rId1" Type="http://schemas.openxmlformats.org/officeDocument/2006/relationships/numbering" Target="numbering.xml"/><Relationship Id="rId6" Type="http://schemas.openxmlformats.org/officeDocument/2006/relationships/hyperlink" Target="https://en.wikipedia.org/wiki/Mongoose" TargetMode="External"/><Relationship Id="rId11" Type="http://schemas.openxmlformats.org/officeDocument/2006/relationships/hyperlink" Target="https://en.wikipedia.org/wiki/Subantarctic" TargetMode="External"/><Relationship Id="rId24" Type="http://schemas.openxmlformats.org/officeDocument/2006/relationships/hyperlink" Target="https://en.wikipedia.org/wiki/Irrigation" TargetMode="External"/><Relationship Id="rId32" Type="http://schemas.openxmlformats.org/officeDocument/2006/relationships/hyperlink" Target="https://en.wikipedia.org/w/index.php?title=Cryptochaetum_iceryae&amp;action=edit&amp;redlink=1" TargetMode="External"/><Relationship Id="rId5" Type="http://schemas.openxmlformats.org/officeDocument/2006/relationships/hyperlink" Target="https://en.wikipedia.org/wiki/Thistle" TargetMode="External"/><Relationship Id="rId15" Type="http://schemas.openxmlformats.org/officeDocument/2006/relationships/hyperlink" Target="https://en.wikipedia.org/wiki/Malaria" TargetMode="External"/><Relationship Id="rId23" Type="http://schemas.openxmlformats.org/officeDocument/2006/relationships/hyperlink" Target="https://en.wikipedia.org/wiki/Navigation" TargetMode="External"/><Relationship Id="rId28" Type="http://schemas.openxmlformats.org/officeDocument/2006/relationships/hyperlink" Target="https://en.wikipedia.org/wiki/Galerucella_calmariensis" TargetMode="External"/><Relationship Id="rId10" Type="http://schemas.openxmlformats.org/officeDocument/2006/relationships/hyperlink" Target="https://en.wikipedia.org/wiki/Egg_(biology)" TargetMode="External"/><Relationship Id="rId19" Type="http://schemas.openxmlformats.org/officeDocument/2006/relationships/hyperlink" Target="https://en.wikipedia.org/wiki/Florida" TargetMode="External"/><Relationship Id="rId31" Type="http://schemas.openxmlformats.org/officeDocument/2006/relationships/hyperlink" Target="https://en.wikipedia.org/wiki/Vedalia_beetle" TargetMode="External"/><Relationship Id="rId4" Type="http://schemas.openxmlformats.org/officeDocument/2006/relationships/webSettings" Target="webSettings.xml"/><Relationship Id="rId9" Type="http://schemas.openxmlformats.org/officeDocument/2006/relationships/hyperlink" Target="https://en.wikipedia.org/wiki/Endemic_birds_of_Hawaii" TargetMode="External"/><Relationship Id="rId14" Type="http://schemas.openxmlformats.org/officeDocument/2006/relationships/hyperlink" Target="https://en.wikipedia.org/wiki/Gambusia_holbrooki" TargetMode="External"/><Relationship Id="rId22" Type="http://schemas.openxmlformats.org/officeDocument/2006/relationships/hyperlink" Target="https://en.wikipedia.org/wiki/South_America" TargetMode="External"/><Relationship Id="rId27" Type="http://schemas.openxmlformats.org/officeDocument/2006/relationships/hyperlink" Target="https://en.wikipedia.org/wiki/Florida" TargetMode="External"/><Relationship Id="rId30" Type="http://schemas.openxmlformats.org/officeDocument/2006/relationships/hyperlink" Target="https://en.wikipedia.org/wiki/Cit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stars</dc:creator>
  <cp:keywords/>
  <dc:description/>
  <cp:lastModifiedBy>stars</cp:lastModifiedBy>
  <cp:revision>2</cp:revision>
  <dcterms:created xsi:type="dcterms:W3CDTF">2018-05-16T07:55:00Z</dcterms:created>
  <dcterms:modified xsi:type="dcterms:W3CDTF">2018-05-16T07:56:00Z</dcterms:modified>
</cp:coreProperties>
</file>