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6D2EA" w14:textId="77777777" w:rsidR="00AB2210" w:rsidRPr="00FE2804" w:rsidRDefault="00AB2210" w:rsidP="00AB2210">
      <w:pPr>
        <w:spacing w:line="276" w:lineRule="auto"/>
        <w:jc w:val="both"/>
        <w:rPr>
          <w:rFonts w:ascii="Arial" w:hAnsi="Arial"/>
          <w:b/>
          <w:bCs/>
          <w:sz w:val="28"/>
          <w:szCs w:val="28"/>
        </w:rPr>
      </w:pPr>
      <w:r w:rsidRPr="00FE2804">
        <w:rPr>
          <w:rFonts w:ascii="Arial" w:hAnsi="Arial"/>
          <w:b/>
          <w:bCs/>
          <w:sz w:val="28"/>
          <w:szCs w:val="28"/>
        </w:rPr>
        <w:t xml:space="preserve">Biotechnology department               LAB: Genetic engineering </w:t>
      </w:r>
    </w:p>
    <w:p w14:paraId="7F16537D" w14:textId="77777777" w:rsidR="00AB2210" w:rsidRPr="00FE2804" w:rsidRDefault="00AB2210" w:rsidP="00AB2210">
      <w:pPr>
        <w:spacing w:line="276" w:lineRule="auto"/>
        <w:jc w:val="both"/>
        <w:rPr>
          <w:rFonts w:ascii="Arial" w:hAnsi="Arial"/>
          <w:b/>
          <w:bCs/>
          <w:sz w:val="28"/>
          <w:szCs w:val="28"/>
        </w:rPr>
      </w:pPr>
      <w:r w:rsidRPr="00FE2804">
        <w:rPr>
          <w:rFonts w:ascii="Arial" w:hAnsi="Arial"/>
          <w:b/>
          <w:bCs/>
          <w:sz w:val="28"/>
          <w:szCs w:val="28"/>
        </w:rPr>
        <w:t>Collage of science                         Al-</w:t>
      </w:r>
      <w:proofErr w:type="spellStart"/>
      <w:r w:rsidRPr="00FE2804">
        <w:rPr>
          <w:rFonts w:ascii="Arial" w:hAnsi="Arial"/>
          <w:b/>
          <w:bCs/>
          <w:sz w:val="28"/>
          <w:szCs w:val="28"/>
        </w:rPr>
        <w:t>Mustansiriyah</w:t>
      </w:r>
      <w:proofErr w:type="spellEnd"/>
      <w:r w:rsidRPr="00FE2804">
        <w:rPr>
          <w:rFonts w:ascii="Arial" w:hAnsi="Arial"/>
          <w:b/>
          <w:bCs/>
          <w:sz w:val="28"/>
          <w:szCs w:val="28"/>
        </w:rPr>
        <w:t xml:space="preserve"> University </w:t>
      </w:r>
    </w:p>
    <w:p w14:paraId="168DE59D" w14:textId="6F00B793" w:rsidR="00AB2210" w:rsidRPr="00FE2804" w:rsidRDefault="00AB2210" w:rsidP="008B4677">
      <w:pPr>
        <w:shd w:val="clear" w:color="auto" w:fill="FFFFFF"/>
        <w:spacing w:before="150" w:after="0" w:line="360" w:lineRule="auto"/>
        <w:jc w:val="both"/>
        <w:rPr>
          <w:rFonts w:ascii="Arial" w:eastAsia="Times New Roman" w:hAnsi="Arial"/>
          <w:b/>
          <w:bCs/>
          <w:sz w:val="28"/>
          <w:szCs w:val="28"/>
          <w:lang w:eastAsia="en-GB"/>
        </w:rPr>
      </w:pPr>
      <w:r w:rsidRPr="00FE2804">
        <w:rPr>
          <w:rFonts w:ascii="Arial" w:eastAsia="Times New Roman" w:hAnsi="Arial"/>
          <w:b/>
          <w:bCs/>
          <w:sz w:val="28"/>
          <w:szCs w:val="28"/>
          <w:lang w:eastAsia="en-GB"/>
        </w:rPr>
        <w:t xml:space="preserve">Lab </w:t>
      </w:r>
      <w:r w:rsidR="008B4677">
        <w:rPr>
          <w:rFonts w:ascii="Arial" w:eastAsia="Times New Roman" w:hAnsi="Arial"/>
          <w:b/>
          <w:bCs/>
          <w:sz w:val="28"/>
          <w:szCs w:val="28"/>
          <w:lang w:eastAsia="en-GB"/>
        </w:rPr>
        <w:t>2</w:t>
      </w:r>
      <w:bookmarkStart w:id="0" w:name="_GoBack"/>
      <w:bookmarkEnd w:id="0"/>
      <w:r w:rsidRPr="00FE2804">
        <w:rPr>
          <w:rFonts w:ascii="Arial" w:eastAsia="Times New Roman" w:hAnsi="Arial"/>
          <w:b/>
          <w:bCs/>
          <w:sz w:val="28"/>
          <w:szCs w:val="28"/>
          <w:lang w:eastAsia="en-GB"/>
        </w:rPr>
        <w:t xml:space="preserve"> </w:t>
      </w:r>
    </w:p>
    <w:p w14:paraId="5CAE6D9C" w14:textId="77777777" w:rsidR="006D6821" w:rsidRPr="00FE2804" w:rsidRDefault="006D6821" w:rsidP="006D6821">
      <w:pPr>
        <w:spacing w:after="0"/>
        <w:rPr>
          <w:rFonts w:ascii="Arial" w:hAnsi="Arial" w:cstheme="majorBidi"/>
          <w:b/>
          <w:bCs/>
          <w:sz w:val="24"/>
          <w:szCs w:val="24"/>
        </w:rPr>
      </w:pPr>
      <w:r w:rsidRPr="00FE2804">
        <w:rPr>
          <w:rFonts w:ascii="Arial" w:hAnsi="Arial" w:cstheme="majorBidi"/>
          <w:b/>
          <w:bCs/>
          <w:sz w:val="24"/>
          <w:szCs w:val="24"/>
        </w:rPr>
        <w:t xml:space="preserve">              </w:t>
      </w:r>
    </w:p>
    <w:p w14:paraId="2AAFCEA4" w14:textId="77777777" w:rsidR="006D6821" w:rsidRDefault="006D6821" w:rsidP="006D6821">
      <w:pPr>
        <w:spacing w:after="0"/>
        <w:rPr>
          <w:rFonts w:ascii="Arial" w:hAnsi="Arial" w:cstheme="majorBidi"/>
          <w:b/>
          <w:bCs/>
          <w:sz w:val="28"/>
          <w:szCs w:val="28"/>
        </w:rPr>
      </w:pPr>
      <w:r w:rsidRPr="00FE2804">
        <w:rPr>
          <w:rFonts w:ascii="Arial" w:hAnsi="Arial" w:cstheme="majorBidi"/>
          <w:b/>
          <w:bCs/>
          <w:sz w:val="24"/>
          <w:szCs w:val="24"/>
        </w:rPr>
        <w:t xml:space="preserve">              </w:t>
      </w:r>
      <w:r w:rsidR="00FE2804">
        <w:rPr>
          <w:rFonts w:ascii="Arial" w:hAnsi="Arial" w:cstheme="majorBidi"/>
          <w:b/>
          <w:bCs/>
          <w:sz w:val="24"/>
          <w:szCs w:val="24"/>
        </w:rPr>
        <w:t xml:space="preserve">   </w:t>
      </w:r>
      <w:r w:rsidRPr="00FE2804">
        <w:rPr>
          <w:rFonts w:ascii="Arial" w:hAnsi="Arial" w:cstheme="majorBidi"/>
          <w:b/>
          <w:bCs/>
          <w:sz w:val="24"/>
          <w:szCs w:val="24"/>
        </w:rPr>
        <w:t xml:space="preserve"> </w:t>
      </w:r>
      <w:r w:rsidRPr="00FE2804">
        <w:rPr>
          <w:rFonts w:ascii="Arial" w:hAnsi="Arial" w:cstheme="majorBidi"/>
          <w:b/>
          <w:bCs/>
          <w:sz w:val="28"/>
          <w:szCs w:val="28"/>
        </w:rPr>
        <w:t>Plasmids isolation and extraction</w:t>
      </w:r>
    </w:p>
    <w:p w14:paraId="359742AB" w14:textId="77777777" w:rsidR="00FE2804" w:rsidRPr="00FE2804" w:rsidRDefault="00FE2804" w:rsidP="006D6821">
      <w:pPr>
        <w:spacing w:after="0"/>
        <w:rPr>
          <w:rFonts w:ascii="Arial" w:hAnsi="Arial" w:cstheme="majorBidi"/>
          <w:b/>
          <w:bCs/>
          <w:sz w:val="28"/>
          <w:szCs w:val="28"/>
          <w:lang w:bidi="ar-IQ"/>
        </w:rPr>
      </w:pPr>
    </w:p>
    <w:p w14:paraId="06E572D7" w14:textId="77777777" w:rsidR="006D6821" w:rsidRPr="00FE2804" w:rsidRDefault="006D6821" w:rsidP="00FD521A">
      <w:pPr>
        <w:autoSpaceDE w:val="0"/>
        <w:autoSpaceDN w:val="0"/>
        <w:adjustRightInd w:val="0"/>
        <w:spacing w:line="276" w:lineRule="auto"/>
        <w:jc w:val="lowKashida"/>
        <w:rPr>
          <w:rFonts w:ascii="Arial" w:hAnsi="Arial" w:cstheme="majorBidi"/>
          <w:sz w:val="24"/>
          <w:szCs w:val="24"/>
        </w:rPr>
      </w:pPr>
      <w:r w:rsidRPr="00FE2804">
        <w:rPr>
          <w:rFonts w:ascii="Arial" w:hAnsi="Arial" w:cstheme="majorBidi"/>
          <w:sz w:val="24"/>
          <w:szCs w:val="24"/>
        </w:rPr>
        <w:t>Plasmid is autonomously replicating, extra-chromosomal circular DNA molecules, distinct from the normal chromosomal DNAs and nonessential for cell survival under non</w:t>
      </w:r>
      <w:r w:rsidR="005C082A" w:rsidRPr="00FE2804">
        <w:rPr>
          <w:rFonts w:ascii="Arial" w:hAnsi="Arial" w:cstheme="majorBidi"/>
          <w:sz w:val="24"/>
          <w:szCs w:val="24"/>
        </w:rPr>
        <w:t>-</w:t>
      </w:r>
      <w:r w:rsidRPr="00FE2804">
        <w:rPr>
          <w:rFonts w:ascii="Arial" w:hAnsi="Arial" w:cstheme="majorBidi"/>
          <w:sz w:val="24"/>
          <w:szCs w:val="24"/>
        </w:rPr>
        <w:t>selective conditions</w:t>
      </w:r>
      <w:r w:rsidRPr="00FE2804">
        <w:rPr>
          <w:rFonts w:ascii="Arial" w:hAnsi="Arial" w:cstheme="majorBidi"/>
          <w:b/>
          <w:bCs/>
          <w:sz w:val="24"/>
          <w:szCs w:val="24"/>
        </w:rPr>
        <w:t xml:space="preserve">. </w:t>
      </w:r>
      <w:r w:rsidRPr="00FE2804">
        <w:rPr>
          <w:rFonts w:ascii="Arial" w:hAnsi="Arial" w:cstheme="majorBidi"/>
          <w:sz w:val="24"/>
          <w:szCs w:val="24"/>
        </w:rPr>
        <w:t xml:space="preserve">Bacterial plasmids are closed circular molecules of double-stranded DNA that range in size from 1 to &gt;200 kb. They are found in a variety of bacterial species, where they behave as additional genetic units inherited and replicated independently of the bacterial chromosome. Plasmids often contain genes that code for enzymes that can be advantageous to the host cell in some circumstances. The encoded enzymes may be involved in resistance to antibiotics, resistance to toxins found in the environment (e.g., complex organic compounds), or the production of toxins by the bacteria itself. </w:t>
      </w:r>
    </w:p>
    <w:p w14:paraId="2B7357FB" w14:textId="77777777" w:rsidR="006D6821" w:rsidRPr="00FE2804" w:rsidRDefault="006D6821" w:rsidP="00FD521A">
      <w:pPr>
        <w:pStyle w:val="Default"/>
        <w:spacing w:line="276" w:lineRule="auto"/>
        <w:jc w:val="both"/>
        <w:rPr>
          <w:rFonts w:cstheme="majorBidi"/>
          <w:color w:val="auto"/>
        </w:rPr>
      </w:pPr>
      <w:r w:rsidRPr="00FE2804">
        <w:rPr>
          <w:rFonts w:cstheme="majorBidi"/>
          <w:color w:val="auto"/>
        </w:rPr>
        <w:t xml:space="preserve">      That the size of </w:t>
      </w:r>
      <w:r w:rsidRPr="00FE2804">
        <w:rPr>
          <w:rStyle w:val="hps"/>
          <w:rFonts w:cstheme="majorBidi"/>
          <w:color w:val="auto"/>
        </w:rPr>
        <w:t>the</w:t>
      </w:r>
      <w:r w:rsidRPr="00FE2804">
        <w:rPr>
          <w:rFonts w:cstheme="majorBidi"/>
          <w:color w:val="auto"/>
        </w:rPr>
        <w:t xml:space="preserve"> </w:t>
      </w:r>
      <w:r w:rsidRPr="00FE2804">
        <w:rPr>
          <w:rStyle w:val="hps"/>
          <w:rFonts w:cstheme="majorBidi"/>
          <w:color w:val="auto"/>
        </w:rPr>
        <w:t>plasmids</w:t>
      </w:r>
      <w:r w:rsidRPr="00FE2804">
        <w:rPr>
          <w:rFonts w:cstheme="majorBidi"/>
          <w:color w:val="auto"/>
        </w:rPr>
        <w:t xml:space="preserve"> </w:t>
      </w:r>
      <w:r w:rsidRPr="00FE2804">
        <w:rPr>
          <w:rStyle w:val="hps"/>
          <w:rFonts w:cstheme="majorBidi"/>
          <w:color w:val="auto"/>
        </w:rPr>
        <w:t>is</w:t>
      </w:r>
      <w:r w:rsidRPr="00FE2804">
        <w:rPr>
          <w:rFonts w:cstheme="majorBidi"/>
          <w:color w:val="auto"/>
        </w:rPr>
        <w:t xml:space="preserve"> </w:t>
      </w:r>
      <w:r w:rsidRPr="00FE2804">
        <w:rPr>
          <w:rStyle w:val="hps"/>
          <w:rFonts w:cstheme="majorBidi"/>
          <w:color w:val="auto"/>
        </w:rPr>
        <w:t>very</w:t>
      </w:r>
      <w:r w:rsidRPr="00FE2804">
        <w:rPr>
          <w:rFonts w:cstheme="majorBidi"/>
          <w:color w:val="auto"/>
        </w:rPr>
        <w:t xml:space="preserve"> </w:t>
      </w:r>
      <w:r w:rsidRPr="00FE2804">
        <w:rPr>
          <w:rStyle w:val="hps"/>
          <w:rFonts w:cstheme="majorBidi"/>
          <w:color w:val="auto"/>
        </w:rPr>
        <w:t>small</w:t>
      </w:r>
      <w:r w:rsidRPr="00FE2804">
        <w:rPr>
          <w:rFonts w:cstheme="majorBidi"/>
          <w:color w:val="auto"/>
        </w:rPr>
        <w:t xml:space="preserve"> </w:t>
      </w:r>
      <w:r w:rsidRPr="00FE2804">
        <w:rPr>
          <w:rStyle w:val="hps"/>
          <w:rFonts w:cstheme="majorBidi"/>
          <w:color w:val="auto"/>
        </w:rPr>
        <w:t>compared</w:t>
      </w:r>
      <w:r w:rsidRPr="00FE2804">
        <w:rPr>
          <w:rFonts w:cstheme="majorBidi"/>
          <w:color w:val="auto"/>
        </w:rPr>
        <w:t xml:space="preserve"> </w:t>
      </w:r>
      <w:r w:rsidRPr="00FE2804">
        <w:rPr>
          <w:rStyle w:val="hps"/>
          <w:rFonts w:cstheme="majorBidi"/>
          <w:color w:val="auto"/>
        </w:rPr>
        <w:t>with the size of</w:t>
      </w:r>
      <w:r w:rsidRPr="00FE2804">
        <w:rPr>
          <w:rFonts w:cstheme="majorBidi"/>
          <w:color w:val="auto"/>
        </w:rPr>
        <w:t xml:space="preserve"> </w:t>
      </w:r>
      <w:r w:rsidRPr="00FE2804">
        <w:rPr>
          <w:rStyle w:val="hps"/>
          <w:rFonts w:cstheme="majorBidi"/>
          <w:color w:val="auto"/>
        </w:rPr>
        <w:t>the</w:t>
      </w:r>
      <w:r w:rsidRPr="00FE2804">
        <w:rPr>
          <w:rFonts w:cstheme="majorBidi"/>
          <w:color w:val="auto"/>
        </w:rPr>
        <w:t xml:space="preserve"> </w:t>
      </w:r>
      <w:r w:rsidRPr="00FE2804">
        <w:rPr>
          <w:rStyle w:val="hps"/>
          <w:rFonts w:cstheme="majorBidi"/>
          <w:color w:val="auto"/>
        </w:rPr>
        <w:t>bacterial</w:t>
      </w:r>
      <w:r w:rsidRPr="00FE2804">
        <w:rPr>
          <w:rFonts w:cstheme="majorBidi"/>
          <w:color w:val="auto"/>
        </w:rPr>
        <w:t xml:space="preserve"> </w:t>
      </w:r>
      <w:r w:rsidRPr="00FE2804">
        <w:rPr>
          <w:rStyle w:val="hps"/>
          <w:rFonts w:cstheme="majorBidi"/>
          <w:color w:val="auto"/>
        </w:rPr>
        <w:t>chromosome</w:t>
      </w:r>
      <w:r w:rsidRPr="00FE2804">
        <w:rPr>
          <w:rFonts w:cstheme="majorBidi"/>
          <w:color w:val="auto"/>
        </w:rPr>
        <w:t xml:space="preserve"> </w:t>
      </w:r>
      <w:r w:rsidRPr="00FE2804">
        <w:rPr>
          <w:rStyle w:val="hps"/>
          <w:rFonts w:cstheme="majorBidi"/>
          <w:color w:val="auto"/>
        </w:rPr>
        <w:t>and</w:t>
      </w:r>
      <w:r w:rsidRPr="00FE2804">
        <w:rPr>
          <w:rFonts w:cstheme="majorBidi"/>
          <w:color w:val="auto"/>
        </w:rPr>
        <w:t xml:space="preserve"> </w:t>
      </w:r>
      <w:r w:rsidRPr="00FE2804">
        <w:rPr>
          <w:rStyle w:val="hps"/>
          <w:rFonts w:cstheme="majorBidi"/>
          <w:color w:val="auto"/>
        </w:rPr>
        <w:t>older</w:t>
      </w:r>
      <w:r w:rsidRPr="00FE2804">
        <w:rPr>
          <w:rFonts w:cstheme="majorBidi"/>
          <w:color w:val="auto"/>
        </w:rPr>
        <w:t xml:space="preserve"> </w:t>
      </w:r>
      <w:r w:rsidRPr="00FE2804">
        <w:rPr>
          <w:rStyle w:val="hps"/>
          <w:rFonts w:cstheme="majorBidi"/>
          <w:color w:val="auto"/>
        </w:rPr>
        <w:t>plasmids</w:t>
      </w:r>
      <w:r w:rsidRPr="00FE2804">
        <w:rPr>
          <w:rFonts w:cstheme="majorBidi"/>
          <w:color w:val="auto"/>
        </w:rPr>
        <w:t xml:space="preserve"> </w:t>
      </w:r>
      <w:r w:rsidRPr="00FE2804">
        <w:rPr>
          <w:rStyle w:val="hps"/>
          <w:rFonts w:cstheme="majorBidi"/>
          <w:color w:val="auto"/>
        </w:rPr>
        <w:t>is only</w:t>
      </w:r>
      <w:r w:rsidRPr="00FE2804">
        <w:rPr>
          <w:rFonts w:cstheme="majorBidi"/>
          <w:color w:val="auto"/>
        </w:rPr>
        <w:t xml:space="preserve"> </w:t>
      </w:r>
      <w:r w:rsidRPr="00FE2804">
        <w:rPr>
          <w:rStyle w:val="hps"/>
          <w:rFonts w:cstheme="majorBidi"/>
          <w:color w:val="auto"/>
        </w:rPr>
        <w:t>about 0.8</w:t>
      </w:r>
      <w:r w:rsidRPr="00FE2804">
        <w:rPr>
          <w:rFonts w:cstheme="majorBidi"/>
          <w:color w:val="auto"/>
        </w:rPr>
        <w:t xml:space="preserve">% of </w:t>
      </w:r>
      <w:r w:rsidRPr="00FE2804">
        <w:rPr>
          <w:rStyle w:val="hps"/>
          <w:rFonts w:cstheme="majorBidi"/>
          <w:color w:val="auto"/>
        </w:rPr>
        <w:t>the</w:t>
      </w:r>
      <w:r w:rsidRPr="00FE2804">
        <w:rPr>
          <w:rFonts w:cstheme="majorBidi"/>
          <w:color w:val="auto"/>
        </w:rPr>
        <w:t xml:space="preserve"> </w:t>
      </w:r>
      <w:r w:rsidRPr="00FE2804">
        <w:rPr>
          <w:rStyle w:val="hps"/>
          <w:rFonts w:cstheme="majorBidi"/>
          <w:color w:val="auto"/>
        </w:rPr>
        <w:t>size</w:t>
      </w:r>
      <w:r w:rsidRPr="00FE2804">
        <w:rPr>
          <w:rFonts w:cstheme="majorBidi"/>
          <w:color w:val="auto"/>
        </w:rPr>
        <w:t xml:space="preserve"> </w:t>
      </w:r>
      <w:r w:rsidRPr="00FE2804">
        <w:rPr>
          <w:rStyle w:val="hps"/>
          <w:rFonts w:cstheme="majorBidi"/>
          <w:color w:val="auto"/>
        </w:rPr>
        <w:t>of</w:t>
      </w:r>
      <w:r w:rsidRPr="00FE2804">
        <w:rPr>
          <w:rFonts w:cstheme="majorBidi"/>
          <w:color w:val="auto"/>
        </w:rPr>
        <w:t xml:space="preserve"> </w:t>
      </w:r>
      <w:r w:rsidRPr="00FE2804">
        <w:rPr>
          <w:rStyle w:val="hps"/>
          <w:rFonts w:cstheme="majorBidi"/>
          <w:color w:val="auto"/>
        </w:rPr>
        <w:t>the</w:t>
      </w:r>
      <w:r w:rsidRPr="00FE2804">
        <w:rPr>
          <w:rFonts w:cstheme="majorBidi"/>
          <w:color w:val="auto"/>
        </w:rPr>
        <w:t xml:space="preserve"> </w:t>
      </w:r>
      <w:r w:rsidRPr="00FE2804">
        <w:rPr>
          <w:rStyle w:val="hps"/>
          <w:rFonts w:cstheme="majorBidi"/>
          <w:color w:val="auto"/>
        </w:rPr>
        <w:t>bacteria</w:t>
      </w:r>
      <w:r w:rsidRPr="00FE2804">
        <w:rPr>
          <w:rFonts w:cstheme="majorBidi"/>
          <w:color w:val="auto"/>
        </w:rPr>
        <w:t xml:space="preserve"> </w:t>
      </w:r>
      <w:r w:rsidRPr="00FE2804">
        <w:rPr>
          <w:rStyle w:val="hps"/>
          <w:rFonts w:cstheme="majorBidi"/>
          <w:i/>
          <w:color w:val="auto"/>
        </w:rPr>
        <w:t>E.</w:t>
      </w:r>
      <w:r w:rsidRPr="00FE2804">
        <w:rPr>
          <w:rFonts w:cstheme="majorBidi"/>
          <w:i/>
          <w:color w:val="auto"/>
        </w:rPr>
        <w:t xml:space="preserve"> </w:t>
      </w:r>
      <w:r w:rsidRPr="00FE2804">
        <w:rPr>
          <w:rStyle w:val="hps"/>
          <w:rFonts w:cstheme="majorBidi"/>
          <w:i/>
          <w:color w:val="auto"/>
        </w:rPr>
        <w:t>coli</w:t>
      </w:r>
      <w:r w:rsidRPr="00FE2804">
        <w:rPr>
          <w:rFonts w:cstheme="majorBidi"/>
          <w:color w:val="auto"/>
        </w:rPr>
        <w:t xml:space="preserve"> </w:t>
      </w:r>
      <w:r w:rsidRPr="00FE2804">
        <w:rPr>
          <w:rStyle w:val="hps"/>
          <w:rFonts w:cstheme="majorBidi"/>
          <w:color w:val="auto"/>
        </w:rPr>
        <w:t>chromosome</w:t>
      </w:r>
      <w:r w:rsidRPr="00FE2804">
        <w:rPr>
          <w:rFonts w:cstheme="majorBidi"/>
          <w:color w:val="auto"/>
        </w:rPr>
        <w:t xml:space="preserve"> </w:t>
      </w:r>
      <w:r w:rsidRPr="00FE2804">
        <w:rPr>
          <w:rStyle w:val="hps"/>
          <w:rFonts w:cstheme="majorBidi"/>
          <w:color w:val="auto"/>
        </w:rPr>
        <w:t>despite</w:t>
      </w:r>
      <w:r w:rsidRPr="00FE2804">
        <w:rPr>
          <w:rFonts w:cstheme="majorBidi"/>
          <w:color w:val="auto"/>
        </w:rPr>
        <w:t xml:space="preserve"> </w:t>
      </w:r>
      <w:r w:rsidRPr="00FE2804">
        <w:rPr>
          <w:rStyle w:val="hps"/>
          <w:rFonts w:cstheme="majorBidi"/>
          <w:color w:val="auto"/>
        </w:rPr>
        <w:t>the</w:t>
      </w:r>
      <w:r w:rsidRPr="00FE2804">
        <w:rPr>
          <w:rFonts w:cstheme="majorBidi"/>
          <w:color w:val="auto"/>
        </w:rPr>
        <w:t xml:space="preserve"> </w:t>
      </w:r>
      <w:r w:rsidRPr="00FE2804">
        <w:rPr>
          <w:rStyle w:val="hps"/>
          <w:rFonts w:cstheme="majorBidi"/>
          <w:color w:val="auto"/>
        </w:rPr>
        <w:t>presence</w:t>
      </w:r>
      <w:r w:rsidRPr="00FE2804">
        <w:rPr>
          <w:rFonts w:cstheme="majorBidi"/>
          <w:color w:val="auto"/>
        </w:rPr>
        <w:t xml:space="preserve"> </w:t>
      </w:r>
      <w:r w:rsidRPr="00FE2804">
        <w:rPr>
          <w:rStyle w:val="hps"/>
          <w:rFonts w:cstheme="majorBidi"/>
          <w:color w:val="auto"/>
        </w:rPr>
        <w:t>of</w:t>
      </w:r>
      <w:r w:rsidRPr="00FE2804">
        <w:rPr>
          <w:rFonts w:cstheme="majorBidi"/>
          <w:color w:val="auto"/>
        </w:rPr>
        <w:t xml:space="preserve"> </w:t>
      </w:r>
      <w:r w:rsidRPr="00FE2804">
        <w:rPr>
          <w:rStyle w:val="hps"/>
          <w:rFonts w:cstheme="majorBidi"/>
          <w:color w:val="auto"/>
        </w:rPr>
        <w:t>other</w:t>
      </w:r>
      <w:r w:rsidRPr="00FE2804">
        <w:rPr>
          <w:rFonts w:cstheme="majorBidi"/>
          <w:color w:val="auto"/>
        </w:rPr>
        <w:t xml:space="preserve"> </w:t>
      </w:r>
      <w:r w:rsidRPr="00FE2804">
        <w:rPr>
          <w:rStyle w:val="hps"/>
          <w:rFonts w:cstheme="majorBidi"/>
          <w:color w:val="auto"/>
        </w:rPr>
        <w:t>plasmids</w:t>
      </w:r>
      <w:r w:rsidRPr="00FE2804">
        <w:rPr>
          <w:rFonts w:cstheme="majorBidi"/>
          <w:color w:val="auto"/>
        </w:rPr>
        <w:t xml:space="preserve"> </w:t>
      </w:r>
      <w:r w:rsidRPr="00FE2804">
        <w:rPr>
          <w:rStyle w:val="hps"/>
          <w:rFonts w:cstheme="majorBidi"/>
          <w:color w:val="auto"/>
        </w:rPr>
        <w:t>smaller than</w:t>
      </w:r>
      <w:r w:rsidRPr="00FE2804">
        <w:rPr>
          <w:rFonts w:cstheme="majorBidi"/>
          <w:color w:val="auto"/>
        </w:rPr>
        <w:t xml:space="preserve"> </w:t>
      </w:r>
      <w:r w:rsidRPr="00FE2804">
        <w:rPr>
          <w:rStyle w:val="hps"/>
          <w:rFonts w:cstheme="majorBidi"/>
          <w:color w:val="auto"/>
        </w:rPr>
        <w:t>this</w:t>
      </w:r>
      <w:r w:rsidRPr="00FE2804">
        <w:rPr>
          <w:rFonts w:cstheme="majorBidi"/>
          <w:color w:val="auto"/>
        </w:rPr>
        <w:t xml:space="preserve"> </w:t>
      </w:r>
      <w:r w:rsidRPr="00FE2804">
        <w:rPr>
          <w:rStyle w:val="hps"/>
          <w:rFonts w:cstheme="majorBidi"/>
          <w:color w:val="auto"/>
        </w:rPr>
        <w:t>size</w:t>
      </w:r>
      <w:r w:rsidRPr="00FE2804">
        <w:rPr>
          <w:rFonts w:cstheme="majorBidi"/>
          <w:color w:val="auto"/>
        </w:rPr>
        <w:t xml:space="preserve"> </w:t>
      </w:r>
      <w:r w:rsidRPr="00FE2804">
        <w:rPr>
          <w:rStyle w:val="hps"/>
          <w:rFonts w:cstheme="majorBidi"/>
          <w:color w:val="auto"/>
        </w:rPr>
        <w:t>much</w:t>
      </w:r>
      <w:r w:rsidRPr="00FE2804">
        <w:rPr>
          <w:rFonts w:cstheme="majorBidi"/>
          <w:color w:val="auto"/>
        </w:rPr>
        <w:t xml:space="preserve"> </w:t>
      </w:r>
      <w:r w:rsidRPr="00FE2804">
        <w:rPr>
          <w:rStyle w:val="hps"/>
          <w:rFonts w:cstheme="majorBidi"/>
          <w:color w:val="auto"/>
        </w:rPr>
        <w:t>despite the</w:t>
      </w:r>
      <w:r w:rsidRPr="00FE2804">
        <w:rPr>
          <w:rFonts w:cstheme="majorBidi"/>
          <w:color w:val="auto"/>
        </w:rPr>
        <w:t xml:space="preserve"> </w:t>
      </w:r>
      <w:r w:rsidRPr="00FE2804">
        <w:rPr>
          <w:rStyle w:val="hps"/>
          <w:rFonts w:cstheme="majorBidi"/>
          <w:color w:val="auto"/>
        </w:rPr>
        <w:t>similarity</w:t>
      </w:r>
      <w:r w:rsidRPr="00FE2804">
        <w:rPr>
          <w:rFonts w:cstheme="majorBidi"/>
          <w:color w:val="auto"/>
        </w:rPr>
        <w:t xml:space="preserve"> </w:t>
      </w:r>
      <w:r w:rsidRPr="00FE2804">
        <w:rPr>
          <w:rStyle w:val="hps"/>
          <w:rFonts w:cstheme="majorBidi"/>
          <w:color w:val="auto"/>
        </w:rPr>
        <w:t>of</w:t>
      </w:r>
      <w:r w:rsidRPr="00FE2804">
        <w:rPr>
          <w:rFonts w:cstheme="majorBidi"/>
          <w:color w:val="auto"/>
        </w:rPr>
        <w:t xml:space="preserve"> </w:t>
      </w:r>
      <w:r w:rsidRPr="00FE2804">
        <w:rPr>
          <w:rStyle w:val="hps"/>
          <w:rFonts w:cstheme="majorBidi"/>
          <w:color w:val="auto"/>
        </w:rPr>
        <w:t>the</w:t>
      </w:r>
      <w:r w:rsidRPr="00FE2804">
        <w:rPr>
          <w:rFonts w:cstheme="majorBidi"/>
          <w:color w:val="auto"/>
        </w:rPr>
        <w:t xml:space="preserve"> </w:t>
      </w:r>
      <w:r w:rsidRPr="00FE2804">
        <w:rPr>
          <w:rStyle w:val="hps"/>
          <w:rFonts w:cstheme="majorBidi"/>
          <w:color w:val="auto"/>
        </w:rPr>
        <w:t>Pl</w:t>
      </w:r>
      <w:r w:rsidRPr="00FE2804">
        <w:rPr>
          <w:rFonts w:cstheme="majorBidi"/>
          <w:color w:val="auto"/>
        </w:rPr>
        <w:t xml:space="preserve">. </w:t>
      </w:r>
      <w:r w:rsidRPr="00FE2804">
        <w:rPr>
          <w:rStyle w:val="hps"/>
          <w:rFonts w:cstheme="majorBidi"/>
          <w:color w:val="auto"/>
        </w:rPr>
        <w:t>DNA &amp; Ch.</w:t>
      </w:r>
      <w:r w:rsidRPr="00FE2804">
        <w:rPr>
          <w:rFonts w:cstheme="majorBidi"/>
          <w:color w:val="auto"/>
        </w:rPr>
        <w:t xml:space="preserve"> </w:t>
      </w:r>
      <w:r w:rsidRPr="00FE2804">
        <w:rPr>
          <w:rStyle w:val="hps"/>
          <w:rFonts w:cstheme="majorBidi"/>
          <w:color w:val="auto"/>
        </w:rPr>
        <w:t>DNA</w:t>
      </w:r>
      <w:r w:rsidRPr="00FE2804">
        <w:rPr>
          <w:rFonts w:cstheme="majorBidi"/>
          <w:color w:val="auto"/>
        </w:rPr>
        <w:t xml:space="preserve"> </w:t>
      </w:r>
      <w:r w:rsidRPr="00FE2804">
        <w:rPr>
          <w:rStyle w:val="hps"/>
          <w:rFonts w:cstheme="majorBidi"/>
          <w:color w:val="auto"/>
        </w:rPr>
        <w:t>in</w:t>
      </w:r>
      <w:r w:rsidRPr="00FE2804">
        <w:rPr>
          <w:rFonts w:cstheme="majorBidi"/>
          <w:color w:val="auto"/>
        </w:rPr>
        <w:t xml:space="preserve"> </w:t>
      </w:r>
      <w:r w:rsidRPr="00FE2804">
        <w:rPr>
          <w:rStyle w:val="hps"/>
          <w:rFonts w:cstheme="majorBidi"/>
          <w:color w:val="auto"/>
        </w:rPr>
        <w:t>a</w:t>
      </w:r>
      <w:r w:rsidRPr="00FE2804">
        <w:rPr>
          <w:rFonts w:cstheme="majorBidi"/>
          <w:color w:val="auto"/>
        </w:rPr>
        <w:t xml:space="preserve"> </w:t>
      </w:r>
      <w:r w:rsidRPr="00FE2804">
        <w:rPr>
          <w:rStyle w:val="hps"/>
          <w:rFonts w:cstheme="majorBidi"/>
          <w:color w:val="auto"/>
        </w:rPr>
        <w:t>circular</w:t>
      </w:r>
      <w:r w:rsidRPr="00FE2804">
        <w:rPr>
          <w:rFonts w:cstheme="majorBidi"/>
          <w:color w:val="auto"/>
        </w:rPr>
        <w:t xml:space="preserve"> </w:t>
      </w:r>
      <w:r w:rsidRPr="00FE2804">
        <w:rPr>
          <w:rStyle w:val="hps"/>
          <w:rFonts w:cstheme="majorBidi"/>
          <w:color w:val="auto"/>
        </w:rPr>
        <w:t>being a</w:t>
      </w:r>
      <w:r w:rsidRPr="00FE2804">
        <w:rPr>
          <w:rFonts w:cstheme="majorBidi"/>
          <w:color w:val="auto"/>
        </w:rPr>
        <w:t xml:space="preserve"> </w:t>
      </w:r>
      <w:r w:rsidRPr="00FE2804">
        <w:rPr>
          <w:rStyle w:val="hps"/>
          <w:rFonts w:cstheme="majorBidi"/>
          <w:color w:val="auto"/>
        </w:rPr>
        <w:t>single</w:t>
      </w:r>
      <w:r w:rsidRPr="00FE2804">
        <w:rPr>
          <w:rFonts w:cstheme="majorBidi"/>
          <w:color w:val="auto"/>
        </w:rPr>
        <w:t xml:space="preserve"> </w:t>
      </w:r>
      <w:r w:rsidRPr="00FE2804">
        <w:rPr>
          <w:rStyle w:val="hps"/>
          <w:rFonts w:cstheme="majorBidi"/>
          <w:color w:val="auto"/>
        </w:rPr>
        <w:t>binary</w:t>
      </w:r>
      <w:r w:rsidRPr="00FE2804">
        <w:rPr>
          <w:rFonts w:cstheme="majorBidi"/>
          <w:color w:val="auto"/>
        </w:rPr>
        <w:t xml:space="preserve"> </w:t>
      </w:r>
      <w:r w:rsidRPr="00FE2804">
        <w:rPr>
          <w:rStyle w:val="hps"/>
          <w:rFonts w:cstheme="majorBidi"/>
          <w:color w:val="auto"/>
        </w:rPr>
        <w:t>string</w:t>
      </w:r>
      <w:r w:rsidRPr="00FE2804">
        <w:rPr>
          <w:rFonts w:cstheme="majorBidi"/>
          <w:color w:val="auto"/>
        </w:rPr>
        <w:t xml:space="preserve"> </w:t>
      </w:r>
      <w:r w:rsidRPr="00FE2804">
        <w:rPr>
          <w:rStyle w:val="hps"/>
          <w:rFonts w:cstheme="majorBidi"/>
          <w:color w:val="auto"/>
        </w:rPr>
        <w:t>but</w:t>
      </w:r>
      <w:r w:rsidRPr="00FE2804">
        <w:rPr>
          <w:rFonts w:cstheme="majorBidi"/>
          <w:color w:val="auto"/>
        </w:rPr>
        <w:t xml:space="preserve"> </w:t>
      </w:r>
      <w:r w:rsidRPr="00FE2804">
        <w:rPr>
          <w:rStyle w:val="hps"/>
          <w:rFonts w:cstheme="majorBidi"/>
          <w:color w:val="auto"/>
        </w:rPr>
        <w:t>there</w:t>
      </w:r>
      <w:r w:rsidRPr="00FE2804">
        <w:rPr>
          <w:rFonts w:cstheme="majorBidi"/>
          <w:color w:val="auto"/>
        </w:rPr>
        <w:t xml:space="preserve"> </w:t>
      </w:r>
      <w:r w:rsidRPr="00FE2804">
        <w:rPr>
          <w:rStyle w:val="hps"/>
          <w:rFonts w:cstheme="majorBidi"/>
          <w:color w:val="auto"/>
        </w:rPr>
        <w:t>inside the cell</w:t>
      </w:r>
      <w:r w:rsidRPr="00FE2804">
        <w:rPr>
          <w:rFonts w:cstheme="majorBidi"/>
          <w:color w:val="auto"/>
        </w:rPr>
        <w:t xml:space="preserve"> </w:t>
      </w:r>
      <w:r w:rsidRPr="00FE2804">
        <w:rPr>
          <w:rStyle w:val="hps"/>
          <w:rFonts w:cstheme="majorBidi"/>
          <w:color w:val="auto"/>
        </w:rPr>
        <w:t>differently from the</w:t>
      </w:r>
      <w:r w:rsidRPr="00FE2804">
        <w:rPr>
          <w:rFonts w:cstheme="majorBidi"/>
          <w:color w:val="auto"/>
        </w:rPr>
        <w:t xml:space="preserve"> </w:t>
      </w:r>
      <w:r w:rsidRPr="00FE2804">
        <w:rPr>
          <w:rStyle w:val="hps"/>
          <w:rFonts w:cstheme="majorBidi"/>
          <w:color w:val="auto"/>
        </w:rPr>
        <w:t>chromosome</w:t>
      </w:r>
      <w:r w:rsidRPr="00FE2804">
        <w:rPr>
          <w:rFonts w:cstheme="majorBidi"/>
          <w:color w:val="auto"/>
        </w:rPr>
        <w:t xml:space="preserve"> </w:t>
      </w:r>
      <w:r w:rsidRPr="00FE2804">
        <w:rPr>
          <w:rStyle w:val="hps"/>
          <w:rFonts w:cstheme="majorBidi"/>
          <w:color w:val="auto"/>
        </w:rPr>
        <w:t>where</w:t>
      </w:r>
      <w:r w:rsidRPr="00FE2804">
        <w:rPr>
          <w:rFonts w:cstheme="majorBidi"/>
          <w:color w:val="auto"/>
        </w:rPr>
        <w:t xml:space="preserve"> </w:t>
      </w:r>
      <w:r w:rsidRPr="00FE2804">
        <w:rPr>
          <w:rStyle w:val="hps"/>
          <w:rFonts w:cstheme="majorBidi"/>
          <w:color w:val="auto"/>
        </w:rPr>
        <w:t>the</w:t>
      </w:r>
      <w:r w:rsidRPr="00FE2804">
        <w:rPr>
          <w:rFonts w:cstheme="majorBidi"/>
          <w:color w:val="auto"/>
        </w:rPr>
        <w:t xml:space="preserve"> </w:t>
      </w:r>
      <w:r w:rsidRPr="00FE2804">
        <w:rPr>
          <w:rStyle w:val="hps"/>
          <w:rFonts w:cstheme="majorBidi"/>
          <w:color w:val="auto"/>
        </w:rPr>
        <w:t>plasmids</w:t>
      </w:r>
      <w:r w:rsidRPr="00FE2804">
        <w:rPr>
          <w:rFonts w:cstheme="majorBidi"/>
          <w:color w:val="auto"/>
        </w:rPr>
        <w:t xml:space="preserve"> </w:t>
      </w:r>
      <w:r w:rsidRPr="00FE2804">
        <w:rPr>
          <w:rStyle w:val="hps"/>
          <w:rFonts w:cstheme="majorBidi"/>
          <w:color w:val="auto"/>
        </w:rPr>
        <w:t>strongly</w:t>
      </w:r>
      <w:r w:rsidRPr="00FE2804">
        <w:rPr>
          <w:rFonts w:cstheme="majorBidi"/>
          <w:color w:val="auto"/>
        </w:rPr>
        <w:t xml:space="preserve"> </w:t>
      </w:r>
      <w:r w:rsidRPr="00FE2804">
        <w:rPr>
          <w:rStyle w:val="hps"/>
          <w:rFonts w:cstheme="majorBidi"/>
          <w:color w:val="auto"/>
        </w:rPr>
        <w:t>wrapped around</w:t>
      </w:r>
      <w:r w:rsidRPr="00FE2804">
        <w:rPr>
          <w:rFonts w:cstheme="majorBidi"/>
          <w:color w:val="auto"/>
        </w:rPr>
        <w:t xml:space="preserve"> </w:t>
      </w:r>
      <w:r w:rsidRPr="00FE2804">
        <w:rPr>
          <w:rStyle w:val="hps"/>
          <w:rFonts w:cstheme="majorBidi"/>
          <w:color w:val="auto"/>
        </w:rPr>
        <w:t>itself</w:t>
      </w:r>
      <w:r w:rsidRPr="00FE2804">
        <w:rPr>
          <w:rFonts w:cstheme="majorBidi"/>
          <w:color w:val="auto"/>
        </w:rPr>
        <w:t xml:space="preserve">, creating what </w:t>
      </w:r>
      <w:r w:rsidRPr="00FE2804">
        <w:rPr>
          <w:rStyle w:val="hps"/>
          <w:rFonts w:cstheme="majorBidi"/>
          <w:color w:val="auto"/>
        </w:rPr>
        <w:t>is</w:t>
      </w:r>
      <w:r w:rsidRPr="00FE2804">
        <w:rPr>
          <w:rFonts w:cstheme="majorBidi"/>
          <w:color w:val="auto"/>
        </w:rPr>
        <w:t xml:space="preserve"> </w:t>
      </w:r>
      <w:r w:rsidRPr="00FE2804">
        <w:rPr>
          <w:rStyle w:val="hps"/>
          <w:rFonts w:cstheme="majorBidi"/>
          <w:color w:val="auto"/>
        </w:rPr>
        <w:t>known</w:t>
      </w:r>
      <w:r w:rsidRPr="00FE2804">
        <w:rPr>
          <w:rFonts w:cstheme="majorBidi"/>
          <w:color w:val="auto"/>
        </w:rPr>
        <w:t xml:space="preserve"> Super coiled plasmid</w:t>
      </w:r>
      <w:r w:rsidRPr="00FE2804">
        <w:rPr>
          <w:rFonts w:cstheme="majorBidi"/>
          <w:color w:val="auto"/>
          <w:rtl/>
        </w:rPr>
        <w:t xml:space="preserve"> </w:t>
      </w:r>
      <w:r w:rsidRPr="00FE2804">
        <w:rPr>
          <w:rFonts w:cstheme="majorBidi"/>
          <w:color w:val="auto"/>
        </w:rPr>
        <w:t>or</w:t>
      </w:r>
      <w:r w:rsidRPr="00FE2804">
        <w:rPr>
          <w:rFonts w:cstheme="majorBidi"/>
          <w:color w:val="auto"/>
          <w:rtl/>
        </w:rPr>
        <w:t xml:space="preserve"> </w:t>
      </w:r>
      <w:r w:rsidRPr="00FE2804">
        <w:rPr>
          <w:rFonts w:cstheme="majorBidi"/>
          <w:color w:val="auto"/>
        </w:rPr>
        <w:t xml:space="preserve">Covalently closed  circular (C.C.C.). </w:t>
      </w:r>
      <w:r w:rsidRPr="00FE2804">
        <w:rPr>
          <w:color w:val="auto"/>
        </w:rPr>
        <w:t xml:space="preserve"> </w:t>
      </w:r>
      <w:r w:rsidRPr="00FE2804">
        <w:rPr>
          <w:rFonts w:cstheme="majorBidi"/>
          <w:color w:val="auto"/>
        </w:rPr>
        <w:t>If phenotypic markers of a plasmid (e.g. antibiotic resistances) are known, it is recommended to grow the cells under selective pressure to avoid plasmid loss.</w:t>
      </w:r>
    </w:p>
    <w:p w14:paraId="030302AB" w14:textId="77777777" w:rsidR="005D0962" w:rsidRPr="00FE2804" w:rsidRDefault="005D0962" w:rsidP="006D6821">
      <w:pPr>
        <w:pStyle w:val="Default"/>
        <w:spacing w:line="360" w:lineRule="auto"/>
        <w:jc w:val="both"/>
        <w:rPr>
          <w:rFonts w:cstheme="majorBidi"/>
          <w:color w:val="auto"/>
        </w:rPr>
      </w:pPr>
    </w:p>
    <w:p w14:paraId="2589FC5E" w14:textId="77777777" w:rsidR="005D0962" w:rsidRPr="00FE2804" w:rsidRDefault="005D0962" w:rsidP="005D0962">
      <w:pPr>
        <w:autoSpaceDE w:val="0"/>
        <w:autoSpaceDN w:val="0"/>
        <w:adjustRightInd w:val="0"/>
        <w:rPr>
          <w:rStyle w:val="Hyperlink"/>
          <w:rFonts w:ascii="Arial" w:hAnsi="Arial" w:cstheme="majorBidi"/>
          <w:b/>
          <w:bCs/>
          <w:color w:val="auto"/>
          <w:sz w:val="24"/>
          <w:szCs w:val="24"/>
          <w:u w:val="none"/>
          <w:lang w:bidi="ar-IQ"/>
        </w:rPr>
      </w:pPr>
      <w:r w:rsidRPr="00FE2804">
        <w:rPr>
          <w:rStyle w:val="Hyperlink"/>
          <w:rFonts w:ascii="Arial" w:hAnsi="Arial" w:cstheme="majorBidi"/>
          <w:b/>
          <w:bCs/>
          <w:color w:val="auto"/>
          <w:sz w:val="24"/>
          <w:szCs w:val="24"/>
          <w:u w:val="none"/>
          <w:lang w:bidi="ar-IQ"/>
        </w:rPr>
        <w:t>Plasmids preparation:</w:t>
      </w:r>
    </w:p>
    <w:p w14:paraId="39A35600" w14:textId="77777777" w:rsidR="005D0962" w:rsidRPr="00FE2804" w:rsidRDefault="00FE2804" w:rsidP="005D0962">
      <w:pPr>
        <w:autoSpaceDE w:val="0"/>
        <w:autoSpaceDN w:val="0"/>
        <w:adjustRightInd w:val="0"/>
        <w:rPr>
          <w:rStyle w:val="Hyperlink"/>
          <w:rFonts w:ascii="Arial" w:hAnsi="Arial"/>
          <w:color w:val="auto"/>
          <w:sz w:val="24"/>
          <w:szCs w:val="24"/>
          <w:u w:val="none"/>
          <w:lang w:bidi="ar-IQ"/>
        </w:rPr>
      </w:pPr>
      <w:r>
        <w:rPr>
          <w:rStyle w:val="Hyperlink"/>
          <w:rFonts w:ascii="Arial" w:hAnsi="Arial" w:cstheme="majorBidi"/>
          <w:b/>
          <w:bCs/>
          <w:color w:val="auto"/>
          <w:sz w:val="24"/>
          <w:szCs w:val="24"/>
          <w:u w:val="none"/>
          <w:lang w:bidi="ar-IQ"/>
        </w:rPr>
        <w:t>Boiling method</w:t>
      </w:r>
      <w:r w:rsidR="005D0962" w:rsidRPr="00FE2804">
        <w:rPr>
          <w:rStyle w:val="Hyperlink"/>
          <w:rFonts w:ascii="Arial" w:hAnsi="Arial" w:cstheme="majorBidi"/>
          <w:b/>
          <w:bCs/>
          <w:color w:val="auto"/>
          <w:sz w:val="24"/>
          <w:szCs w:val="24"/>
          <w:u w:val="none"/>
          <w:lang w:bidi="ar-IQ"/>
        </w:rPr>
        <w:t xml:space="preserve">: </w:t>
      </w:r>
    </w:p>
    <w:p w14:paraId="4A272327" w14:textId="233DA47A" w:rsidR="005D0962" w:rsidRPr="00FE2804" w:rsidRDefault="005D0962" w:rsidP="00FD521A">
      <w:pPr>
        <w:autoSpaceDE w:val="0"/>
        <w:autoSpaceDN w:val="0"/>
        <w:adjustRightInd w:val="0"/>
        <w:spacing w:line="276" w:lineRule="auto"/>
        <w:jc w:val="both"/>
        <w:rPr>
          <w:rStyle w:val="Hyperlink"/>
          <w:rFonts w:ascii="Arial" w:hAnsi="Arial" w:cstheme="majorBidi"/>
          <w:color w:val="auto"/>
          <w:sz w:val="24"/>
          <w:szCs w:val="24"/>
          <w:u w:val="none"/>
          <w:lang w:bidi="ar-IQ"/>
        </w:rPr>
      </w:pPr>
      <w:r w:rsidRPr="00FE2804">
        <w:rPr>
          <w:rStyle w:val="Hyperlink"/>
          <w:rFonts w:ascii="Arial" w:hAnsi="Arial" w:cstheme="majorBidi"/>
          <w:color w:val="auto"/>
          <w:sz w:val="24"/>
          <w:szCs w:val="24"/>
          <w:u w:val="none"/>
          <w:lang w:bidi="ar-IQ"/>
        </w:rPr>
        <w:t xml:space="preserve">The boiling </w:t>
      </w:r>
      <w:proofErr w:type="spellStart"/>
      <w:r w:rsidRPr="00FE2804">
        <w:rPr>
          <w:rStyle w:val="Hyperlink"/>
          <w:rFonts w:ascii="Arial" w:hAnsi="Arial" w:cstheme="majorBidi"/>
          <w:color w:val="auto"/>
          <w:sz w:val="24"/>
          <w:szCs w:val="24"/>
          <w:u w:val="none"/>
          <w:lang w:bidi="ar-IQ"/>
        </w:rPr>
        <w:t>lysis</w:t>
      </w:r>
      <w:proofErr w:type="spellEnd"/>
      <w:r w:rsidRPr="00FE2804">
        <w:rPr>
          <w:rStyle w:val="Hyperlink"/>
          <w:rFonts w:ascii="Arial" w:hAnsi="Arial" w:cstheme="majorBidi"/>
          <w:color w:val="auto"/>
          <w:sz w:val="24"/>
          <w:szCs w:val="24"/>
          <w:u w:val="none"/>
          <w:lang w:bidi="ar-IQ"/>
        </w:rPr>
        <w:t xml:space="preserve"> method of plasmid isolation is quick and is recommended for isolation of small plasmids (up to 10 kb). Plasmid with size larger than 10 kb should be isolated by other methods (e.g., alkaline </w:t>
      </w:r>
      <w:proofErr w:type="spellStart"/>
      <w:r w:rsidRPr="00FE2804">
        <w:rPr>
          <w:rStyle w:val="Hyperlink"/>
          <w:rFonts w:ascii="Arial" w:hAnsi="Arial" w:cstheme="majorBidi"/>
          <w:color w:val="auto"/>
          <w:sz w:val="24"/>
          <w:szCs w:val="24"/>
          <w:u w:val="none"/>
          <w:lang w:bidi="ar-IQ"/>
        </w:rPr>
        <w:t>lysis</w:t>
      </w:r>
      <w:proofErr w:type="spellEnd"/>
      <w:r w:rsidRPr="00FE2804">
        <w:rPr>
          <w:rStyle w:val="Hyperlink"/>
          <w:rFonts w:ascii="Arial" w:hAnsi="Arial" w:cstheme="majorBidi"/>
          <w:color w:val="auto"/>
          <w:sz w:val="24"/>
          <w:szCs w:val="24"/>
          <w:u w:val="none"/>
          <w:lang w:bidi="ar-IQ"/>
        </w:rPr>
        <w:t xml:space="preserve"> method). The quality of plasmid, isolated by this method, is not as good as the plasmid isolated by alkaline </w:t>
      </w:r>
      <w:proofErr w:type="spellStart"/>
      <w:r w:rsidRPr="00FE2804">
        <w:rPr>
          <w:rStyle w:val="Hyperlink"/>
          <w:rFonts w:ascii="Arial" w:hAnsi="Arial" w:cstheme="majorBidi"/>
          <w:color w:val="auto"/>
          <w:sz w:val="24"/>
          <w:szCs w:val="24"/>
          <w:u w:val="none"/>
          <w:lang w:bidi="ar-IQ"/>
        </w:rPr>
        <w:t>lysis</w:t>
      </w:r>
      <w:proofErr w:type="spellEnd"/>
      <w:r w:rsidRPr="00FE2804">
        <w:rPr>
          <w:rStyle w:val="Hyperlink"/>
          <w:rFonts w:ascii="Arial" w:hAnsi="Arial" w:cstheme="majorBidi"/>
          <w:color w:val="auto"/>
          <w:sz w:val="24"/>
          <w:szCs w:val="24"/>
          <w:u w:val="none"/>
          <w:lang w:bidi="ar-IQ"/>
        </w:rPr>
        <w:t xml:space="preserve"> method. However, the quality is good enough for restriction digestion analysis. </w:t>
      </w:r>
      <w:r w:rsidRPr="00FE2804">
        <w:rPr>
          <w:rStyle w:val="Hyperlink"/>
          <w:rFonts w:ascii="Arial" w:hAnsi="Arial" w:cstheme="majorBidi"/>
          <w:color w:val="auto"/>
          <w:sz w:val="24"/>
          <w:szCs w:val="24"/>
          <w:u w:val="none"/>
          <w:lang w:bidi="ar-IQ"/>
        </w:rPr>
        <w:tab/>
        <w:t xml:space="preserve">In this method, the bacterial cells are given brief heat treatment in boiling water bath in </w:t>
      </w:r>
      <w:r w:rsidR="00E972E2">
        <w:rPr>
          <w:rStyle w:val="Hyperlink"/>
          <w:rFonts w:ascii="Arial" w:hAnsi="Arial" w:cstheme="majorBidi"/>
          <w:color w:val="auto"/>
          <w:sz w:val="24"/>
          <w:szCs w:val="24"/>
          <w:u w:val="none"/>
          <w:lang w:bidi="ar-IQ"/>
        </w:rPr>
        <w:t>presence of lysozyme and triton</w:t>
      </w:r>
      <w:r w:rsidRPr="00FE2804">
        <w:rPr>
          <w:rStyle w:val="Hyperlink"/>
          <w:rFonts w:ascii="Arial" w:hAnsi="Arial" w:cstheme="majorBidi"/>
          <w:color w:val="auto"/>
          <w:sz w:val="24"/>
          <w:szCs w:val="24"/>
          <w:u w:val="none"/>
          <w:lang w:bidi="ar-IQ"/>
        </w:rPr>
        <w:t xml:space="preserve">X-100. Plasmid DNA, due to its small size, comes out from the bacterial cell, whereas, genomic DNA remains trapped inside the cell.  Subsequent high speed centrifugation separates the plasmid DNA from rest of the cell debris, </w:t>
      </w:r>
      <w:r w:rsidRPr="00FE2804">
        <w:rPr>
          <w:rStyle w:val="Hyperlink"/>
          <w:rFonts w:ascii="Arial" w:hAnsi="Arial" w:cstheme="majorBidi"/>
          <w:color w:val="auto"/>
          <w:sz w:val="24"/>
          <w:szCs w:val="24"/>
          <w:u w:val="none"/>
          <w:lang w:bidi="ar-IQ"/>
        </w:rPr>
        <w:lastRenderedPageBreak/>
        <w:t xml:space="preserve">which form pellet. Pellet is removed and plasmid DNA is recovered by ethanol or </w:t>
      </w:r>
      <w:proofErr w:type="spellStart"/>
      <w:r w:rsidRPr="00FE2804">
        <w:rPr>
          <w:rStyle w:val="Hyperlink"/>
          <w:rFonts w:ascii="Arial" w:hAnsi="Arial" w:cstheme="majorBidi"/>
          <w:color w:val="auto"/>
          <w:sz w:val="24"/>
          <w:szCs w:val="24"/>
          <w:u w:val="none"/>
          <w:lang w:bidi="ar-IQ"/>
        </w:rPr>
        <w:t>isopropnol</w:t>
      </w:r>
      <w:proofErr w:type="spellEnd"/>
      <w:r w:rsidRPr="00FE2804">
        <w:rPr>
          <w:rStyle w:val="Hyperlink"/>
          <w:rFonts w:ascii="Arial" w:hAnsi="Arial" w:cstheme="majorBidi"/>
          <w:color w:val="auto"/>
          <w:sz w:val="24"/>
          <w:szCs w:val="24"/>
          <w:u w:val="none"/>
          <w:lang w:bidi="ar-IQ"/>
        </w:rPr>
        <w:t xml:space="preserve"> precipitation method.</w:t>
      </w:r>
    </w:p>
    <w:p w14:paraId="5A7C713F" w14:textId="77777777" w:rsidR="005D0962" w:rsidRPr="00FE2804" w:rsidRDefault="005D0962" w:rsidP="005D0962">
      <w:pPr>
        <w:pStyle w:val="ListParagraph"/>
        <w:autoSpaceDE w:val="0"/>
        <w:autoSpaceDN w:val="0"/>
        <w:bidi w:val="0"/>
        <w:adjustRightInd w:val="0"/>
        <w:spacing w:line="276" w:lineRule="auto"/>
        <w:ind w:left="420"/>
        <w:rPr>
          <w:rFonts w:ascii="Arial" w:hAnsi="Arial" w:cstheme="majorBidi"/>
        </w:rPr>
      </w:pPr>
    </w:p>
    <w:p w14:paraId="7311752B" w14:textId="23E4FBA9" w:rsidR="005D0962" w:rsidRPr="00FE2804" w:rsidRDefault="0062613D" w:rsidP="005D0962">
      <w:pPr>
        <w:jc w:val="both"/>
        <w:rPr>
          <w:rFonts w:ascii="Arial" w:hAnsi="Arial" w:cstheme="majorBidi"/>
          <w:sz w:val="24"/>
          <w:szCs w:val="24"/>
          <w:lang w:bidi="ar-IQ"/>
        </w:rPr>
      </w:pPr>
      <w:r>
        <w:rPr>
          <w:rFonts w:ascii="Arial" w:hAnsi="Arial" w:cstheme="majorBidi"/>
          <w:b/>
          <w:bCs/>
          <w:sz w:val="24"/>
          <w:szCs w:val="24"/>
          <w:lang w:bidi="ar-IQ"/>
        </w:rPr>
        <w:t>M</w:t>
      </w:r>
      <w:r w:rsidR="005D0962" w:rsidRPr="00FE2804">
        <w:rPr>
          <w:rFonts w:ascii="Arial" w:hAnsi="Arial" w:cstheme="majorBidi"/>
          <w:b/>
          <w:bCs/>
          <w:sz w:val="24"/>
          <w:szCs w:val="24"/>
          <w:lang w:bidi="ar-IQ"/>
        </w:rPr>
        <w:t xml:space="preserve">odified </w:t>
      </w:r>
      <w:proofErr w:type="gramStart"/>
      <w:r w:rsidR="005D0962" w:rsidRPr="00FE2804">
        <w:rPr>
          <w:rFonts w:ascii="Arial" w:hAnsi="Arial" w:cstheme="majorBidi"/>
          <w:b/>
          <w:bCs/>
          <w:sz w:val="24"/>
          <w:szCs w:val="24"/>
          <w:lang w:bidi="ar-IQ"/>
        </w:rPr>
        <w:t xml:space="preserve">alkaline  </w:t>
      </w:r>
      <w:r w:rsidR="005D0962" w:rsidRPr="00FE2804">
        <w:rPr>
          <w:rFonts w:ascii="Arial" w:hAnsi="Arial" w:cstheme="majorBidi"/>
          <w:b/>
          <w:bCs/>
          <w:sz w:val="24"/>
          <w:szCs w:val="24"/>
          <w:lang w:val="fr-CH"/>
        </w:rPr>
        <w:t>lysis</w:t>
      </w:r>
      <w:proofErr w:type="gramEnd"/>
      <w:r w:rsidR="005D0962" w:rsidRPr="00FE2804">
        <w:rPr>
          <w:rFonts w:ascii="Arial" w:hAnsi="Arial" w:cstheme="majorBidi"/>
          <w:b/>
          <w:bCs/>
          <w:sz w:val="24"/>
          <w:szCs w:val="24"/>
          <w:lang w:val="fr-CH"/>
        </w:rPr>
        <w:t xml:space="preserve"> </w:t>
      </w:r>
      <w:r w:rsidR="005D0962" w:rsidRPr="00FE2804">
        <w:rPr>
          <w:rFonts w:ascii="Arial" w:hAnsi="Arial" w:cstheme="majorBidi"/>
          <w:b/>
          <w:bCs/>
          <w:sz w:val="24"/>
          <w:szCs w:val="24"/>
          <w:lang w:bidi="ar-IQ"/>
        </w:rPr>
        <w:t>method</w:t>
      </w:r>
    </w:p>
    <w:p w14:paraId="7FC8F96A" w14:textId="77777777" w:rsidR="005D0962" w:rsidRPr="00FE2804" w:rsidRDefault="005D0962" w:rsidP="005D0962">
      <w:pPr>
        <w:shd w:val="clear" w:color="auto" w:fill="F5F5F5"/>
        <w:spacing w:after="136"/>
        <w:jc w:val="both"/>
        <w:textAlignment w:val="top"/>
        <w:rPr>
          <w:rFonts w:ascii="Arial" w:eastAsia="Times New Roman" w:hAnsi="Arial" w:cstheme="majorBidi"/>
          <w:sz w:val="24"/>
          <w:szCs w:val="24"/>
        </w:rPr>
      </w:pPr>
      <w:r w:rsidRPr="00B52720">
        <w:rPr>
          <w:rFonts w:ascii="Arial" w:eastAsia="Times New Roman" w:hAnsi="Arial" w:cstheme="majorBidi"/>
          <w:b/>
          <w:sz w:val="24"/>
          <w:szCs w:val="24"/>
        </w:rPr>
        <w:t>NOTE</w:t>
      </w:r>
      <w:r w:rsidRPr="00FE2804">
        <w:rPr>
          <w:rFonts w:ascii="Arial" w:eastAsia="Times New Roman" w:hAnsi="Arial" w:cstheme="majorBidi"/>
          <w:sz w:val="24"/>
          <w:szCs w:val="24"/>
        </w:rPr>
        <w:t xml:space="preserve">: In this experiment use </w:t>
      </w:r>
      <w:r w:rsidRPr="0062613D">
        <w:rPr>
          <w:rFonts w:ascii="Arial" w:eastAsia="Times New Roman" w:hAnsi="Arial" w:cstheme="majorBidi"/>
          <w:i/>
          <w:sz w:val="24"/>
          <w:szCs w:val="24"/>
        </w:rPr>
        <w:t>E. coli</w:t>
      </w:r>
      <w:r w:rsidRPr="00FE2804">
        <w:rPr>
          <w:rFonts w:ascii="Arial" w:eastAsia="Times New Roman" w:hAnsi="Arial" w:cstheme="majorBidi"/>
          <w:sz w:val="24"/>
          <w:szCs w:val="24"/>
        </w:rPr>
        <w:t xml:space="preserve"> carries Ampicillin resistance marker on plasmid RY121, which carries the gene, encodes for the β-lactamase.</w:t>
      </w:r>
    </w:p>
    <w:p w14:paraId="5C154F04" w14:textId="77777777" w:rsidR="005D0962" w:rsidRPr="00FE2804" w:rsidRDefault="005D0962" w:rsidP="005D0962">
      <w:pPr>
        <w:pStyle w:val="ListParagraph"/>
        <w:numPr>
          <w:ilvl w:val="0"/>
          <w:numId w:val="2"/>
        </w:numPr>
        <w:bidi w:val="0"/>
        <w:spacing w:line="276" w:lineRule="auto"/>
        <w:ind w:left="0"/>
        <w:jc w:val="both"/>
        <w:rPr>
          <w:rFonts w:ascii="Arial" w:hAnsi="Arial" w:cstheme="majorBidi"/>
          <w:lang w:bidi="ar-IQ"/>
        </w:rPr>
      </w:pPr>
      <w:r w:rsidRPr="00FE2804">
        <w:rPr>
          <w:rFonts w:ascii="Arial" w:hAnsi="Arial" w:cstheme="majorBidi"/>
        </w:rPr>
        <w:t>Inoculate bacteria into selective Brain heart infusion agar plates (</w:t>
      </w:r>
      <w:r w:rsidRPr="00FE2804">
        <w:rPr>
          <w:rFonts w:ascii="Arial" w:hAnsi="Arial" w:cstheme="majorBidi"/>
          <w:lang w:bidi="ar-IQ"/>
        </w:rPr>
        <w:t>Ampicillin) and</w:t>
      </w:r>
      <w:r w:rsidRPr="00FE2804">
        <w:rPr>
          <w:rFonts w:ascii="Arial" w:hAnsi="Arial" w:cstheme="majorBidi"/>
        </w:rPr>
        <w:t xml:space="preserve"> incubate plates overnight at 37°C in the shaker and then harvesting.</w:t>
      </w:r>
    </w:p>
    <w:p w14:paraId="388541DE" w14:textId="075EF533" w:rsidR="005D0962" w:rsidRPr="00FE2804" w:rsidRDefault="005D0962" w:rsidP="005D0962">
      <w:pPr>
        <w:pStyle w:val="ListParagraph"/>
        <w:numPr>
          <w:ilvl w:val="0"/>
          <w:numId w:val="2"/>
        </w:numPr>
        <w:bidi w:val="0"/>
        <w:spacing w:line="276" w:lineRule="auto"/>
        <w:ind w:left="0"/>
        <w:jc w:val="both"/>
        <w:rPr>
          <w:rFonts w:ascii="Arial" w:hAnsi="Arial" w:cstheme="majorBidi"/>
          <w:lang w:bidi="ar-IQ"/>
        </w:rPr>
      </w:pPr>
      <w:r w:rsidRPr="00FE2804">
        <w:rPr>
          <w:rFonts w:ascii="Arial" w:hAnsi="Arial" w:cstheme="majorBidi"/>
        </w:rPr>
        <w:t>Put</w:t>
      </w:r>
      <w:r w:rsidRPr="00FE2804">
        <w:rPr>
          <w:rFonts w:ascii="Arial" w:hAnsi="Arial" w:cstheme="majorBidi"/>
          <w:lang w:bidi="ar-IQ"/>
        </w:rPr>
        <w:t xml:space="preserve"> 2ml of TE buffer in </w:t>
      </w:r>
      <w:proofErr w:type="spellStart"/>
      <w:r w:rsidRPr="00FE2804">
        <w:rPr>
          <w:rFonts w:ascii="Arial" w:hAnsi="Arial" w:cstheme="majorBidi"/>
          <w:lang w:bidi="ar-IQ"/>
        </w:rPr>
        <w:t>Eppendrofe</w:t>
      </w:r>
      <w:proofErr w:type="spellEnd"/>
      <w:r w:rsidRPr="00FE2804">
        <w:rPr>
          <w:rFonts w:ascii="Arial" w:hAnsi="Arial" w:cstheme="majorBidi"/>
          <w:lang w:bidi="ar-IQ"/>
        </w:rPr>
        <w:t xml:space="preserve"> tube and </w:t>
      </w:r>
      <w:r w:rsidRPr="00FE2804">
        <w:rPr>
          <w:rFonts w:ascii="Arial" w:hAnsi="Arial" w:cstheme="majorBidi"/>
        </w:rPr>
        <w:t>transfer</w:t>
      </w:r>
      <w:r w:rsidRPr="00FE2804">
        <w:rPr>
          <w:rFonts w:ascii="Arial" w:hAnsi="Arial" w:cstheme="majorBidi"/>
          <w:lang w:bidi="ar-IQ"/>
        </w:rPr>
        <w:t xml:space="preserve"> loop full of bacterial growth into this </w:t>
      </w:r>
      <w:proofErr w:type="spellStart"/>
      <w:r w:rsidRPr="00FE2804">
        <w:rPr>
          <w:rFonts w:ascii="Arial" w:hAnsi="Arial" w:cstheme="majorBidi"/>
          <w:lang w:bidi="ar-IQ"/>
        </w:rPr>
        <w:t>Eppendrofe</w:t>
      </w:r>
      <w:proofErr w:type="spellEnd"/>
      <w:r w:rsidRPr="00FE2804">
        <w:rPr>
          <w:rFonts w:ascii="Arial" w:hAnsi="Arial" w:cstheme="majorBidi"/>
          <w:lang w:bidi="ar-IQ"/>
        </w:rPr>
        <w:t xml:space="preserve"> and centrifuge at 11000 rpm for 10 minutes. </w:t>
      </w:r>
      <w:proofErr w:type="spellStart"/>
      <w:r w:rsidR="00884D1D" w:rsidRPr="00FE2804">
        <w:rPr>
          <w:rFonts w:ascii="Arial" w:hAnsi="Arial" w:cstheme="majorBidi"/>
          <w:lang w:bidi="ar-IQ"/>
        </w:rPr>
        <w:t>R</w:t>
      </w:r>
      <w:r w:rsidRPr="00FE2804">
        <w:rPr>
          <w:rFonts w:ascii="Arial" w:hAnsi="Arial" w:cstheme="majorBidi"/>
          <w:lang w:bidi="ar-IQ"/>
        </w:rPr>
        <w:t>esuspende</w:t>
      </w:r>
      <w:proofErr w:type="spellEnd"/>
      <w:r w:rsidRPr="00FE2804">
        <w:rPr>
          <w:rFonts w:ascii="Arial" w:hAnsi="Arial" w:cstheme="majorBidi"/>
          <w:lang w:bidi="ar-IQ"/>
        </w:rPr>
        <w:t xml:space="preserve"> the pellet in 40 </w:t>
      </w:r>
      <w:r w:rsidRPr="00FE2804">
        <w:rPr>
          <w:rFonts w:ascii="Arial" w:hAnsi="Arial" w:cstheme="majorBidi"/>
        </w:rPr>
        <w:t>μl of the same TE buffer.</w:t>
      </w:r>
    </w:p>
    <w:p w14:paraId="6B3CAD53" w14:textId="77777777" w:rsidR="005D0962" w:rsidRPr="00FE2804" w:rsidRDefault="005D0962" w:rsidP="005D0962">
      <w:pPr>
        <w:pStyle w:val="ListParagraph"/>
        <w:numPr>
          <w:ilvl w:val="0"/>
          <w:numId w:val="1"/>
        </w:numPr>
        <w:bidi w:val="0"/>
        <w:spacing w:line="276" w:lineRule="auto"/>
        <w:ind w:left="0"/>
        <w:jc w:val="both"/>
        <w:rPr>
          <w:rFonts w:ascii="Arial" w:hAnsi="Arial" w:cstheme="majorBidi"/>
          <w:lang w:bidi="ar-IQ"/>
        </w:rPr>
      </w:pPr>
      <w:r w:rsidRPr="00FE2804">
        <w:rPr>
          <w:rFonts w:ascii="Arial" w:hAnsi="Arial" w:cstheme="majorBidi"/>
          <w:lang w:bidi="ar-IQ"/>
        </w:rPr>
        <w:t xml:space="preserve">Prepare freshly </w:t>
      </w:r>
      <w:proofErr w:type="spellStart"/>
      <w:r w:rsidRPr="00FE2804">
        <w:rPr>
          <w:rFonts w:ascii="Arial" w:hAnsi="Arial" w:cstheme="majorBidi"/>
          <w:lang w:bidi="ar-IQ"/>
        </w:rPr>
        <w:t>lysis</w:t>
      </w:r>
      <w:proofErr w:type="spellEnd"/>
      <w:r w:rsidRPr="00FE2804">
        <w:rPr>
          <w:rFonts w:ascii="Arial" w:hAnsi="Arial" w:cstheme="majorBidi"/>
          <w:lang w:bidi="ar-IQ"/>
        </w:rPr>
        <w:t xml:space="preserve"> buffer, add (600 μl) to the cell suspension and mixed gently.</w:t>
      </w:r>
    </w:p>
    <w:p w14:paraId="11D23487" w14:textId="77777777" w:rsidR="005D0962" w:rsidRPr="00FE2804" w:rsidRDefault="005D0962" w:rsidP="005D0962">
      <w:pPr>
        <w:pStyle w:val="ListParagraph"/>
        <w:numPr>
          <w:ilvl w:val="0"/>
          <w:numId w:val="1"/>
        </w:numPr>
        <w:bidi w:val="0"/>
        <w:spacing w:line="276" w:lineRule="auto"/>
        <w:ind w:left="0"/>
        <w:jc w:val="both"/>
        <w:rPr>
          <w:rFonts w:ascii="Arial" w:hAnsi="Arial"/>
          <w:lang w:bidi="ar-IQ"/>
        </w:rPr>
      </w:pPr>
      <w:r w:rsidRPr="00FE2804">
        <w:rPr>
          <w:rFonts w:ascii="Arial" w:hAnsi="Arial" w:cstheme="majorBidi"/>
          <w:lang w:bidi="ar-IQ"/>
        </w:rPr>
        <w:t xml:space="preserve">Incubate the </w:t>
      </w:r>
      <w:proofErr w:type="spellStart"/>
      <w:r w:rsidRPr="00FE2804">
        <w:rPr>
          <w:rFonts w:ascii="Arial" w:hAnsi="Arial" w:cstheme="majorBidi"/>
          <w:lang w:bidi="ar-IQ"/>
        </w:rPr>
        <w:t>lysis</w:t>
      </w:r>
      <w:proofErr w:type="spellEnd"/>
      <w:r w:rsidRPr="00FE2804">
        <w:rPr>
          <w:rFonts w:ascii="Arial" w:hAnsi="Arial" w:cstheme="majorBidi"/>
          <w:lang w:bidi="ar-IQ"/>
        </w:rPr>
        <w:t xml:space="preserve"> at</w:t>
      </w:r>
      <w:r w:rsidRPr="00FE2804">
        <w:rPr>
          <w:rFonts w:ascii="Arial" w:hAnsi="Arial"/>
          <w:lang w:bidi="ar-IQ"/>
        </w:rPr>
        <w:t xml:space="preserve"> 37</w:t>
      </w:r>
      <w:r w:rsidRPr="00FE2804">
        <w:rPr>
          <w:rFonts w:ascii="Arial" w:hAnsi="Arial"/>
        </w:rPr>
        <w:t>°C</w:t>
      </w:r>
      <w:r w:rsidRPr="00FE2804">
        <w:rPr>
          <w:rFonts w:ascii="Arial" w:hAnsi="Arial"/>
          <w:lang w:bidi="ar-IQ"/>
        </w:rPr>
        <w:t xml:space="preserve"> for 20-30 minutes.</w:t>
      </w:r>
    </w:p>
    <w:p w14:paraId="4835DDC2" w14:textId="77777777" w:rsidR="005D0962" w:rsidRPr="00FE2804" w:rsidRDefault="005D0962" w:rsidP="005D0962">
      <w:pPr>
        <w:pStyle w:val="ListParagraph"/>
        <w:numPr>
          <w:ilvl w:val="0"/>
          <w:numId w:val="1"/>
        </w:numPr>
        <w:bidi w:val="0"/>
        <w:spacing w:line="276" w:lineRule="auto"/>
        <w:ind w:left="0"/>
        <w:jc w:val="both"/>
        <w:rPr>
          <w:rFonts w:ascii="Arial" w:hAnsi="Arial"/>
          <w:lang w:bidi="ar-IQ"/>
        </w:rPr>
      </w:pPr>
      <w:r w:rsidRPr="00FE2804">
        <w:rPr>
          <w:rFonts w:ascii="Arial" w:hAnsi="Arial"/>
          <w:lang w:bidi="ar-IQ"/>
        </w:rPr>
        <w:t>Add 2M Tris HCL (pH 7), 30 μl for neutralization, and mix the mixture.</w:t>
      </w:r>
    </w:p>
    <w:p w14:paraId="55893697" w14:textId="77777777" w:rsidR="005D0962" w:rsidRPr="00FE2804" w:rsidRDefault="005D0962" w:rsidP="005D0962">
      <w:pPr>
        <w:pStyle w:val="ListParagraph"/>
        <w:numPr>
          <w:ilvl w:val="0"/>
          <w:numId w:val="1"/>
        </w:numPr>
        <w:bidi w:val="0"/>
        <w:spacing w:line="276" w:lineRule="auto"/>
        <w:ind w:left="0"/>
        <w:jc w:val="both"/>
        <w:rPr>
          <w:rFonts w:ascii="Arial" w:hAnsi="Arial"/>
          <w:lang w:bidi="ar-IQ"/>
        </w:rPr>
      </w:pPr>
      <w:r w:rsidRPr="00FE2804">
        <w:rPr>
          <w:rFonts w:ascii="Arial" w:hAnsi="Arial"/>
          <w:lang w:bidi="ar-IQ"/>
        </w:rPr>
        <w:t xml:space="preserve">Add 5M </w:t>
      </w:r>
      <w:proofErr w:type="spellStart"/>
      <w:r w:rsidRPr="00FE2804">
        <w:rPr>
          <w:rFonts w:ascii="Arial" w:hAnsi="Arial"/>
          <w:lang w:bidi="ar-IQ"/>
        </w:rPr>
        <w:t>NaCl</w:t>
      </w:r>
      <w:proofErr w:type="spellEnd"/>
      <w:r w:rsidRPr="00FE2804">
        <w:rPr>
          <w:rFonts w:ascii="Arial" w:hAnsi="Arial"/>
          <w:lang w:bidi="ar-IQ"/>
        </w:rPr>
        <w:t xml:space="preserve">, about 240 </w:t>
      </w:r>
      <w:proofErr w:type="spellStart"/>
      <w:r w:rsidRPr="00FE2804">
        <w:rPr>
          <w:rFonts w:ascii="Arial" w:hAnsi="Arial"/>
          <w:lang w:bidi="ar-IQ"/>
        </w:rPr>
        <w:t>μl</w:t>
      </w:r>
      <w:proofErr w:type="spellEnd"/>
      <w:r w:rsidRPr="00FE2804">
        <w:rPr>
          <w:rFonts w:ascii="Arial" w:hAnsi="Arial"/>
          <w:lang w:bidi="ar-IQ"/>
        </w:rPr>
        <w:t xml:space="preserve"> for precipitation of chromosomal DNA and protein, then incubate in ice for 4 </w:t>
      </w:r>
      <w:proofErr w:type="spellStart"/>
      <w:r w:rsidRPr="00FE2804">
        <w:rPr>
          <w:rFonts w:ascii="Arial" w:hAnsi="Arial"/>
          <w:lang w:bidi="ar-IQ"/>
        </w:rPr>
        <w:t>hrs</w:t>
      </w:r>
      <w:proofErr w:type="spellEnd"/>
      <w:r w:rsidRPr="00FE2804">
        <w:rPr>
          <w:rFonts w:ascii="Arial" w:hAnsi="Arial"/>
          <w:lang w:bidi="ar-IQ"/>
        </w:rPr>
        <w:t xml:space="preserve"> and then centrifuge at 11000 rpm for 10 minutes. </w:t>
      </w:r>
    </w:p>
    <w:p w14:paraId="0C0013E7" w14:textId="26CACEB6" w:rsidR="005D0962" w:rsidRPr="00FE2804" w:rsidRDefault="005D0962" w:rsidP="005D0962">
      <w:pPr>
        <w:pStyle w:val="ListParagraph"/>
        <w:numPr>
          <w:ilvl w:val="0"/>
          <w:numId w:val="1"/>
        </w:numPr>
        <w:bidi w:val="0"/>
        <w:spacing w:line="276" w:lineRule="auto"/>
        <w:ind w:left="0"/>
        <w:jc w:val="both"/>
        <w:rPr>
          <w:rFonts w:ascii="Arial" w:hAnsi="Arial"/>
          <w:lang w:bidi="ar-IQ"/>
        </w:rPr>
      </w:pPr>
      <w:r w:rsidRPr="00FE2804">
        <w:rPr>
          <w:rFonts w:ascii="Arial" w:hAnsi="Arial"/>
          <w:lang w:bidi="ar-IQ"/>
        </w:rPr>
        <w:t>Transfer the supernatant into another tube and add a double volume of absolute ethanol, then incubate in ice for overnight, after incubation</w:t>
      </w:r>
      <w:r w:rsidR="00147EE7">
        <w:rPr>
          <w:rFonts w:ascii="Arial" w:hAnsi="Arial"/>
          <w:lang w:bidi="ar-IQ"/>
        </w:rPr>
        <w:t>,</w:t>
      </w:r>
      <w:r w:rsidR="00884D1D">
        <w:rPr>
          <w:rFonts w:ascii="Arial" w:hAnsi="Arial"/>
          <w:lang w:bidi="ar-IQ"/>
        </w:rPr>
        <w:t xml:space="preserve"> </w:t>
      </w:r>
      <w:r w:rsidRPr="00FE2804">
        <w:rPr>
          <w:rFonts w:ascii="Arial" w:hAnsi="Arial"/>
          <w:lang w:bidi="ar-IQ"/>
        </w:rPr>
        <w:t>centrifuge at 11000 rpm for 10minutes.</w:t>
      </w:r>
    </w:p>
    <w:p w14:paraId="7A083E9C" w14:textId="77777777" w:rsidR="005D0962" w:rsidRPr="00FE2804" w:rsidRDefault="005D0962" w:rsidP="005D0962">
      <w:pPr>
        <w:pStyle w:val="ListParagraph"/>
        <w:numPr>
          <w:ilvl w:val="0"/>
          <w:numId w:val="1"/>
        </w:numPr>
        <w:bidi w:val="0"/>
        <w:spacing w:line="276" w:lineRule="auto"/>
        <w:ind w:left="0"/>
        <w:jc w:val="both"/>
        <w:rPr>
          <w:rFonts w:ascii="Arial" w:hAnsi="Arial"/>
          <w:lang w:bidi="ar-IQ"/>
        </w:rPr>
      </w:pPr>
      <w:r w:rsidRPr="00FE2804">
        <w:rPr>
          <w:rFonts w:ascii="Arial" w:hAnsi="Arial"/>
          <w:lang w:bidi="ar-IQ"/>
        </w:rPr>
        <w:t>Remove the supernatant and dry the pellet, then add 1 ml of 70% ethanol, centrifuge at 11000 rpm for 10 minutes. Remove the supernatant was again then dry the pellet and melt with</w:t>
      </w:r>
      <w:r w:rsidR="00147EE7">
        <w:rPr>
          <w:rFonts w:ascii="Arial" w:hAnsi="Arial"/>
          <w:lang w:bidi="ar-IQ"/>
        </w:rPr>
        <w:t xml:space="preserve"> 20 μl of TE</w:t>
      </w:r>
      <w:r w:rsidRPr="00FE2804">
        <w:rPr>
          <w:rFonts w:ascii="Arial" w:hAnsi="Arial"/>
          <w:lang w:bidi="ar-IQ"/>
        </w:rPr>
        <w:t xml:space="preserve"> buffer before been stored at -20</w:t>
      </w:r>
      <w:r w:rsidRPr="00FE2804">
        <w:rPr>
          <w:rFonts w:ascii="Arial" w:hAnsi="Arial"/>
        </w:rPr>
        <w:t>°C</w:t>
      </w:r>
      <w:r w:rsidRPr="00FE2804">
        <w:rPr>
          <w:rFonts w:ascii="Arial" w:hAnsi="Arial"/>
          <w:lang w:bidi="ar-IQ"/>
        </w:rPr>
        <w:t>.</w:t>
      </w:r>
    </w:p>
    <w:p w14:paraId="2956E1A2" w14:textId="77777777" w:rsidR="005D0962" w:rsidRPr="00FE2804" w:rsidRDefault="005D0962" w:rsidP="005D0962">
      <w:pPr>
        <w:pStyle w:val="ListParagraph"/>
        <w:bidi w:val="0"/>
        <w:spacing w:line="276" w:lineRule="auto"/>
        <w:ind w:left="0"/>
        <w:jc w:val="both"/>
        <w:rPr>
          <w:rFonts w:ascii="Arial" w:hAnsi="Arial"/>
          <w:lang w:bidi="ar-IQ"/>
        </w:rPr>
      </w:pPr>
    </w:p>
    <w:p w14:paraId="051ABA2E" w14:textId="77777777" w:rsidR="005D0962" w:rsidRPr="00607215" w:rsidRDefault="005D0962" w:rsidP="00607215">
      <w:pPr>
        <w:spacing w:after="136"/>
        <w:jc w:val="both"/>
        <w:textAlignment w:val="top"/>
        <w:rPr>
          <w:rFonts w:ascii="Arial" w:eastAsia="Times New Roman" w:hAnsi="Arial" w:cstheme="majorBidi"/>
          <w:sz w:val="24"/>
          <w:szCs w:val="24"/>
        </w:rPr>
      </w:pPr>
      <w:r w:rsidRPr="00607215">
        <w:rPr>
          <w:rStyle w:val="shorttext"/>
          <w:rFonts w:ascii="Arial" w:hAnsi="Arial" w:cstheme="majorBidi"/>
          <w:b/>
          <w:bCs/>
          <w:sz w:val="24"/>
          <w:szCs w:val="24"/>
        </w:rPr>
        <w:t xml:space="preserve">Benefits </w:t>
      </w:r>
      <w:r w:rsidRPr="00607215">
        <w:rPr>
          <w:rStyle w:val="hps"/>
          <w:rFonts w:ascii="Arial" w:hAnsi="Arial" w:cstheme="majorBidi"/>
          <w:b/>
          <w:bCs/>
          <w:sz w:val="24"/>
          <w:szCs w:val="24"/>
        </w:rPr>
        <w:t>of</w:t>
      </w:r>
      <w:r w:rsidRPr="00607215">
        <w:rPr>
          <w:rStyle w:val="shorttext"/>
          <w:rFonts w:ascii="Arial" w:hAnsi="Arial" w:cstheme="majorBidi"/>
          <w:b/>
          <w:bCs/>
          <w:sz w:val="24"/>
          <w:szCs w:val="24"/>
        </w:rPr>
        <w:t xml:space="preserve"> </w:t>
      </w:r>
      <w:r w:rsidRPr="00607215">
        <w:rPr>
          <w:rStyle w:val="hps"/>
          <w:rFonts w:ascii="Arial" w:hAnsi="Arial" w:cstheme="majorBidi"/>
          <w:b/>
          <w:bCs/>
          <w:sz w:val="24"/>
          <w:szCs w:val="24"/>
        </w:rPr>
        <w:t>additives</w:t>
      </w:r>
      <w:r w:rsidR="00147EE7">
        <w:rPr>
          <w:rFonts w:ascii="Arial" w:eastAsia="Times New Roman" w:hAnsi="Arial" w:cstheme="majorBidi"/>
          <w:sz w:val="24"/>
          <w:szCs w:val="24"/>
        </w:rPr>
        <w:t>:-</w:t>
      </w:r>
    </w:p>
    <w:p w14:paraId="6D651E45" w14:textId="13AC31BE" w:rsidR="005D0962" w:rsidRPr="00A252CB" w:rsidRDefault="005D0962" w:rsidP="00607215">
      <w:pPr>
        <w:pStyle w:val="ListParagraph"/>
        <w:numPr>
          <w:ilvl w:val="0"/>
          <w:numId w:val="3"/>
        </w:numPr>
        <w:bidi w:val="0"/>
        <w:spacing w:after="136" w:line="276" w:lineRule="auto"/>
        <w:jc w:val="both"/>
        <w:textAlignment w:val="top"/>
        <w:rPr>
          <w:rFonts w:ascii="Arial" w:hAnsi="Arial" w:cstheme="majorBidi"/>
        </w:rPr>
      </w:pPr>
      <w:r w:rsidRPr="00A252CB">
        <w:rPr>
          <w:rFonts w:ascii="Arial" w:hAnsi="Arial" w:cstheme="majorBidi"/>
          <w:b/>
          <w:bCs/>
        </w:rPr>
        <w:t>EDTA</w:t>
      </w:r>
      <w:r w:rsidRPr="00A252CB">
        <w:rPr>
          <w:rFonts w:ascii="Arial" w:hAnsi="Arial" w:cstheme="majorBidi"/>
        </w:rPr>
        <w:t xml:space="preserve">: </w:t>
      </w:r>
      <w:proofErr w:type="spellStart"/>
      <w:r w:rsidRPr="00A252CB">
        <w:rPr>
          <w:rFonts w:ascii="Arial" w:hAnsi="Arial" w:cstheme="majorBidi"/>
          <w:lang w:bidi="ar-IQ"/>
        </w:rPr>
        <w:t>Lysis</w:t>
      </w:r>
      <w:proofErr w:type="spellEnd"/>
      <w:r w:rsidRPr="00A252CB">
        <w:rPr>
          <w:rFonts w:ascii="Arial" w:hAnsi="Arial" w:cstheme="majorBidi"/>
          <w:lang w:bidi="ar-IQ"/>
        </w:rPr>
        <w:t xml:space="preserve"> cell wall of bacteria, It has the ability to pull and remove ions </w:t>
      </w:r>
      <w:proofErr w:type="spellStart"/>
      <w:r w:rsidRPr="00A252CB">
        <w:rPr>
          <w:rFonts w:ascii="Arial" w:hAnsi="Arial" w:cstheme="majorBidi"/>
          <w:lang w:bidi="ar-IQ"/>
        </w:rPr>
        <w:t>Ca</w:t>
      </w:r>
      <w:proofErr w:type="spellEnd"/>
      <w:r w:rsidRPr="00A252CB">
        <w:rPr>
          <w:rFonts w:ascii="Arial" w:hAnsi="Arial" w:cstheme="majorBidi"/>
          <w:vertAlign w:val="superscript"/>
          <w:lang w:bidi="ar-IQ"/>
        </w:rPr>
        <w:t>++</w:t>
      </w:r>
      <w:r w:rsidRPr="00A252CB">
        <w:rPr>
          <w:rFonts w:ascii="Arial" w:hAnsi="Arial" w:cstheme="majorBidi"/>
          <w:rtl/>
          <w:lang w:bidi="ar-IQ"/>
        </w:rPr>
        <w:t xml:space="preserve"> &amp; </w:t>
      </w:r>
      <w:r w:rsidRPr="00A252CB">
        <w:rPr>
          <w:rFonts w:ascii="Arial" w:hAnsi="Arial" w:cstheme="majorBidi"/>
          <w:lang w:bidi="ar-IQ"/>
        </w:rPr>
        <w:t>Mg</w:t>
      </w:r>
      <w:r w:rsidRPr="00A252CB">
        <w:rPr>
          <w:rFonts w:ascii="Arial" w:hAnsi="Arial" w:cstheme="majorBidi"/>
          <w:vertAlign w:val="superscript"/>
          <w:lang w:bidi="ar-IQ"/>
        </w:rPr>
        <w:t xml:space="preserve">++ </w:t>
      </w:r>
      <w:r w:rsidRPr="00A252CB">
        <w:rPr>
          <w:rFonts w:ascii="Arial" w:hAnsi="Arial" w:cstheme="majorBidi"/>
          <w:lang w:bidi="ar-IQ"/>
        </w:rPr>
        <w:t xml:space="preserve">That contribute to maintaining the stability of protein complex and the stability of nuclear and cellular membranes </w:t>
      </w:r>
      <w:r w:rsidRPr="00A252CB">
        <w:rPr>
          <w:rFonts w:ascii="Arial" w:hAnsi="Arial"/>
        </w:rPr>
        <w:t>an</w:t>
      </w:r>
      <w:r w:rsidR="00884D1D">
        <w:rPr>
          <w:rFonts w:ascii="Arial" w:hAnsi="Arial"/>
        </w:rPr>
        <w:t>d it inhibits nuclease activity</w:t>
      </w:r>
      <w:r w:rsidRPr="00A252CB">
        <w:rPr>
          <w:rFonts w:ascii="Arial" w:hAnsi="Arial" w:cstheme="majorBidi"/>
        </w:rPr>
        <w:t xml:space="preserve">.                                                                                                                              </w:t>
      </w:r>
    </w:p>
    <w:p w14:paraId="5B4739AC" w14:textId="77777777" w:rsidR="005D0962" w:rsidRPr="00A252CB" w:rsidRDefault="005D0962" w:rsidP="00607215">
      <w:pPr>
        <w:pStyle w:val="ListParagraph"/>
        <w:numPr>
          <w:ilvl w:val="0"/>
          <w:numId w:val="3"/>
        </w:numPr>
        <w:bidi w:val="0"/>
        <w:spacing w:after="136" w:line="276" w:lineRule="auto"/>
        <w:jc w:val="both"/>
        <w:textAlignment w:val="top"/>
        <w:rPr>
          <w:rFonts w:ascii="Arial" w:hAnsi="Arial" w:cstheme="majorBidi"/>
        </w:rPr>
      </w:pPr>
      <w:r w:rsidRPr="00A252CB">
        <w:rPr>
          <w:rFonts w:ascii="Arial" w:hAnsi="Arial"/>
          <w:b/>
          <w:bCs/>
        </w:rPr>
        <w:t>SDS</w:t>
      </w:r>
      <w:r w:rsidRPr="00A252CB">
        <w:rPr>
          <w:rFonts w:ascii="Arial" w:hAnsi="Arial" w:cstheme="majorBidi"/>
        </w:rPr>
        <w:t xml:space="preserve">: </w:t>
      </w:r>
      <w:r w:rsidRPr="00A252CB">
        <w:rPr>
          <w:rStyle w:val="hps"/>
          <w:rFonts w:ascii="Arial" w:eastAsia="Calibri" w:hAnsi="Arial" w:cstheme="majorBidi"/>
        </w:rPr>
        <w:t>Denaturation proteins</w:t>
      </w:r>
      <w:r w:rsidRPr="00A252CB">
        <w:rPr>
          <w:rFonts w:ascii="Arial" w:hAnsi="Arial" w:cstheme="majorBidi"/>
        </w:rPr>
        <w:t xml:space="preserve"> </w:t>
      </w:r>
      <w:r w:rsidRPr="00A252CB">
        <w:rPr>
          <w:rStyle w:val="hps"/>
          <w:rFonts w:ascii="Arial" w:eastAsia="Calibri" w:hAnsi="Arial" w:cstheme="majorBidi"/>
        </w:rPr>
        <w:t>which acting</w:t>
      </w:r>
      <w:r w:rsidRPr="00A252CB">
        <w:rPr>
          <w:rFonts w:ascii="Arial" w:hAnsi="Arial" w:cstheme="majorBidi"/>
        </w:rPr>
        <w:t xml:space="preserve"> </w:t>
      </w:r>
      <w:r w:rsidRPr="00A252CB">
        <w:rPr>
          <w:rStyle w:val="hps"/>
          <w:rFonts w:ascii="Arial" w:eastAsia="Calibri" w:hAnsi="Arial" w:cstheme="majorBidi"/>
        </w:rPr>
        <w:t>on</w:t>
      </w:r>
      <w:r w:rsidRPr="00A252CB">
        <w:rPr>
          <w:rFonts w:ascii="Arial" w:hAnsi="Arial" w:cstheme="majorBidi"/>
        </w:rPr>
        <w:t xml:space="preserve"> </w:t>
      </w:r>
      <w:r w:rsidRPr="00A252CB">
        <w:rPr>
          <w:rStyle w:val="hps"/>
          <w:rFonts w:ascii="Arial" w:eastAsia="Calibri" w:hAnsi="Arial" w:cstheme="majorBidi"/>
        </w:rPr>
        <w:t>breaking</w:t>
      </w:r>
      <w:r w:rsidRPr="00A252CB">
        <w:rPr>
          <w:rFonts w:ascii="Arial" w:hAnsi="Arial" w:cstheme="majorBidi"/>
        </w:rPr>
        <w:t xml:space="preserve"> </w:t>
      </w:r>
      <w:r w:rsidRPr="00A252CB">
        <w:rPr>
          <w:rStyle w:val="hps"/>
          <w:rFonts w:ascii="Arial" w:eastAsia="Calibri" w:hAnsi="Arial" w:cstheme="majorBidi"/>
        </w:rPr>
        <w:t>peptide</w:t>
      </w:r>
      <w:r w:rsidRPr="00A252CB">
        <w:rPr>
          <w:rFonts w:ascii="Arial" w:hAnsi="Arial" w:cstheme="majorBidi"/>
        </w:rPr>
        <w:t xml:space="preserve"> </w:t>
      </w:r>
      <w:r w:rsidRPr="00A252CB">
        <w:rPr>
          <w:rStyle w:val="hps"/>
          <w:rFonts w:ascii="Arial" w:eastAsia="Calibri" w:hAnsi="Arial" w:cstheme="majorBidi"/>
        </w:rPr>
        <w:t>bonds</w:t>
      </w:r>
      <w:r w:rsidRPr="00A252CB">
        <w:rPr>
          <w:rFonts w:ascii="Arial" w:hAnsi="Arial" w:cstheme="majorBidi"/>
        </w:rPr>
        <w:t xml:space="preserve"> </w:t>
      </w:r>
      <w:r w:rsidRPr="00A252CB">
        <w:rPr>
          <w:rStyle w:val="hps"/>
          <w:rFonts w:ascii="Arial" w:eastAsia="Calibri" w:hAnsi="Arial" w:cstheme="majorBidi"/>
        </w:rPr>
        <w:t>and</w:t>
      </w:r>
      <w:r w:rsidRPr="00A252CB">
        <w:rPr>
          <w:rFonts w:ascii="Arial" w:hAnsi="Arial" w:cstheme="majorBidi"/>
        </w:rPr>
        <w:t xml:space="preserve"> </w:t>
      </w:r>
      <w:r w:rsidRPr="00A252CB">
        <w:rPr>
          <w:rStyle w:val="hps"/>
          <w:rFonts w:ascii="Arial" w:eastAsia="Calibri" w:hAnsi="Arial" w:cstheme="majorBidi"/>
        </w:rPr>
        <w:t>thus</w:t>
      </w:r>
      <w:r w:rsidRPr="00A252CB">
        <w:rPr>
          <w:rFonts w:ascii="Arial" w:hAnsi="Arial" w:cstheme="majorBidi"/>
        </w:rPr>
        <w:t xml:space="preserve"> </w:t>
      </w:r>
      <w:r w:rsidRPr="00A252CB">
        <w:rPr>
          <w:rStyle w:val="hps"/>
          <w:rFonts w:ascii="Arial" w:eastAsia="Calibri" w:hAnsi="Arial" w:cstheme="majorBidi"/>
        </w:rPr>
        <w:t>disengagement</w:t>
      </w:r>
      <w:r w:rsidRPr="00A252CB">
        <w:rPr>
          <w:rFonts w:ascii="Arial" w:hAnsi="Arial" w:cstheme="majorBidi"/>
        </w:rPr>
        <w:t xml:space="preserve"> </w:t>
      </w:r>
      <w:r w:rsidRPr="00A252CB">
        <w:rPr>
          <w:rStyle w:val="hps"/>
          <w:rFonts w:ascii="Arial" w:eastAsia="Calibri" w:hAnsi="Arial" w:cstheme="majorBidi"/>
        </w:rPr>
        <w:t>amino</w:t>
      </w:r>
      <w:r w:rsidRPr="00A252CB">
        <w:rPr>
          <w:rFonts w:ascii="Arial" w:hAnsi="Arial" w:cstheme="majorBidi"/>
        </w:rPr>
        <w:t xml:space="preserve"> </w:t>
      </w:r>
      <w:r w:rsidRPr="00A252CB">
        <w:rPr>
          <w:rStyle w:val="hps"/>
          <w:rFonts w:ascii="Arial" w:eastAsia="Calibri" w:hAnsi="Arial" w:cstheme="majorBidi"/>
        </w:rPr>
        <w:t>acids</w:t>
      </w:r>
      <w:r w:rsidRPr="00A252CB">
        <w:rPr>
          <w:rFonts w:ascii="Arial" w:hAnsi="Arial" w:cstheme="majorBidi"/>
        </w:rPr>
        <w:t xml:space="preserve"> and </w:t>
      </w:r>
      <w:r w:rsidRPr="00A252CB">
        <w:rPr>
          <w:rStyle w:val="hps"/>
          <w:rFonts w:ascii="Arial" w:eastAsia="Calibri" w:hAnsi="Arial" w:cstheme="majorBidi"/>
        </w:rPr>
        <w:t>Remove</w:t>
      </w:r>
      <w:r w:rsidRPr="00A252CB">
        <w:rPr>
          <w:rFonts w:ascii="Arial" w:hAnsi="Arial" w:cstheme="majorBidi"/>
        </w:rPr>
        <w:t xml:space="preserve"> </w:t>
      </w:r>
      <w:r w:rsidRPr="00A252CB">
        <w:rPr>
          <w:rStyle w:val="hps"/>
          <w:rFonts w:ascii="Arial" w:eastAsia="Calibri" w:hAnsi="Arial" w:cstheme="majorBidi"/>
        </w:rPr>
        <w:t>the</w:t>
      </w:r>
      <w:r w:rsidRPr="00A252CB">
        <w:rPr>
          <w:rFonts w:ascii="Arial" w:hAnsi="Arial" w:cstheme="majorBidi"/>
        </w:rPr>
        <w:t xml:space="preserve"> </w:t>
      </w:r>
      <w:r w:rsidRPr="00A252CB">
        <w:rPr>
          <w:rStyle w:val="hps"/>
          <w:rFonts w:ascii="Arial" w:eastAsia="Calibri" w:hAnsi="Arial" w:cstheme="majorBidi"/>
        </w:rPr>
        <w:t>fat which found</w:t>
      </w:r>
      <w:r w:rsidRPr="00A252CB">
        <w:rPr>
          <w:rFonts w:ascii="Arial" w:hAnsi="Arial" w:cstheme="majorBidi"/>
        </w:rPr>
        <w:t xml:space="preserve"> </w:t>
      </w:r>
      <w:r w:rsidRPr="00A252CB">
        <w:rPr>
          <w:rStyle w:val="hps"/>
          <w:rFonts w:ascii="Arial" w:eastAsia="Calibri" w:hAnsi="Arial" w:cstheme="majorBidi"/>
        </w:rPr>
        <w:t>in</w:t>
      </w:r>
      <w:r w:rsidRPr="00A252CB">
        <w:rPr>
          <w:rFonts w:ascii="Arial" w:hAnsi="Arial" w:cstheme="majorBidi"/>
        </w:rPr>
        <w:t xml:space="preserve"> </w:t>
      </w:r>
      <w:r w:rsidRPr="00A252CB">
        <w:rPr>
          <w:rStyle w:val="hps"/>
          <w:rFonts w:ascii="Arial" w:eastAsia="Calibri" w:hAnsi="Arial" w:cstheme="majorBidi"/>
        </w:rPr>
        <w:t>cell walls</w:t>
      </w:r>
      <w:r w:rsidRPr="00A252CB">
        <w:rPr>
          <w:rFonts w:ascii="Arial" w:hAnsi="Arial" w:cstheme="majorBidi"/>
        </w:rPr>
        <w:t>.</w:t>
      </w:r>
    </w:p>
    <w:p w14:paraId="567C5805" w14:textId="1E0FD3CB" w:rsidR="005D0962" w:rsidRPr="00A252CB" w:rsidRDefault="005D0962" w:rsidP="00607215">
      <w:pPr>
        <w:pStyle w:val="ListParagraph"/>
        <w:numPr>
          <w:ilvl w:val="0"/>
          <w:numId w:val="3"/>
        </w:numPr>
        <w:bidi w:val="0"/>
        <w:spacing w:after="136" w:line="276" w:lineRule="auto"/>
        <w:jc w:val="both"/>
        <w:textAlignment w:val="top"/>
        <w:rPr>
          <w:rFonts w:ascii="Arial" w:hAnsi="Arial" w:cstheme="majorBidi"/>
        </w:rPr>
      </w:pPr>
      <w:proofErr w:type="spellStart"/>
      <w:r w:rsidRPr="00A252CB">
        <w:rPr>
          <w:rFonts w:ascii="Arial" w:hAnsi="Arial" w:cstheme="majorBidi"/>
          <w:b/>
          <w:bCs/>
        </w:rPr>
        <w:t>NaCl</w:t>
      </w:r>
      <w:proofErr w:type="spellEnd"/>
      <w:r w:rsidRPr="00A252CB">
        <w:rPr>
          <w:rFonts w:ascii="Arial" w:hAnsi="Arial" w:cstheme="majorBidi"/>
        </w:rPr>
        <w:t xml:space="preserve">: Ionized </w:t>
      </w:r>
      <w:r w:rsidRPr="00A252CB">
        <w:rPr>
          <w:rStyle w:val="hps"/>
          <w:rFonts w:ascii="Arial" w:eastAsia="Calibri" w:hAnsi="Arial" w:cstheme="majorBidi"/>
        </w:rPr>
        <w:t>to</w:t>
      </w:r>
      <w:r w:rsidRPr="00A252CB">
        <w:rPr>
          <w:rFonts w:ascii="Arial" w:hAnsi="Arial" w:cstheme="majorBidi"/>
        </w:rPr>
        <w:t xml:space="preserve"> </w:t>
      </w:r>
      <w:r w:rsidRPr="00A252CB">
        <w:rPr>
          <w:rStyle w:val="hps"/>
          <w:rFonts w:ascii="Arial" w:eastAsia="Calibri" w:hAnsi="Arial" w:cstheme="majorBidi"/>
        </w:rPr>
        <w:t>Na</w:t>
      </w:r>
      <w:r w:rsidRPr="00A252CB">
        <w:rPr>
          <w:rStyle w:val="hps"/>
          <w:rFonts w:ascii="Arial" w:eastAsia="Calibri" w:hAnsi="Arial" w:cstheme="majorBidi"/>
          <w:b/>
          <w:bCs/>
          <w:vertAlign w:val="superscript"/>
        </w:rPr>
        <w:t>+</w:t>
      </w:r>
      <w:r w:rsidRPr="00A252CB">
        <w:rPr>
          <w:rFonts w:ascii="Arial" w:hAnsi="Arial" w:cstheme="majorBidi"/>
        </w:rPr>
        <w:t xml:space="preserve"> </w:t>
      </w:r>
      <w:r w:rsidRPr="00A252CB">
        <w:rPr>
          <w:rStyle w:val="hps"/>
          <w:rFonts w:ascii="Arial" w:eastAsia="Calibri" w:hAnsi="Arial" w:cstheme="majorBidi"/>
        </w:rPr>
        <w:t>or</w:t>
      </w:r>
      <w:r w:rsidRPr="00A252CB">
        <w:rPr>
          <w:rFonts w:ascii="Arial" w:hAnsi="Arial" w:cstheme="majorBidi"/>
        </w:rPr>
        <w:t xml:space="preserve"> </w:t>
      </w:r>
      <w:proofErr w:type="spellStart"/>
      <w:r w:rsidRPr="00A252CB">
        <w:rPr>
          <w:rStyle w:val="hps"/>
          <w:rFonts w:ascii="Arial" w:eastAsia="Calibri" w:hAnsi="Arial" w:cstheme="majorBidi"/>
        </w:rPr>
        <w:t>Cl</w:t>
      </w:r>
      <w:proofErr w:type="spellEnd"/>
      <w:r w:rsidRPr="00A252CB">
        <w:rPr>
          <w:rStyle w:val="hps"/>
          <w:rFonts w:ascii="Arial" w:eastAsia="Calibri" w:hAnsi="Arial" w:cstheme="majorBidi"/>
          <w:b/>
          <w:bCs/>
          <w:vertAlign w:val="superscript"/>
        </w:rPr>
        <w:t>-</w:t>
      </w:r>
      <w:r w:rsidRPr="00A252CB">
        <w:rPr>
          <w:rStyle w:val="hps"/>
          <w:rFonts w:ascii="Arial" w:eastAsia="Calibri" w:hAnsi="Arial" w:cstheme="majorBidi"/>
        </w:rPr>
        <w:t xml:space="preserve"> </w:t>
      </w:r>
      <w:r w:rsidR="00385FD6">
        <w:rPr>
          <w:rFonts w:ascii="Arial" w:hAnsi="Arial" w:cstheme="majorBidi"/>
        </w:rPr>
        <w:t xml:space="preserve">and </w:t>
      </w:r>
      <w:r w:rsidRPr="00A252CB">
        <w:rPr>
          <w:rFonts w:ascii="Arial" w:hAnsi="Arial" w:cstheme="majorBidi"/>
        </w:rPr>
        <w:t xml:space="preserve">associated with </w:t>
      </w:r>
      <w:r w:rsidRPr="00A252CB">
        <w:rPr>
          <w:rStyle w:val="hps"/>
          <w:rFonts w:ascii="Arial" w:eastAsia="Calibri" w:hAnsi="Arial" w:cstheme="majorBidi"/>
        </w:rPr>
        <w:t>proteins and</w:t>
      </w:r>
      <w:r w:rsidRPr="00A252CB">
        <w:rPr>
          <w:rFonts w:ascii="Arial" w:hAnsi="Arial" w:cstheme="majorBidi"/>
        </w:rPr>
        <w:t xml:space="preserve"> </w:t>
      </w:r>
      <w:r w:rsidRPr="00A252CB">
        <w:rPr>
          <w:rStyle w:val="hps"/>
          <w:rFonts w:ascii="Arial" w:eastAsia="Calibri" w:hAnsi="Arial" w:cstheme="majorBidi"/>
        </w:rPr>
        <w:t>the</w:t>
      </w:r>
      <w:r w:rsidR="00185934">
        <w:rPr>
          <w:rFonts w:ascii="Arial" w:hAnsi="Arial" w:cstheme="majorBidi"/>
        </w:rPr>
        <w:t xml:space="preserve"> sedimentation</w:t>
      </w:r>
      <w:r w:rsidRPr="00A252CB">
        <w:rPr>
          <w:rFonts w:ascii="Arial" w:hAnsi="Arial" w:cstheme="majorBidi"/>
        </w:rPr>
        <w:t>.</w:t>
      </w:r>
    </w:p>
    <w:p w14:paraId="7B499E2A" w14:textId="77777777" w:rsidR="005D0962" w:rsidRPr="00A252CB" w:rsidRDefault="005D0962" w:rsidP="00607215">
      <w:pPr>
        <w:pStyle w:val="ListParagraph"/>
        <w:numPr>
          <w:ilvl w:val="0"/>
          <w:numId w:val="3"/>
        </w:numPr>
        <w:bidi w:val="0"/>
        <w:spacing w:after="136" w:line="276" w:lineRule="auto"/>
        <w:jc w:val="both"/>
        <w:textAlignment w:val="top"/>
        <w:rPr>
          <w:rFonts w:ascii="Arial" w:hAnsi="Arial" w:cstheme="majorBidi"/>
        </w:rPr>
      </w:pPr>
      <w:r w:rsidRPr="00A252CB">
        <w:rPr>
          <w:rFonts w:ascii="Arial" w:hAnsi="Arial" w:cstheme="majorBidi"/>
          <w:b/>
          <w:bCs/>
          <w:lang w:bidi="ar-IQ"/>
        </w:rPr>
        <w:t>Ethanol 100%</w:t>
      </w:r>
      <w:r w:rsidRPr="00A252CB">
        <w:rPr>
          <w:rFonts w:ascii="Arial" w:hAnsi="Arial" w:cstheme="majorBidi"/>
        </w:rPr>
        <w:t>:</w:t>
      </w:r>
      <w:r w:rsidRPr="00A252CB">
        <w:rPr>
          <w:rFonts w:ascii="Arial" w:hAnsi="Arial" w:cstheme="majorBidi"/>
          <w:lang w:bidi="ar-IQ"/>
        </w:rPr>
        <w:t xml:space="preserve"> precipitation DNA.</w:t>
      </w:r>
    </w:p>
    <w:p w14:paraId="5245B61B" w14:textId="77777777" w:rsidR="005D0962" w:rsidRDefault="005D0962" w:rsidP="00607215">
      <w:pPr>
        <w:pStyle w:val="ListParagraph"/>
        <w:numPr>
          <w:ilvl w:val="0"/>
          <w:numId w:val="3"/>
        </w:numPr>
        <w:bidi w:val="0"/>
        <w:spacing w:after="136" w:line="276" w:lineRule="auto"/>
        <w:jc w:val="both"/>
        <w:textAlignment w:val="top"/>
        <w:rPr>
          <w:rFonts w:ascii="Arial" w:hAnsi="Arial" w:cstheme="majorBidi"/>
        </w:rPr>
      </w:pPr>
      <w:r w:rsidRPr="00A252CB">
        <w:rPr>
          <w:rFonts w:ascii="Arial" w:hAnsi="Arial" w:cstheme="majorBidi"/>
          <w:b/>
          <w:bCs/>
          <w:lang w:bidi="ar-IQ"/>
        </w:rPr>
        <w:t>Ethanol 70%</w:t>
      </w:r>
      <w:r w:rsidRPr="00A252CB">
        <w:rPr>
          <w:rFonts w:ascii="Arial" w:hAnsi="Arial" w:cstheme="majorBidi"/>
        </w:rPr>
        <w:t>:</w:t>
      </w:r>
      <w:r w:rsidRPr="00A252CB">
        <w:rPr>
          <w:rStyle w:val="hps"/>
          <w:rFonts w:ascii="Arial" w:eastAsia="Calibri" w:hAnsi="Arial" w:cstheme="majorBidi"/>
        </w:rPr>
        <w:t xml:space="preserve"> used</w:t>
      </w:r>
      <w:r w:rsidRPr="00A252CB">
        <w:rPr>
          <w:rFonts w:ascii="Arial" w:hAnsi="Arial" w:cstheme="majorBidi"/>
        </w:rPr>
        <w:t xml:space="preserve"> </w:t>
      </w:r>
      <w:r w:rsidRPr="00A252CB">
        <w:rPr>
          <w:rStyle w:val="hps"/>
          <w:rFonts w:ascii="Arial" w:eastAsia="Calibri" w:hAnsi="Arial" w:cstheme="majorBidi"/>
        </w:rPr>
        <w:t>to wash</w:t>
      </w:r>
      <w:r w:rsidRPr="00A252CB">
        <w:rPr>
          <w:rFonts w:ascii="Arial" w:hAnsi="Arial" w:cstheme="majorBidi"/>
        </w:rPr>
        <w:t xml:space="preserve"> </w:t>
      </w:r>
      <w:r w:rsidRPr="00A252CB">
        <w:rPr>
          <w:rStyle w:val="hps"/>
          <w:rFonts w:ascii="Arial" w:eastAsia="Calibri" w:hAnsi="Arial" w:cstheme="majorBidi"/>
        </w:rPr>
        <w:t>the DNA</w:t>
      </w:r>
      <w:r w:rsidRPr="00A252CB">
        <w:rPr>
          <w:rFonts w:ascii="Arial" w:hAnsi="Arial" w:cstheme="majorBidi"/>
        </w:rPr>
        <w:t xml:space="preserve"> </w:t>
      </w:r>
      <w:r w:rsidRPr="00A252CB">
        <w:rPr>
          <w:rStyle w:val="hps"/>
          <w:rFonts w:ascii="Arial" w:eastAsia="Calibri" w:hAnsi="Arial" w:cstheme="majorBidi"/>
        </w:rPr>
        <w:t>sample</w:t>
      </w:r>
      <w:r w:rsidRPr="00A252CB">
        <w:rPr>
          <w:rFonts w:ascii="Arial" w:hAnsi="Arial" w:cstheme="majorBidi"/>
        </w:rPr>
        <w:t xml:space="preserve">, </w:t>
      </w:r>
      <w:r w:rsidRPr="00A252CB">
        <w:rPr>
          <w:rStyle w:val="hps"/>
          <w:rFonts w:ascii="Arial" w:eastAsia="Calibri" w:hAnsi="Arial" w:cstheme="majorBidi"/>
        </w:rPr>
        <w:t>which helps</w:t>
      </w:r>
      <w:r w:rsidRPr="00A252CB">
        <w:rPr>
          <w:rFonts w:ascii="Arial" w:hAnsi="Arial" w:cstheme="majorBidi"/>
        </w:rPr>
        <w:t xml:space="preserve"> </w:t>
      </w:r>
      <w:r w:rsidRPr="00A252CB">
        <w:rPr>
          <w:rStyle w:val="hps"/>
          <w:rFonts w:ascii="Arial" w:eastAsia="Calibri" w:hAnsi="Arial" w:cstheme="majorBidi"/>
        </w:rPr>
        <w:t>to reduce</w:t>
      </w:r>
      <w:r w:rsidRPr="00A252CB">
        <w:rPr>
          <w:rFonts w:ascii="Arial" w:hAnsi="Arial" w:cstheme="majorBidi"/>
        </w:rPr>
        <w:t xml:space="preserve"> </w:t>
      </w:r>
      <w:r w:rsidRPr="00A252CB">
        <w:rPr>
          <w:rStyle w:val="hps"/>
          <w:rFonts w:ascii="Arial" w:eastAsia="Calibri" w:hAnsi="Arial" w:cstheme="majorBidi"/>
        </w:rPr>
        <w:t>dry</w:t>
      </w:r>
      <w:r w:rsidRPr="00A252CB">
        <w:rPr>
          <w:rFonts w:ascii="Arial" w:hAnsi="Arial" w:cstheme="majorBidi"/>
        </w:rPr>
        <w:t xml:space="preserve"> </w:t>
      </w:r>
      <w:r w:rsidRPr="00A252CB">
        <w:rPr>
          <w:rStyle w:val="hps"/>
          <w:rFonts w:ascii="Arial" w:eastAsia="Calibri" w:hAnsi="Arial" w:cstheme="majorBidi"/>
        </w:rPr>
        <w:t>sediment</w:t>
      </w:r>
      <w:r w:rsidRPr="00A252CB">
        <w:rPr>
          <w:rFonts w:ascii="Arial" w:hAnsi="Arial" w:cstheme="majorBidi"/>
        </w:rPr>
        <w:t xml:space="preserve"> </w:t>
      </w:r>
      <w:r w:rsidRPr="00A252CB">
        <w:rPr>
          <w:rStyle w:val="hps"/>
          <w:rFonts w:ascii="Arial" w:eastAsia="Calibri" w:hAnsi="Arial" w:cstheme="majorBidi"/>
        </w:rPr>
        <w:t>by</w:t>
      </w:r>
      <w:r w:rsidRPr="00A252CB">
        <w:rPr>
          <w:rFonts w:ascii="Arial" w:hAnsi="Arial" w:cstheme="majorBidi"/>
        </w:rPr>
        <w:t xml:space="preserve"> </w:t>
      </w:r>
      <w:r w:rsidRPr="00A252CB">
        <w:rPr>
          <w:rStyle w:val="hps"/>
          <w:rFonts w:ascii="Arial" w:eastAsia="Calibri" w:hAnsi="Arial" w:cstheme="majorBidi"/>
        </w:rPr>
        <w:t>alcohol</w:t>
      </w:r>
      <w:r w:rsidRPr="00A252CB">
        <w:rPr>
          <w:rFonts w:ascii="Arial" w:hAnsi="Arial" w:cstheme="majorBidi"/>
          <w:lang w:bidi="ar-IQ"/>
        </w:rPr>
        <w:t>.</w:t>
      </w:r>
      <w:r w:rsidRPr="00A252CB">
        <w:rPr>
          <w:rFonts w:ascii="Arial" w:hAnsi="Arial" w:cstheme="majorBidi"/>
          <w:noProof/>
        </w:rPr>
        <w:t xml:space="preserve"> </w:t>
      </w:r>
    </w:p>
    <w:p w14:paraId="57680598" w14:textId="77777777" w:rsidR="00607215" w:rsidRPr="00607215" w:rsidRDefault="00607215" w:rsidP="00607215">
      <w:pPr>
        <w:pStyle w:val="ListParagraph"/>
        <w:bidi w:val="0"/>
        <w:spacing w:after="136" w:line="276" w:lineRule="auto"/>
        <w:ind w:left="133"/>
        <w:jc w:val="both"/>
        <w:textAlignment w:val="top"/>
        <w:rPr>
          <w:rFonts w:ascii="Arial" w:hAnsi="Arial" w:cstheme="majorBidi"/>
        </w:rPr>
      </w:pPr>
    </w:p>
    <w:p w14:paraId="4CAB859D" w14:textId="77777777" w:rsidR="005D0962" w:rsidRPr="00FE2804" w:rsidRDefault="005D0962" w:rsidP="005D0962">
      <w:pPr>
        <w:shd w:val="clear" w:color="auto" w:fill="F5F5F5"/>
        <w:spacing w:after="136"/>
        <w:ind w:left="-227"/>
        <w:jc w:val="center"/>
        <w:textAlignment w:val="top"/>
        <w:rPr>
          <w:rFonts w:ascii="Arial" w:hAnsi="Arial" w:cstheme="majorBidi"/>
          <w:sz w:val="24"/>
          <w:szCs w:val="24"/>
        </w:rPr>
      </w:pPr>
      <w:r w:rsidRPr="00FE2804">
        <w:rPr>
          <w:rFonts w:ascii="Arial" w:hAnsi="Arial"/>
          <w:noProof/>
          <w:sz w:val="24"/>
          <w:szCs w:val="24"/>
          <w:lang w:val="en-US"/>
        </w:rPr>
        <w:lastRenderedPageBreak/>
        <w:drawing>
          <wp:inline distT="0" distB="0" distL="0" distR="0" wp14:anchorId="41DB7B20" wp14:editId="1C0F4E53">
            <wp:extent cx="5380522" cy="4600575"/>
            <wp:effectExtent l="25400" t="25400" r="29845" b="22225"/>
            <wp:docPr id="1" name="صورة 2" descr="p;asm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mid.jpg"/>
                    <pic:cNvPicPr/>
                  </pic:nvPicPr>
                  <pic:blipFill rotWithShape="1">
                    <a:blip r:embed="rId6" cstate="print"/>
                    <a:srcRect l="1878" r="2697" b="1396"/>
                    <a:stretch/>
                  </pic:blipFill>
                  <pic:spPr bwMode="auto">
                    <a:xfrm>
                      <a:off x="0" y="0"/>
                      <a:ext cx="5387681" cy="460669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B31B95D" w14:textId="77777777" w:rsidR="005D0962" w:rsidRPr="00FE2804" w:rsidRDefault="005D0962" w:rsidP="006E543C">
      <w:pPr>
        <w:pStyle w:val="ListParagraph"/>
        <w:bidi w:val="0"/>
        <w:spacing w:after="136" w:line="276" w:lineRule="auto"/>
        <w:ind w:left="-1247" w:right="57"/>
        <w:jc w:val="center"/>
        <w:textAlignment w:val="top"/>
        <w:rPr>
          <w:rFonts w:ascii="Arial" w:hAnsi="Arial" w:cstheme="majorBidi"/>
        </w:rPr>
      </w:pPr>
    </w:p>
    <w:p w14:paraId="6DA1231D" w14:textId="77777777" w:rsidR="005D0962" w:rsidRPr="00FE2804" w:rsidRDefault="005D0962" w:rsidP="006D6821">
      <w:pPr>
        <w:pStyle w:val="Default"/>
        <w:spacing w:line="360" w:lineRule="auto"/>
        <w:jc w:val="both"/>
        <w:rPr>
          <w:rFonts w:cstheme="majorBidi"/>
          <w:color w:val="auto"/>
        </w:rPr>
      </w:pPr>
    </w:p>
    <w:p w14:paraId="59CCF2F7" w14:textId="77777777" w:rsidR="000343F0" w:rsidRPr="00FE2804" w:rsidRDefault="000343F0" w:rsidP="000343F0">
      <w:pPr>
        <w:pStyle w:val="Default"/>
        <w:spacing w:line="360" w:lineRule="auto"/>
        <w:ind w:left="1276"/>
        <w:jc w:val="both"/>
        <w:rPr>
          <w:color w:val="auto"/>
        </w:rPr>
      </w:pPr>
    </w:p>
    <w:p w14:paraId="2691C912" w14:textId="77777777" w:rsidR="00F34D0F" w:rsidRPr="00FE2804" w:rsidRDefault="00F34D0F">
      <w:pPr>
        <w:rPr>
          <w:rFonts w:ascii="Arial" w:hAnsi="Arial"/>
          <w:sz w:val="24"/>
          <w:szCs w:val="24"/>
        </w:rPr>
      </w:pPr>
    </w:p>
    <w:sectPr w:rsidR="00F34D0F" w:rsidRPr="00FE2804" w:rsidSect="00665FF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D2C65"/>
    <w:multiLevelType w:val="hybridMultilevel"/>
    <w:tmpl w:val="B8761BEA"/>
    <w:lvl w:ilvl="0" w:tplc="042A1C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4352CB"/>
    <w:multiLevelType w:val="hybridMultilevel"/>
    <w:tmpl w:val="5C8A9082"/>
    <w:lvl w:ilvl="0" w:tplc="AB9E7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51798E"/>
    <w:multiLevelType w:val="hybridMultilevel"/>
    <w:tmpl w:val="016282E8"/>
    <w:lvl w:ilvl="0" w:tplc="A482B10E">
      <w:start w:val="1"/>
      <w:numFmt w:val="decimal"/>
      <w:lvlText w:val="%1-"/>
      <w:lvlJc w:val="left"/>
      <w:pPr>
        <w:ind w:left="133" w:hanging="360"/>
      </w:pPr>
      <w:rPr>
        <w:rFonts w:eastAsiaTheme="minorHAnsi" w:hint="default"/>
        <w:b/>
        <w:color w:val="222222"/>
        <w:sz w:val="32"/>
      </w:rPr>
    </w:lvl>
    <w:lvl w:ilvl="1" w:tplc="04090019" w:tentative="1">
      <w:start w:val="1"/>
      <w:numFmt w:val="lowerLetter"/>
      <w:lvlText w:val="%2."/>
      <w:lvlJc w:val="left"/>
      <w:pPr>
        <w:ind w:left="853" w:hanging="360"/>
      </w:pPr>
    </w:lvl>
    <w:lvl w:ilvl="2" w:tplc="0409001B" w:tentative="1">
      <w:start w:val="1"/>
      <w:numFmt w:val="lowerRoman"/>
      <w:lvlText w:val="%3."/>
      <w:lvlJc w:val="right"/>
      <w:pPr>
        <w:ind w:left="1573" w:hanging="180"/>
      </w:pPr>
    </w:lvl>
    <w:lvl w:ilvl="3" w:tplc="0409000F" w:tentative="1">
      <w:start w:val="1"/>
      <w:numFmt w:val="decimal"/>
      <w:lvlText w:val="%4."/>
      <w:lvlJc w:val="left"/>
      <w:pPr>
        <w:ind w:left="2293" w:hanging="360"/>
      </w:pPr>
    </w:lvl>
    <w:lvl w:ilvl="4" w:tplc="04090019" w:tentative="1">
      <w:start w:val="1"/>
      <w:numFmt w:val="lowerLetter"/>
      <w:lvlText w:val="%5."/>
      <w:lvlJc w:val="left"/>
      <w:pPr>
        <w:ind w:left="3013" w:hanging="360"/>
      </w:pPr>
    </w:lvl>
    <w:lvl w:ilvl="5" w:tplc="0409001B" w:tentative="1">
      <w:start w:val="1"/>
      <w:numFmt w:val="lowerRoman"/>
      <w:lvlText w:val="%6."/>
      <w:lvlJc w:val="right"/>
      <w:pPr>
        <w:ind w:left="3733" w:hanging="180"/>
      </w:pPr>
    </w:lvl>
    <w:lvl w:ilvl="6" w:tplc="0409000F" w:tentative="1">
      <w:start w:val="1"/>
      <w:numFmt w:val="decimal"/>
      <w:lvlText w:val="%7."/>
      <w:lvlJc w:val="left"/>
      <w:pPr>
        <w:ind w:left="4453" w:hanging="360"/>
      </w:pPr>
    </w:lvl>
    <w:lvl w:ilvl="7" w:tplc="04090019" w:tentative="1">
      <w:start w:val="1"/>
      <w:numFmt w:val="lowerLetter"/>
      <w:lvlText w:val="%8."/>
      <w:lvlJc w:val="left"/>
      <w:pPr>
        <w:ind w:left="5173" w:hanging="360"/>
      </w:pPr>
    </w:lvl>
    <w:lvl w:ilvl="8" w:tplc="0409001B" w:tentative="1">
      <w:start w:val="1"/>
      <w:numFmt w:val="lowerRoman"/>
      <w:lvlText w:val="%9."/>
      <w:lvlJc w:val="right"/>
      <w:pPr>
        <w:ind w:left="589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210"/>
    <w:rsid w:val="000343F0"/>
    <w:rsid w:val="00147EE7"/>
    <w:rsid w:val="00185934"/>
    <w:rsid w:val="00385FD6"/>
    <w:rsid w:val="005C082A"/>
    <w:rsid w:val="005D0962"/>
    <w:rsid w:val="00607215"/>
    <w:rsid w:val="0062613D"/>
    <w:rsid w:val="00665FF3"/>
    <w:rsid w:val="006D6821"/>
    <w:rsid w:val="006E543C"/>
    <w:rsid w:val="00884D1D"/>
    <w:rsid w:val="008B4677"/>
    <w:rsid w:val="00A252CB"/>
    <w:rsid w:val="00A443A5"/>
    <w:rsid w:val="00AB2210"/>
    <w:rsid w:val="00B52720"/>
    <w:rsid w:val="00CD232E"/>
    <w:rsid w:val="00E51583"/>
    <w:rsid w:val="00E77378"/>
    <w:rsid w:val="00E972E2"/>
    <w:rsid w:val="00F34D0F"/>
    <w:rsid w:val="00FD521A"/>
    <w:rsid w:val="00FD5F79"/>
    <w:rsid w:val="00FE28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74CE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210"/>
    <w:pPr>
      <w:spacing w:after="160" w:line="259"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821"/>
    <w:rPr>
      <w:color w:val="0000FF" w:themeColor="hyperlink"/>
      <w:u w:val="single"/>
    </w:rPr>
  </w:style>
  <w:style w:type="character" w:customStyle="1" w:styleId="hps">
    <w:name w:val="hps"/>
    <w:basedOn w:val="DefaultParagraphFont"/>
    <w:rsid w:val="006D6821"/>
  </w:style>
  <w:style w:type="paragraph" w:customStyle="1" w:styleId="Default">
    <w:name w:val="Default"/>
    <w:rsid w:val="006D6821"/>
    <w:pPr>
      <w:autoSpaceDE w:val="0"/>
      <w:autoSpaceDN w:val="0"/>
      <w:adjustRightInd w:val="0"/>
    </w:pPr>
    <w:rPr>
      <w:rFonts w:eastAsiaTheme="minorHAnsi"/>
      <w:color w:val="000000"/>
      <w:lang w:val="en-US"/>
    </w:rPr>
  </w:style>
  <w:style w:type="paragraph" w:styleId="BalloonText">
    <w:name w:val="Balloon Text"/>
    <w:basedOn w:val="Normal"/>
    <w:link w:val="BalloonTextChar"/>
    <w:uiPriority w:val="99"/>
    <w:semiHidden/>
    <w:unhideWhenUsed/>
    <w:rsid w:val="000343F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343F0"/>
    <w:rPr>
      <w:rFonts w:ascii="Lucida Grande" w:eastAsia="Calibri" w:hAnsi="Lucida Grande"/>
      <w:sz w:val="18"/>
      <w:szCs w:val="18"/>
    </w:rPr>
  </w:style>
  <w:style w:type="paragraph" w:styleId="ListParagraph">
    <w:name w:val="List Paragraph"/>
    <w:basedOn w:val="Normal"/>
    <w:uiPriority w:val="34"/>
    <w:qFormat/>
    <w:rsid w:val="005D0962"/>
    <w:pPr>
      <w:bidi/>
      <w:spacing w:after="0" w:line="240" w:lineRule="auto"/>
      <w:ind w:left="720"/>
    </w:pPr>
    <w:rPr>
      <w:rFonts w:ascii="Times New Roman" w:eastAsia="Times New Roman" w:hAnsi="Times New Roman" w:cs="Times New Roman"/>
      <w:sz w:val="24"/>
      <w:szCs w:val="24"/>
      <w:lang w:val="en-US"/>
    </w:rPr>
  </w:style>
  <w:style w:type="character" w:customStyle="1" w:styleId="shorttext">
    <w:name w:val="short_text"/>
    <w:basedOn w:val="DefaultParagraphFont"/>
    <w:rsid w:val="005D09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210"/>
    <w:pPr>
      <w:spacing w:after="160" w:line="259"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821"/>
    <w:rPr>
      <w:color w:val="0000FF" w:themeColor="hyperlink"/>
      <w:u w:val="single"/>
    </w:rPr>
  </w:style>
  <w:style w:type="character" w:customStyle="1" w:styleId="hps">
    <w:name w:val="hps"/>
    <w:basedOn w:val="DefaultParagraphFont"/>
    <w:rsid w:val="006D6821"/>
  </w:style>
  <w:style w:type="paragraph" w:customStyle="1" w:styleId="Default">
    <w:name w:val="Default"/>
    <w:rsid w:val="006D6821"/>
    <w:pPr>
      <w:autoSpaceDE w:val="0"/>
      <w:autoSpaceDN w:val="0"/>
      <w:adjustRightInd w:val="0"/>
    </w:pPr>
    <w:rPr>
      <w:rFonts w:eastAsiaTheme="minorHAnsi"/>
      <w:color w:val="000000"/>
      <w:lang w:val="en-US"/>
    </w:rPr>
  </w:style>
  <w:style w:type="paragraph" w:styleId="BalloonText">
    <w:name w:val="Balloon Text"/>
    <w:basedOn w:val="Normal"/>
    <w:link w:val="BalloonTextChar"/>
    <w:uiPriority w:val="99"/>
    <w:semiHidden/>
    <w:unhideWhenUsed/>
    <w:rsid w:val="000343F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343F0"/>
    <w:rPr>
      <w:rFonts w:ascii="Lucida Grande" w:eastAsia="Calibri" w:hAnsi="Lucida Grande"/>
      <w:sz w:val="18"/>
      <w:szCs w:val="18"/>
    </w:rPr>
  </w:style>
  <w:style w:type="paragraph" w:styleId="ListParagraph">
    <w:name w:val="List Paragraph"/>
    <w:basedOn w:val="Normal"/>
    <w:uiPriority w:val="34"/>
    <w:qFormat/>
    <w:rsid w:val="005D0962"/>
    <w:pPr>
      <w:bidi/>
      <w:spacing w:after="0" w:line="240" w:lineRule="auto"/>
      <w:ind w:left="720"/>
    </w:pPr>
    <w:rPr>
      <w:rFonts w:ascii="Times New Roman" w:eastAsia="Times New Roman" w:hAnsi="Times New Roman" w:cs="Times New Roman"/>
      <w:sz w:val="24"/>
      <w:szCs w:val="24"/>
      <w:lang w:val="en-US"/>
    </w:rPr>
  </w:style>
  <w:style w:type="character" w:customStyle="1" w:styleId="shorttext">
    <w:name w:val="short_text"/>
    <w:basedOn w:val="DefaultParagraphFont"/>
    <w:rsid w:val="005D0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3957</Characters>
  <Application>Microsoft Office Word</Application>
  <DocSecurity>0</DocSecurity>
  <Lines>32</Lines>
  <Paragraphs>9</Paragraphs>
  <ScaleCrop>false</ScaleCrop>
  <Company>pHD studant</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Ibrahim</dc:creator>
  <cp:lastModifiedBy>acer</cp:lastModifiedBy>
  <cp:revision>2</cp:revision>
  <cp:lastPrinted>2016-12-03T18:31:00Z</cp:lastPrinted>
  <dcterms:created xsi:type="dcterms:W3CDTF">2017-11-12T20:45:00Z</dcterms:created>
  <dcterms:modified xsi:type="dcterms:W3CDTF">2017-11-12T20:45:00Z</dcterms:modified>
</cp:coreProperties>
</file>