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8DCF9" w14:textId="77777777" w:rsidR="00320153" w:rsidRPr="00FC45E0" w:rsidRDefault="00320153" w:rsidP="00320153">
      <w:pPr>
        <w:spacing w:line="360" w:lineRule="auto"/>
        <w:jc w:val="both"/>
        <w:rPr>
          <w:rFonts w:ascii="Arial" w:hAnsi="Arial" w:cs="Arial"/>
          <w:b/>
          <w:bCs/>
          <w:sz w:val="28"/>
          <w:szCs w:val="28"/>
        </w:rPr>
      </w:pPr>
      <w:r w:rsidRPr="00FC45E0">
        <w:rPr>
          <w:rFonts w:ascii="Arial" w:hAnsi="Arial" w:cs="Arial"/>
          <w:b/>
          <w:bCs/>
          <w:sz w:val="28"/>
          <w:szCs w:val="28"/>
        </w:rPr>
        <w:t xml:space="preserve">Biotechnology department             LAB: Genetic engineering </w:t>
      </w:r>
    </w:p>
    <w:p w14:paraId="52D22043" w14:textId="63032BEB" w:rsidR="00320153" w:rsidRPr="00FC45E0" w:rsidRDefault="00320153" w:rsidP="00320153">
      <w:pPr>
        <w:spacing w:line="360" w:lineRule="auto"/>
        <w:jc w:val="both"/>
        <w:rPr>
          <w:rFonts w:ascii="Arial" w:hAnsi="Arial" w:cs="Arial"/>
          <w:b/>
          <w:bCs/>
          <w:sz w:val="28"/>
          <w:szCs w:val="28"/>
        </w:rPr>
      </w:pPr>
      <w:r w:rsidRPr="00FC45E0">
        <w:rPr>
          <w:rFonts w:ascii="Arial" w:hAnsi="Arial" w:cs="Arial"/>
          <w:b/>
          <w:bCs/>
          <w:sz w:val="28"/>
          <w:szCs w:val="28"/>
        </w:rPr>
        <w:t xml:space="preserve">Collage of science                  </w:t>
      </w:r>
      <w:r w:rsidR="00FC45E0">
        <w:rPr>
          <w:rFonts w:ascii="Arial" w:hAnsi="Arial" w:cs="Arial"/>
          <w:b/>
          <w:bCs/>
          <w:sz w:val="28"/>
          <w:szCs w:val="28"/>
        </w:rPr>
        <w:t xml:space="preserve"> </w:t>
      </w:r>
      <w:r w:rsidRPr="00FC45E0">
        <w:rPr>
          <w:rFonts w:ascii="Arial" w:hAnsi="Arial" w:cs="Arial"/>
          <w:b/>
          <w:bCs/>
          <w:sz w:val="28"/>
          <w:szCs w:val="28"/>
        </w:rPr>
        <w:t xml:space="preserve">       Al-</w:t>
      </w:r>
      <w:proofErr w:type="spellStart"/>
      <w:r w:rsidRPr="00FC45E0">
        <w:rPr>
          <w:rFonts w:ascii="Arial" w:hAnsi="Arial" w:cs="Arial"/>
          <w:b/>
          <w:bCs/>
          <w:sz w:val="28"/>
          <w:szCs w:val="28"/>
        </w:rPr>
        <w:t>Mustansiriyah</w:t>
      </w:r>
      <w:proofErr w:type="spellEnd"/>
      <w:r w:rsidRPr="00FC45E0">
        <w:rPr>
          <w:rFonts w:ascii="Arial" w:hAnsi="Arial" w:cs="Arial"/>
          <w:b/>
          <w:bCs/>
          <w:sz w:val="28"/>
          <w:szCs w:val="28"/>
        </w:rPr>
        <w:t xml:space="preserve"> University </w:t>
      </w:r>
    </w:p>
    <w:p w14:paraId="0EDA0CD6" w14:textId="77777777" w:rsidR="00320153" w:rsidRDefault="00320153" w:rsidP="00CB1DDC">
      <w:pPr>
        <w:spacing w:line="276" w:lineRule="auto"/>
        <w:jc w:val="both"/>
        <w:rPr>
          <w:rFonts w:ascii="Arial" w:hAnsi="Arial" w:cs="Arial"/>
          <w:b/>
          <w:sz w:val="28"/>
          <w:szCs w:val="28"/>
        </w:rPr>
      </w:pPr>
    </w:p>
    <w:p w14:paraId="0BB8CA37" w14:textId="3D9C982D" w:rsidR="00FC45E0" w:rsidRPr="00FC45E0" w:rsidRDefault="009A0195" w:rsidP="000F24F8">
      <w:pPr>
        <w:spacing w:line="276" w:lineRule="auto"/>
        <w:jc w:val="both"/>
        <w:rPr>
          <w:rFonts w:ascii="Arial" w:hAnsi="Arial" w:cs="Arial"/>
          <w:b/>
          <w:sz w:val="28"/>
          <w:szCs w:val="28"/>
        </w:rPr>
      </w:pPr>
      <w:r>
        <w:rPr>
          <w:rFonts w:ascii="Arial" w:hAnsi="Arial" w:cs="Arial"/>
          <w:b/>
          <w:sz w:val="28"/>
          <w:szCs w:val="28"/>
        </w:rPr>
        <w:t>Lab</w:t>
      </w:r>
      <w:proofErr w:type="gramStart"/>
      <w:r>
        <w:rPr>
          <w:rFonts w:ascii="Arial" w:hAnsi="Arial" w:cs="Arial"/>
          <w:b/>
          <w:sz w:val="28"/>
          <w:szCs w:val="28"/>
        </w:rPr>
        <w:t>:</w:t>
      </w:r>
      <w:r w:rsidR="000F24F8">
        <w:rPr>
          <w:rFonts w:ascii="Arial" w:hAnsi="Arial" w:cs="Arial"/>
          <w:b/>
          <w:sz w:val="28"/>
          <w:szCs w:val="28"/>
        </w:rPr>
        <w:t>4</w:t>
      </w:r>
      <w:bookmarkStart w:id="0" w:name="_GoBack"/>
      <w:bookmarkEnd w:id="0"/>
      <w:proofErr w:type="gramEnd"/>
    </w:p>
    <w:p w14:paraId="5E2B1B72" w14:textId="77777777" w:rsidR="00320153" w:rsidRPr="00FC45E0" w:rsidRDefault="00320153" w:rsidP="00CB1DDC">
      <w:pPr>
        <w:spacing w:line="276" w:lineRule="auto"/>
        <w:jc w:val="both"/>
        <w:rPr>
          <w:rFonts w:ascii="Arial" w:hAnsi="Arial" w:cs="Arial"/>
          <w:b/>
        </w:rPr>
      </w:pPr>
    </w:p>
    <w:p w14:paraId="2A892DC7" w14:textId="77777777" w:rsidR="00CB28FF" w:rsidRPr="00FC45E0" w:rsidRDefault="000F1FF2" w:rsidP="00FC45E0">
      <w:pPr>
        <w:spacing w:line="276" w:lineRule="auto"/>
        <w:jc w:val="center"/>
        <w:rPr>
          <w:rFonts w:ascii="Arial" w:hAnsi="Arial" w:cs="Arial"/>
          <w:b/>
          <w:sz w:val="28"/>
          <w:szCs w:val="28"/>
        </w:rPr>
      </w:pPr>
      <w:r w:rsidRPr="00FC45E0">
        <w:rPr>
          <w:rFonts w:ascii="Arial" w:hAnsi="Arial" w:cs="Arial"/>
          <w:b/>
          <w:sz w:val="28"/>
          <w:szCs w:val="28"/>
        </w:rPr>
        <w:t>Enzymes used in recombinant DNA technology</w:t>
      </w:r>
    </w:p>
    <w:p w14:paraId="6BADE9EE" w14:textId="77777777" w:rsidR="00E90154" w:rsidRPr="00FC45E0" w:rsidRDefault="00E90154" w:rsidP="00CB1DDC">
      <w:pPr>
        <w:spacing w:line="276" w:lineRule="auto"/>
        <w:jc w:val="both"/>
        <w:rPr>
          <w:rFonts w:ascii="Arial" w:hAnsi="Arial" w:cs="Arial"/>
          <w:b/>
        </w:rPr>
      </w:pPr>
    </w:p>
    <w:p w14:paraId="09F449F9" w14:textId="63AA4D55" w:rsidR="00E90154" w:rsidRDefault="00E90154" w:rsidP="00CB1DDC">
      <w:pPr>
        <w:spacing w:line="276" w:lineRule="auto"/>
        <w:jc w:val="both"/>
        <w:rPr>
          <w:rFonts w:ascii="Arial" w:hAnsi="Arial" w:cs="Arial"/>
        </w:rPr>
      </w:pPr>
      <w:r w:rsidRPr="00FC45E0">
        <w:rPr>
          <w:rFonts w:ascii="Arial" w:hAnsi="Arial" w:cs="Arial"/>
        </w:rPr>
        <w:t>DNA manipulative enzymes can be grouped into four broad classes, depending on the type of reaction that they cataly</w:t>
      </w:r>
      <w:r w:rsidR="00FC45E0">
        <w:rPr>
          <w:rFonts w:ascii="Arial" w:hAnsi="Arial" w:cs="Arial"/>
        </w:rPr>
        <w:t>s</w:t>
      </w:r>
      <w:r w:rsidRPr="00FC45E0">
        <w:rPr>
          <w:rFonts w:ascii="Arial" w:hAnsi="Arial" w:cs="Arial"/>
        </w:rPr>
        <w:t>e:</w:t>
      </w:r>
    </w:p>
    <w:p w14:paraId="17659304" w14:textId="77777777" w:rsidR="00FC45E0" w:rsidRPr="00FC45E0" w:rsidRDefault="00FC45E0" w:rsidP="00CB1DDC">
      <w:pPr>
        <w:spacing w:line="276" w:lineRule="auto"/>
        <w:jc w:val="both"/>
        <w:rPr>
          <w:rFonts w:ascii="Arial" w:hAnsi="Arial" w:cs="Arial"/>
        </w:rPr>
      </w:pPr>
    </w:p>
    <w:p w14:paraId="7BC68854" w14:textId="77777777" w:rsidR="0083697F" w:rsidRPr="00FC45E0" w:rsidRDefault="0083697F" w:rsidP="00CB1DDC">
      <w:pPr>
        <w:spacing w:line="276" w:lineRule="auto"/>
        <w:jc w:val="both"/>
        <w:rPr>
          <w:rFonts w:ascii="Arial" w:hAnsi="Arial" w:cs="Arial"/>
          <w:b/>
        </w:rPr>
      </w:pPr>
      <w:r w:rsidRPr="00FC45E0">
        <w:rPr>
          <w:rFonts w:ascii="Arial" w:hAnsi="Arial" w:cs="Arial"/>
          <w:b/>
        </w:rPr>
        <w:t>1-</w:t>
      </w:r>
      <w:r w:rsidR="00DA5E17" w:rsidRPr="00FC45E0">
        <w:rPr>
          <w:rFonts w:ascii="Arial" w:hAnsi="Arial" w:cs="Arial"/>
          <w:b/>
        </w:rPr>
        <w:t>N</w:t>
      </w:r>
      <w:r w:rsidRPr="00FC45E0">
        <w:rPr>
          <w:rFonts w:ascii="Arial" w:hAnsi="Arial" w:cs="Arial"/>
          <w:b/>
        </w:rPr>
        <w:t>uclease</w:t>
      </w:r>
      <w:r w:rsidR="00DA5E17" w:rsidRPr="00FC45E0">
        <w:rPr>
          <w:rFonts w:ascii="Arial" w:hAnsi="Arial" w:cs="Arial"/>
          <w:b/>
        </w:rPr>
        <w:t>s</w:t>
      </w:r>
      <w:r w:rsidRPr="00FC45E0">
        <w:rPr>
          <w:rFonts w:ascii="Arial" w:hAnsi="Arial" w:cs="Arial"/>
          <w:b/>
        </w:rPr>
        <w:t xml:space="preserve"> </w:t>
      </w:r>
    </w:p>
    <w:p w14:paraId="0A690B89" w14:textId="65F11A8E" w:rsidR="0083697F" w:rsidRPr="00FC45E0" w:rsidRDefault="00FA7A0B" w:rsidP="00CB1DDC">
      <w:pPr>
        <w:spacing w:line="276" w:lineRule="auto"/>
        <w:jc w:val="both"/>
        <w:rPr>
          <w:rFonts w:ascii="Arial" w:hAnsi="Arial" w:cs="Arial"/>
        </w:rPr>
      </w:pPr>
      <w:r>
        <w:rPr>
          <w:rFonts w:ascii="Arial" w:hAnsi="Arial" w:cs="Arial"/>
        </w:rPr>
        <w:t>E</w:t>
      </w:r>
      <w:r w:rsidR="0083697F" w:rsidRPr="00FC45E0">
        <w:rPr>
          <w:rFonts w:ascii="Arial" w:hAnsi="Arial" w:cs="Arial"/>
        </w:rPr>
        <w:t>nzyme</w:t>
      </w:r>
      <w:r w:rsidR="006D6AE7" w:rsidRPr="00FC45E0">
        <w:rPr>
          <w:rFonts w:ascii="Arial" w:hAnsi="Arial" w:cs="Arial"/>
        </w:rPr>
        <w:t>s</w:t>
      </w:r>
      <w:r w:rsidR="0083697F" w:rsidRPr="00FC45E0">
        <w:rPr>
          <w:rFonts w:ascii="Arial" w:hAnsi="Arial" w:cs="Arial"/>
        </w:rPr>
        <w:t xml:space="preserve"> that attack and degrade </w:t>
      </w:r>
      <w:r w:rsidR="006D6AE7" w:rsidRPr="00FC45E0">
        <w:rPr>
          <w:rFonts w:ascii="Arial" w:hAnsi="Arial" w:cs="Arial"/>
        </w:rPr>
        <w:t xml:space="preserve">DNA from the end known as </w:t>
      </w:r>
      <w:proofErr w:type="spellStart"/>
      <w:r w:rsidR="006D6AE7" w:rsidRPr="00FC45E0">
        <w:rPr>
          <w:rFonts w:ascii="Arial" w:hAnsi="Arial" w:cs="Arial"/>
        </w:rPr>
        <w:t>exonucleases</w:t>
      </w:r>
      <w:proofErr w:type="spellEnd"/>
      <w:r w:rsidR="006D6AE7" w:rsidRPr="00FC45E0">
        <w:rPr>
          <w:rFonts w:ascii="Arial" w:hAnsi="Arial" w:cs="Arial"/>
        </w:rPr>
        <w:t xml:space="preserve"> </w:t>
      </w:r>
    </w:p>
    <w:p w14:paraId="7AEC348C" w14:textId="77777777" w:rsidR="006D6AE7" w:rsidRPr="00FC45E0" w:rsidRDefault="006D6AE7" w:rsidP="00CB1DDC">
      <w:pPr>
        <w:spacing w:line="276" w:lineRule="auto"/>
        <w:jc w:val="both"/>
        <w:rPr>
          <w:rFonts w:ascii="Arial" w:hAnsi="Arial" w:cs="Arial"/>
        </w:rPr>
      </w:pPr>
      <w:proofErr w:type="gramStart"/>
      <w:r w:rsidRPr="00FC45E0">
        <w:rPr>
          <w:rFonts w:ascii="Arial" w:hAnsi="Arial" w:cs="Arial"/>
        </w:rPr>
        <w:t>enzymes</w:t>
      </w:r>
      <w:proofErr w:type="gramEnd"/>
      <w:r w:rsidRPr="00FC45E0">
        <w:rPr>
          <w:rFonts w:ascii="Arial" w:hAnsi="Arial" w:cs="Arial"/>
        </w:rPr>
        <w:t xml:space="preserve"> that cut DNA </w:t>
      </w:r>
      <w:r w:rsidR="005F6544" w:rsidRPr="00FC45E0">
        <w:rPr>
          <w:rFonts w:ascii="Arial" w:hAnsi="Arial" w:cs="Arial"/>
        </w:rPr>
        <w:t xml:space="preserve">at internal site called endonucleases </w:t>
      </w:r>
    </w:p>
    <w:p w14:paraId="2EC5D1D4" w14:textId="77777777" w:rsidR="00FC45E0" w:rsidRDefault="00FC45E0" w:rsidP="00CB1DDC">
      <w:pPr>
        <w:spacing w:line="276" w:lineRule="auto"/>
        <w:jc w:val="both"/>
        <w:rPr>
          <w:rFonts w:ascii="Arial" w:hAnsi="Arial" w:cs="Arial"/>
          <w:b/>
        </w:rPr>
      </w:pPr>
    </w:p>
    <w:p w14:paraId="52A8DE63" w14:textId="77777777" w:rsidR="005F6544" w:rsidRPr="00FC45E0" w:rsidRDefault="005F6544" w:rsidP="00CB1DDC">
      <w:pPr>
        <w:spacing w:line="276" w:lineRule="auto"/>
        <w:jc w:val="both"/>
        <w:rPr>
          <w:rFonts w:ascii="Arial" w:hAnsi="Arial" w:cs="Arial"/>
          <w:b/>
        </w:rPr>
      </w:pPr>
      <w:r w:rsidRPr="00FC45E0">
        <w:rPr>
          <w:rFonts w:ascii="Arial" w:hAnsi="Arial" w:cs="Arial"/>
          <w:b/>
        </w:rPr>
        <w:t xml:space="preserve">2- DNA ligase </w:t>
      </w:r>
    </w:p>
    <w:p w14:paraId="33685BCD" w14:textId="0F0C91F7" w:rsidR="005F6544" w:rsidRDefault="00182878" w:rsidP="00CB1DDC">
      <w:pPr>
        <w:spacing w:line="276" w:lineRule="auto"/>
        <w:jc w:val="both"/>
        <w:rPr>
          <w:rFonts w:ascii="Arial" w:hAnsi="Arial" w:cs="Arial"/>
        </w:rPr>
      </w:pPr>
      <w:r>
        <w:rPr>
          <w:rFonts w:ascii="Arial" w:hAnsi="Arial" w:cs="Arial"/>
        </w:rPr>
        <w:t xml:space="preserve">Enzymes </w:t>
      </w:r>
      <w:r w:rsidR="005F6544" w:rsidRPr="00FC45E0">
        <w:rPr>
          <w:rFonts w:ascii="Arial" w:hAnsi="Arial" w:cs="Arial"/>
        </w:rPr>
        <w:t xml:space="preserve">that join </w:t>
      </w:r>
      <w:r w:rsidR="0001060B" w:rsidRPr="00FC45E0">
        <w:rPr>
          <w:rFonts w:ascii="Arial" w:hAnsi="Arial" w:cs="Arial"/>
        </w:rPr>
        <w:t>or stick two duplexes tog</w:t>
      </w:r>
      <w:r w:rsidR="002178F5" w:rsidRPr="00FC45E0">
        <w:rPr>
          <w:rFonts w:ascii="Arial" w:hAnsi="Arial" w:cs="Arial"/>
        </w:rPr>
        <w:t>e</w:t>
      </w:r>
      <w:r w:rsidR="0001060B" w:rsidRPr="00FC45E0">
        <w:rPr>
          <w:rFonts w:ascii="Arial" w:hAnsi="Arial" w:cs="Arial"/>
        </w:rPr>
        <w:t xml:space="preserve">ther </w:t>
      </w:r>
    </w:p>
    <w:p w14:paraId="4DB6B027" w14:textId="77777777" w:rsidR="000E4936" w:rsidRPr="00FC45E0" w:rsidRDefault="000E4936" w:rsidP="00CB1DDC">
      <w:pPr>
        <w:spacing w:line="276" w:lineRule="auto"/>
        <w:jc w:val="both"/>
        <w:rPr>
          <w:rFonts w:ascii="Arial" w:hAnsi="Arial" w:cs="Arial"/>
        </w:rPr>
      </w:pPr>
    </w:p>
    <w:p w14:paraId="45968729" w14:textId="77777777" w:rsidR="002B48C1" w:rsidRPr="00FC45E0" w:rsidRDefault="002B48C1" w:rsidP="00CB1DDC">
      <w:pPr>
        <w:spacing w:line="276" w:lineRule="auto"/>
        <w:jc w:val="both"/>
        <w:rPr>
          <w:rFonts w:ascii="Arial" w:hAnsi="Arial" w:cs="Arial"/>
          <w:b/>
        </w:rPr>
      </w:pPr>
      <w:r w:rsidRPr="00FC45E0">
        <w:rPr>
          <w:rFonts w:ascii="Arial" w:hAnsi="Arial" w:cs="Arial"/>
          <w:b/>
        </w:rPr>
        <w:t>3-DNA polymer</w:t>
      </w:r>
      <w:r w:rsidR="00B450EF" w:rsidRPr="00FC45E0">
        <w:rPr>
          <w:rFonts w:ascii="Arial" w:hAnsi="Arial" w:cs="Arial"/>
          <w:b/>
        </w:rPr>
        <w:t xml:space="preserve">ases </w:t>
      </w:r>
    </w:p>
    <w:p w14:paraId="3ACC18DF" w14:textId="7E33CA2E" w:rsidR="00B450EF" w:rsidRDefault="00182878" w:rsidP="00CB1DDC">
      <w:pPr>
        <w:spacing w:line="276" w:lineRule="auto"/>
        <w:jc w:val="both"/>
        <w:rPr>
          <w:rFonts w:ascii="Arial" w:hAnsi="Arial" w:cs="Arial"/>
        </w:rPr>
      </w:pPr>
      <w:r>
        <w:rPr>
          <w:rFonts w:ascii="Arial" w:hAnsi="Arial" w:cs="Arial"/>
        </w:rPr>
        <w:t>E</w:t>
      </w:r>
      <w:r w:rsidR="00B450EF" w:rsidRPr="00FC45E0">
        <w:rPr>
          <w:rFonts w:ascii="Arial" w:hAnsi="Arial" w:cs="Arial"/>
        </w:rPr>
        <w:t>nzymes that synthesize DNA,</w:t>
      </w:r>
      <w:r w:rsidR="00A020C9" w:rsidRPr="00FC45E0">
        <w:rPr>
          <w:rFonts w:ascii="Arial" w:hAnsi="Arial" w:cs="Arial"/>
        </w:rPr>
        <w:t xml:space="preserve"> </w:t>
      </w:r>
      <w:r w:rsidR="00695889">
        <w:rPr>
          <w:rFonts w:ascii="Arial" w:hAnsi="Arial" w:cs="Arial"/>
        </w:rPr>
        <w:t>but</w:t>
      </w:r>
      <w:r w:rsidR="00B450EF" w:rsidRPr="00FC45E0">
        <w:rPr>
          <w:rFonts w:ascii="Arial" w:hAnsi="Arial" w:cs="Arial"/>
        </w:rPr>
        <w:t xml:space="preserve"> also have </w:t>
      </w:r>
      <w:proofErr w:type="spellStart"/>
      <w:r w:rsidR="00A020C9" w:rsidRPr="00FC45E0">
        <w:rPr>
          <w:rFonts w:ascii="Arial" w:hAnsi="Arial" w:cs="Arial"/>
        </w:rPr>
        <w:t>exonucleae</w:t>
      </w:r>
      <w:proofErr w:type="spellEnd"/>
      <w:r w:rsidR="002178F5" w:rsidRPr="00FC45E0">
        <w:rPr>
          <w:rFonts w:ascii="Arial" w:hAnsi="Arial" w:cs="Arial"/>
        </w:rPr>
        <w:t xml:space="preserve"> function too.</w:t>
      </w:r>
    </w:p>
    <w:p w14:paraId="058825A2" w14:textId="77777777" w:rsidR="00FF34D4" w:rsidRDefault="00FF34D4" w:rsidP="00CB1DDC">
      <w:pPr>
        <w:spacing w:line="276" w:lineRule="auto"/>
        <w:jc w:val="both"/>
        <w:rPr>
          <w:rFonts w:ascii="Arial" w:hAnsi="Arial" w:cs="Arial"/>
        </w:rPr>
      </w:pPr>
    </w:p>
    <w:p w14:paraId="56CD0A00" w14:textId="53F590F6" w:rsidR="00E32CAF" w:rsidRPr="00C60518" w:rsidRDefault="00E32CAF" w:rsidP="00E32CAF">
      <w:pPr>
        <w:spacing w:line="276" w:lineRule="auto"/>
        <w:jc w:val="both"/>
        <w:rPr>
          <w:rFonts w:ascii="Arial" w:hAnsi="Arial" w:cs="Arial"/>
        </w:rPr>
      </w:pPr>
      <w:r w:rsidRPr="00E32CAF">
        <w:rPr>
          <w:rFonts w:ascii="Arial" w:hAnsi="Arial" w:cs="Arial"/>
          <w:b/>
        </w:rPr>
        <w:t xml:space="preserve">4-DNA Modifying </w:t>
      </w:r>
      <w:proofErr w:type="gramStart"/>
      <w:r w:rsidRPr="00E32CAF">
        <w:rPr>
          <w:rFonts w:ascii="Arial" w:hAnsi="Arial" w:cs="Arial"/>
          <w:b/>
        </w:rPr>
        <w:t>Enzymes</w:t>
      </w:r>
      <w:r w:rsidR="001C1DAB" w:rsidRPr="00C60518">
        <w:rPr>
          <w:rFonts w:ascii="Arial" w:hAnsi="Arial" w:cs="Arial"/>
        </w:rPr>
        <w:t>,</w:t>
      </w:r>
      <w:proofErr w:type="gramEnd"/>
      <w:r w:rsidR="001C1DAB" w:rsidRPr="00C60518">
        <w:rPr>
          <w:rFonts w:ascii="Arial" w:hAnsi="Arial" w:cs="Arial"/>
        </w:rPr>
        <w:t xml:space="preserve"> remove or add chemical groups.</w:t>
      </w:r>
    </w:p>
    <w:p w14:paraId="2A70814A" w14:textId="77777777" w:rsidR="00E32CAF" w:rsidRPr="00C60518" w:rsidRDefault="00E32CAF" w:rsidP="00E32CAF">
      <w:pPr>
        <w:spacing w:line="276" w:lineRule="auto"/>
        <w:jc w:val="both"/>
        <w:rPr>
          <w:rFonts w:ascii="Arial" w:hAnsi="Arial" w:cs="Arial"/>
        </w:rPr>
      </w:pPr>
    </w:p>
    <w:p w14:paraId="160B8B66" w14:textId="77777777" w:rsidR="002178F5" w:rsidRPr="00FC45E0" w:rsidRDefault="00723F18" w:rsidP="00CB1DDC">
      <w:pPr>
        <w:spacing w:line="276" w:lineRule="auto"/>
        <w:jc w:val="both"/>
        <w:rPr>
          <w:rFonts w:ascii="Arial" w:hAnsi="Arial" w:cs="Arial"/>
          <w:b/>
        </w:rPr>
      </w:pPr>
      <w:r w:rsidRPr="00FC45E0">
        <w:rPr>
          <w:rFonts w:ascii="Arial" w:hAnsi="Arial" w:cs="Arial"/>
          <w:b/>
        </w:rPr>
        <w:t xml:space="preserve">Nucleases </w:t>
      </w:r>
    </w:p>
    <w:p w14:paraId="53EF953B" w14:textId="4FC9E28D" w:rsidR="00723F18" w:rsidRPr="00FC45E0" w:rsidRDefault="003A24CB" w:rsidP="00CB1DDC">
      <w:pPr>
        <w:spacing w:line="276" w:lineRule="auto"/>
        <w:jc w:val="both"/>
        <w:rPr>
          <w:rFonts w:ascii="Arial" w:hAnsi="Arial" w:cs="Arial"/>
        </w:rPr>
      </w:pPr>
      <w:r w:rsidRPr="00FC45E0">
        <w:rPr>
          <w:rFonts w:ascii="Arial" w:hAnsi="Arial" w:cs="Arial"/>
        </w:rPr>
        <w:t xml:space="preserve">We will </w:t>
      </w:r>
      <w:r w:rsidR="000E4936">
        <w:rPr>
          <w:rFonts w:ascii="Arial" w:hAnsi="Arial" w:cs="Arial"/>
        </w:rPr>
        <w:t xml:space="preserve">principally </w:t>
      </w:r>
      <w:r w:rsidRPr="00FC45E0">
        <w:rPr>
          <w:rFonts w:ascii="Arial" w:hAnsi="Arial" w:cs="Arial"/>
        </w:rPr>
        <w:t>focus on endonucleases that cut sp</w:t>
      </w:r>
      <w:r w:rsidR="003F5056" w:rsidRPr="00FC45E0">
        <w:rPr>
          <w:rFonts w:ascii="Arial" w:hAnsi="Arial" w:cs="Arial"/>
        </w:rPr>
        <w:t>e</w:t>
      </w:r>
      <w:r w:rsidRPr="00FC45E0">
        <w:rPr>
          <w:rFonts w:ascii="Arial" w:hAnsi="Arial" w:cs="Arial"/>
        </w:rPr>
        <w:t xml:space="preserve">cific DNA </w:t>
      </w:r>
      <w:r w:rsidR="00562BD7" w:rsidRPr="00FC45E0">
        <w:rPr>
          <w:rFonts w:ascii="Arial" w:hAnsi="Arial" w:cs="Arial"/>
        </w:rPr>
        <w:t>sequence within DNA molecules</w:t>
      </w:r>
      <w:r w:rsidR="001E56CF" w:rsidRPr="00FC45E0">
        <w:rPr>
          <w:rFonts w:ascii="Arial" w:hAnsi="Arial" w:cs="Arial"/>
        </w:rPr>
        <w:t>.</w:t>
      </w:r>
      <w:r w:rsidR="00562BD7" w:rsidRPr="00FC45E0">
        <w:rPr>
          <w:rFonts w:ascii="Arial" w:hAnsi="Arial" w:cs="Arial"/>
        </w:rPr>
        <w:t xml:space="preserve"> </w:t>
      </w:r>
    </w:p>
    <w:p w14:paraId="293CD5B9" w14:textId="16E3ECC6" w:rsidR="00562BD7" w:rsidRPr="00FC45E0" w:rsidRDefault="00562BD7" w:rsidP="00CB1DDC">
      <w:pPr>
        <w:spacing w:line="276" w:lineRule="auto"/>
        <w:jc w:val="both"/>
        <w:rPr>
          <w:rFonts w:ascii="Arial" w:hAnsi="Arial" w:cs="Arial"/>
        </w:rPr>
      </w:pPr>
      <w:r w:rsidRPr="00FC45E0">
        <w:rPr>
          <w:rFonts w:ascii="Arial" w:hAnsi="Arial" w:cs="Arial"/>
        </w:rPr>
        <w:t xml:space="preserve">Endonucleases used for cloning DNA </w:t>
      </w:r>
      <w:r w:rsidR="000E35E8" w:rsidRPr="00FC45E0">
        <w:rPr>
          <w:rFonts w:ascii="Arial" w:hAnsi="Arial" w:cs="Arial"/>
        </w:rPr>
        <w:t xml:space="preserve">are </w:t>
      </w:r>
      <w:r w:rsidR="000E4936" w:rsidRPr="00FC45E0">
        <w:rPr>
          <w:rFonts w:ascii="Arial" w:hAnsi="Arial" w:cs="Arial"/>
        </w:rPr>
        <w:t>known</w:t>
      </w:r>
      <w:r w:rsidR="000E35E8" w:rsidRPr="00FC45E0">
        <w:rPr>
          <w:rFonts w:ascii="Arial" w:hAnsi="Arial" w:cs="Arial"/>
        </w:rPr>
        <w:t xml:space="preserve"> as restriction enzymes.</w:t>
      </w:r>
      <w:r w:rsidR="003F5056" w:rsidRPr="00FC45E0">
        <w:rPr>
          <w:rFonts w:ascii="Arial" w:hAnsi="Arial" w:cs="Arial"/>
        </w:rPr>
        <w:t xml:space="preserve"> </w:t>
      </w:r>
      <w:r w:rsidR="000E4936">
        <w:rPr>
          <w:rFonts w:ascii="Arial" w:hAnsi="Arial" w:cs="Arial"/>
        </w:rPr>
        <w:t>T</w:t>
      </w:r>
      <w:r w:rsidR="000E35E8" w:rsidRPr="00FC45E0">
        <w:rPr>
          <w:rFonts w:ascii="Arial" w:hAnsi="Arial" w:cs="Arial"/>
        </w:rPr>
        <w:t>hey discovered for first time in the early of 1950</w:t>
      </w:r>
      <w:r w:rsidR="003F5056" w:rsidRPr="00FC45E0">
        <w:rPr>
          <w:rFonts w:ascii="Arial" w:hAnsi="Arial" w:cs="Arial"/>
        </w:rPr>
        <w:t>,</w:t>
      </w:r>
      <w:r w:rsidR="00240DF2" w:rsidRPr="00FC45E0">
        <w:rPr>
          <w:rFonts w:ascii="Arial" w:hAnsi="Arial" w:cs="Arial"/>
        </w:rPr>
        <w:t xml:space="preserve"> when it was shown that some strains of bacteria are immune to bacteriophage infection, Restriction occurs because the bacterium produces an enzyme that degrades the phage DNA before it has ti</w:t>
      </w:r>
      <w:r w:rsidR="003F5056" w:rsidRPr="00FC45E0">
        <w:rPr>
          <w:rFonts w:ascii="Arial" w:hAnsi="Arial" w:cs="Arial"/>
        </w:rPr>
        <w:t>me to replicate and direct syn</w:t>
      </w:r>
      <w:r w:rsidR="00240DF2" w:rsidRPr="00FC45E0">
        <w:rPr>
          <w:rFonts w:ascii="Arial" w:hAnsi="Arial" w:cs="Arial"/>
        </w:rPr>
        <w:t>thesis of new phage particles</w:t>
      </w:r>
      <w:r w:rsidR="00B822FD" w:rsidRPr="00FC45E0">
        <w:rPr>
          <w:rFonts w:ascii="Arial" w:hAnsi="Arial" w:cs="Arial"/>
        </w:rPr>
        <w:t>. The bacterium’s own DNA</w:t>
      </w:r>
      <w:r w:rsidR="003F5056" w:rsidRPr="00FC45E0">
        <w:rPr>
          <w:rFonts w:ascii="Arial" w:hAnsi="Arial" w:cs="Arial"/>
        </w:rPr>
        <w:t xml:space="preserve"> </w:t>
      </w:r>
      <w:r w:rsidR="00B822FD" w:rsidRPr="00FC45E0">
        <w:rPr>
          <w:rFonts w:ascii="Arial" w:hAnsi="Arial" w:cs="Arial"/>
        </w:rPr>
        <w:t>is protected from attack because it carries additional methyl groups that block the degradative enzyme action</w:t>
      </w:r>
      <w:r w:rsidR="004052D3" w:rsidRPr="00FC45E0">
        <w:rPr>
          <w:rFonts w:ascii="Arial" w:hAnsi="Arial" w:cs="Arial"/>
        </w:rPr>
        <w:t>.</w:t>
      </w:r>
    </w:p>
    <w:p w14:paraId="1DDFD328" w14:textId="77777777" w:rsidR="00643CBC" w:rsidRPr="00FC45E0" w:rsidRDefault="00643CBC" w:rsidP="00CB1DDC">
      <w:pPr>
        <w:spacing w:line="276" w:lineRule="auto"/>
        <w:jc w:val="both"/>
        <w:rPr>
          <w:rFonts w:ascii="Arial" w:hAnsi="Arial" w:cs="Arial"/>
        </w:rPr>
      </w:pPr>
    </w:p>
    <w:p w14:paraId="41B4F830" w14:textId="77777777" w:rsidR="009F7B2C" w:rsidRPr="00FC45E0" w:rsidRDefault="009F7B2C" w:rsidP="00CB1DDC">
      <w:pPr>
        <w:spacing w:line="276" w:lineRule="auto"/>
        <w:jc w:val="both"/>
        <w:rPr>
          <w:rFonts w:ascii="Arial" w:hAnsi="Arial" w:cs="Arial"/>
        </w:rPr>
      </w:pPr>
    </w:p>
    <w:p w14:paraId="56A2199C" w14:textId="2D91810A" w:rsidR="00F944D3" w:rsidRPr="00FE184E" w:rsidRDefault="00F944D3" w:rsidP="00FE184E">
      <w:pPr>
        <w:spacing w:line="276" w:lineRule="auto"/>
        <w:rPr>
          <w:rFonts w:ascii="Arial" w:hAnsi="Arial" w:cs="Arial"/>
          <w:b/>
          <w:sz w:val="28"/>
          <w:szCs w:val="28"/>
        </w:rPr>
      </w:pPr>
      <w:r w:rsidRPr="00FE184E">
        <w:rPr>
          <w:rFonts w:ascii="Arial" w:hAnsi="Arial" w:cs="Arial"/>
          <w:b/>
          <w:sz w:val="28"/>
          <w:szCs w:val="28"/>
        </w:rPr>
        <w:t>Restriction enzyme nomenclature</w:t>
      </w:r>
    </w:p>
    <w:p w14:paraId="23BD5D26" w14:textId="77777777" w:rsidR="00F944D3" w:rsidRPr="00FE184E" w:rsidRDefault="00F944D3" w:rsidP="00FE184E">
      <w:pPr>
        <w:spacing w:line="276" w:lineRule="auto"/>
        <w:rPr>
          <w:rFonts w:ascii="Arial" w:hAnsi="Arial" w:cs="Arial"/>
          <w:sz w:val="14"/>
          <w:szCs w:val="28"/>
        </w:rPr>
      </w:pPr>
    </w:p>
    <w:p w14:paraId="32AB4EBA" w14:textId="025CF943" w:rsidR="00C67CD2" w:rsidRPr="00FC45E0" w:rsidRDefault="00F944D3" w:rsidP="00CB1DDC">
      <w:pPr>
        <w:spacing w:line="276" w:lineRule="auto"/>
        <w:jc w:val="both"/>
        <w:rPr>
          <w:rFonts w:ascii="Arial" w:hAnsi="Arial" w:cs="Arial"/>
        </w:rPr>
      </w:pPr>
      <w:r w:rsidRPr="00FC45E0">
        <w:rPr>
          <w:rFonts w:ascii="Arial" w:hAnsi="Arial" w:cs="Arial"/>
        </w:rPr>
        <w:t xml:space="preserve">A restriction enzyme </w:t>
      </w:r>
      <w:r w:rsidR="00B81312" w:rsidRPr="00FC45E0">
        <w:rPr>
          <w:rFonts w:ascii="Arial" w:hAnsi="Arial" w:cs="Arial"/>
        </w:rPr>
        <w:t xml:space="preserve">is simply named by three italic letters that </w:t>
      </w:r>
      <w:r w:rsidR="00FE184E" w:rsidRPr="00FC45E0">
        <w:rPr>
          <w:rFonts w:ascii="Arial" w:hAnsi="Arial" w:cs="Arial"/>
        </w:rPr>
        <w:t>identify the</w:t>
      </w:r>
      <w:r w:rsidR="00B81312" w:rsidRPr="00FC45E0">
        <w:rPr>
          <w:rFonts w:ascii="Arial" w:hAnsi="Arial" w:cs="Arial"/>
        </w:rPr>
        <w:t xml:space="preserve"> host bacterium, and then a capital letter and roman number </w:t>
      </w:r>
      <w:r w:rsidR="008A3B4B" w:rsidRPr="00FC45E0">
        <w:rPr>
          <w:rFonts w:ascii="Arial" w:hAnsi="Arial" w:cs="Arial"/>
        </w:rPr>
        <w:t xml:space="preserve">to identify the strain or serotype and the order of identification </w:t>
      </w:r>
    </w:p>
    <w:p w14:paraId="70F7F9D4" w14:textId="1A315801" w:rsidR="00C67CD2" w:rsidRPr="00FC45E0" w:rsidRDefault="00FE184E" w:rsidP="00CB1DDC">
      <w:pPr>
        <w:spacing w:line="276" w:lineRule="auto"/>
        <w:jc w:val="both"/>
        <w:rPr>
          <w:rFonts w:ascii="Arial" w:hAnsi="Arial" w:cs="Arial"/>
        </w:rPr>
      </w:pPr>
      <w:proofErr w:type="gramStart"/>
      <w:r>
        <w:rPr>
          <w:rFonts w:ascii="Arial" w:hAnsi="Arial" w:cs="Arial"/>
        </w:rPr>
        <w:t>e.g.</w:t>
      </w:r>
      <w:proofErr w:type="gramEnd"/>
    </w:p>
    <w:p w14:paraId="7438260F" w14:textId="65305D88" w:rsidR="00C67CD2" w:rsidRPr="00FC45E0" w:rsidRDefault="009F7B2C" w:rsidP="00CB1DDC">
      <w:pPr>
        <w:spacing w:line="276" w:lineRule="auto"/>
        <w:jc w:val="both"/>
        <w:rPr>
          <w:rFonts w:ascii="Arial" w:hAnsi="Arial" w:cs="Arial"/>
        </w:rPr>
      </w:pPr>
      <w:proofErr w:type="gramStart"/>
      <w:r w:rsidRPr="00FC45E0">
        <w:rPr>
          <w:rFonts w:ascii="Arial" w:hAnsi="Arial" w:cs="Arial"/>
        </w:rPr>
        <w:t>Bam</w:t>
      </w:r>
      <w:r w:rsidR="00787449" w:rsidRPr="00FC45E0">
        <w:rPr>
          <w:rFonts w:ascii="Arial" w:hAnsi="Arial" w:cs="Arial"/>
        </w:rPr>
        <w:t xml:space="preserve">HI </w:t>
      </w:r>
      <w:r w:rsidR="0009017E">
        <w:rPr>
          <w:rFonts w:ascii="Arial" w:hAnsi="Arial" w:cs="Arial"/>
        </w:rPr>
        <w:t xml:space="preserve"> </w:t>
      </w:r>
      <w:r w:rsidR="00787449" w:rsidRPr="00FC45E0">
        <w:rPr>
          <w:rFonts w:ascii="Arial" w:hAnsi="Arial" w:cs="Arial"/>
        </w:rPr>
        <w:t>denotes</w:t>
      </w:r>
      <w:proofErr w:type="gramEnd"/>
      <w:r w:rsidR="00787449" w:rsidRPr="00FC45E0">
        <w:rPr>
          <w:rFonts w:ascii="Arial" w:hAnsi="Arial" w:cs="Arial"/>
        </w:rPr>
        <w:t xml:space="preserve"> </w:t>
      </w:r>
      <w:r w:rsidR="00757D52" w:rsidRPr="00FC45E0">
        <w:rPr>
          <w:rFonts w:ascii="Arial" w:hAnsi="Arial" w:cs="Arial"/>
        </w:rPr>
        <w:t xml:space="preserve">a restriction enzymes from </w:t>
      </w:r>
      <w:r w:rsidR="00757D52" w:rsidRPr="00FC45E0">
        <w:rPr>
          <w:rFonts w:ascii="Arial" w:hAnsi="Arial" w:cs="Arial"/>
          <w:i/>
        </w:rPr>
        <w:t>Bacillus amyloliquefaciens</w:t>
      </w:r>
      <w:r w:rsidR="00757D52" w:rsidRPr="00FC45E0">
        <w:rPr>
          <w:rFonts w:ascii="Arial" w:hAnsi="Arial" w:cs="Arial"/>
        </w:rPr>
        <w:t xml:space="preserve"> </w:t>
      </w:r>
    </w:p>
    <w:p w14:paraId="29190AF5" w14:textId="77777777" w:rsidR="00631D40" w:rsidRPr="00FC45E0" w:rsidRDefault="00631D40" w:rsidP="00CB1DDC">
      <w:pPr>
        <w:spacing w:line="276" w:lineRule="auto"/>
        <w:jc w:val="both"/>
        <w:rPr>
          <w:rFonts w:ascii="Arial" w:hAnsi="Arial" w:cs="Arial"/>
        </w:rPr>
      </w:pPr>
      <w:r w:rsidRPr="00FC45E0">
        <w:rPr>
          <w:rFonts w:ascii="Arial" w:hAnsi="Arial" w:cs="Arial"/>
        </w:rPr>
        <w:t xml:space="preserve">Strain or serotype H and was first identified in this Bacillus </w:t>
      </w:r>
      <w:r w:rsidRPr="00FC45E0">
        <w:rPr>
          <w:rFonts w:ascii="Arial" w:hAnsi="Arial" w:cs="Arial"/>
          <w:i/>
        </w:rPr>
        <w:t>sp.</w:t>
      </w:r>
    </w:p>
    <w:p w14:paraId="40C61612" w14:textId="77777777" w:rsidR="00631D40" w:rsidRPr="00FC45E0" w:rsidRDefault="00631D40" w:rsidP="00CB1DDC">
      <w:pPr>
        <w:spacing w:line="276" w:lineRule="auto"/>
        <w:jc w:val="both"/>
        <w:rPr>
          <w:rFonts w:ascii="Arial" w:hAnsi="Arial" w:cs="Arial"/>
        </w:rPr>
      </w:pPr>
      <w:r w:rsidRPr="00FC45E0">
        <w:rPr>
          <w:rFonts w:ascii="Arial" w:hAnsi="Arial" w:cs="Arial"/>
        </w:rPr>
        <w:lastRenderedPageBreak/>
        <w:t xml:space="preserve">HindIII  </w:t>
      </w:r>
      <w:r w:rsidR="00027845" w:rsidRPr="00FC45E0">
        <w:rPr>
          <w:rFonts w:ascii="Arial" w:hAnsi="Arial" w:cs="Arial"/>
        </w:rPr>
        <w:t xml:space="preserve"> </w:t>
      </w:r>
      <w:r w:rsidR="00204B49" w:rsidRPr="00FC45E0">
        <w:rPr>
          <w:rFonts w:ascii="Arial" w:hAnsi="Arial" w:cs="Arial"/>
          <w:i/>
        </w:rPr>
        <w:t>Haemophilus influenzae</w:t>
      </w:r>
      <w:r w:rsidR="00204B49" w:rsidRPr="00FC45E0">
        <w:rPr>
          <w:rFonts w:ascii="Arial" w:hAnsi="Arial" w:cs="Arial"/>
        </w:rPr>
        <w:t xml:space="preserve"> </w:t>
      </w:r>
    </w:p>
    <w:p w14:paraId="0A498BCE" w14:textId="77777777" w:rsidR="004052D3" w:rsidRPr="00FC45E0" w:rsidRDefault="004052D3" w:rsidP="00CB1DDC">
      <w:pPr>
        <w:spacing w:line="276" w:lineRule="auto"/>
        <w:jc w:val="both"/>
        <w:rPr>
          <w:rFonts w:ascii="Arial" w:hAnsi="Arial" w:cs="Arial"/>
        </w:rPr>
      </w:pPr>
    </w:p>
    <w:p w14:paraId="42851A74" w14:textId="3548CC79" w:rsidR="004B0641" w:rsidRPr="00224294" w:rsidRDefault="00027845" w:rsidP="00CB1DDC">
      <w:pPr>
        <w:spacing w:line="276" w:lineRule="auto"/>
        <w:jc w:val="both"/>
        <w:rPr>
          <w:rFonts w:ascii="Arial" w:hAnsi="Arial" w:cs="Arial"/>
          <w:b/>
          <w:sz w:val="28"/>
          <w:szCs w:val="28"/>
        </w:rPr>
      </w:pPr>
      <w:r w:rsidRPr="00224294">
        <w:rPr>
          <w:rFonts w:ascii="Arial" w:hAnsi="Arial" w:cs="Arial"/>
          <w:b/>
          <w:sz w:val="28"/>
          <w:szCs w:val="28"/>
        </w:rPr>
        <w:t>Restriction enzyme</w:t>
      </w:r>
      <w:r w:rsidR="005620C8" w:rsidRPr="00224294">
        <w:rPr>
          <w:rFonts w:ascii="Arial" w:hAnsi="Arial" w:cs="Arial"/>
          <w:b/>
          <w:sz w:val="28"/>
          <w:szCs w:val="28"/>
        </w:rPr>
        <w:t>s</w:t>
      </w:r>
      <w:r w:rsidR="00224294" w:rsidRPr="00224294">
        <w:rPr>
          <w:rFonts w:ascii="Arial" w:hAnsi="Arial" w:cs="Arial"/>
          <w:b/>
          <w:sz w:val="28"/>
          <w:szCs w:val="28"/>
        </w:rPr>
        <w:t xml:space="preserve"> mechanism </w:t>
      </w:r>
    </w:p>
    <w:p w14:paraId="0F93048E" w14:textId="77777777" w:rsidR="0009017E" w:rsidRPr="00FC45E0" w:rsidRDefault="0009017E" w:rsidP="00CB1DDC">
      <w:pPr>
        <w:spacing w:line="276" w:lineRule="auto"/>
        <w:jc w:val="both"/>
        <w:rPr>
          <w:rFonts w:ascii="Arial" w:hAnsi="Arial" w:cs="Arial"/>
          <w:b/>
        </w:rPr>
      </w:pPr>
    </w:p>
    <w:p w14:paraId="0754ABF6" w14:textId="77777777" w:rsidR="00030AE9" w:rsidRPr="00FC45E0" w:rsidRDefault="009F710E" w:rsidP="00CB1DDC">
      <w:pPr>
        <w:spacing w:line="276" w:lineRule="auto"/>
        <w:jc w:val="both"/>
        <w:rPr>
          <w:rFonts w:ascii="Arial" w:hAnsi="Arial" w:cs="Arial"/>
        </w:rPr>
      </w:pPr>
      <w:r w:rsidRPr="00FC45E0">
        <w:rPr>
          <w:rFonts w:ascii="Arial" w:hAnsi="Arial" w:cs="Arial"/>
        </w:rPr>
        <w:t>Restriction</w:t>
      </w:r>
      <w:r w:rsidR="004B0641" w:rsidRPr="00FC45E0">
        <w:rPr>
          <w:rFonts w:ascii="Arial" w:hAnsi="Arial" w:cs="Arial"/>
        </w:rPr>
        <w:t xml:space="preserve"> enzyme</w:t>
      </w:r>
      <w:r w:rsidR="00A07660" w:rsidRPr="00FC45E0">
        <w:rPr>
          <w:rFonts w:ascii="Arial" w:hAnsi="Arial" w:cs="Arial"/>
        </w:rPr>
        <w:t>s</w:t>
      </w:r>
      <w:r w:rsidR="004B0641" w:rsidRPr="00FC45E0">
        <w:rPr>
          <w:rFonts w:ascii="Arial" w:hAnsi="Arial" w:cs="Arial"/>
        </w:rPr>
        <w:t xml:space="preserve"> </w:t>
      </w:r>
      <w:r w:rsidR="00A07660" w:rsidRPr="00FC45E0">
        <w:rPr>
          <w:rFonts w:ascii="Arial" w:hAnsi="Arial" w:cs="Arial"/>
        </w:rPr>
        <w:t>recognise the sequence,</w:t>
      </w:r>
      <w:r w:rsidR="003D0C24" w:rsidRPr="00FC45E0">
        <w:rPr>
          <w:rFonts w:ascii="Arial" w:hAnsi="Arial" w:cs="Arial"/>
        </w:rPr>
        <w:t xml:space="preserve"> </w:t>
      </w:r>
      <w:r w:rsidR="00A07660" w:rsidRPr="00FC45E0">
        <w:rPr>
          <w:rFonts w:ascii="Arial" w:hAnsi="Arial" w:cs="Arial"/>
        </w:rPr>
        <w:t xml:space="preserve">attach and cut through the DNA </w:t>
      </w:r>
      <w:r w:rsidR="004E7B51" w:rsidRPr="00FC45E0">
        <w:rPr>
          <w:rFonts w:ascii="Arial" w:hAnsi="Arial" w:cs="Arial"/>
        </w:rPr>
        <w:t>by catalysing the hydrolysis of the bon</w:t>
      </w:r>
      <w:r w:rsidR="003D0C24" w:rsidRPr="00FC45E0">
        <w:rPr>
          <w:rFonts w:ascii="Arial" w:hAnsi="Arial" w:cs="Arial"/>
        </w:rPr>
        <w:t>d between adjacent nucleotides.</w:t>
      </w:r>
      <w:r w:rsidR="00A07660" w:rsidRPr="00FC45E0">
        <w:rPr>
          <w:rFonts w:ascii="Arial" w:hAnsi="Arial" w:cs="Arial"/>
        </w:rPr>
        <w:t xml:space="preserve"> </w:t>
      </w:r>
      <w:r w:rsidR="00F86C9F" w:rsidRPr="00FC45E0">
        <w:rPr>
          <w:rFonts w:ascii="Arial" w:hAnsi="Arial" w:cs="Arial"/>
        </w:rPr>
        <w:t>These</w:t>
      </w:r>
      <w:r w:rsidR="00FA7B23" w:rsidRPr="00FC45E0">
        <w:rPr>
          <w:rFonts w:ascii="Arial" w:hAnsi="Arial" w:cs="Arial"/>
        </w:rPr>
        <w:t xml:space="preserve"> enzymes cut </w:t>
      </w:r>
      <w:r w:rsidR="00030AE9" w:rsidRPr="00FC45E0">
        <w:rPr>
          <w:rFonts w:ascii="Arial" w:hAnsi="Arial" w:cs="Arial"/>
        </w:rPr>
        <w:t>specific sequence called recognition site and its palindromic sequence.</w:t>
      </w:r>
    </w:p>
    <w:p w14:paraId="5655AB59" w14:textId="77777777" w:rsidR="00467BAE" w:rsidRPr="00FC45E0" w:rsidRDefault="00467BAE" w:rsidP="00CB1DDC">
      <w:pPr>
        <w:spacing w:line="276" w:lineRule="auto"/>
        <w:jc w:val="both"/>
        <w:rPr>
          <w:rFonts w:ascii="Arial" w:hAnsi="Arial" w:cs="Arial"/>
        </w:rPr>
      </w:pPr>
    </w:p>
    <w:p w14:paraId="2F9B4AE7" w14:textId="77777777" w:rsidR="00467BAE" w:rsidRPr="00FC45E0" w:rsidRDefault="00467BAE" w:rsidP="00CB1DDC">
      <w:pPr>
        <w:spacing w:line="276" w:lineRule="auto"/>
        <w:jc w:val="both"/>
        <w:rPr>
          <w:rFonts w:ascii="Arial" w:hAnsi="Arial" w:cs="Arial"/>
        </w:rPr>
      </w:pPr>
      <w:r w:rsidRPr="00FC45E0">
        <w:rPr>
          <w:rFonts w:ascii="Arial" w:hAnsi="Arial" w:cs="Arial"/>
          <w:noProof/>
          <w:lang w:val="en-US"/>
        </w:rPr>
        <w:drawing>
          <wp:inline distT="0" distB="0" distL="0" distR="0" wp14:anchorId="5EAFBBFD" wp14:editId="16CBCC14">
            <wp:extent cx="3086100" cy="216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8.jpg"/>
                    <pic:cNvPicPr/>
                  </pic:nvPicPr>
                  <pic:blipFill>
                    <a:blip r:embed="rId8">
                      <a:extLst>
                        <a:ext uri="{28A0092B-C50C-407E-A947-70E740481C1C}">
                          <a14:useLocalDpi xmlns:a14="http://schemas.microsoft.com/office/drawing/2010/main" val="0"/>
                        </a:ext>
                      </a:extLst>
                    </a:blip>
                    <a:stretch>
                      <a:fillRect/>
                    </a:stretch>
                  </pic:blipFill>
                  <pic:spPr>
                    <a:xfrm>
                      <a:off x="0" y="0"/>
                      <a:ext cx="3086355" cy="2168629"/>
                    </a:xfrm>
                    <a:prstGeom prst="rect">
                      <a:avLst/>
                    </a:prstGeom>
                  </pic:spPr>
                </pic:pic>
              </a:graphicData>
            </a:graphic>
          </wp:inline>
        </w:drawing>
      </w:r>
    </w:p>
    <w:p w14:paraId="73954406" w14:textId="77777777" w:rsidR="00BA6DFE" w:rsidRPr="00FC45E0" w:rsidRDefault="00BA6DFE" w:rsidP="00CB1DDC">
      <w:pPr>
        <w:widowControl w:val="0"/>
        <w:autoSpaceDE w:val="0"/>
        <w:autoSpaceDN w:val="0"/>
        <w:adjustRightInd w:val="0"/>
        <w:spacing w:line="276" w:lineRule="auto"/>
        <w:jc w:val="both"/>
        <w:rPr>
          <w:rFonts w:ascii="Arial" w:hAnsi="Arial" w:cs="Arial"/>
          <w:lang w:val="en-US"/>
        </w:rPr>
      </w:pPr>
    </w:p>
    <w:p w14:paraId="405F9EA7" w14:textId="77777777" w:rsidR="00BA6DFE" w:rsidRPr="00FC45E0" w:rsidRDefault="00BA6DFE" w:rsidP="00CB1DDC">
      <w:pPr>
        <w:widowControl w:val="0"/>
        <w:autoSpaceDE w:val="0"/>
        <w:autoSpaceDN w:val="0"/>
        <w:adjustRightInd w:val="0"/>
        <w:spacing w:line="276" w:lineRule="auto"/>
        <w:jc w:val="both"/>
        <w:rPr>
          <w:rFonts w:ascii="Arial" w:hAnsi="Arial" w:cs="Arial"/>
          <w:b/>
          <w:lang w:val="en-US"/>
        </w:rPr>
      </w:pPr>
      <w:r w:rsidRPr="00FC45E0">
        <w:rPr>
          <w:rFonts w:ascii="Arial" w:hAnsi="Arial" w:cs="Arial"/>
          <w:b/>
          <w:lang w:val="en-US"/>
        </w:rPr>
        <w:t>Types of enzymes:-</w:t>
      </w:r>
    </w:p>
    <w:p w14:paraId="2F564BE7" w14:textId="77777777" w:rsidR="00BA6DFE" w:rsidRPr="00FC45E0" w:rsidRDefault="00BA6DFE" w:rsidP="00CB1DDC">
      <w:pPr>
        <w:widowControl w:val="0"/>
        <w:autoSpaceDE w:val="0"/>
        <w:autoSpaceDN w:val="0"/>
        <w:adjustRightInd w:val="0"/>
        <w:spacing w:line="276" w:lineRule="auto"/>
        <w:jc w:val="both"/>
        <w:rPr>
          <w:rFonts w:ascii="Arial" w:hAnsi="Arial" w:cs="Arial"/>
          <w:b/>
          <w:lang w:val="en-US"/>
        </w:rPr>
      </w:pPr>
    </w:p>
    <w:p w14:paraId="1CAAB197" w14:textId="056333C9" w:rsidR="00BA6DFE" w:rsidRPr="00FC45E0" w:rsidRDefault="00224294" w:rsidP="00787449">
      <w:pPr>
        <w:pStyle w:val="ListParagraph"/>
        <w:numPr>
          <w:ilvl w:val="0"/>
          <w:numId w:val="3"/>
        </w:numPr>
        <w:spacing w:line="276" w:lineRule="auto"/>
        <w:jc w:val="both"/>
        <w:rPr>
          <w:rFonts w:eastAsia="Times New Roman"/>
        </w:rPr>
      </w:pPr>
      <w:r>
        <w:rPr>
          <w:rFonts w:eastAsia="Times New Roman"/>
          <w:shd w:val="clear" w:color="auto" w:fill="FFFFFF"/>
        </w:rPr>
        <w:t>Type I enzymes</w:t>
      </w:r>
      <w:r w:rsidR="009941FB" w:rsidRPr="00FC45E0">
        <w:rPr>
          <w:rFonts w:eastAsia="Times New Roman"/>
          <w:shd w:val="clear" w:color="auto" w:fill="FFFFFF"/>
        </w:rPr>
        <w:t xml:space="preserve"> </w:t>
      </w:r>
      <w:r w:rsidR="00BA6DFE" w:rsidRPr="00FC45E0">
        <w:rPr>
          <w:rFonts w:eastAsia="Times New Roman"/>
          <w:shd w:val="clear" w:color="auto" w:fill="FFFFFF"/>
        </w:rPr>
        <w:t>cut DNA at random far from their recognition sequences</w:t>
      </w:r>
      <w:r>
        <w:rPr>
          <w:rFonts w:eastAsia="Times New Roman"/>
          <w:shd w:val="clear" w:color="auto" w:fill="FFFFFF"/>
        </w:rPr>
        <w:t xml:space="preserve">. </w:t>
      </w:r>
      <w:r w:rsidR="00A0312E" w:rsidRPr="00FC45E0">
        <w:rPr>
          <w:rFonts w:eastAsia="Times New Roman"/>
          <w:shd w:val="clear" w:color="auto" w:fill="FFFFFF"/>
        </w:rPr>
        <w:t xml:space="preserve">They are </w:t>
      </w:r>
      <w:r w:rsidR="008D56E5" w:rsidRPr="00FC45E0">
        <w:rPr>
          <w:rFonts w:eastAsia="Times New Roman"/>
          <w:color w:val="252525"/>
          <w:shd w:val="clear" w:color="auto" w:fill="FFFFFF"/>
        </w:rPr>
        <w:t xml:space="preserve">multifunctional protein with both restriction and methylase </w:t>
      </w:r>
      <w:r w:rsidR="00E90B82" w:rsidRPr="00FC45E0">
        <w:rPr>
          <w:rFonts w:eastAsia="Times New Roman"/>
          <w:color w:val="252525"/>
          <w:shd w:val="clear" w:color="auto" w:fill="FFFFFF"/>
        </w:rPr>
        <w:t xml:space="preserve"> </w:t>
      </w:r>
      <w:r w:rsidR="008D56E5" w:rsidRPr="00FC45E0">
        <w:rPr>
          <w:rFonts w:eastAsia="Times New Roman"/>
          <w:color w:val="252525"/>
          <w:shd w:val="clear" w:color="auto" w:fill="FFFFFF"/>
        </w:rPr>
        <w:t>activities</w:t>
      </w:r>
    </w:p>
    <w:p w14:paraId="1046B016" w14:textId="77777777" w:rsidR="009941FB" w:rsidRPr="00FC45E0" w:rsidRDefault="009941FB" w:rsidP="00787449">
      <w:pPr>
        <w:pStyle w:val="ListParagraph"/>
        <w:spacing w:line="276" w:lineRule="auto"/>
        <w:jc w:val="both"/>
        <w:rPr>
          <w:rFonts w:eastAsia="Times New Roman"/>
        </w:rPr>
      </w:pPr>
    </w:p>
    <w:p w14:paraId="7D94A498" w14:textId="21E1A457" w:rsidR="00BA6DFE" w:rsidRPr="00FC45E0" w:rsidRDefault="00BA6DFE" w:rsidP="00787449">
      <w:pPr>
        <w:pStyle w:val="ListParagraph"/>
        <w:widowControl w:val="0"/>
        <w:numPr>
          <w:ilvl w:val="0"/>
          <w:numId w:val="3"/>
        </w:numPr>
        <w:autoSpaceDE w:val="0"/>
        <w:autoSpaceDN w:val="0"/>
        <w:adjustRightInd w:val="0"/>
        <w:spacing w:line="276" w:lineRule="auto"/>
        <w:jc w:val="both"/>
        <w:rPr>
          <w:color w:val="000000"/>
          <w:lang w:val="en-US"/>
        </w:rPr>
      </w:pPr>
      <w:r w:rsidRPr="00FC45E0">
        <w:rPr>
          <w:lang w:val="en-US"/>
        </w:rPr>
        <w:t>Type II restriction endonucleases cut DNA at specific nucleotide sequences.</w:t>
      </w:r>
      <w:r w:rsidR="00A961C7" w:rsidRPr="00FC45E0">
        <w:rPr>
          <w:rFonts w:eastAsia="Times New Roman"/>
          <w:color w:val="252525"/>
          <w:shd w:val="clear" w:color="auto" w:fill="FFFFFF"/>
        </w:rPr>
        <w:t xml:space="preserve"> </w:t>
      </w:r>
      <w:r w:rsidR="00224294" w:rsidRPr="00FC45E0">
        <w:rPr>
          <w:rFonts w:eastAsia="Times New Roman"/>
          <w:color w:val="252525"/>
          <w:shd w:val="clear" w:color="auto" w:fill="FFFFFF"/>
        </w:rPr>
        <w:t>Restriction</w:t>
      </w:r>
      <w:r w:rsidR="00A961C7" w:rsidRPr="00FC45E0">
        <w:rPr>
          <w:rFonts w:eastAsia="Times New Roman"/>
          <w:color w:val="252525"/>
          <w:shd w:val="clear" w:color="auto" w:fill="FFFFFF"/>
        </w:rPr>
        <w:t xml:space="preserve"> and </w:t>
      </w:r>
      <w:r w:rsidR="00224294" w:rsidRPr="00FC45E0">
        <w:rPr>
          <w:rFonts w:eastAsia="Times New Roman"/>
          <w:color w:val="252525"/>
          <w:shd w:val="clear" w:color="auto" w:fill="FFFFFF"/>
        </w:rPr>
        <w:t>methylase activities</w:t>
      </w:r>
      <w:r w:rsidR="00224294" w:rsidRPr="00FC45E0">
        <w:rPr>
          <w:lang w:val="en-US"/>
        </w:rPr>
        <w:t xml:space="preserve"> are</w:t>
      </w:r>
      <w:r w:rsidR="00D9423E" w:rsidRPr="00FC45E0">
        <w:rPr>
          <w:lang w:val="en-US"/>
        </w:rPr>
        <w:t xml:space="preserve"> separate.</w:t>
      </w:r>
    </w:p>
    <w:p w14:paraId="4A7B690F" w14:textId="77777777" w:rsidR="00BA6DFE" w:rsidRPr="00FC45E0" w:rsidRDefault="00BA6DFE" w:rsidP="00CB1DDC">
      <w:pPr>
        <w:widowControl w:val="0"/>
        <w:autoSpaceDE w:val="0"/>
        <w:autoSpaceDN w:val="0"/>
        <w:adjustRightInd w:val="0"/>
        <w:spacing w:line="276" w:lineRule="auto"/>
        <w:jc w:val="both"/>
        <w:rPr>
          <w:rFonts w:ascii="Arial" w:hAnsi="Arial" w:cs="Arial"/>
          <w:color w:val="000000"/>
          <w:lang w:val="en-US"/>
        </w:rPr>
      </w:pPr>
    </w:p>
    <w:p w14:paraId="543CC2C7" w14:textId="3339549C" w:rsidR="00D9423E" w:rsidRPr="00FC45E0" w:rsidRDefault="00224294" w:rsidP="00787449">
      <w:pPr>
        <w:pStyle w:val="ListParagraph"/>
        <w:numPr>
          <w:ilvl w:val="0"/>
          <w:numId w:val="3"/>
        </w:numPr>
        <w:spacing w:line="276" w:lineRule="auto"/>
        <w:jc w:val="both"/>
        <w:rPr>
          <w:rFonts w:eastAsia="Times New Roman"/>
        </w:rPr>
      </w:pPr>
      <w:r>
        <w:rPr>
          <w:rFonts w:eastAsia="Times New Roman"/>
          <w:shd w:val="clear" w:color="auto" w:fill="FFFFFF"/>
        </w:rPr>
        <w:t xml:space="preserve">Type III enzymes </w:t>
      </w:r>
      <w:r w:rsidR="00BA6DFE" w:rsidRPr="00FC45E0">
        <w:rPr>
          <w:rFonts w:eastAsia="Times New Roman"/>
          <w:shd w:val="clear" w:color="auto" w:fill="FFFFFF"/>
        </w:rPr>
        <w:t>cleave outside of their recognition sequences</w:t>
      </w:r>
      <w:r w:rsidR="00CA5CED" w:rsidRPr="00FC45E0">
        <w:rPr>
          <w:rFonts w:eastAsia="Times New Roman"/>
          <w:shd w:val="clear" w:color="auto" w:fill="FFFFFF"/>
        </w:rPr>
        <w:t>.</w:t>
      </w:r>
      <w:r w:rsidR="00D9423E" w:rsidRPr="00FC45E0">
        <w:rPr>
          <w:rFonts w:eastAsia="Times New Roman"/>
          <w:shd w:val="clear" w:color="auto" w:fill="FFFFFF"/>
        </w:rPr>
        <w:t xml:space="preserve"> </w:t>
      </w:r>
      <w:r w:rsidR="00474BAB" w:rsidRPr="00474BAB">
        <w:rPr>
          <w:rFonts w:eastAsia="Times New Roman"/>
          <w:shd w:val="clear" w:color="auto" w:fill="FFFFFF"/>
        </w:rPr>
        <w:t xml:space="preserve">They cut DNA about 20-30 base pairs after the recognition </w:t>
      </w:r>
      <w:proofErr w:type="spellStart"/>
      <w:r w:rsidR="00474BAB" w:rsidRPr="00474BAB">
        <w:rPr>
          <w:rFonts w:eastAsia="Times New Roman"/>
          <w:shd w:val="clear" w:color="auto" w:fill="FFFFFF"/>
        </w:rPr>
        <w:t>site.</w:t>
      </w:r>
      <w:r w:rsidR="00D9423E" w:rsidRPr="00FC45E0">
        <w:rPr>
          <w:rFonts w:eastAsia="Times New Roman"/>
          <w:shd w:val="clear" w:color="auto" w:fill="FFFFFF"/>
        </w:rPr>
        <w:t>They</w:t>
      </w:r>
      <w:proofErr w:type="spellEnd"/>
      <w:r w:rsidR="00D9423E" w:rsidRPr="00FC45E0">
        <w:rPr>
          <w:rFonts w:eastAsia="Times New Roman"/>
          <w:shd w:val="clear" w:color="auto" w:fill="FFFFFF"/>
        </w:rPr>
        <w:t xml:space="preserve"> are </w:t>
      </w:r>
      <w:r w:rsidR="00D9423E" w:rsidRPr="00FC45E0">
        <w:rPr>
          <w:rFonts w:eastAsia="Times New Roman"/>
          <w:color w:val="252525"/>
          <w:shd w:val="clear" w:color="auto" w:fill="FFFFFF"/>
        </w:rPr>
        <w:t xml:space="preserve">multifunctional protein with both restriction and </w:t>
      </w:r>
      <w:r w:rsidR="00C27128" w:rsidRPr="00FC45E0">
        <w:rPr>
          <w:rFonts w:eastAsia="Times New Roman"/>
          <w:color w:val="252525"/>
          <w:shd w:val="clear" w:color="auto" w:fill="FFFFFF"/>
        </w:rPr>
        <w:t>methylase activities</w:t>
      </w:r>
    </w:p>
    <w:p w14:paraId="7BB2D733" w14:textId="77777777" w:rsidR="00CA5CED" w:rsidRPr="00FC45E0" w:rsidRDefault="00CA5CED" w:rsidP="00787449">
      <w:pPr>
        <w:pStyle w:val="ListParagraph"/>
        <w:widowControl w:val="0"/>
        <w:autoSpaceDE w:val="0"/>
        <w:autoSpaceDN w:val="0"/>
        <w:adjustRightInd w:val="0"/>
        <w:spacing w:line="276" w:lineRule="auto"/>
        <w:jc w:val="both"/>
        <w:rPr>
          <w:color w:val="000000"/>
          <w:lang w:val="en-US"/>
        </w:rPr>
      </w:pPr>
    </w:p>
    <w:p w14:paraId="40F722C0" w14:textId="31A7059B" w:rsidR="00DA7073" w:rsidRPr="00FC45E0" w:rsidRDefault="00DA7073" w:rsidP="00787449">
      <w:pPr>
        <w:pStyle w:val="ListParagraph"/>
        <w:widowControl w:val="0"/>
        <w:numPr>
          <w:ilvl w:val="0"/>
          <w:numId w:val="3"/>
        </w:numPr>
        <w:autoSpaceDE w:val="0"/>
        <w:autoSpaceDN w:val="0"/>
        <w:adjustRightInd w:val="0"/>
        <w:spacing w:line="276" w:lineRule="auto"/>
        <w:jc w:val="both"/>
        <w:rPr>
          <w:color w:val="000000"/>
          <w:lang w:val="en-US"/>
        </w:rPr>
      </w:pPr>
      <w:r w:rsidRPr="00FC45E0">
        <w:rPr>
          <w:color w:val="000000"/>
          <w:lang w:val="en-US"/>
        </w:rPr>
        <w:t>Type IV enzymes target methylated DNA.</w:t>
      </w:r>
    </w:p>
    <w:p w14:paraId="615D93B6" w14:textId="77777777" w:rsidR="00A0101A" w:rsidRPr="00FC45E0" w:rsidRDefault="00A0101A" w:rsidP="00CB1DDC">
      <w:pPr>
        <w:widowControl w:val="0"/>
        <w:autoSpaceDE w:val="0"/>
        <w:autoSpaceDN w:val="0"/>
        <w:adjustRightInd w:val="0"/>
        <w:spacing w:line="276" w:lineRule="auto"/>
        <w:jc w:val="both"/>
        <w:rPr>
          <w:rFonts w:ascii="Arial" w:hAnsi="Arial" w:cs="Arial"/>
          <w:color w:val="000000"/>
          <w:lang w:val="en-US"/>
        </w:rPr>
      </w:pPr>
    </w:p>
    <w:p w14:paraId="1D6D0DB0" w14:textId="77777777" w:rsidR="00CA5CED" w:rsidRPr="00FC45E0" w:rsidRDefault="00CA5CED" w:rsidP="00CB1DDC">
      <w:pPr>
        <w:pStyle w:val="ListParagraph"/>
        <w:widowControl w:val="0"/>
        <w:autoSpaceDE w:val="0"/>
        <w:autoSpaceDN w:val="0"/>
        <w:adjustRightInd w:val="0"/>
        <w:spacing w:line="276" w:lineRule="auto"/>
        <w:ind w:left="0"/>
        <w:jc w:val="both"/>
        <w:rPr>
          <w:color w:val="000000"/>
          <w:lang w:val="en-US"/>
        </w:rPr>
      </w:pPr>
    </w:p>
    <w:p w14:paraId="5A8DD381" w14:textId="77777777" w:rsidR="00BA6DFE" w:rsidRPr="00FC45E0" w:rsidRDefault="00BA6DFE" w:rsidP="00CB1DDC">
      <w:pPr>
        <w:widowControl w:val="0"/>
        <w:autoSpaceDE w:val="0"/>
        <w:autoSpaceDN w:val="0"/>
        <w:adjustRightInd w:val="0"/>
        <w:spacing w:line="276" w:lineRule="auto"/>
        <w:jc w:val="both"/>
        <w:rPr>
          <w:rFonts w:ascii="Arial" w:hAnsi="Arial" w:cs="Arial"/>
          <w:color w:val="000000"/>
          <w:lang w:val="en-US"/>
        </w:rPr>
      </w:pPr>
    </w:p>
    <w:p w14:paraId="0DF7D33C" w14:textId="77777777" w:rsidR="00BA6DFE" w:rsidRPr="00C27128" w:rsidRDefault="00BA6DFE" w:rsidP="00CB1DDC">
      <w:pPr>
        <w:widowControl w:val="0"/>
        <w:autoSpaceDE w:val="0"/>
        <w:autoSpaceDN w:val="0"/>
        <w:adjustRightInd w:val="0"/>
        <w:spacing w:line="276" w:lineRule="auto"/>
        <w:jc w:val="both"/>
        <w:rPr>
          <w:rFonts w:ascii="Arial" w:hAnsi="Arial" w:cs="Arial"/>
          <w:b/>
          <w:sz w:val="28"/>
          <w:szCs w:val="28"/>
          <w:lang w:val="en-US"/>
        </w:rPr>
      </w:pPr>
      <w:r w:rsidRPr="00C27128">
        <w:rPr>
          <w:rFonts w:ascii="Arial" w:hAnsi="Arial" w:cs="Arial"/>
          <w:b/>
          <w:sz w:val="28"/>
          <w:szCs w:val="28"/>
          <w:lang w:val="en-US"/>
        </w:rPr>
        <w:t>Blunt ends and sticky ends</w:t>
      </w:r>
    </w:p>
    <w:p w14:paraId="36BABDA3" w14:textId="77777777" w:rsidR="00393A10" w:rsidRPr="00FC45E0" w:rsidRDefault="00393A10" w:rsidP="00CB1DDC">
      <w:pPr>
        <w:widowControl w:val="0"/>
        <w:autoSpaceDE w:val="0"/>
        <w:autoSpaceDN w:val="0"/>
        <w:adjustRightInd w:val="0"/>
        <w:spacing w:line="276" w:lineRule="auto"/>
        <w:jc w:val="both"/>
        <w:rPr>
          <w:rFonts w:ascii="Arial" w:hAnsi="Arial" w:cs="Arial"/>
          <w:b/>
          <w:lang w:val="en-US"/>
        </w:rPr>
      </w:pPr>
    </w:p>
    <w:p w14:paraId="25976A70" w14:textId="77777777" w:rsidR="00420666" w:rsidRPr="00FC45E0" w:rsidRDefault="00BA6DFE" w:rsidP="00CB1DDC">
      <w:pPr>
        <w:widowControl w:val="0"/>
        <w:autoSpaceDE w:val="0"/>
        <w:autoSpaceDN w:val="0"/>
        <w:adjustRightInd w:val="0"/>
        <w:spacing w:line="276" w:lineRule="auto"/>
        <w:jc w:val="both"/>
        <w:rPr>
          <w:rFonts w:ascii="Arial" w:hAnsi="Arial" w:cs="Arial"/>
          <w:b/>
          <w:lang w:val="en-US"/>
        </w:rPr>
      </w:pPr>
      <w:r w:rsidRPr="00FC45E0">
        <w:rPr>
          <w:rFonts w:ascii="Arial" w:hAnsi="Arial" w:cs="Arial"/>
          <w:lang w:val="en-US"/>
        </w:rPr>
        <w:t xml:space="preserve">Many restriction endonucleases make a simple double-stranded cut in the middle of the recognition sequence, resulting in </w:t>
      </w:r>
      <w:r w:rsidRPr="00FC45E0">
        <w:rPr>
          <w:rFonts w:ascii="Arial" w:hAnsi="Arial" w:cs="Arial"/>
          <w:b/>
          <w:lang w:val="en-US"/>
        </w:rPr>
        <w:t>a blunt end or flush end.</w:t>
      </w:r>
    </w:p>
    <w:p w14:paraId="38B9FE67" w14:textId="77777777" w:rsidR="00420666" w:rsidRPr="00FC45E0" w:rsidRDefault="00420666" w:rsidP="00CB1DDC">
      <w:pPr>
        <w:widowControl w:val="0"/>
        <w:autoSpaceDE w:val="0"/>
        <w:autoSpaceDN w:val="0"/>
        <w:adjustRightInd w:val="0"/>
        <w:spacing w:line="276" w:lineRule="auto"/>
        <w:jc w:val="both"/>
        <w:rPr>
          <w:rFonts w:ascii="Arial" w:hAnsi="Arial" w:cs="Arial"/>
          <w:lang w:val="en-US"/>
        </w:rPr>
      </w:pPr>
    </w:p>
    <w:p w14:paraId="7E7AA128" w14:textId="65452AC0" w:rsidR="009D5746" w:rsidRPr="00FC45E0" w:rsidRDefault="002B3758" w:rsidP="00CB1DDC">
      <w:pPr>
        <w:widowControl w:val="0"/>
        <w:autoSpaceDE w:val="0"/>
        <w:autoSpaceDN w:val="0"/>
        <w:adjustRightInd w:val="0"/>
        <w:spacing w:line="276" w:lineRule="auto"/>
        <w:jc w:val="both"/>
        <w:rPr>
          <w:rFonts w:ascii="Arial" w:hAnsi="Arial" w:cs="Arial"/>
          <w:lang w:val="en-US"/>
        </w:rPr>
      </w:pPr>
      <w:r w:rsidRPr="00FC45E0">
        <w:rPr>
          <w:rFonts w:ascii="Arial" w:hAnsi="Arial" w:cs="Arial"/>
          <w:lang w:val="en-US"/>
        </w:rPr>
        <w:lastRenderedPageBreak/>
        <w:t>Other restriction endonucleases</w:t>
      </w:r>
      <w:r w:rsidR="00095A94" w:rsidRPr="00FC45E0">
        <w:rPr>
          <w:rFonts w:ascii="Arial" w:hAnsi="Arial" w:cs="Arial"/>
          <w:lang w:val="en-US"/>
        </w:rPr>
        <w:t xml:space="preserve">, </w:t>
      </w:r>
      <w:r w:rsidR="00BA6DFE" w:rsidRPr="00FC45E0">
        <w:rPr>
          <w:rFonts w:ascii="Arial" w:hAnsi="Arial" w:cs="Arial"/>
          <w:lang w:val="en-US"/>
        </w:rPr>
        <w:t xml:space="preserve">the two DNA strands are not cut at exactly the same position. Instead the cleavage is staggered, usually by two or four nucleotides, so that the resulting DNA fragments have short single-stranded overhangs at each end. These are called sticky or cohesive ends, as base pairing between them can stick the DNA molecule back </w:t>
      </w:r>
      <w:r w:rsidR="00DF446F" w:rsidRPr="00FC45E0">
        <w:rPr>
          <w:rFonts w:ascii="Arial" w:hAnsi="Arial" w:cs="Arial"/>
          <w:lang w:val="en-US"/>
        </w:rPr>
        <w:t xml:space="preserve">together again </w:t>
      </w:r>
    </w:p>
    <w:p w14:paraId="385053F9" w14:textId="77777777" w:rsidR="009D5746" w:rsidRPr="00FC45E0" w:rsidRDefault="009D5746" w:rsidP="00CB1DDC">
      <w:pPr>
        <w:widowControl w:val="0"/>
        <w:autoSpaceDE w:val="0"/>
        <w:autoSpaceDN w:val="0"/>
        <w:adjustRightInd w:val="0"/>
        <w:spacing w:line="276" w:lineRule="auto"/>
        <w:jc w:val="both"/>
        <w:rPr>
          <w:rFonts w:ascii="Arial" w:hAnsi="Arial" w:cs="Arial"/>
          <w:lang w:val="en-US"/>
        </w:rPr>
      </w:pPr>
    </w:p>
    <w:p w14:paraId="617EB16C" w14:textId="568F7498" w:rsidR="00BA6DFE" w:rsidRPr="00FC45E0" w:rsidRDefault="00BA6DFE" w:rsidP="00CB1DDC">
      <w:pPr>
        <w:widowControl w:val="0"/>
        <w:autoSpaceDE w:val="0"/>
        <w:autoSpaceDN w:val="0"/>
        <w:adjustRightInd w:val="0"/>
        <w:spacing w:line="276" w:lineRule="auto"/>
        <w:jc w:val="both"/>
        <w:rPr>
          <w:rFonts w:ascii="Arial" w:hAnsi="Arial" w:cs="Arial"/>
          <w:lang w:val="en-US"/>
        </w:rPr>
      </w:pPr>
      <w:r w:rsidRPr="00FC45E0">
        <w:rPr>
          <w:rFonts w:ascii="Arial" w:hAnsi="Arial" w:cs="Arial"/>
          <w:lang w:val="en-US"/>
        </w:rPr>
        <w:t xml:space="preserve"> One important feature of sticky end enzymes is that restriction endonucleases with different recognition sequences may produce the same sticky ends. </w:t>
      </w:r>
    </w:p>
    <w:p w14:paraId="54696F79" w14:textId="77777777" w:rsidR="00BA6DFE" w:rsidRPr="00FC45E0" w:rsidRDefault="00BA6DFE" w:rsidP="00CB1DDC">
      <w:pPr>
        <w:widowControl w:val="0"/>
        <w:autoSpaceDE w:val="0"/>
        <w:autoSpaceDN w:val="0"/>
        <w:adjustRightInd w:val="0"/>
        <w:spacing w:line="276" w:lineRule="auto"/>
        <w:jc w:val="both"/>
        <w:rPr>
          <w:rFonts w:ascii="Arial" w:hAnsi="Arial" w:cs="Arial"/>
          <w:lang w:val="en-US"/>
        </w:rPr>
      </w:pPr>
      <w:r w:rsidRPr="00FC45E0">
        <w:rPr>
          <w:rFonts w:ascii="Arial" w:hAnsi="Arial" w:cs="Arial"/>
          <w:noProof/>
          <w:lang w:val="en-US"/>
        </w:rPr>
        <w:drawing>
          <wp:inline distT="0" distB="0" distL="0" distR="0" wp14:anchorId="1ACF9DE3" wp14:editId="453AD640">
            <wp:extent cx="5143500" cy="38989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0-14 at 14.14.55.png"/>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148748" cy="3902878"/>
                    </a:xfrm>
                    <a:prstGeom prst="rect">
                      <a:avLst/>
                    </a:prstGeom>
                  </pic:spPr>
                </pic:pic>
              </a:graphicData>
            </a:graphic>
          </wp:inline>
        </w:drawing>
      </w:r>
    </w:p>
    <w:p w14:paraId="6B766368" w14:textId="77777777" w:rsidR="004052D3" w:rsidRPr="00FC45E0" w:rsidRDefault="004052D3" w:rsidP="00CB1DDC">
      <w:pPr>
        <w:spacing w:line="276" w:lineRule="auto"/>
        <w:jc w:val="both"/>
        <w:rPr>
          <w:rFonts w:ascii="Arial" w:hAnsi="Arial" w:cs="Arial"/>
        </w:rPr>
      </w:pPr>
    </w:p>
    <w:p w14:paraId="5878D491" w14:textId="77777777" w:rsidR="006A31FC" w:rsidRDefault="006A31FC" w:rsidP="00CB1DDC">
      <w:pPr>
        <w:spacing w:line="276" w:lineRule="auto"/>
        <w:jc w:val="both"/>
        <w:rPr>
          <w:rFonts w:ascii="Arial" w:hAnsi="Arial" w:cs="Arial"/>
          <w:b/>
          <w:sz w:val="28"/>
          <w:szCs w:val="28"/>
        </w:rPr>
      </w:pPr>
    </w:p>
    <w:p w14:paraId="37D08365" w14:textId="5908CC36" w:rsidR="00B450EF" w:rsidRDefault="008512DD" w:rsidP="00CB1DDC">
      <w:pPr>
        <w:spacing w:line="276" w:lineRule="auto"/>
        <w:jc w:val="both"/>
        <w:rPr>
          <w:rFonts w:ascii="Arial" w:hAnsi="Arial" w:cs="Arial"/>
          <w:b/>
          <w:sz w:val="28"/>
          <w:szCs w:val="28"/>
        </w:rPr>
      </w:pPr>
      <w:r w:rsidRPr="006A31FC">
        <w:rPr>
          <w:rFonts w:ascii="Arial" w:hAnsi="Arial" w:cs="Arial"/>
          <w:b/>
          <w:sz w:val="28"/>
          <w:szCs w:val="28"/>
        </w:rPr>
        <w:t xml:space="preserve">DNA ligase </w:t>
      </w:r>
    </w:p>
    <w:p w14:paraId="2E7FA75A" w14:textId="77777777" w:rsidR="006A31FC" w:rsidRPr="006A31FC" w:rsidRDefault="006A31FC" w:rsidP="00CB1DDC">
      <w:pPr>
        <w:spacing w:line="276" w:lineRule="auto"/>
        <w:jc w:val="both"/>
        <w:rPr>
          <w:rFonts w:ascii="Arial" w:hAnsi="Arial" w:cs="Arial"/>
          <w:b/>
          <w:sz w:val="28"/>
          <w:szCs w:val="28"/>
        </w:rPr>
      </w:pPr>
    </w:p>
    <w:p w14:paraId="2D4EAFD5" w14:textId="5F1399B0" w:rsidR="008E292F" w:rsidRPr="00FC45E0" w:rsidRDefault="00B93D11" w:rsidP="00CB1DDC">
      <w:pPr>
        <w:spacing w:line="276" w:lineRule="auto"/>
        <w:jc w:val="both"/>
        <w:rPr>
          <w:rFonts w:ascii="Arial" w:hAnsi="Arial" w:cs="Arial"/>
        </w:rPr>
      </w:pPr>
      <w:r>
        <w:rPr>
          <w:rFonts w:ascii="Arial" w:hAnsi="Arial" w:cs="Arial"/>
        </w:rPr>
        <w:t>These enzymes catalyse</w:t>
      </w:r>
      <w:r w:rsidR="00275FF8" w:rsidRPr="00FC45E0">
        <w:rPr>
          <w:rFonts w:ascii="Arial" w:hAnsi="Arial" w:cs="Arial"/>
        </w:rPr>
        <w:t xml:space="preserve"> the final step</w:t>
      </w:r>
      <w:r w:rsidR="008512DD" w:rsidRPr="00FC45E0">
        <w:rPr>
          <w:rFonts w:ascii="Arial" w:hAnsi="Arial" w:cs="Arial"/>
        </w:rPr>
        <w:t xml:space="preserve"> in creating recombinant DNA molecule</w:t>
      </w:r>
      <w:r w:rsidR="007D1475" w:rsidRPr="00FC45E0">
        <w:rPr>
          <w:rFonts w:ascii="Arial" w:hAnsi="Arial" w:cs="Arial"/>
        </w:rPr>
        <w:t>. The main role of DNA ligase</w:t>
      </w:r>
      <w:r w:rsidR="004016EA" w:rsidRPr="00FC45E0">
        <w:rPr>
          <w:rFonts w:ascii="Arial" w:hAnsi="Arial" w:cs="Arial"/>
        </w:rPr>
        <w:t>s in the cells i</w:t>
      </w:r>
      <w:r w:rsidR="0043348E">
        <w:rPr>
          <w:rFonts w:ascii="Arial" w:hAnsi="Arial" w:cs="Arial"/>
        </w:rPr>
        <w:t>s in DNA replication and repair</w:t>
      </w:r>
      <w:r w:rsidR="00275FF8" w:rsidRPr="00FC45E0">
        <w:rPr>
          <w:rFonts w:ascii="Arial" w:hAnsi="Arial" w:cs="Arial"/>
        </w:rPr>
        <w:t xml:space="preserve">. </w:t>
      </w:r>
      <w:r w:rsidR="0043348E">
        <w:rPr>
          <w:rFonts w:ascii="Arial" w:hAnsi="Arial" w:cs="Arial"/>
        </w:rPr>
        <w:t>However</w:t>
      </w:r>
      <w:r w:rsidR="00275FF8" w:rsidRPr="00FC45E0">
        <w:rPr>
          <w:rFonts w:ascii="Arial" w:hAnsi="Arial" w:cs="Arial"/>
        </w:rPr>
        <w:t>,</w:t>
      </w:r>
      <w:r w:rsidR="004016EA" w:rsidRPr="00FC45E0">
        <w:rPr>
          <w:rFonts w:ascii="Arial" w:hAnsi="Arial" w:cs="Arial"/>
        </w:rPr>
        <w:t xml:space="preserve"> it is now used to generate </w:t>
      </w:r>
      <w:r w:rsidR="00187425" w:rsidRPr="00FC45E0">
        <w:rPr>
          <w:rFonts w:ascii="Arial" w:hAnsi="Arial" w:cs="Arial"/>
        </w:rPr>
        <w:t>recombinant DNA molecules</w:t>
      </w:r>
      <w:r w:rsidR="00DF5E19" w:rsidRPr="00FC45E0">
        <w:rPr>
          <w:rFonts w:ascii="Arial" w:hAnsi="Arial" w:cs="Arial"/>
        </w:rPr>
        <w:t>.</w:t>
      </w:r>
    </w:p>
    <w:p w14:paraId="0B973C57" w14:textId="74A46832" w:rsidR="004016EA" w:rsidRDefault="008E292F" w:rsidP="00CB1DDC">
      <w:pPr>
        <w:spacing w:line="276" w:lineRule="auto"/>
        <w:jc w:val="both"/>
        <w:rPr>
          <w:rFonts w:ascii="Arial" w:hAnsi="Arial" w:cs="Arial"/>
        </w:rPr>
      </w:pPr>
      <w:r w:rsidRPr="00FC45E0">
        <w:rPr>
          <w:rFonts w:ascii="Arial" w:hAnsi="Arial" w:cs="Arial"/>
        </w:rPr>
        <w:t xml:space="preserve">Main ligase used in cloning is that of the viral T4 </w:t>
      </w:r>
      <w:r w:rsidR="00F95CAC" w:rsidRPr="00FC45E0">
        <w:rPr>
          <w:rFonts w:ascii="Arial" w:hAnsi="Arial" w:cs="Arial"/>
        </w:rPr>
        <w:t>DNA ligase.</w:t>
      </w:r>
      <w:r w:rsidR="00187425" w:rsidRPr="00FC45E0">
        <w:rPr>
          <w:rFonts w:ascii="Arial" w:hAnsi="Arial" w:cs="Arial"/>
        </w:rPr>
        <w:t xml:space="preserve"> </w:t>
      </w:r>
      <w:r w:rsidR="004016EA" w:rsidRPr="00FC45E0">
        <w:rPr>
          <w:rFonts w:ascii="Arial" w:hAnsi="Arial" w:cs="Arial"/>
        </w:rPr>
        <w:t xml:space="preserve"> </w:t>
      </w:r>
    </w:p>
    <w:p w14:paraId="21DEC5B8" w14:textId="77777777" w:rsidR="00EA4D23" w:rsidRPr="00FC45E0" w:rsidRDefault="00EA4D23" w:rsidP="00CB1DDC">
      <w:pPr>
        <w:spacing w:line="276" w:lineRule="auto"/>
        <w:jc w:val="both"/>
        <w:rPr>
          <w:rFonts w:ascii="Arial" w:hAnsi="Arial" w:cs="Arial"/>
        </w:rPr>
      </w:pPr>
    </w:p>
    <w:p w14:paraId="01AAA097" w14:textId="77777777" w:rsidR="00275FF8" w:rsidRDefault="00275FF8" w:rsidP="00CB1DDC">
      <w:pPr>
        <w:spacing w:line="276" w:lineRule="auto"/>
        <w:jc w:val="both"/>
        <w:rPr>
          <w:rFonts w:ascii="Arial" w:hAnsi="Arial" w:cs="Arial"/>
        </w:rPr>
      </w:pPr>
    </w:p>
    <w:p w14:paraId="19F6D850" w14:textId="672C1998" w:rsidR="00EA4D23" w:rsidRDefault="00EA4D23" w:rsidP="00CB1DDC">
      <w:pPr>
        <w:spacing w:line="276" w:lineRule="auto"/>
        <w:jc w:val="both"/>
        <w:rPr>
          <w:rFonts w:ascii="Arial" w:hAnsi="Arial" w:cs="Arial"/>
          <w:b/>
          <w:sz w:val="28"/>
          <w:szCs w:val="28"/>
        </w:rPr>
      </w:pPr>
      <w:r w:rsidRPr="00EA4D23">
        <w:rPr>
          <w:rFonts w:ascii="Arial" w:hAnsi="Arial" w:cs="Arial"/>
          <w:b/>
          <w:sz w:val="28"/>
          <w:szCs w:val="28"/>
        </w:rPr>
        <w:t xml:space="preserve">Application of restriction enzymes </w:t>
      </w:r>
    </w:p>
    <w:p w14:paraId="7A80579D" w14:textId="77777777" w:rsidR="00A03846" w:rsidRPr="00EA4D23" w:rsidRDefault="00A03846" w:rsidP="00CB1DDC">
      <w:pPr>
        <w:spacing w:line="276" w:lineRule="auto"/>
        <w:jc w:val="both"/>
        <w:rPr>
          <w:rFonts w:ascii="Arial" w:hAnsi="Arial" w:cs="Arial"/>
          <w:b/>
          <w:sz w:val="28"/>
          <w:szCs w:val="28"/>
        </w:rPr>
      </w:pPr>
    </w:p>
    <w:p w14:paraId="3425C53E" w14:textId="4DD757B1" w:rsidR="009D1049" w:rsidRPr="00A03846" w:rsidRDefault="00A03846" w:rsidP="00A03846">
      <w:pPr>
        <w:pStyle w:val="ListParagraph"/>
        <w:numPr>
          <w:ilvl w:val="0"/>
          <w:numId w:val="5"/>
        </w:numPr>
        <w:spacing w:line="276" w:lineRule="auto"/>
        <w:jc w:val="both"/>
      </w:pPr>
      <w:r w:rsidRPr="00A03846">
        <w:t>They are used to assist insertion of genes into plasmid vectors during gene cloning and protein expression experiments.</w:t>
      </w:r>
    </w:p>
    <w:p w14:paraId="28AE11C1" w14:textId="0AD56C1E" w:rsidR="00A03846" w:rsidRDefault="00A03846" w:rsidP="00A03846">
      <w:pPr>
        <w:pStyle w:val="ListParagraph"/>
        <w:numPr>
          <w:ilvl w:val="0"/>
          <w:numId w:val="5"/>
        </w:numPr>
        <w:spacing w:line="276" w:lineRule="auto"/>
        <w:jc w:val="both"/>
      </w:pPr>
      <w:r w:rsidRPr="00380DEF">
        <w:lastRenderedPageBreak/>
        <w:t>Restriction enzymes can also be used to distinguish gene alleles by specifically recognizing single base changes in DNA known as Single Nucleotide Polymorphisms (SNPs)</w:t>
      </w:r>
    </w:p>
    <w:p w14:paraId="5EF19DD8" w14:textId="77777777" w:rsidR="00380DEF" w:rsidRPr="00380DEF" w:rsidRDefault="00380DEF" w:rsidP="00380DEF">
      <w:pPr>
        <w:pStyle w:val="ListParagraph"/>
        <w:spacing w:line="276" w:lineRule="auto"/>
        <w:jc w:val="both"/>
      </w:pPr>
    </w:p>
    <w:p w14:paraId="020535DF" w14:textId="01D18BEC" w:rsidR="00A124C3" w:rsidRPr="00D84125" w:rsidRDefault="00380DEF" w:rsidP="00380DEF">
      <w:pPr>
        <w:pStyle w:val="ListParagraph"/>
        <w:numPr>
          <w:ilvl w:val="0"/>
          <w:numId w:val="5"/>
        </w:numPr>
        <w:spacing w:line="276" w:lineRule="auto"/>
        <w:jc w:val="both"/>
      </w:pPr>
      <w:r>
        <w:t xml:space="preserve"> </w:t>
      </w:r>
      <w:r w:rsidR="0031461A" w:rsidRPr="00D84125">
        <w:t xml:space="preserve"> </w:t>
      </w:r>
      <w:r w:rsidR="00A124C3" w:rsidRPr="00D84125">
        <w:t>Map DNA molecules</w:t>
      </w:r>
      <w:r>
        <w:t xml:space="preserve"> and many other applications </w:t>
      </w:r>
    </w:p>
    <w:p w14:paraId="280CB4C4" w14:textId="203A90CB" w:rsidR="009D1049" w:rsidRPr="00FC45E0" w:rsidRDefault="0031461A" w:rsidP="00380DEF">
      <w:pPr>
        <w:spacing w:line="276" w:lineRule="auto"/>
        <w:jc w:val="both"/>
        <w:rPr>
          <w:rFonts w:ascii="Arial" w:hAnsi="Arial" w:cs="Arial"/>
        </w:rPr>
      </w:pPr>
      <w:r w:rsidRPr="000C3F2C">
        <w:rPr>
          <w:rFonts w:ascii="Arial" w:hAnsi="Arial" w:cs="Arial"/>
        </w:rPr>
        <w:t xml:space="preserve">   </w:t>
      </w:r>
      <w:r w:rsidR="001D733A" w:rsidRPr="000C3F2C">
        <w:rPr>
          <w:rFonts w:ascii="Arial" w:hAnsi="Arial" w:cs="Arial"/>
        </w:rPr>
        <w:t xml:space="preserve">  </w:t>
      </w:r>
    </w:p>
    <w:p w14:paraId="4961ECCB" w14:textId="77777777" w:rsidR="009D1049" w:rsidRPr="00FC45E0" w:rsidRDefault="009D1049" w:rsidP="00CB1DDC">
      <w:pPr>
        <w:spacing w:line="276" w:lineRule="auto"/>
        <w:jc w:val="both"/>
        <w:rPr>
          <w:rFonts w:ascii="Arial" w:hAnsi="Arial" w:cs="Arial"/>
        </w:rPr>
      </w:pPr>
    </w:p>
    <w:p w14:paraId="4CC60FAC" w14:textId="07FBABC5" w:rsidR="009D1049" w:rsidRDefault="009D1049" w:rsidP="00CB1DDC">
      <w:pPr>
        <w:spacing w:line="276" w:lineRule="auto"/>
        <w:jc w:val="both"/>
        <w:rPr>
          <w:rFonts w:ascii="Arial" w:hAnsi="Arial" w:cs="Arial"/>
          <w:b/>
        </w:rPr>
      </w:pPr>
      <w:r w:rsidRPr="0043348E">
        <w:rPr>
          <w:rFonts w:ascii="Arial" w:hAnsi="Arial" w:cs="Arial"/>
          <w:b/>
        </w:rPr>
        <w:t>Procedure</w:t>
      </w:r>
      <w:r w:rsidR="0043348E">
        <w:rPr>
          <w:rFonts w:ascii="Arial" w:hAnsi="Arial" w:cs="Arial"/>
          <w:b/>
        </w:rPr>
        <w:t>:</w:t>
      </w:r>
    </w:p>
    <w:p w14:paraId="5EA8ACD7" w14:textId="77777777" w:rsidR="0043348E" w:rsidRPr="0043348E" w:rsidRDefault="0043348E" w:rsidP="00CB1DDC">
      <w:pPr>
        <w:spacing w:line="276" w:lineRule="auto"/>
        <w:jc w:val="both"/>
        <w:rPr>
          <w:rFonts w:ascii="Arial" w:hAnsi="Arial" w:cs="Arial"/>
          <w:b/>
        </w:rPr>
      </w:pPr>
    </w:p>
    <w:p w14:paraId="312E9641" w14:textId="52E22E3C" w:rsidR="00E24A9D" w:rsidRPr="00BB53C1" w:rsidRDefault="00E24A9D" w:rsidP="00E24A9D">
      <w:pPr>
        <w:spacing w:line="276" w:lineRule="auto"/>
        <w:rPr>
          <w:rFonts w:ascii="Arial" w:eastAsia="Times New Roman" w:hAnsi="Arial" w:cs="Arial"/>
        </w:rPr>
      </w:pPr>
      <w:r w:rsidRPr="00BB53C1">
        <w:rPr>
          <w:rFonts w:ascii="Arial" w:eastAsia="Times New Roman" w:hAnsi="Arial" w:cs="Arial"/>
          <w:shd w:val="clear" w:color="auto" w:fill="FFFFFF"/>
        </w:rPr>
        <w:t>A typical</w:t>
      </w:r>
      <w:r w:rsidR="00BB53C1" w:rsidRPr="00BB53C1">
        <w:rPr>
          <w:rFonts w:ascii="Arial" w:eastAsia="Times New Roman" w:hAnsi="Arial" w:cs="Arial"/>
          <w:shd w:val="clear" w:color="auto" w:fill="FFFFFF"/>
        </w:rPr>
        <w:t xml:space="preserve"> restriction digestion reaction</w:t>
      </w:r>
      <w:r w:rsidRPr="00BB53C1">
        <w:rPr>
          <w:rFonts w:ascii="Arial" w:eastAsia="Times New Roman" w:hAnsi="Arial" w:cs="Arial"/>
          <w:shd w:val="clear" w:color="auto" w:fill="FFFFFF"/>
        </w:rPr>
        <w:t>:</w:t>
      </w:r>
    </w:p>
    <w:p w14:paraId="634715C0" w14:textId="77777777" w:rsidR="00E24A9D" w:rsidRPr="00BB53C1" w:rsidRDefault="00E24A9D" w:rsidP="00E24A9D">
      <w:pPr>
        <w:numPr>
          <w:ilvl w:val="0"/>
          <w:numId w:val="4"/>
        </w:numPr>
        <w:shd w:val="clear" w:color="auto" w:fill="FFFFFF"/>
        <w:spacing w:before="100" w:beforeAutospacing="1" w:after="100" w:afterAutospacing="1" w:line="276" w:lineRule="auto"/>
        <w:rPr>
          <w:rFonts w:ascii="Arial" w:eastAsia="Times New Roman" w:hAnsi="Arial" w:cs="Arial"/>
        </w:rPr>
      </w:pPr>
      <w:r w:rsidRPr="00BB53C1">
        <w:rPr>
          <w:rFonts w:ascii="Arial" w:eastAsia="Times New Roman" w:hAnsi="Arial" w:cs="Arial"/>
        </w:rPr>
        <w:t>Up to 1 µg DNA (5-10 µL)</w:t>
      </w:r>
    </w:p>
    <w:p w14:paraId="391A544C" w14:textId="69B5DCA3" w:rsidR="00E24A9D" w:rsidRPr="00BB53C1" w:rsidRDefault="00E24A9D" w:rsidP="00E24A9D">
      <w:pPr>
        <w:numPr>
          <w:ilvl w:val="0"/>
          <w:numId w:val="4"/>
        </w:numPr>
        <w:shd w:val="clear" w:color="auto" w:fill="FFFFFF"/>
        <w:spacing w:before="100" w:beforeAutospacing="1" w:after="100" w:afterAutospacing="1" w:line="276" w:lineRule="auto"/>
        <w:rPr>
          <w:rFonts w:ascii="Arial" w:eastAsia="Times New Roman" w:hAnsi="Arial" w:cs="Arial"/>
        </w:rPr>
      </w:pPr>
      <w:r w:rsidRPr="00BB53C1">
        <w:rPr>
          <w:rFonts w:ascii="Arial" w:eastAsia="Times New Roman" w:hAnsi="Arial" w:cs="Arial"/>
        </w:rPr>
        <w:t>1 µL of Restriction Enzyme</w:t>
      </w:r>
      <w:r w:rsidR="00C64EE7">
        <w:rPr>
          <w:rFonts w:ascii="Arial" w:eastAsia="Times New Roman" w:hAnsi="Arial" w:cs="Arial"/>
        </w:rPr>
        <w:t>*</w:t>
      </w:r>
      <w:r w:rsidRPr="00BB53C1">
        <w:rPr>
          <w:rFonts w:ascii="Arial" w:eastAsia="Times New Roman" w:hAnsi="Arial" w:cs="Arial"/>
        </w:rPr>
        <w:t xml:space="preserve"> </w:t>
      </w:r>
    </w:p>
    <w:p w14:paraId="4220B084" w14:textId="77777777" w:rsidR="00E24A9D" w:rsidRPr="00BB53C1" w:rsidRDefault="00E24A9D" w:rsidP="00E24A9D">
      <w:pPr>
        <w:numPr>
          <w:ilvl w:val="0"/>
          <w:numId w:val="4"/>
        </w:numPr>
        <w:shd w:val="clear" w:color="auto" w:fill="FFFFFF"/>
        <w:spacing w:before="100" w:beforeAutospacing="1" w:after="100" w:afterAutospacing="1" w:line="276" w:lineRule="auto"/>
        <w:rPr>
          <w:rFonts w:ascii="Arial" w:eastAsia="Times New Roman" w:hAnsi="Arial" w:cs="Arial"/>
        </w:rPr>
      </w:pPr>
      <w:r w:rsidRPr="00BB53C1">
        <w:rPr>
          <w:rFonts w:ascii="Arial" w:eastAsia="Times New Roman" w:hAnsi="Arial" w:cs="Arial"/>
        </w:rPr>
        <w:t>2 µL 10x Buffer (1x final concentration)</w:t>
      </w:r>
    </w:p>
    <w:p w14:paraId="7B2087AC" w14:textId="77777777" w:rsidR="00E24A9D" w:rsidRPr="00BB53C1" w:rsidRDefault="00E24A9D" w:rsidP="00E24A9D">
      <w:pPr>
        <w:numPr>
          <w:ilvl w:val="0"/>
          <w:numId w:val="4"/>
        </w:numPr>
        <w:shd w:val="clear" w:color="auto" w:fill="FFFFFF"/>
        <w:spacing w:before="100" w:beforeAutospacing="1" w:after="100" w:afterAutospacing="1" w:line="276" w:lineRule="auto"/>
        <w:rPr>
          <w:rFonts w:ascii="Arial" w:eastAsia="Times New Roman" w:hAnsi="Arial" w:cs="Arial"/>
        </w:rPr>
      </w:pPr>
      <w:r w:rsidRPr="00BB53C1">
        <w:rPr>
          <w:rFonts w:ascii="Arial" w:eastAsia="Times New Roman" w:hAnsi="Arial" w:cs="Arial"/>
        </w:rPr>
        <w:t>1 µL 20x BSA** (if recommended)</w:t>
      </w:r>
    </w:p>
    <w:p w14:paraId="2A01DBE1" w14:textId="77777777" w:rsidR="00E24A9D" w:rsidRPr="00BB53C1" w:rsidRDefault="00E24A9D" w:rsidP="00E24A9D">
      <w:pPr>
        <w:numPr>
          <w:ilvl w:val="0"/>
          <w:numId w:val="4"/>
        </w:numPr>
        <w:shd w:val="clear" w:color="auto" w:fill="FFFFFF"/>
        <w:spacing w:before="100" w:beforeAutospacing="1" w:after="100" w:afterAutospacing="1" w:line="276" w:lineRule="auto"/>
        <w:rPr>
          <w:rFonts w:ascii="Arial" w:eastAsia="Times New Roman" w:hAnsi="Arial" w:cs="Arial"/>
        </w:rPr>
      </w:pPr>
      <w:r w:rsidRPr="00BB53C1">
        <w:rPr>
          <w:rFonts w:ascii="Arial" w:eastAsia="Times New Roman" w:hAnsi="Arial" w:cs="Arial"/>
        </w:rPr>
        <w:t>x µL dH</w:t>
      </w:r>
      <w:r w:rsidRPr="00BB53C1">
        <w:rPr>
          <w:rFonts w:ascii="Arial" w:eastAsia="Times New Roman" w:hAnsi="Arial" w:cs="Arial"/>
          <w:vertAlign w:val="subscript"/>
        </w:rPr>
        <w:t>2</w:t>
      </w:r>
      <w:r w:rsidRPr="00BB53C1">
        <w:rPr>
          <w:rFonts w:ascii="Arial" w:eastAsia="Times New Roman" w:hAnsi="Arial" w:cs="Arial"/>
        </w:rPr>
        <w:t>O (to bring total volume to 20µL)</w:t>
      </w:r>
    </w:p>
    <w:p w14:paraId="245D0D19" w14:textId="77777777" w:rsidR="00E24A9D" w:rsidRPr="00BB53C1" w:rsidRDefault="00E24A9D" w:rsidP="00E24A9D">
      <w:pPr>
        <w:numPr>
          <w:ilvl w:val="0"/>
          <w:numId w:val="4"/>
        </w:numPr>
        <w:shd w:val="clear" w:color="auto" w:fill="FFFFFF"/>
        <w:spacing w:before="100" w:beforeAutospacing="1" w:after="100" w:afterAutospacing="1" w:line="276" w:lineRule="auto"/>
        <w:rPr>
          <w:rFonts w:ascii="Arial" w:eastAsia="Times New Roman" w:hAnsi="Arial" w:cs="Arial"/>
        </w:rPr>
      </w:pPr>
      <w:r w:rsidRPr="00BB53C1">
        <w:rPr>
          <w:rFonts w:ascii="Arial" w:eastAsia="Times New Roman" w:hAnsi="Arial" w:cs="Arial"/>
        </w:rPr>
        <w:t>Mix gently by pipetting.</w:t>
      </w:r>
    </w:p>
    <w:p w14:paraId="20CC4110" w14:textId="7E05C18A" w:rsidR="00E24A9D" w:rsidRDefault="00E24A9D" w:rsidP="00E24A9D">
      <w:pPr>
        <w:numPr>
          <w:ilvl w:val="0"/>
          <w:numId w:val="4"/>
        </w:numPr>
        <w:shd w:val="clear" w:color="auto" w:fill="FFFFFF"/>
        <w:spacing w:before="100" w:beforeAutospacing="1" w:after="100" w:afterAutospacing="1" w:line="276" w:lineRule="auto"/>
        <w:rPr>
          <w:rFonts w:ascii="Arial" w:eastAsia="Times New Roman" w:hAnsi="Arial" w:cs="Arial"/>
        </w:rPr>
      </w:pPr>
      <w:r w:rsidRPr="00BB53C1">
        <w:rPr>
          <w:rFonts w:ascii="Arial" w:eastAsia="Times New Roman" w:hAnsi="Arial" w:cs="Arial"/>
        </w:rPr>
        <w:t>Incubate tube at appropriate temperature (usually 37 °C</w:t>
      </w:r>
      <w:r w:rsidR="00287C15" w:rsidRPr="00BB53C1">
        <w:rPr>
          <w:rFonts w:ascii="Arial" w:eastAsia="Times New Roman" w:hAnsi="Arial" w:cs="Arial"/>
        </w:rPr>
        <w:t xml:space="preserve"> and some enzymes require a different temp.</w:t>
      </w:r>
      <w:r w:rsidRPr="00BB53C1">
        <w:rPr>
          <w:rFonts w:ascii="Arial" w:eastAsia="Times New Roman" w:hAnsi="Arial" w:cs="Arial"/>
        </w:rPr>
        <w:t xml:space="preserve">) for </w:t>
      </w:r>
      <w:r w:rsidR="0043348E" w:rsidRPr="00BB53C1">
        <w:rPr>
          <w:rFonts w:ascii="Arial" w:eastAsia="Times New Roman" w:hAnsi="Arial" w:cs="Arial"/>
        </w:rPr>
        <w:t>1-</w:t>
      </w:r>
      <w:r w:rsidRPr="00BB53C1">
        <w:rPr>
          <w:rFonts w:ascii="Arial" w:eastAsia="Times New Roman" w:hAnsi="Arial" w:cs="Arial"/>
        </w:rPr>
        <w:t xml:space="preserve">2 hours. </w:t>
      </w:r>
      <w:r w:rsidRPr="00BB53C1">
        <w:rPr>
          <w:rFonts w:ascii="Arial" w:eastAsia="Times New Roman" w:hAnsi="Arial" w:cs="Arial"/>
          <w:b/>
        </w:rPr>
        <w:t>Always</w:t>
      </w:r>
      <w:r w:rsidRPr="00BB53C1">
        <w:rPr>
          <w:rFonts w:ascii="Arial" w:eastAsia="Times New Roman" w:hAnsi="Arial" w:cs="Arial"/>
        </w:rPr>
        <w:t xml:space="preserve"> follow the manufacturer’s instructions.</w:t>
      </w:r>
    </w:p>
    <w:p w14:paraId="56E8D981" w14:textId="24ACC10C" w:rsidR="00E24A9D" w:rsidRPr="00A333E7" w:rsidRDefault="00C47B1F" w:rsidP="00E24A9D">
      <w:pPr>
        <w:numPr>
          <w:ilvl w:val="0"/>
          <w:numId w:val="4"/>
        </w:numPr>
        <w:shd w:val="clear" w:color="auto" w:fill="FFFFFF"/>
        <w:spacing w:before="100" w:beforeAutospacing="1" w:after="100" w:afterAutospacing="1" w:line="276" w:lineRule="auto"/>
        <w:rPr>
          <w:rFonts w:ascii="Arial" w:eastAsia="Times New Roman" w:hAnsi="Arial" w:cs="Arial"/>
          <w:color w:val="333333"/>
        </w:rPr>
      </w:pPr>
      <w:r w:rsidRPr="00A333E7">
        <w:rPr>
          <w:rFonts w:ascii="Arial" w:eastAsia="Times New Roman" w:hAnsi="Arial" w:cs="Arial"/>
        </w:rPr>
        <w:t xml:space="preserve">After that you can check the digestion of your plasmid by running on </w:t>
      </w:r>
      <w:proofErr w:type="spellStart"/>
      <w:r w:rsidR="00A333E7" w:rsidRPr="00A333E7">
        <w:rPr>
          <w:rFonts w:ascii="Arial" w:eastAsia="Times New Roman" w:hAnsi="Arial" w:cs="Arial"/>
        </w:rPr>
        <w:t>agarose</w:t>
      </w:r>
      <w:proofErr w:type="spellEnd"/>
      <w:r w:rsidR="00A333E7">
        <w:rPr>
          <w:rFonts w:ascii="Arial" w:eastAsia="Times New Roman" w:hAnsi="Arial" w:cs="Arial"/>
        </w:rPr>
        <w:t xml:space="preserve"> gel alongside uncut plasmid (control).</w:t>
      </w:r>
    </w:p>
    <w:p w14:paraId="3DED09C6" w14:textId="2D5A43ED" w:rsidR="00E24A9D" w:rsidRPr="00FC45E0" w:rsidRDefault="00C64EE7" w:rsidP="00E24A9D">
      <w:pPr>
        <w:shd w:val="clear" w:color="auto" w:fill="FFFFFF"/>
        <w:spacing w:before="100" w:beforeAutospacing="1" w:after="100" w:afterAutospacing="1" w:line="276" w:lineRule="auto"/>
        <w:rPr>
          <w:rFonts w:ascii="Arial" w:eastAsia="Times New Roman" w:hAnsi="Arial" w:cs="Arial"/>
          <w:color w:val="333333"/>
        </w:rPr>
      </w:pPr>
      <w:r>
        <w:rPr>
          <w:rFonts w:ascii="Arial" w:eastAsia="Times New Roman" w:hAnsi="Arial" w:cs="Arial"/>
        </w:rPr>
        <w:t xml:space="preserve">* </w:t>
      </w:r>
      <w:proofErr w:type="gramStart"/>
      <w:r>
        <w:rPr>
          <w:rFonts w:ascii="Arial" w:eastAsia="Times New Roman" w:hAnsi="Arial" w:cs="Arial"/>
        </w:rPr>
        <w:t>always</w:t>
      </w:r>
      <w:proofErr w:type="gramEnd"/>
      <w:r>
        <w:rPr>
          <w:rFonts w:ascii="Arial" w:eastAsia="Times New Roman" w:hAnsi="Arial" w:cs="Arial"/>
        </w:rPr>
        <w:t xml:space="preserve"> </w:t>
      </w:r>
      <w:r w:rsidRPr="00BB53C1">
        <w:rPr>
          <w:rFonts w:ascii="Arial" w:eastAsia="Times New Roman" w:hAnsi="Arial" w:cs="Arial"/>
        </w:rPr>
        <w:t xml:space="preserve">add </w:t>
      </w:r>
      <w:r>
        <w:rPr>
          <w:rFonts w:ascii="Arial" w:eastAsia="Times New Roman" w:hAnsi="Arial" w:cs="Arial"/>
        </w:rPr>
        <w:t xml:space="preserve">restriction enzyme </w:t>
      </w:r>
      <w:r w:rsidRPr="00BB53C1">
        <w:rPr>
          <w:rFonts w:ascii="Arial" w:eastAsia="Times New Roman" w:hAnsi="Arial" w:cs="Arial"/>
        </w:rPr>
        <w:t>last thing</w:t>
      </w:r>
      <w:r>
        <w:rPr>
          <w:rFonts w:ascii="Arial" w:eastAsia="Times New Roman" w:hAnsi="Arial" w:cs="Arial"/>
        </w:rPr>
        <w:t>.</w:t>
      </w:r>
    </w:p>
    <w:p w14:paraId="499CB796" w14:textId="77777777" w:rsidR="00E24A9D" w:rsidRPr="00FC45E0" w:rsidRDefault="00E24A9D" w:rsidP="00E24A9D">
      <w:pPr>
        <w:spacing w:line="276" w:lineRule="auto"/>
        <w:jc w:val="both"/>
        <w:rPr>
          <w:rFonts w:ascii="Arial" w:eastAsia="Times New Roman" w:hAnsi="Arial" w:cs="Arial"/>
          <w:color w:val="222222"/>
          <w:shd w:val="clear" w:color="auto" w:fill="FFFFFF"/>
        </w:rPr>
      </w:pPr>
      <w:r w:rsidRPr="00FC45E0">
        <w:rPr>
          <w:rFonts w:ascii="Arial" w:eastAsia="Times New Roman" w:hAnsi="Arial" w:cs="Arial"/>
          <w:color w:val="333333"/>
        </w:rPr>
        <w:t>**</w:t>
      </w:r>
      <w:r w:rsidRPr="00FC45E0">
        <w:rPr>
          <w:rFonts w:ascii="Arial" w:eastAsia="Times New Roman" w:hAnsi="Arial" w:cs="Arial"/>
          <w:b/>
          <w:bCs/>
          <w:color w:val="222222"/>
          <w:shd w:val="clear" w:color="auto" w:fill="FFFFFF"/>
        </w:rPr>
        <w:t>Bovine serum albumin</w:t>
      </w:r>
      <w:r w:rsidRPr="00FC45E0">
        <w:rPr>
          <w:rFonts w:ascii="Arial" w:eastAsia="Times New Roman" w:hAnsi="Arial" w:cs="Arial"/>
          <w:color w:val="222222"/>
          <w:shd w:val="clear" w:color="auto" w:fill="FFFFFF"/>
        </w:rPr>
        <w:t> (also known as </w:t>
      </w:r>
      <w:r w:rsidRPr="00FC45E0">
        <w:rPr>
          <w:rFonts w:ascii="Arial" w:eastAsia="Times New Roman" w:hAnsi="Arial" w:cs="Arial"/>
          <w:b/>
          <w:bCs/>
          <w:color w:val="222222"/>
          <w:shd w:val="clear" w:color="auto" w:fill="FFFFFF"/>
        </w:rPr>
        <w:t>BSA</w:t>
      </w:r>
      <w:r w:rsidRPr="00FC45E0">
        <w:rPr>
          <w:rFonts w:ascii="Arial" w:eastAsia="Times New Roman" w:hAnsi="Arial" w:cs="Arial"/>
          <w:color w:val="222222"/>
          <w:shd w:val="clear" w:color="auto" w:fill="FFFFFF"/>
        </w:rPr>
        <w:t> or "Fraction V") is a serum albumin </w:t>
      </w:r>
      <w:r w:rsidRPr="00FC45E0">
        <w:rPr>
          <w:rFonts w:ascii="Arial" w:eastAsia="Times New Roman" w:hAnsi="Arial" w:cs="Arial"/>
          <w:bCs/>
          <w:color w:val="222222"/>
          <w:shd w:val="clear" w:color="auto" w:fill="FFFFFF"/>
        </w:rPr>
        <w:t>protein</w:t>
      </w:r>
      <w:r w:rsidRPr="00FC45E0">
        <w:rPr>
          <w:rFonts w:ascii="Arial" w:eastAsia="Times New Roman" w:hAnsi="Arial" w:cs="Arial"/>
          <w:color w:val="222222"/>
          <w:shd w:val="clear" w:color="auto" w:fill="FFFFFF"/>
        </w:rPr>
        <w:t> derived from cows. It is often used as a </w:t>
      </w:r>
      <w:r w:rsidRPr="00FC45E0">
        <w:rPr>
          <w:rFonts w:ascii="Arial" w:eastAsia="Times New Roman" w:hAnsi="Arial" w:cs="Arial"/>
          <w:bCs/>
          <w:color w:val="222222"/>
          <w:shd w:val="clear" w:color="auto" w:fill="FFFFFF"/>
        </w:rPr>
        <w:t>protein</w:t>
      </w:r>
      <w:r w:rsidRPr="00FC45E0">
        <w:rPr>
          <w:rFonts w:ascii="Arial" w:eastAsia="Times New Roman" w:hAnsi="Arial" w:cs="Arial"/>
          <w:color w:val="222222"/>
          <w:shd w:val="clear" w:color="auto" w:fill="FFFFFF"/>
        </w:rPr>
        <w:t xml:space="preserve"> concentration </w:t>
      </w:r>
    </w:p>
    <w:p w14:paraId="1C3BDA59" w14:textId="77777777" w:rsidR="00E24A9D" w:rsidRPr="00FC45E0" w:rsidRDefault="00E24A9D" w:rsidP="00E24A9D">
      <w:pPr>
        <w:spacing w:line="276" w:lineRule="auto"/>
        <w:jc w:val="both"/>
        <w:rPr>
          <w:rFonts w:ascii="Arial" w:eastAsia="Times New Roman" w:hAnsi="Arial" w:cs="Arial"/>
        </w:rPr>
      </w:pPr>
      <w:proofErr w:type="gramStart"/>
      <w:r w:rsidRPr="00FC45E0">
        <w:rPr>
          <w:rFonts w:ascii="Arial" w:eastAsia="Times New Roman" w:hAnsi="Arial" w:cs="Arial"/>
          <w:color w:val="222222"/>
          <w:shd w:val="clear" w:color="auto" w:fill="FFFFFF"/>
        </w:rPr>
        <w:t>standard</w:t>
      </w:r>
      <w:proofErr w:type="gramEnd"/>
      <w:r w:rsidRPr="00FC45E0">
        <w:rPr>
          <w:rFonts w:ascii="Arial" w:eastAsia="Times New Roman" w:hAnsi="Arial" w:cs="Arial"/>
          <w:color w:val="222222"/>
          <w:shd w:val="clear" w:color="auto" w:fill="FFFFFF"/>
        </w:rPr>
        <w:t xml:space="preserve"> in lab experiments.</w:t>
      </w:r>
    </w:p>
    <w:p w14:paraId="3F344E8A" w14:textId="77777777" w:rsidR="00E24A9D" w:rsidRPr="00FC45E0" w:rsidRDefault="00E24A9D" w:rsidP="00E24A9D">
      <w:pPr>
        <w:shd w:val="clear" w:color="auto" w:fill="FFFFFF"/>
        <w:spacing w:before="100" w:beforeAutospacing="1" w:after="100" w:afterAutospacing="1" w:line="276" w:lineRule="auto"/>
        <w:rPr>
          <w:rFonts w:ascii="Arial" w:eastAsia="Times New Roman" w:hAnsi="Arial" w:cs="Arial"/>
          <w:color w:val="333333"/>
        </w:rPr>
      </w:pPr>
    </w:p>
    <w:p w14:paraId="54B5E58A" w14:textId="77777777" w:rsidR="00E24A9D" w:rsidRPr="00FC45E0" w:rsidRDefault="00E24A9D" w:rsidP="00E24A9D">
      <w:pPr>
        <w:spacing w:line="276" w:lineRule="auto"/>
        <w:rPr>
          <w:rFonts w:ascii="Arial" w:hAnsi="Arial" w:cs="Arial"/>
        </w:rPr>
      </w:pPr>
    </w:p>
    <w:p w14:paraId="647D1D87" w14:textId="77777777" w:rsidR="009D1049" w:rsidRPr="00FC45E0" w:rsidRDefault="009D1049" w:rsidP="00E24A9D">
      <w:pPr>
        <w:spacing w:line="276" w:lineRule="auto"/>
        <w:jc w:val="both"/>
        <w:rPr>
          <w:rFonts w:ascii="Arial" w:hAnsi="Arial" w:cs="Arial"/>
        </w:rPr>
      </w:pPr>
    </w:p>
    <w:p w14:paraId="554D81D9" w14:textId="77777777" w:rsidR="00B450EF" w:rsidRPr="00FC45E0" w:rsidRDefault="00B450EF" w:rsidP="00E24A9D">
      <w:pPr>
        <w:spacing w:line="276" w:lineRule="auto"/>
        <w:jc w:val="both"/>
        <w:rPr>
          <w:rFonts w:ascii="Arial" w:hAnsi="Arial" w:cs="Arial"/>
        </w:rPr>
      </w:pPr>
    </w:p>
    <w:p w14:paraId="197B389A" w14:textId="77777777" w:rsidR="00B450EF" w:rsidRPr="00FC45E0" w:rsidRDefault="00B450EF" w:rsidP="00E24A9D">
      <w:pPr>
        <w:spacing w:line="276" w:lineRule="auto"/>
        <w:jc w:val="both"/>
        <w:rPr>
          <w:rFonts w:ascii="Arial" w:hAnsi="Arial" w:cs="Arial"/>
        </w:rPr>
      </w:pPr>
    </w:p>
    <w:p w14:paraId="27372C76" w14:textId="77777777" w:rsidR="00E90154" w:rsidRPr="00FC45E0" w:rsidRDefault="00E90154" w:rsidP="00E24A9D">
      <w:pPr>
        <w:spacing w:line="276" w:lineRule="auto"/>
        <w:jc w:val="both"/>
        <w:rPr>
          <w:rFonts w:ascii="Arial" w:hAnsi="Arial" w:cs="Arial"/>
          <w:b/>
        </w:rPr>
      </w:pPr>
    </w:p>
    <w:p w14:paraId="0AB16D68" w14:textId="77777777" w:rsidR="000F1FF2" w:rsidRPr="00FC45E0" w:rsidRDefault="000F1FF2" w:rsidP="00E24A9D">
      <w:pPr>
        <w:spacing w:line="276" w:lineRule="auto"/>
        <w:jc w:val="both"/>
        <w:rPr>
          <w:rFonts w:ascii="Arial" w:hAnsi="Arial" w:cs="Arial"/>
          <w:b/>
        </w:rPr>
      </w:pPr>
    </w:p>
    <w:p w14:paraId="53BEEDA5" w14:textId="0ADE3FCC" w:rsidR="000F1FF2" w:rsidRPr="00FC45E0" w:rsidRDefault="000F1FF2" w:rsidP="00E24A9D">
      <w:pPr>
        <w:spacing w:line="276" w:lineRule="auto"/>
        <w:jc w:val="both"/>
        <w:rPr>
          <w:rFonts w:ascii="Arial" w:hAnsi="Arial" w:cs="Arial"/>
        </w:rPr>
      </w:pPr>
    </w:p>
    <w:sectPr w:rsidR="000F1FF2" w:rsidRPr="00FC45E0" w:rsidSect="00CE3BA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995D0" w14:textId="77777777" w:rsidR="00AE7573" w:rsidRDefault="00AE7573" w:rsidP="00FB0C94">
      <w:r>
        <w:separator/>
      </w:r>
    </w:p>
  </w:endnote>
  <w:endnote w:type="continuationSeparator" w:id="0">
    <w:p w14:paraId="55940BFC" w14:textId="77777777" w:rsidR="00AE7573" w:rsidRDefault="00AE7573" w:rsidP="00FB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223957"/>
      <w:docPartObj>
        <w:docPartGallery w:val="Page Numbers (Bottom of Page)"/>
        <w:docPartUnique/>
      </w:docPartObj>
    </w:sdtPr>
    <w:sdtEndPr/>
    <w:sdtContent>
      <w:p w14:paraId="6C89C351" w14:textId="17E1CC84" w:rsidR="00FB0C94" w:rsidRDefault="00FB0C94">
        <w:pPr>
          <w:pStyle w:val="Footer"/>
          <w:jc w:val="center"/>
        </w:pPr>
        <w:r>
          <w:fldChar w:fldCharType="begin"/>
        </w:r>
        <w:r>
          <w:instrText>PAGE   \* MERGEFORMAT</w:instrText>
        </w:r>
        <w:r>
          <w:fldChar w:fldCharType="separate"/>
        </w:r>
        <w:r w:rsidR="000F24F8" w:rsidRPr="000F24F8">
          <w:rPr>
            <w:rFonts w:cs="Cambria"/>
            <w:noProof/>
            <w:lang w:val="ar-SA"/>
          </w:rPr>
          <w:t>1</w:t>
        </w:r>
        <w:r>
          <w:fldChar w:fldCharType="end"/>
        </w:r>
      </w:p>
    </w:sdtContent>
  </w:sdt>
  <w:p w14:paraId="3643FEA1" w14:textId="77777777" w:rsidR="00FB0C94" w:rsidRDefault="00FB0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3A432" w14:textId="77777777" w:rsidR="00AE7573" w:rsidRDefault="00AE7573" w:rsidP="00FB0C94">
      <w:r>
        <w:separator/>
      </w:r>
    </w:p>
  </w:footnote>
  <w:footnote w:type="continuationSeparator" w:id="0">
    <w:p w14:paraId="473A631C" w14:textId="77777777" w:rsidR="00AE7573" w:rsidRDefault="00AE7573" w:rsidP="00FB0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0F6"/>
    <w:multiLevelType w:val="multilevel"/>
    <w:tmpl w:val="367E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C3DBB"/>
    <w:multiLevelType w:val="hybridMultilevel"/>
    <w:tmpl w:val="ECC8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E6D2C"/>
    <w:multiLevelType w:val="hybridMultilevel"/>
    <w:tmpl w:val="07C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D2723"/>
    <w:multiLevelType w:val="hybridMultilevel"/>
    <w:tmpl w:val="5220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B5577"/>
    <w:multiLevelType w:val="hybridMultilevel"/>
    <w:tmpl w:val="9DBA8034"/>
    <w:lvl w:ilvl="0" w:tplc="93CA2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F2"/>
    <w:rsid w:val="0001060B"/>
    <w:rsid w:val="00027845"/>
    <w:rsid w:val="00030AE9"/>
    <w:rsid w:val="0009017E"/>
    <w:rsid w:val="00095A94"/>
    <w:rsid w:val="000C3F2C"/>
    <w:rsid w:val="000E35E8"/>
    <w:rsid w:val="000E4936"/>
    <w:rsid w:val="000F1FF2"/>
    <w:rsid w:val="000F24F8"/>
    <w:rsid w:val="00104BA6"/>
    <w:rsid w:val="00182878"/>
    <w:rsid w:val="00187425"/>
    <w:rsid w:val="001A7E77"/>
    <w:rsid w:val="001C1DAB"/>
    <w:rsid w:val="001D733A"/>
    <w:rsid w:val="001E56CF"/>
    <w:rsid w:val="00204B49"/>
    <w:rsid w:val="002178F5"/>
    <w:rsid w:val="00224294"/>
    <w:rsid w:val="00240DF2"/>
    <w:rsid w:val="00275FF8"/>
    <w:rsid w:val="00287C15"/>
    <w:rsid w:val="002B3758"/>
    <w:rsid w:val="002B48C1"/>
    <w:rsid w:val="0031461A"/>
    <w:rsid w:val="00320153"/>
    <w:rsid w:val="00380DEF"/>
    <w:rsid w:val="00393A10"/>
    <w:rsid w:val="003A24CB"/>
    <w:rsid w:val="003D0810"/>
    <w:rsid w:val="003D0C24"/>
    <w:rsid w:val="003E6819"/>
    <w:rsid w:val="003F5056"/>
    <w:rsid w:val="004016EA"/>
    <w:rsid w:val="004052D3"/>
    <w:rsid w:val="00420666"/>
    <w:rsid w:val="0043348E"/>
    <w:rsid w:val="00467BAE"/>
    <w:rsid w:val="00474BAB"/>
    <w:rsid w:val="004B0641"/>
    <w:rsid w:val="004E7B51"/>
    <w:rsid w:val="005620C8"/>
    <w:rsid w:val="00562BD7"/>
    <w:rsid w:val="005F6544"/>
    <w:rsid w:val="00631D40"/>
    <w:rsid w:val="0063560D"/>
    <w:rsid w:val="00643CBC"/>
    <w:rsid w:val="00695889"/>
    <w:rsid w:val="006A31FC"/>
    <w:rsid w:val="006D3CD5"/>
    <w:rsid w:val="006D6AE7"/>
    <w:rsid w:val="006F0B7F"/>
    <w:rsid w:val="00723F18"/>
    <w:rsid w:val="00757D52"/>
    <w:rsid w:val="00787449"/>
    <w:rsid w:val="007C08DA"/>
    <w:rsid w:val="007D1475"/>
    <w:rsid w:val="0083697F"/>
    <w:rsid w:val="008512DD"/>
    <w:rsid w:val="008A3B4B"/>
    <w:rsid w:val="008C1C74"/>
    <w:rsid w:val="008D56E5"/>
    <w:rsid w:val="008E292F"/>
    <w:rsid w:val="0098288F"/>
    <w:rsid w:val="009941FB"/>
    <w:rsid w:val="009A0195"/>
    <w:rsid w:val="009D1049"/>
    <w:rsid w:val="009D5746"/>
    <w:rsid w:val="009E51B1"/>
    <w:rsid w:val="009F710E"/>
    <w:rsid w:val="009F7B2C"/>
    <w:rsid w:val="00A0101A"/>
    <w:rsid w:val="00A020C9"/>
    <w:rsid w:val="00A0312E"/>
    <w:rsid w:val="00A03846"/>
    <w:rsid w:val="00A07660"/>
    <w:rsid w:val="00A124C3"/>
    <w:rsid w:val="00A333E7"/>
    <w:rsid w:val="00A961C7"/>
    <w:rsid w:val="00AE7573"/>
    <w:rsid w:val="00B450EF"/>
    <w:rsid w:val="00B81312"/>
    <w:rsid w:val="00B822FD"/>
    <w:rsid w:val="00B93D11"/>
    <w:rsid w:val="00BA6DFE"/>
    <w:rsid w:val="00BB53C1"/>
    <w:rsid w:val="00BF5136"/>
    <w:rsid w:val="00C27128"/>
    <w:rsid w:val="00C47B1F"/>
    <w:rsid w:val="00C60518"/>
    <w:rsid w:val="00C64EE7"/>
    <w:rsid w:val="00C67CD2"/>
    <w:rsid w:val="00CA5CED"/>
    <w:rsid w:val="00CB1DDC"/>
    <w:rsid w:val="00CB28FF"/>
    <w:rsid w:val="00CD47E4"/>
    <w:rsid w:val="00CE3BAA"/>
    <w:rsid w:val="00D2403F"/>
    <w:rsid w:val="00D84125"/>
    <w:rsid w:val="00D9246C"/>
    <w:rsid w:val="00D9423E"/>
    <w:rsid w:val="00DA5E17"/>
    <w:rsid w:val="00DA7073"/>
    <w:rsid w:val="00DC0E46"/>
    <w:rsid w:val="00DE1AD0"/>
    <w:rsid w:val="00DF17F6"/>
    <w:rsid w:val="00DF446F"/>
    <w:rsid w:val="00DF5E19"/>
    <w:rsid w:val="00E24A9D"/>
    <w:rsid w:val="00E32CAF"/>
    <w:rsid w:val="00E90154"/>
    <w:rsid w:val="00E90B82"/>
    <w:rsid w:val="00EA4D23"/>
    <w:rsid w:val="00EF0E4A"/>
    <w:rsid w:val="00F86C9F"/>
    <w:rsid w:val="00F944D3"/>
    <w:rsid w:val="00F95CAC"/>
    <w:rsid w:val="00FA2FE5"/>
    <w:rsid w:val="00FA7A0B"/>
    <w:rsid w:val="00FA7B23"/>
    <w:rsid w:val="00FB0C94"/>
    <w:rsid w:val="00FC45E0"/>
    <w:rsid w:val="00FE184E"/>
    <w:rsid w:val="00FF34D4"/>
    <w:rsid w:val="00FF7E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31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BAE"/>
    <w:rPr>
      <w:rFonts w:ascii="Lucida Grande" w:hAnsi="Lucida Grande" w:cs="Lucida Grande"/>
      <w:sz w:val="18"/>
      <w:szCs w:val="18"/>
    </w:rPr>
  </w:style>
  <w:style w:type="paragraph" w:styleId="ListParagraph">
    <w:name w:val="List Paragraph"/>
    <w:basedOn w:val="Normal"/>
    <w:uiPriority w:val="34"/>
    <w:qFormat/>
    <w:rsid w:val="00BA6DFE"/>
    <w:pPr>
      <w:ind w:left="720"/>
      <w:contextualSpacing/>
    </w:pPr>
    <w:rPr>
      <w:rFonts w:ascii="Arial" w:hAnsi="Arial" w:cs="Arial"/>
    </w:rPr>
  </w:style>
  <w:style w:type="character" w:styleId="Hyperlink">
    <w:name w:val="Hyperlink"/>
    <w:basedOn w:val="DefaultParagraphFont"/>
    <w:uiPriority w:val="99"/>
    <w:semiHidden/>
    <w:unhideWhenUsed/>
    <w:rsid w:val="008D56E5"/>
    <w:rPr>
      <w:color w:val="0000FF"/>
      <w:u w:val="single"/>
    </w:rPr>
  </w:style>
  <w:style w:type="character" w:customStyle="1" w:styleId="apple-converted-space">
    <w:name w:val="apple-converted-space"/>
    <w:basedOn w:val="DefaultParagraphFont"/>
    <w:rsid w:val="008D56E5"/>
  </w:style>
  <w:style w:type="character" w:customStyle="1" w:styleId="hps">
    <w:name w:val="hps"/>
    <w:basedOn w:val="DefaultParagraphFont"/>
    <w:rsid w:val="00320153"/>
  </w:style>
  <w:style w:type="paragraph" w:styleId="Header">
    <w:name w:val="header"/>
    <w:basedOn w:val="Normal"/>
    <w:link w:val="HeaderChar"/>
    <w:uiPriority w:val="99"/>
    <w:unhideWhenUsed/>
    <w:rsid w:val="00FB0C94"/>
    <w:pPr>
      <w:tabs>
        <w:tab w:val="center" w:pos="4153"/>
        <w:tab w:val="right" w:pos="8306"/>
      </w:tabs>
    </w:pPr>
  </w:style>
  <w:style w:type="character" w:customStyle="1" w:styleId="HeaderChar">
    <w:name w:val="Header Char"/>
    <w:basedOn w:val="DefaultParagraphFont"/>
    <w:link w:val="Header"/>
    <w:uiPriority w:val="99"/>
    <w:rsid w:val="00FB0C94"/>
  </w:style>
  <w:style w:type="paragraph" w:styleId="Footer">
    <w:name w:val="footer"/>
    <w:basedOn w:val="Normal"/>
    <w:link w:val="FooterChar"/>
    <w:uiPriority w:val="99"/>
    <w:unhideWhenUsed/>
    <w:rsid w:val="00FB0C94"/>
    <w:pPr>
      <w:tabs>
        <w:tab w:val="center" w:pos="4153"/>
        <w:tab w:val="right" w:pos="8306"/>
      </w:tabs>
    </w:pPr>
  </w:style>
  <w:style w:type="character" w:customStyle="1" w:styleId="FooterChar">
    <w:name w:val="Footer Char"/>
    <w:basedOn w:val="DefaultParagraphFont"/>
    <w:link w:val="Footer"/>
    <w:uiPriority w:val="99"/>
    <w:rsid w:val="00FB0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BAE"/>
    <w:rPr>
      <w:rFonts w:ascii="Lucida Grande" w:hAnsi="Lucida Grande" w:cs="Lucida Grande"/>
      <w:sz w:val="18"/>
      <w:szCs w:val="18"/>
    </w:rPr>
  </w:style>
  <w:style w:type="paragraph" w:styleId="ListParagraph">
    <w:name w:val="List Paragraph"/>
    <w:basedOn w:val="Normal"/>
    <w:uiPriority w:val="34"/>
    <w:qFormat/>
    <w:rsid w:val="00BA6DFE"/>
    <w:pPr>
      <w:ind w:left="720"/>
      <w:contextualSpacing/>
    </w:pPr>
    <w:rPr>
      <w:rFonts w:ascii="Arial" w:hAnsi="Arial" w:cs="Arial"/>
    </w:rPr>
  </w:style>
  <w:style w:type="character" w:styleId="Hyperlink">
    <w:name w:val="Hyperlink"/>
    <w:basedOn w:val="DefaultParagraphFont"/>
    <w:uiPriority w:val="99"/>
    <w:semiHidden/>
    <w:unhideWhenUsed/>
    <w:rsid w:val="008D56E5"/>
    <w:rPr>
      <w:color w:val="0000FF"/>
      <w:u w:val="single"/>
    </w:rPr>
  </w:style>
  <w:style w:type="character" w:customStyle="1" w:styleId="apple-converted-space">
    <w:name w:val="apple-converted-space"/>
    <w:basedOn w:val="DefaultParagraphFont"/>
    <w:rsid w:val="008D56E5"/>
  </w:style>
  <w:style w:type="character" w:customStyle="1" w:styleId="hps">
    <w:name w:val="hps"/>
    <w:basedOn w:val="DefaultParagraphFont"/>
    <w:rsid w:val="00320153"/>
  </w:style>
  <w:style w:type="paragraph" w:styleId="Header">
    <w:name w:val="header"/>
    <w:basedOn w:val="Normal"/>
    <w:link w:val="HeaderChar"/>
    <w:uiPriority w:val="99"/>
    <w:unhideWhenUsed/>
    <w:rsid w:val="00FB0C94"/>
    <w:pPr>
      <w:tabs>
        <w:tab w:val="center" w:pos="4153"/>
        <w:tab w:val="right" w:pos="8306"/>
      </w:tabs>
    </w:pPr>
  </w:style>
  <w:style w:type="character" w:customStyle="1" w:styleId="HeaderChar">
    <w:name w:val="Header Char"/>
    <w:basedOn w:val="DefaultParagraphFont"/>
    <w:link w:val="Header"/>
    <w:uiPriority w:val="99"/>
    <w:rsid w:val="00FB0C94"/>
  </w:style>
  <w:style w:type="paragraph" w:styleId="Footer">
    <w:name w:val="footer"/>
    <w:basedOn w:val="Normal"/>
    <w:link w:val="FooterChar"/>
    <w:uiPriority w:val="99"/>
    <w:unhideWhenUsed/>
    <w:rsid w:val="00FB0C94"/>
    <w:pPr>
      <w:tabs>
        <w:tab w:val="center" w:pos="4153"/>
        <w:tab w:val="right" w:pos="8306"/>
      </w:tabs>
    </w:pPr>
  </w:style>
  <w:style w:type="character" w:customStyle="1" w:styleId="FooterChar">
    <w:name w:val="Footer Char"/>
    <w:basedOn w:val="DefaultParagraphFont"/>
    <w:link w:val="Footer"/>
    <w:uiPriority w:val="99"/>
    <w:rsid w:val="00FB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59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nadal alsaryi</dc:creator>
  <cp:keywords/>
  <dc:description/>
  <cp:lastModifiedBy>acer</cp:lastModifiedBy>
  <cp:revision>9</cp:revision>
  <cp:lastPrinted>2016-10-30T06:16:00Z</cp:lastPrinted>
  <dcterms:created xsi:type="dcterms:W3CDTF">2016-10-14T16:39:00Z</dcterms:created>
  <dcterms:modified xsi:type="dcterms:W3CDTF">2017-10-06T14:10:00Z</dcterms:modified>
</cp:coreProperties>
</file>